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39"/>
      </w:tblGrid>
      <w:tr>
        <w:trPr>
          <w:trHeight w:val="141" w:hRule="atLeast"/>
        </w:trPr>
        <w:tc>
          <w:tcPr>
            <w:tcW w:w="963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84" w:right="-96" w:hanging="0"/>
              <w:jc w:val="center"/>
              <w:rPr>
                <w:rFonts w:ascii="PT Astra Serif" w:hAnsi="PT Astra Serif"/>
                <w:b/>
                <w:b/>
                <w:sz w:val="28"/>
                <w:szCs w:val="28"/>
              </w:rPr>
            </w:pPr>
            <w:r>
              <w:rPr>
                <w:rFonts w:ascii="PT Astra Serif" w:hAnsi="PT Astra Serif"/>
                <w:b/>
                <w:sz w:val="28"/>
                <w:szCs w:val="20"/>
              </w:rPr>
              <w:t>МИНИСТЕРСТВО ОБРАЗОВАНИЯ ТУЛЬСКОЙ ОБЛАСТИ</w:t>
            </w:r>
          </w:p>
        </w:tc>
      </w:tr>
      <w:tr>
        <w:trPr>
          <w:trHeight w:val="141" w:hRule="atLeast"/>
        </w:trPr>
        <w:tc>
          <w:tcPr>
            <w:tcW w:w="963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PT Astra Serif" w:hAnsi="PT Astra Serif"/>
                <w:b/>
                <w:b/>
                <w:spacing w:val="70"/>
                <w:sz w:val="28"/>
                <w:szCs w:val="28"/>
              </w:rPr>
            </w:pPr>
            <w:r>
              <w:rPr>
                <w:rFonts w:ascii="PT Astra Serif" w:hAnsi="PT Astra Serif"/>
                <w:b/>
                <w:spacing w:val="70"/>
                <w:sz w:val="28"/>
                <w:szCs w:val="28"/>
              </w:rPr>
              <w:t>ПРИКАЗ</w:t>
            </w:r>
          </w:p>
        </w:tc>
      </w:tr>
    </w:tbl>
    <w:p>
      <w:pPr>
        <w:pStyle w:val="Normal"/>
        <w:rPr/>
      </w:pPr>
      <w:r>
        <w:rPr>
          <w:rFonts w:cs="Times New Roman" w:ascii="PT Astra Serif" w:hAnsi="PT Astra Serif"/>
          <w:b/>
          <w:sz w:val="28"/>
          <w:szCs w:val="28"/>
        </w:rPr>
        <w:t xml:space="preserve">   </w:t>
      </w:r>
      <w:r>
        <w:rPr>
          <w:rFonts w:cs="Times New Roman" w:ascii="PT Astra Serif" w:hAnsi="PT Astra Serif"/>
          <w:b/>
          <w:sz w:val="28"/>
          <w:szCs w:val="28"/>
        </w:rPr>
        <w:t>15.01.2020</w:t>
      </w:r>
      <w:r>
        <w:rPr>
          <w:rFonts w:cs="Times New Roman" w:ascii="PT Astra Serif" w:hAnsi="PT Astra Serif"/>
          <w:b/>
          <w:sz w:val="28"/>
          <w:szCs w:val="28"/>
        </w:rPr>
        <w:t xml:space="preserve">                                                                                                      № </w:t>
      </w:r>
      <w:r>
        <w:rPr>
          <w:rFonts w:cs="Times New Roman" w:ascii="PT Astra Serif" w:hAnsi="PT Astra Serif"/>
          <w:b/>
          <w:sz w:val="28"/>
          <w:szCs w:val="28"/>
        </w:rPr>
        <w:t>30</w:t>
      </w:r>
    </w:p>
    <w:p>
      <w:pPr>
        <w:pStyle w:val="Normal"/>
        <w:spacing w:lineRule="exact" w:line="300" w:before="0" w:after="0"/>
        <w:jc w:val="center"/>
        <w:rPr>
          <w:rFonts w:ascii="PT Astra Serif" w:hAnsi="PT Astra Serif" w:eastAsia="" w:cs="Times New Roman" w:eastAsiaTheme="majorEastAsia"/>
          <w:b/>
          <w:b/>
          <w:sz w:val="28"/>
          <w:szCs w:val="28"/>
          <w:lang w:eastAsia="en-US"/>
        </w:rPr>
      </w:pPr>
      <w:r>
        <w:rPr>
          <w:rFonts w:eastAsia="" w:cs="Times New Roman" w:eastAsiaTheme="majorEastAsia" w:ascii="PT Astra Serif" w:hAnsi="PT Astra Serif"/>
          <w:b/>
          <w:sz w:val="28"/>
          <w:szCs w:val="28"/>
          <w:lang w:eastAsia="en-US"/>
        </w:rPr>
      </w:r>
    </w:p>
    <w:p>
      <w:pPr>
        <w:pStyle w:val="Normal"/>
        <w:spacing w:lineRule="exact" w:line="300" w:before="0" w:after="0"/>
        <w:jc w:val="center"/>
        <w:rPr>
          <w:rFonts w:ascii="PT Astra Serif" w:hAnsi="PT Astra Serif" w:eastAsia="" w:cs="Times New Roman" w:eastAsiaTheme="majorEastAsia"/>
          <w:b/>
          <w:b/>
          <w:sz w:val="28"/>
          <w:szCs w:val="28"/>
          <w:lang w:eastAsia="en-US"/>
        </w:rPr>
      </w:pPr>
      <w:r>
        <w:rPr>
          <w:rFonts w:eastAsia="" w:cs="Times New Roman" w:ascii="PT Astra Serif" w:hAnsi="PT Astra Serif" w:eastAsiaTheme="majorEastAsia"/>
          <w:b/>
          <w:sz w:val="28"/>
          <w:szCs w:val="28"/>
          <w:lang w:eastAsia="en-US"/>
        </w:rPr>
        <w:t>О проведении областного конкурса творческих работ обучающихся</w:t>
      </w:r>
    </w:p>
    <w:p>
      <w:pPr>
        <w:pStyle w:val="Normal"/>
        <w:spacing w:lineRule="exact" w:line="300" w:before="0" w:after="0"/>
        <w:jc w:val="center"/>
        <w:rPr>
          <w:rFonts w:ascii="PT Astra Serif" w:hAnsi="PT Astra Serif" w:eastAsia="" w:cs="Times New Roman" w:eastAsiaTheme="majorEastAsia"/>
          <w:b/>
          <w:b/>
          <w:sz w:val="28"/>
          <w:szCs w:val="28"/>
          <w:lang w:eastAsia="en-US"/>
        </w:rPr>
      </w:pPr>
      <w:r>
        <w:rPr>
          <w:rFonts w:eastAsia="" w:cs="Times New Roman" w:ascii="PT Astra Serif" w:hAnsi="PT Astra Serif" w:eastAsiaTheme="majorEastAsia"/>
          <w:b/>
          <w:sz w:val="28"/>
          <w:szCs w:val="28"/>
          <w:lang w:eastAsia="en-US"/>
        </w:rPr>
        <w:t>«Моя родословная</w:t>
      </w:r>
      <w:r>
        <w:rPr>
          <w:rFonts w:cs="Times New Roman" w:ascii="PT Astra Serif" w:hAnsi="PT Astra Serif"/>
          <w:b/>
          <w:sz w:val="28"/>
          <w:szCs w:val="28"/>
        </w:rPr>
        <w:t xml:space="preserve">», посвящённого Международному дню семей </w:t>
      </w:r>
    </w:p>
    <w:p>
      <w:pPr>
        <w:pStyle w:val="Normal"/>
        <w:spacing w:lineRule="exact" w:line="30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exact" w:line="300" w:before="0" w:after="0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>В соответствии с Календарем областных массовых мероприятий для детей и молодежи Тульской области на 2020 год, утверждённым приказом министерства образования Тульской области от 16.12.2019 № 1710,                         п р и к а з ы в а ю:</w:t>
      </w:r>
    </w:p>
    <w:p>
      <w:pPr>
        <w:pStyle w:val="Normal"/>
        <w:spacing w:lineRule="exact" w:line="300" w:before="0" w:after="0"/>
        <w:ind w:left="720" w:firstLine="851"/>
        <w:jc w:val="center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</w:r>
    </w:p>
    <w:p>
      <w:pPr>
        <w:pStyle w:val="Normal"/>
        <w:spacing w:lineRule="exact" w:line="300" w:before="0" w:after="0"/>
        <w:ind w:firstLine="709"/>
        <w:jc w:val="both"/>
        <w:rPr>
          <w:rFonts w:ascii="PT Astra Serif" w:hAnsi="PT Astra Serif" w:eastAsia="" w:cs="Times New Roman" w:eastAsiaTheme="majorEastAsia"/>
          <w:sz w:val="28"/>
          <w:szCs w:val="28"/>
          <w:lang w:eastAsia="en-US"/>
        </w:rPr>
      </w:pPr>
      <w:r>
        <w:rPr>
          <w:rFonts w:ascii="PT Astra Serif" w:hAnsi="PT Astra Serif"/>
          <w:sz w:val="28"/>
          <w:szCs w:val="28"/>
        </w:rPr>
        <w:t>1. Провести с 15 января по 20 апреля 2020 года областной конкурс творческих работ обучающихся «Моя родословная», посвящённый Международному дню семей</w:t>
      </w:r>
      <w:r>
        <w:rPr>
          <w:rFonts w:cs="Times New Roman" w:ascii="PT Astra Serif" w:hAnsi="PT Astra Serif"/>
          <w:sz w:val="28"/>
          <w:szCs w:val="28"/>
        </w:rPr>
        <w:t>.</w:t>
      </w:r>
    </w:p>
    <w:p>
      <w:pPr>
        <w:pStyle w:val="Normal"/>
        <w:spacing w:lineRule="exact" w:line="300" w:before="0" w:after="0"/>
        <w:ind w:firstLine="709"/>
        <w:jc w:val="both"/>
        <w:rPr>
          <w:rFonts w:ascii="PT Astra Serif" w:hAnsi="PT Astra Serif" w:eastAsia="" w:cs="Times New Roman" w:eastAsiaTheme="majorEastAsia"/>
          <w:sz w:val="28"/>
          <w:szCs w:val="28"/>
          <w:lang w:eastAsia="en-US"/>
        </w:rPr>
      </w:pPr>
      <w:r>
        <w:rPr>
          <w:rFonts w:ascii="PT Astra Serif" w:hAnsi="PT Astra Serif"/>
          <w:sz w:val="28"/>
          <w:szCs w:val="28"/>
        </w:rPr>
        <w:t>2. Утвердить Положение об областном конкурсе творческих работ обучающихся «Моя родословная», посвящённом Международному дню семей (Приложение).</w:t>
      </w:r>
    </w:p>
    <w:p>
      <w:pPr>
        <w:pStyle w:val="Normal"/>
        <w:spacing w:lineRule="exact" w:line="30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3. Организацию подготовки и проведения областного конкурса творческих работ обучающихся «Моя родословная», посвящённого Международному дню семей, поручить государственному образовательному учреждению дополнительного образования Тульской области «Центр краеведения, туризма и экскурсий» (Киселёва Л.А.).</w:t>
      </w:r>
    </w:p>
    <w:p>
      <w:pPr>
        <w:pStyle w:val="Normal"/>
        <w:spacing w:lineRule="exact" w:line="30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4. Директору государственного образовательного учреждения дополнительного образования Тульской области «Центр краеведения, туризма и экскурсий» Киселёвой Л.А. в срок до 30 апреля 2020 года представить в министерство образования Тульской области отчёт о проведении областного конкурса творческих работ обучающихся «Моя родословная», посвящённого Международному дню семей.</w:t>
      </w:r>
    </w:p>
    <w:p>
      <w:pPr>
        <w:pStyle w:val="Normal"/>
        <w:spacing w:lineRule="exact" w:line="30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5. Контроль исполнения настоящего приказа возложить на заместителя министра – директора департамента образования министерства образования Тульской области Пчелину Е.Ю.</w:t>
      </w:r>
    </w:p>
    <w:p>
      <w:pPr>
        <w:pStyle w:val="Normal"/>
        <w:spacing w:lineRule="exact" w:line="300" w:before="0" w:after="0"/>
        <w:ind w:firstLine="540"/>
        <w:rPr>
          <w:rFonts w:ascii="PT Astra Serif" w:hAnsi="PT Astra Serif" w:cs="Times New Roman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</w:r>
    </w:p>
    <w:p>
      <w:pPr>
        <w:pStyle w:val="Normal"/>
        <w:spacing w:lineRule="exact" w:line="300" w:before="0" w:after="0"/>
        <w:ind w:firstLine="540"/>
        <w:rPr>
          <w:rFonts w:ascii="PT Astra Serif" w:hAnsi="PT Astra Serif" w:cs="Times New Roman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</w:r>
    </w:p>
    <w:p>
      <w:pPr>
        <w:pStyle w:val="Normal"/>
        <w:spacing w:lineRule="exact" w:line="300" w:before="0" w:after="0"/>
        <w:ind w:firstLine="540"/>
        <w:rPr>
          <w:rFonts w:ascii="PT Astra Serif" w:hAnsi="PT Astra Serif" w:cs="Times New Roman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  <w:t xml:space="preserve">     </w:t>
      </w:r>
    </w:p>
    <w:tbl>
      <w:tblPr>
        <w:tblStyle w:val="af1"/>
        <w:tblW w:w="9211" w:type="dxa"/>
        <w:jc w:val="left"/>
        <w:tblInd w:w="36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17"/>
        <w:gridCol w:w="4293"/>
      </w:tblGrid>
      <w:tr>
        <w:trPr/>
        <w:tc>
          <w:tcPr>
            <w:tcW w:w="49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300" w:before="0" w:after="0"/>
              <w:ind w:left="66" w:hanging="0"/>
              <w:jc w:val="center"/>
              <w:rPr>
                <w:rFonts w:ascii="PT Astra Serif" w:hAnsi="PT Astra Serif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cs="Times New Roman" w:ascii="PT Astra Serif" w:hAnsi="PT Astra Serif"/>
                <w:b/>
                <w:sz w:val="28"/>
                <w:szCs w:val="28"/>
                <w:lang w:eastAsia="en-US"/>
              </w:rPr>
              <w:t>Министр образования</w:t>
            </w:r>
          </w:p>
          <w:p>
            <w:pPr>
              <w:pStyle w:val="Normal"/>
              <w:spacing w:lineRule="exact" w:line="300" w:before="0" w:after="0"/>
              <w:ind w:left="66" w:hanging="0"/>
              <w:jc w:val="center"/>
              <w:rPr>
                <w:rFonts w:ascii="PT Astra Serif" w:hAnsi="PT Astra Serif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cs="Times New Roman" w:ascii="PT Astra Serif" w:hAnsi="PT Astra Serif"/>
                <w:b/>
                <w:sz w:val="28"/>
                <w:szCs w:val="28"/>
                <w:lang w:eastAsia="en-US"/>
              </w:rPr>
              <w:t>Тульской области</w:t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PT Astra Serif" w:hAnsi="PT Astra Serif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cs="Times New Roman" w:ascii="PT Astra Serif" w:hAnsi="PT Astra Serif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exact" w:line="300" w:before="0" w:after="0"/>
              <w:jc w:val="right"/>
              <w:rPr>
                <w:rFonts w:ascii="PT Astra Serif" w:hAnsi="PT Astra Serif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cs="Times New Roman" w:ascii="PT Astra Serif" w:hAnsi="PT Astra Serif"/>
                <w:b/>
                <w:sz w:val="28"/>
                <w:szCs w:val="28"/>
                <w:lang w:eastAsia="en-US"/>
              </w:rPr>
              <w:t>А.А. Шевелева</w:t>
            </w:r>
          </w:p>
        </w:tc>
      </w:tr>
    </w:tbl>
    <w:p>
      <w:pPr>
        <w:pStyle w:val="Normal"/>
        <w:spacing w:lineRule="auto" w:line="240" w:before="0" w:after="0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  <w:t>Исп. Лунина Людмила Борисовна</w:t>
      </w:r>
    </w:p>
    <w:p>
      <w:pPr>
        <w:pStyle w:val="Normal"/>
        <w:spacing w:lineRule="auto" w:line="240" w:before="0" w:after="0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Тел. +7 (4872) 24-53-43, Ludmila.</w:t>
      </w:r>
      <w:r>
        <w:rPr>
          <w:rFonts w:ascii="PT Astra Serif" w:hAnsi="PT Astra Serif"/>
          <w:sz w:val="24"/>
          <w:szCs w:val="24"/>
          <w:lang w:val="en-US"/>
        </w:rPr>
        <w:t>Lunina</w:t>
      </w:r>
      <w:r>
        <w:rPr>
          <w:rFonts w:ascii="PT Astra Serif" w:hAnsi="PT Astra Serif"/>
          <w:sz w:val="24"/>
          <w:szCs w:val="24"/>
        </w:rPr>
        <w:t>@</w:t>
      </w:r>
      <w:r>
        <w:rPr>
          <w:rFonts w:ascii="PT Astra Serif" w:hAnsi="PT Astra Serif"/>
          <w:sz w:val="24"/>
          <w:szCs w:val="24"/>
          <w:lang w:val="en-US"/>
        </w:rPr>
        <w:t>tularegion</w:t>
      </w:r>
      <w:r>
        <w:rPr>
          <w:rFonts w:ascii="PT Astra Serif" w:hAnsi="PT Astra Serif"/>
          <w:sz w:val="24"/>
          <w:szCs w:val="24"/>
        </w:rPr>
        <w:t>.</w:t>
      </w:r>
      <w:r>
        <w:rPr>
          <w:rFonts w:ascii="PT Astra Serif" w:hAnsi="PT Astra Serif"/>
          <w:sz w:val="24"/>
          <w:szCs w:val="24"/>
          <w:lang w:val="en-US"/>
        </w:rPr>
        <w:t>ru</w:t>
      </w:r>
    </w:p>
    <w:p>
      <w:pPr>
        <w:pStyle w:val="Normal"/>
        <w:spacing w:lineRule="auto" w:line="240" w:before="0" w:after="0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  <w:t>Приказ_Конкурс_Моя_родословная_</w:t>
      </w:r>
      <w:r>
        <w:rPr>
          <w:rFonts w:cs="Times New Roman" w:ascii="PT Astra Serif" w:hAnsi="PT Astra Serif"/>
          <w:bCs/>
          <w:sz w:val="24"/>
          <w:szCs w:val="24"/>
        </w:rPr>
        <w:t xml:space="preserve"> 2020</w:t>
      </w:r>
    </w:p>
    <w:p>
      <w:pPr>
        <w:sectPr>
          <w:type w:val="nextPage"/>
          <w:pgSz w:w="11906" w:h="16838"/>
          <w:pgMar w:left="1701" w:right="850" w:header="0" w:top="1135" w:footer="0" w:bottom="851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</w:r>
    </w:p>
    <w:p>
      <w:pPr>
        <w:pStyle w:val="Normal"/>
        <w:tabs>
          <w:tab w:val="left" w:pos="240" w:leader="none"/>
        </w:tabs>
        <w:spacing w:lineRule="auto" w:line="240" w:before="0" w:after="0"/>
        <w:jc w:val="center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 xml:space="preserve">                                                                       </w:t>
      </w:r>
      <w:r>
        <w:rPr>
          <w:rFonts w:cs="Times New Roman" w:ascii="PT Astra Serif" w:hAnsi="PT Astra Serif"/>
          <w:sz w:val="28"/>
          <w:szCs w:val="28"/>
        </w:rPr>
        <w:t xml:space="preserve">Приложение </w:t>
      </w:r>
    </w:p>
    <w:p>
      <w:pPr>
        <w:pStyle w:val="Normal"/>
        <w:tabs>
          <w:tab w:val="left" w:pos="240" w:leader="none"/>
        </w:tabs>
        <w:spacing w:lineRule="auto" w:line="240" w:before="0" w:after="0"/>
        <w:jc w:val="right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 xml:space="preserve"> </w:t>
      </w:r>
      <w:r>
        <w:rPr>
          <w:rFonts w:cs="Times New Roman" w:ascii="PT Astra Serif" w:hAnsi="PT Astra Serif"/>
          <w:sz w:val="28"/>
          <w:szCs w:val="28"/>
        </w:rPr>
        <w:t>к приказу министерства образования</w:t>
      </w:r>
    </w:p>
    <w:p>
      <w:pPr>
        <w:pStyle w:val="Normal"/>
        <w:tabs>
          <w:tab w:val="left" w:pos="240" w:leader="none"/>
        </w:tabs>
        <w:spacing w:lineRule="auto" w:line="240" w:before="0" w:after="0"/>
        <w:jc w:val="center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 xml:space="preserve">                                                                      </w:t>
      </w:r>
      <w:r>
        <w:rPr>
          <w:rFonts w:cs="Times New Roman" w:ascii="PT Astra Serif" w:hAnsi="PT Astra Serif"/>
          <w:sz w:val="28"/>
          <w:szCs w:val="28"/>
        </w:rPr>
        <w:t>Тульской области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 xml:space="preserve">                                                                    </w:t>
      </w:r>
      <w:r>
        <w:rPr>
          <w:rFonts w:cs="Times New Roman" w:ascii="PT Astra Serif" w:hAnsi="PT Astra Serif"/>
          <w:sz w:val="28"/>
          <w:szCs w:val="28"/>
        </w:rPr>
        <w:t xml:space="preserve">от ____________№ _________ 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</w:r>
    </w:p>
    <w:p>
      <w:pPr>
        <w:pStyle w:val="2"/>
        <w:spacing w:before="0" w:after="200"/>
        <w:jc w:val="center"/>
        <w:rPr>
          <w:rFonts w:ascii="PT Astra Serif" w:hAnsi="PT Astra Serif" w:cs="Times New Roman"/>
          <w:color w:val="00000A"/>
          <w:sz w:val="28"/>
          <w:szCs w:val="28"/>
        </w:rPr>
      </w:pPr>
      <w:r>
        <w:rPr>
          <w:rFonts w:cs="Times New Roman" w:ascii="PT Astra Serif" w:hAnsi="PT Astra Serif"/>
          <w:color w:val="00000A"/>
          <w:sz w:val="28"/>
          <w:szCs w:val="28"/>
        </w:rPr>
      </w:r>
    </w:p>
    <w:p>
      <w:pPr>
        <w:pStyle w:val="2"/>
        <w:spacing w:before="0" w:after="200"/>
        <w:jc w:val="center"/>
        <w:rPr>
          <w:rFonts w:ascii="PT Astra Serif" w:hAnsi="PT Astra Serif" w:cs="Times New Roman"/>
          <w:color w:val="00000A"/>
          <w:sz w:val="28"/>
          <w:szCs w:val="28"/>
        </w:rPr>
      </w:pPr>
      <w:r>
        <w:rPr>
          <w:rFonts w:cs="Times New Roman" w:ascii="PT Astra Serif" w:hAnsi="PT Astra Serif"/>
          <w:color w:val="00000A"/>
          <w:sz w:val="28"/>
          <w:szCs w:val="28"/>
        </w:rPr>
        <w:t>ПОЛОЖЕНИЕ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eastAsia="" w:cs="Times New Roman" w:eastAsiaTheme="majorEastAsia"/>
          <w:b/>
          <w:b/>
          <w:sz w:val="28"/>
          <w:szCs w:val="28"/>
          <w:lang w:eastAsia="en-US"/>
        </w:rPr>
      </w:pPr>
      <w:r>
        <w:rPr>
          <w:rFonts w:eastAsia="" w:cs="Times New Roman" w:ascii="PT Astra Serif" w:hAnsi="PT Astra Serif" w:eastAsiaTheme="majorEastAsia"/>
          <w:b/>
          <w:sz w:val="28"/>
          <w:szCs w:val="28"/>
          <w:lang w:eastAsia="en-US"/>
        </w:rPr>
        <w:t xml:space="preserve">об областном конкурсе творческих работ обучающихся </w:t>
      </w:r>
    </w:p>
    <w:p>
      <w:pPr>
        <w:pStyle w:val="Normal"/>
        <w:spacing w:lineRule="exact" w:line="300" w:before="0" w:after="0"/>
        <w:jc w:val="center"/>
        <w:rPr>
          <w:rFonts w:ascii="PT Astra Serif" w:hAnsi="PT Astra Serif" w:eastAsia="" w:cs="Times New Roman" w:eastAsiaTheme="majorEastAsia"/>
          <w:b/>
          <w:b/>
          <w:sz w:val="28"/>
          <w:szCs w:val="28"/>
          <w:lang w:eastAsia="en-US"/>
        </w:rPr>
      </w:pPr>
      <w:r>
        <w:rPr>
          <w:rFonts w:eastAsia="" w:cs="Times New Roman" w:ascii="PT Astra Serif" w:hAnsi="PT Astra Serif" w:eastAsiaTheme="majorEastAsia"/>
          <w:b/>
          <w:sz w:val="28"/>
          <w:szCs w:val="28"/>
          <w:lang w:eastAsia="en-US"/>
        </w:rPr>
        <w:t>«Моя родословная</w:t>
      </w:r>
      <w:r>
        <w:rPr>
          <w:rFonts w:cs="Times New Roman" w:ascii="PT Astra Serif" w:hAnsi="PT Astra Serif"/>
          <w:b/>
          <w:sz w:val="28"/>
          <w:szCs w:val="28"/>
        </w:rPr>
        <w:t xml:space="preserve">», посвящённом </w:t>
      </w:r>
      <w:r>
        <w:rPr>
          <w:rFonts w:eastAsia="Calibri" w:cs="Times New Roman" w:ascii="PT Astra Serif" w:hAnsi="PT Astra Serif"/>
          <w:b/>
          <w:sz w:val="28"/>
          <w:szCs w:val="28"/>
          <w:lang w:eastAsia="en-US"/>
        </w:rPr>
        <w:t>Международному дню семей</w:t>
      </w:r>
      <w:r>
        <w:rPr>
          <w:rFonts w:cs="Times New Roman" w:ascii="PT Astra Serif" w:hAnsi="PT Astra Serif"/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cs="Times New Roman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PT Astra Serif" w:hAnsi="PT Astra Serif" w:cs="Times New Roman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  <w:t>1. Общие положения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 w:eastAsia="" w:cs="Times New Roman" w:eastAsiaTheme="majorEastAsia"/>
          <w:sz w:val="28"/>
          <w:szCs w:val="28"/>
          <w:lang w:eastAsia="en-US"/>
        </w:rPr>
      </w:pPr>
      <w:r>
        <w:rPr>
          <w:rFonts w:ascii="PT Astra Serif" w:hAnsi="PT Astra Serif"/>
          <w:sz w:val="28"/>
          <w:szCs w:val="28"/>
        </w:rPr>
        <w:t xml:space="preserve">1.1. Областной конкурс творческих работ обучающихся </w:t>
      </w:r>
      <w:r>
        <w:rPr>
          <w:rFonts w:eastAsia="" w:cs="Times New Roman" w:ascii="PT Astra Serif" w:hAnsi="PT Astra Serif" w:eastAsiaTheme="majorEastAsia"/>
          <w:sz w:val="28"/>
          <w:szCs w:val="28"/>
          <w:lang w:eastAsia="en-US"/>
        </w:rPr>
        <w:t>«Моя родословная</w:t>
      </w:r>
      <w:r>
        <w:rPr>
          <w:rFonts w:cs="Times New Roman" w:ascii="PT Astra Serif" w:hAnsi="PT Astra Serif"/>
          <w:sz w:val="28"/>
          <w:szCs w:val="28"/>
        </w:rPr>
        <w:t>»,</w:t>
      </w:r>
      <w:r>
        <w:rPr>
          <w:rFonts w:cs="Times New Roman" w:ascii="PT Astra Serif" w:hAnsi="PT Astra Serif"/>
          <w:b/>
          <w:sz w:val="28"/>
          <w:szCs w:val="28"/>
        </w:rPr>
        <w:t xml:space="preserve"> </w:t>
      </w:r>
      <w:r>
        <w:rPr>
          <w:rFonts w:cs="Times New Roman" w:ascii="PT Astra Serif" w:hAnsi="PT Astra Serif"/>
          <w:sz w:val="28"/>
          <w:szCs w:val="28"/>
        </w:rPr>
        <w:t xml:space="preserve">посвящённый </w:t>
      </w:r>
      <w:r>
        <w:rPr>
          <w:rFonts w:eastAsia="Calibri" w:cs="Times New Roman" w:ascii="PT Astra Serif" w:hAnsi="PT Astra Serif"/>
          <w:sz w:val="28"/>
          <w:szCs w:val="28"/>
          <w:lang w:eastAsia="en-US"/>
        </w:rPr>
        <w:t>Международному</w:t>
      </w:r>
      <w:r>
        <w:rPr>
          <w:rFonts w:eastAsia="Calibri" w:cs="Times New Roman" w:ascii="PT Astra Serif" w:hAnsi="PT Astra Serif"/>
          <w:b/>
          <w:sz w:val="28"/>
          <w:szCs w:val="28"/>
          <w:lang w:eastAsia="en-US"/>
        </w:rPr>
        <w:t xml:space="preserve"> </w:t>
      </w:r>
      <w:r>
        <w:rPr>
          <w:rFonts w:eastAsia="Calibri" w:cs="Times New Roman" w:ascii="PT Astra Serif" w:hAnsi="PT Astra Serif"/>
          <w:sz w:val="28"/>
          <w:szCs w:val="28"/>
          <w:lang w:eastAsia="en-US"/>
        </w:rPr>
        <w:t>дню</w:t>
      </w:r>
      <w:r>
        <w:rPr>
          <w:rFonts w:ascii="PT Astra Serif" w:hAnsi="PT Astra Serif"/>
          <w:sz w:val="28"/>
          <w:szCs w:val="28"/>
        </w:rPr>
        <w:t xml:space="preserve"> семей (далее - Конкурс) проводится министерством образования Тульской области и государственным образовательным учреждением дополнительного образования Тульской области «Центр краеведения, туризма и экскурсий» (далее – ГОУ ДО ТО «ЦКТиЭ»)</w:t>
      </w:r>
      <w:r>
        <w:rPr>
          <w:rStyle w:val="Extendedtextshort"/>
          <w:rFonts w:cs="Times New Roman"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в соответствии с Календарем областных массовых мероприятий для детей и молодежи Тульской области на 2020 год, утверждённым приказом министерства образования Тульской области </w:t>
      </w:r>
      <w:r>
        <w:rPr>
          <w:rFonts w:cs="Times New Roman" w:ascii="PT Astra Serif" w:hAnsi="PT Astra Serif"/>
          <w:sz w:val="28"/>
          <w:szCs w:val="28"/>
        </w:rPr>
        <w:t>от 16.12.2019 № 1710.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cs="Times New Roman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  <w:t>2. Цель Конкурса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2.1 Конкурс проводится с целью развития интереса обучающихся к познанию истории своей семьи, популяризации идеи создания собственной родословной.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 w:cs="Times New Roman"/>
          <w:sz w:val="28"/>
          <w:szCs w:val="28"/>
          <w:highlight w:val="yellow"/>
        </w:rPr>
      </w:pPr>
      <w:r>
        <w:rPr>
          <w:rFonts w:cs="Times New Roman" w:ascii="PT Astra Serif" w:hAnsi="PT Astra Serif"/>
          <w:sz w:val="28"/>
          <w:szCs w:val="28"/>
          <w:highlight w:val="yellow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3. Участники Конкурса</w:t>
      </w:r>
    </w:p>
    <w:p>
      <w:pPr>
        <w:pStyle w:val="Normal"/>
        <w:spacing w:before="0" w:after="0"/>
        <w:ind w:right="-144" w:firstLine="708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3.1. Конкурс проводится среди обучающихся Тульской области  по следующим  возрастным группам: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>1 группа – обучающиеся 1 - 2 классов;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>2 группа – обучающиеся 3 - 4 классов;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>3 группа – обучающиеся 5 - 6 классов;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>4 группа – обучающиеся 7 - 8 классов;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 xml:space="preserve">5 группа – обучающиеся 9 - 11 классов и </w:t>
      </w:r>
      <w:r>
        <w:rPr>
          <w:rFonts w:ascii="PT Astra Serif" w:hAnsi="PT Astra Serif"/>
          <w:sz w:val="28"/>
          <w:szCs w:val="28"/>
        </w:rPr>
        <w:t>профессиональных образовательных организаций, расположенных на территории Тульской области, в возрасте до 18 лет.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4. Руководство Конкурсом</w:t>
      </w:r>
    </w:p>
    <w:p>
      <w:pPr>
        <w:pStyle w:val="Style24"/>
        <w:widowControl/>
        <w:snapToGrid w:val="true"/>
        <w:spacing w:lineRule="auto" w:line="240" w:before="0" w:after="200"/>
        <w:ind w:firstLine="709"/>
        <w:rPr>
          <w:rFonts w:ascii="PT Astra Serif" w:hAnsi="PT Astra Serif"/>
          <w:szCs w:val="28"/>
        </w:rPr>
      </w:pPr>
      <w:r>
        <w:rPr>
          <w:rFonts w:ascii="PT Astra Serif" w:hAnsi="PT Astra Serif"/>
          <w:szCs w:val="28"/>
        </w:rPr>
        <w:t>4.1. Общее руководство подготовкой и непосредственное проведение Конкурса осуществляет ГОУ ДО ТО «ЦКТиЭ».</w:t>
      </w:r>
    </w:p>
    <w:p>
      <w:pPr>
        <w:pStyle w:val="Style24"/>
        <w:widowControl/>
        <w:snapToGrid w:val="true"/>
        <w:spacing w:lineRule="auto" w:line="240" w:before="0" w:after="200"/>
        <w:ind w:firstLine="709"/>
        <w:rPr>
          <w:rFonts w:ascii="PT Astra Serif" w:hAnsi="PT Astra Serif"/>
          <w:szCs w:val="28"/>
        </w:rPr>
      </w:pPr>
      <w:r>
        <w:rPr>
          <w:rFonts w:ascii="PT Astra Serif" w:hAnsi="PT Astra Serif"/>
          <w:szCs w:val="28"/>
        </w:rPr>
        <w:t>4.2. ГОУ ДО ТО «ЦКТиЭ»</w:t>
      </w:r>
      <w:r>
        <w:rPr>
          <w:rStyle w:val="Extendedtextshort"/>
          <w:rFonts w:ascii="PT Astra Serif" w:hAnsi="PT Astra Serif"/>
          <w:szCs w:val="28"/>
        </w:rPr>
        <w:t xml:space="preserve"> </w:t>
      </w:r>
      <w:r>
        <w:rPr>
          <w:rFonts w:ascii="PT Astra Serif" w:hAnsi="PT Astra Serif"/>
          <w:szCs w:val="28"/>
        </w:rPr>
        <w:t>формирует состав жюри Конкурса, совместно с которым подводит итоги, организует награждение победителей и призёров Конкурса.</w:t>
      </w:r>
    </w:p>
    <w:p>
      <w:pPr>
        <w:pStyle w:val="Style24"/>
        <w:widowControl/>
        <w:snapToGrid w:val="true"/>
        <w:spacing w:lineRule="auto" w:line="240" w:before="0" w:after="200"/>
        <w:ind w:firstLine="709"/>
        <w:rPr>
          <w:rFonts w:ascii="PT Astra Serif" w:hAnsi="PT Astra Serif"/>
          <w:szCs w:val="28"/>
        </w:rPr>
      </w:pPr>
      <w:r>
        <w:rPr>
          <w:rFonts w:ascii="PT Astra Serif" w:hAnsi="PT Astra Serif"/>
          <w:szCs w:val="28"/>
        </w:rPr>
        <w:t>4.3. Участие в Конкурсе носит личный характер.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5. Порядок проведения и условия участия в Конкурсе</w:t>
      </w:r>
    </w:p>
    <w:p>
      <w:pPr>
        <w:pStyle w:val="Normal"/>
        <w:spacing w:lineRule="auto" w:line="240" w:before="0" w:after="0"/>
        <w:ind w:firstLine="709"/>
        <w:jc w:val="both"/>
        <w:rPr>
          <w:rStyle w:val="Extendedtextshort"/>
          <w:rFonts w:ascii="PT Astra Serif" w:hAnsi="PT Astra Serif" w:cs="Times New Roman"/>
          <w:sz w:val="28"/>
          <w:szCs w:val="28"/>
        </w:rPr>
      </w:pPr>
      <w:r>
        <w:rPr>
          <w:rFonts w:cs="Times New Roman" w:ascii="PT Astra Serif" w:hAnsi="PT Astra Serif"/>
          <w:sz w:val="28"/>
          <w:szCs w:val="28"/>
        </w:rPr>
        <w:t>5.1. Конкурс проводится с 15 января по 20 апреля 2020 года в два этапа:</w:t>
      </w:r>
    </w:p>
    <w:p>
      <w:pPr>
        <w:pStyle w:val="ListParagraph"/>
        <w:spacing w:lineRule="auto" w:line="240" w:before="0" w:after="0"/>
        <w:ind w:left="0" w:firstLine="851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I</w:t>
      </w:r>
      <w:r>
        <w:rPr>
          <w:rFonts w:ascii="PT Astra Serif" w:hAnsi="PT Astra Serif"/>
          <w:sz w:val="28"/>
          <w:szCs w:val="28"/>
        </w:rPr>
        <w:t xml:space="preserve"> этап – отборочный, проводится органами местного самоуправления, осуществляющими управление в сфере образования, и государственными образовательными организациями с 15 января по 20 марта 2020 года;</w:t>
      </w:r>
    </w:p>
    <w:p>
      <w:pPr>
        <w:pStyle w:val="ListParagraph"/>
        <w:spacing w:lineRule="auto" w:line="240" w:before="0" w:after="0"/>
        <w:ind w:left="0" w:firstLine="851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II</w:t>
      </w:r>
      <w:r>
        <w:rPr>
          <w:rFonts w:ascii="PT Astra Serif" w:hAnsi="PT Astra Serif"/>
          <w:sz w:val="28"/>
          <w:szCs w:val="28"/>
        </w:rPr>
        <w:t xml:space="preserve"> этап – региональный, проводится с 20 марта по 20 апреля 2020 года.</w:t>
      </w:r>
    </w:p>
    <w:p>
      <w:pPr>
        <w:pStyle w:val="Normal"/>
        <w:spacing w:lineRule="auto" w:line="240" w:before="0" w:after="0"/>
        <w:ind w:firstLine="851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Участники Конкурса представляют две творческие работы: </w:t>
      </w:r>
      <w:r>
        <w:rPr>
          <w:rFonts w:ascii="PT Astra Serif" w:hAnsi="PT Astra Serif"/>
          <w:b/>
          <w:sz w:val="28"/>
          <w:szCs w:val="28"/>
        </w:rPr>
        <w:t>Родословную схему</w:t>
      </w:r>
      <w:r>
        <w:rPr>
          <w:rFonts w:ascii="PT Astra Serif" w:hAnsi="PT Astra Serif"/>
          <w:sz w:val="28"/>
          <w:szCs w:val="28"/>
        </w:rPr>
        <w:t xml:space="preserve"> («древо» семьи) и </w:t>
      </w:r>
      <w:r>
        <w:rPr>
          <w:rFonts w:ascii="PT Astra Serif" w:hAnsi="PT Astra Serif"/>
          <w:b/>
          <w:sz w:val="28"/>
          <w:szCs w:val="28"/>
        </w:rPr>
        <w:t xml:space="preserve">Родословную книгу, </w:t>
      </w:r>
      <w:r>
        <w:rPr>
          <w:rFonts w:ascii="PT Astra Serif" w:hAnsi="PT Astra Serif"/>
          <w:sz w:val="28"/>
          <w:szCs w:val="28"/>
        </w:rPr>
        <w:t>выполненные самостоятельно под руководством педагога или родителей.</w:t>
      </w:r>
    </w:p>
    <w:p>
      <w:pPr>
        <w:pStyle w:val="Normal"/>
        <w:spacing w:lineRule="auto" w:line="240" w:before="0" w:after="0"/>
        <w:ind w:firstLine="851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5.2. Требования к творческим работам и критерии их оценки прилагаются (приложение № 1 к настоящему  Положению).</w:t>
      </w:r>
    </w:p>
    <w:p>
      <w:pPr>
        <w:pStyle w:val="Normal"/>
        <w:spacing w:lineRule="auto" w:line="240" w:before="0" w:after="0"/>
        <w:ind w:firstLine="851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5.3. Для участия во </w:t>
      </w:r>
      <w:r>
        <w:rPr>
          <w:rFonts w:ascii="PT Astra Serif" w:hAnsi="PT Astra Serif"/>
          <w:sz w:val="28"/>
          <w:szCs w:val="28"/>
          <w:lang w:val="en-US"/>
        </w:rPr>
        <w:t>II</w:t>
      </w:r>
      <w:r>
        <w:rPr>
          <w:rFonts w:ascii="PT Astra Serif" w:hAnsi="PT Astra Serif"/>
          <w:sz w:val="28"/>
          <w:szCs w:val="28"/>
        </w:rPr>
        <w:t xml:space="preserve"> этапе Конкурса органы местного самоуправления, осуществляющие управление в сфере образования, и государственные образовательные организации представляют в ГОУ ДО ТО «ЦКТиЭ» в срок  </w:t>
      </w:r>
      <w:r>
        <w:rPr>
          <w:rFonts w:ascii="PT Astra Serif" w:hAnsi="PT Astra Serif"/>
          <w:b/>
          <w:sz w:val="28"/>
          <w:szCs w:val="28"/>
        </w:rPr>
        <w:t>до 20 марта 2020 года</w:t>
      </w:r>
      <w:r>
        <w:rPr>
          <w:rFonts w:ascii="PT Astra Serif" w:hAnsi="PT Astra Serif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851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творческие работы победителей и призёров отборочного этапа            (не более 3-х работ в каждой возрастной группе) и дополнительные материалы;</w:t>
      </w:r>
    </w:p>
    <w:p>
      <w:pPr>
        <w:pStyle w:val="Normal"/>
        <w:spacing w:lineRule="auto" w:line="240" w:before="0" w:after="0"/>
        <w:ind w:firstLine="851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согласие на обработку персональных данных (приложение № 2                      к настоящему Положению).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0" w:firstLine="851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Творческие работы на бумажном носителе представляются в ГОУ ДО ТО «ЦКТиЭ» по адресу: 300034, г. Тула, ул. Бундурина, д. 45.</w:t>
      </w:r>
    </w:p>
    <w:p>
      <w:pPr>
        <w:pStyle w:val="ListParagraph"/>
        <w:spacing w:lineRule="auto" w:line="240" w:before="0" w:after="0"/>
        <w:ind w:left="0" w:firstLine="851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Контактный телефон (4872) 31-82-74 (Кузнецов Юрий Николаевич, заведующий отделом краеведения).</w:t>
      </w:r>
    </w:p>
    <w:p>
      <w:pPr>
        <w:pStyle w:val="ListParagraph"/>
        <w:spacing w:lineRule="auto" w:line="240" w:before="0" w:after="0"/>
        <w:ind w:left="0" w:firstLine="851"/>
        <w:jc w:val="both"/>
        <w:rPr/>
      </w:pPr>
      <w:r>
        <w:rPr>
          <w:rFonts w:ascii="PT Astra Serif" w:hAnsi="PT Astra Serif"/>
          <w:sz w:val="28"/>
          <w:szCs w:val="28"/>
        </w:rPr>
        <w:t xml:space="preserve">Официальный сайт ГОУ ДО ТО «ЦКТиЭ» </w:t>
      </w:r>
      <w:hyperlink r:id="rId2"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  <w:lang w:val="en-US"/>
          </w:rPr>
          <w:t>www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</w:rPr>
          <w:t>.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  <w:lang w:val="en-US"/>
          </w:rPr>
          <w:t>tulacentr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</w:rPr>
          <w:t>.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  <w:lang w:val="en-US"/>
          </w:rPr>
          <w:t>ru</w:t>
        </w:r>
      </w:hyperlink>
      <w:r>
        <w:rPr>
          <w:rFonts w:ascii="PT Astra Serif" w:hAnsi="PT Astra Serif"/>
          <w:sz w:val="28"/>
          <w:szCs w:val="28"/>
        </w:rPr>
        <w:t xml:space="preserve">; контактный </w:t>
      </w:r>
      <w:r>
        <w:rPr>
          <w:rFonts w:ascii="PT Astra Serif" w:hAnsi="PT Astra Serif"/>
          <w:sz w:val="28"/>
          <w:szCs w:val="28"/>
          <w:lang w:val="en-US"/>
        </w:rPr>
        <w:t>e</w:t>
      </w:r>
      <w:r>
        <w:rPr>
          <w:rFonts w:ascii="PT Astra Serif" w:hAnsi="PT Astra Serif"/>
          <w:sz w:val="28"/>
          <w:szCs w:val="28"/>
        </w:rPr>
        <w:t>-</w:t>
      </w:r>
      <w:r>
        <w:rPr>
          <w:rFonts w:ascii="PT Astra Serif" w:hAnsi="PT Astra Serif"/>
          <w:sz w:val="28"/>
          <w:szCs w:val="28"/>
          <w:lang w:val="en-US"/>
        </w:rPr>
        <w:t>mail</w:t>
      </w:r>
      <w:r>
        <w:rPr>
          <w:rFonts w:ascii="PT Astra Serif" w:hAnsi="PT Astra Serif"/>
          <w:sz w:val="28"/>
          <w:szCs w:val="28"/>
        </w:rPr>
        <w:t xml:space="preserve">: </w:t>
      </w:r>
      <w:hyperlink r:id="rId3"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  <w:lang w:val="en-US"/>
          </w:rPr>
          <w:t>gou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</w:rPr>
          <w:t>.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  <w:lang w:val="en-US"/>
          </w:rPr>
          <w:t>dod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</w:rPr>
          <w:t>.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  <w:lang w:val="en-US"/>
          </w:rPr>
          <w:t>to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</w:rPr>
          <w:t>.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  <w:lang w:val="en-US"/>
          </w:rPr>
          <w:t>turizm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</w:rPr>
          <w:t>2@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  <w:lang w:val="en-US"/>
          </w:rPr>
          <w:t>tularegion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</w:rPr>
          <w:t>.</w:t>
        </w:r>
        <w:r>
          <w:rPr>
            <w:rStyle w:val="Style13"/>
            <w:rFonts w:eastAsia="" w:ascii="PT Astra Serif" w:hAnsi="PT Astra Serif" w:eastAsiaTheme="majorEastAsia"/>
            <w:color w:val="00000A"/>
            <w:sz w:val="28"/>
            <w:szCs w:val="28"/>
            <w:lang w:val="en-US"/>
          </w:rPr>
          <w:t>org</w:t>
        </w:r>
      </w:hyperlink>
      <w:r>
        <w:rPr>
          <w:rFonts w:ascii="PT Astra Serif" w:hAnsi="PT Astra Serif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cs="Times New Roman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cs="Times New Roman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  <w:t>6. Обработка персональных данных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6.1. Министерство образования Тульской области поручает ГОУ ДО ТО «ЦКТиЭ» обработку определенных категорий персональных данных субъектов в рамках целей Конкурса с их письменного согласия. Вид обработки персональных данных: сбор, обработка, систематизация, уточнение (обновление, изменение), использование передачи (предоставление доступа); удаление; уничтожение.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6.2. Ответственность за сбор письменных согласий с субъектов персональных данных на обработку персональных данных, в том числе на их передачу министерству образования Тульской области, возлагается на ГОУ ДО ТО «ЦКТиЭ».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6.3. Министерство образования Тульской области и ГОУ ДО ТО «ЦКТиЭ» обязаны: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6.3.1. соблюдать принципы и правила обработки персональных данных, предусмотренные  Федеральным законом от 27.07.2006 года № 152-ФЗ                   «О персональных данных»;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6.3.2. соблюдать конфиденциальность и обеспечивать безопасность персональных данных, обрабатываемых в связи с исполнением настоящего договора;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6.3.3. соблюдать требования к защите обрабатываемых персональных данных в соответствии со ст. 19 Федерального закона от 27.07.2006 № 152-ФЗ «О персональных данных», в частности: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осуществлять определение угроз безопасности персональных данных;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применять средства защиты информации, прошедшие в установленном порядке процедуру оценки соответствия;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применять организационные и технические меры по обеспечению безопасности персональных данных;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вести учет машинных носителей персональных данных;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вести учет лиц, допущенных к обработке персональных данных в информационных системах, устанавливать правила доступа к персональным данным;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осуществлять обнаружение фактов несанкционированного доступа к персональным данным и принятие соответствующих мер;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осуществлять восстановление персональных данных, модифицированных или уничтоженных вследствие несанкционированного доступа к ним.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6.4. Стороны несут ответственность в соответствии с законодательством Российской Федерации за нарушение принципов и правил обработки персональных данных и за разглашение информации ограниченного доступа.</w:t>
      </w:r>
    </w:p>
    <w:p>
      <w:pPr>
        <w:pStyle w:val="Style24"/>
        <w:widowControl/>
        <w:snapToGrid w:val="true"/>
        <w:spacing w:lineRule="auto" w:line="240" w:before="0" w:after="200"/>
        <w:ind w:firstLine="709"/>
        <w:rPr>
          <w:rFonts w:ascii="PT Astra Serif" w:hAnsi="PT Astra Serif"/>
          <w:szCs w:val="28"/>
        </w:rPr>
      </w:pPr>
      <w:r>
        <w:rPr>
          <w:rFonts w:ascii="PT Astra Serif" w:hAnsi="PT Astra Serif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cs="Times New Roman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  <w:t>7</w:t>
      </w:r>
      <w:r>
        <w:rPr>
          <w:rFonts w:cs="Times New Roman" w:ascii="PT Astra Serif" w:hAnsi="PT Astra Serif"/>
          <w:sz w:val="28"/>
          <w:szCs w:val="28"/>
        </w:rPr>
        <w:t xml:space="preserve">. </w:t>
      </w:r>
      <w:r>
        <w:rPr>
          <w:rFonts w:ascii="PT Astra Serif" w:hAnsi="PT Astra Serif"/>
          <w:b/>
          <w:sz w:val="28"/>
          <w:szCs w:val="28"/>
        </w:rPr>
        <w:t>Подведение итогов Конкурса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7.1. Итоги участия обучающихся в Конкурсе подводятся в каждой возрастной группе участников на основании протокола жюри.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7.2. Победители (1 место) и призёры (2 и 3 места) Конкурса во всех возрастных группах (набравшие наибольшее количество баллов во </w:t>
      </w:r>
      <w:r>
        <w:rPr>
          <w:rFonts w:ascii="PT Astra Serif" w:hAnsi="PT Astra Serif"/>
          <w:sz w:val="28"/>
          <w:szCs w:val="28"/>
          <w:lang w:val="en-US"/>
        </w:rPr>
        <w:t>II</w:t>
      </w:r>
      <w:r>
        <w:rPr>
          <w:rFonts w:ascii="PT Astra Serif" w:hAnsi="PT Astra Serif"/>
          <w:sz w:val="28"/>
          <w:szCs w:val="28"/>
        </w:rPr>
        <w:t xml:space="preserve"> этапе Конкурса) награждаются дипломами министерства образования Тульской области.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7.3. Победитель (1 место) Конкурса в возрастной группе обучающихся             9 – 11 классов и профессиональных образовательных организаций, расположенных на территории Тульской области, в возрасте до 18 лет может быть выдвинут кандидатом на присуждение премии в рамках реализации подпрограммы «Развитие общего образования Тульской области» государственной программы Тульской области «Развитие образования Тульской области». 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7.4. </w:t>
      </w:r>
      <w:r>
        <w:rPr>
          <w:rFonts w:cs="Times New Roman" w:ascii="PT Astra Serif" w:hAnsi="PT Astra Serif"/>
          <w:sz w:val="28"/>
          <w:szCs w:val="28"/>
        </w:rPr>
        <w:t>Работы победителей и призёров Конкурса, а также дополнительные материалы, будут представлены на выставке «Моя родословная» в мае 2020 года.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b/>
          <w:b/>
          <w:sz w:val="28"/>
          <w:szCs w:val="28"/>
        </w:rPr>
      </w:pPr>
      <w:r>
        <w:rPr>
          <w:rFonts w:cs="Times New Roman" w:ascii="PT Astra Serif" w:hAnsi="PT Astra Serif"/>
          <w:b/>
          <w:sz w:val="28"/>
          <w:szCs w:val="28"/>
        </w:rPr>
        <w:t xml:space="preserve">8. </w:t>
      </w:r>
      <w:r>
        <w:rPr>
          <w:rFonts w:ascii="PT Astra Serif" w:hAnsi="PT Astra Serif"/>
          <w:b/>
          <w:sz w:val="28"/>
          <w:szCs w:val="28"/>
        </w:rPr>
        <w:t>Финансирование Конкурса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8.1. Расходы на проведение Конкурса осуществляются за счёт средств ГОУ ДО ТО «ЦКТиЭ».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8.2. Расходы на участие в Конкурсе осуществляются за счёт направляющих организаций или самих участников.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 w:cs="Times New Roman"/>
          <w:sz w:val="28"/>
          <w:szCs w:val="28"/>
          <w:highlight w:val="yellow"/>
        </w:rPr>
      </w:pPr>
      <w:r>
        <w:rPr>
          <w:rFonts w:cs="Times New Roman" w:ascii="PT Astra Serif" w:hAnsi="PT Astra Serif"/>
          <w:sz w:val="28"/>
          <w:szCs w:val="28"/>
          <w:highlight w:val="yellow"/>
        </w:rPr>
      </w:r>
    </w:p>
    <w:tbl>
      <w:tblPr>
        <w:tblStyle w:val="af1"/>
        <w:tblW w:w="9104" w:type="dxa"/>
        <w:jc w:val="left"/>
        <w:tblInd w:w="36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01"/>
        <w:gridCol w:w="5102"/>
      </w:tblGrid>
      <w:tr>
        <w:trPr/>
        <w:tc>
          <w:tcPr>
            <w:tcW w:w="40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300" w:before="0" w:after="0"/>
              <w:ind w:left="66" w:hanging="0"/>
              <w:jc w:val="center"/>
              <w:rPr>
                <w:rFonts w:ascii="PT Astra Serif" w:hAnsi="PT Astra Serif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cs="Times New Roman" w:ascii="PT Astra Serif" w:hAnsi="PT Astra Serif"/>
                <w:b/>
                <w:sz w:val="28"/>
                <w:szCs w:val="28"/>
                <w:lang w:eastAsia="en-US"/>
              </w:rPr>
              <w:t>Министр образования</w:t>
            </w:r>
          </w:p>
          <w:p>
            <w:pPr>
              <w:pStyle w:val="Normal"/>
              <w:spacing w:lineRule="exact" w:line="300" w:before="0" w:after="0"/>
              <w:ind w:left="66" w:hanging="0"/>
              <w:jc w:val="center"/>
              <w:rPr>
                <w:rFonts w:ascii="PT Astra Serif" w:hAnsi="PT Astra Serif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cs="Times New Roman" w:ascii="PT Astra Serif" w:hAnsi="PT Astra Serif"/>
                <w:b/>
                <w:sz w:val="28"/>
                <w:szCs w:val="28"/>
                <w:lang w:eastAsia="en-US"/>
              </w:rPr>
              <w:t>Тульской области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PT Astra Serif" w:hAnsi="PT Astra Serif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cs="Times New Roman" w:ascii="PT Astra Serif" w:hAnsi="PT Astra Serif"/>
                <w:b/>
                <w:sz w:val="28"/>
                <w:szCs w:val="28"/>
                <w:lang w:eastAsia="en-US"/>
              </w:rPr>
            </w:r>
          </w:p>
          <w:p>
            <w:pPr>
              <w:pStyle w:val="Normal"/>
              <w:spacing w:lineRule="exact" w:line="300" w:before="0" w:after="0"/>
              <w:jc w:val="right"/>
              <w:rPr>
                <w:rFonts w:ascii="PT Astra Serif" w:hAnsi="PT Astra Serif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cs="Times New Roman" w:ascii="PT Astra Serif" w:hAnsi="PT Astra Serif"/>
                <w:b/>
                <w:sz w:val="28"/>
                <w:szCs w:val="28"/>
                <w:lang w:eastAsia="en-US"/>
              </w:rPr>
              <w:t>А.А. Шевелева</w:t>
            </w:r>
          </w:p>
          <w:p>
            <w:pPr>
              <w:pStyle w:val="Normal"/>
              <w:spacing w:lineRule="exact" w:line="300" w:before="0" w:after="0"/>
              <w:jc w:val="right"/>
              <w:rPr>
                <w:rFonts w:ascii="PT Astra Serif" w:hAnsi="PT Astra Serif" w:cs="Times New Roman"/>
                <w:b/>
                <w:b/>
                <w:sz w:val="28"/>
                <w:szCs w:val="28"/>
                <w:lang w:eastAsia="en-US"/>
              </w:rPr>
            </w:pPr>
            <w:r>
              <w:rPr>
                <w:rFonts w:cs="Times New Roman" w:ascii="PT Astra Serif" w:hAnsi="PT Astra Serif"/>
                <w:b/>
                <w:sz w:val="28"/>
                <w:szCs w:val="28"/>
                <w:lang w:eastAsia="en-US"/>
              </w:rPr>
            </w:r>
          </w:p>
        </w:tc>
      </w:tr>
    </w:tbl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 xml:space="preserve">Приложение № 1 </w:t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 w:eastAsia="" w:eastAsiaTheme="majorEastAsia"/>
          <w:sz w:val="24"/>
          <w:szCs w:val="24"/>
          <w:lang w:eastAsia="en-US"/>
        </w:rPr>
      </w:pPr>
      <w:r>
        <w:rPr>
          <w:rFonts w:ascii="PT Astra Serif" w:hAnsi="PT Astra Serif"/>
          <w:sz w:val="24"/>
          <w:szCs w:val="24"/>
        </w:rPr>
        <w:t xml:space="preserve">к Положению об </w:t>
      </w:r>
      <w:r>
        <w:rPr>
          <w:rFonts w:eastAsia="" w:ascii="PT Astra Serif" w:hAnsi="PT Astra Serif" w:eastAsiaTheme="majorEastAsia"/>
          <w:sz w:val="24"/>
          <w:szCs w:val="24"/>
          <w:lang w:eastAsia="en-US"/>
        </w:rPr>
        <w:t xml:space="preserve">областном конкурсе </w:t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eastAsia="" w:ascii="PT Astra Serif" w:hAnsi="PT Astra Serif" w:eastAsiaTheme="majorEastAsia"/>
          <w:sz w:val="24"/>
          <w:szCs w:val="24"/>
          <w:lang w:eastAsia="en-US"/>
        </w:rPr>
        <w:t>творческих работ обучающихся «Моя родословная</w:t>
      </w:r>
      <w:r>
        <w:rPr>
          <w:rFonts w:ascii="PT Astra Serif" w:hAnsi="PT Astra Serif"/>
          <w:sz w:val="24"/>
          <w:szCs w:val="24"/>
        </w:rPr>
        <w:t>»,</w:t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посвящённом Международному дню семей</w:t>
      </w:r>
    </w:p>
    <w:p>
      <w:pPr>
        <w:pStyle w:val="Style24"/>
        <w:spacing w:lineRule="auto" w:line="276" w:before="0" w:after="200"/>
        <w:ind w:hanging="0"/>
        <w:jc w:val="center"/>
        <w:rPr>
          <w:rFonts w:ascii="PT Astra Serif" w:hAnsi="PT Astra Serif"/>
          <w:b/>
          <w:b/>
          <w:sz w:val="24"/>
          <w:szCs w:val="24"/>
        </w:rPr>
      </w:pPr>
      <w:r>
        <w:rPr>
          <w:rFonts w:ascii="PT Astra Serif" w:hAnsi="PT Astra Serif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jc w:val="center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  <w:lang w:val="en-US"/>
        </w:rPr>
        <w:t>I</w:t>
      </w:r>
      <w:r>
        <w:rPr>
          <w:rFonts w:ascii="PT Astra Serif" w:hAnsi="PT Astra Serif"/>
          <w:b/>
          <w:sz w:val="28"/>
          <w:szCs w:val="28"/>
        </w:rPr>
        <w:t>. Требования к творческим работам</w:t>
      </w:r>
    </w:p>
    <w:p>
      <w:pPr>
        <w:pStyle w:val="ListParagraph"/>
        <w:spacing w:lineRule="auto" w:line="240" w:before="0" w:after="0"/>
        <w:ind w:left="0" w:hanging="0"/>
        <w:jc w:val="center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На Конкурс представляются две творческие работы от участника: </w:t>
      </w:r>
      <w:r>
        <w:rPr>
          <w:rFonts w:ascii="PT Astra Serif" w:hAnsi="PT Astra Serif"/>
          <w:b/>
          <w:sz w:val="28"/>
          <w:szCs w:val="28"/>
        </w:rPr>
        <w:t>Родословная схема</w:t>
      </w:r>
      <w:r>
        <w:rPr>
          <w:rFonts w:ascii="PT Astra Serif" w:hAnsi="PT Astra Serif"/>
          <w:sz w:val="28"/>
          <w:szCs w:val="28"/>
        </w:rPr>
        <w:t xml:space="preserve"> («древо семьи») и </w:t>
      </w:r>
      <w:r>
        <w:rPr>
          <w:rFonts w:ascii="PT Astra Serif" w:hAnsi="PT Astra Serif"/>
          <w:b/>
          <w:sz w:val="28"/>
          <w:szCs w:val="28"/>
        </w:rPr>
        <w:t>Родословная книга</w:t>
      </w:r>
      <w:r>
        <w:rPr>
          <w:rFonts w:ascii="PT Astra Serif" w:hAnsi="PT Astra Serif"/>
          <w:sz w:val="28"/>
          <w:szCs w:val="28"/>
        </w:rPr>
        <w:t xml:space="preserve">, выполненные самостоятельно или под руководством педагога или родителей. 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Творческие работы могут быть представлены в одной папке-скоросшивателе с единым титульным листом или по отдельности.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На титульном листе необходимо указать: 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наименование образовательного учреждения (по уставу) (в верхней части титульного листа); 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вид творческой работы (Родословная схема, Родословная книга) или дополнительный материал (название в центре титульного листа); 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фамилию, имя обучающегося (полностью), класс (в правой части титульного листа);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фамилию, имя, отчество (полностью) руководителя-консультанта (в правой части титульного листа);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контактный телефон, </w:t>
      </w:r>
      <w:r>
        <w:rPr>
          <w:rFonts w:ascii="PT Astra Serif" w:hAnsi="PT Astra Serif"/>
          <w:sz w:val="28"/>
          <w:szCs w:val="28"/>
          <w:lang w:val="en-US"/>
        </w:rPr>
        <w:t>e</w:t>
      </w:r>
      <w:r>
        <w:rPr>
          <w:rFonts w:ascii="PT Astra Serif" w:hAnsi="PT Astra Serif"/>
          <w:sz w:val="28"/>
          <w:szCs w:val="28"/>
        </w:rPr>
        <w:t>-</w:t>
      </w:r>
      <w:r>
        <w:rPr>
          <w:rFonts w:ascii="PT Astra Serif" w:hAnsi="PT Astra Serif"/>
          <w:sz w:val="28"/>
          <w:szCs w:val="28"/>
          <w:lang w:val="en-US"/>
        </w:rPr>
        <w:t>mail</w:t>
      </w:r>
      <w:r>
        <w:rPr>
          <w:rFonts w:ascii="PT Astra Serif" w:hAnsi="PT Astra Serif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Работы не рецензируются.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Жюри вправе не оценивать творческие работы и дополнительные материалы, не отвечающие предъявляемым к ним требованиям.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993" w:hanging="360"/>
        <w:jc w:val="both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Родословная схема («древо семьи»)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Для обучающихся первых четырёх возрастных групп Родословная схема («древо семьи») представляется в любом творческом исполнении.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Для возрастных групп обучающихся 10 - 11 классов и обучающихся обучающиеся профессиональных образовательных организаций, расположенных на территории Тульской области, в возрасте до 18 лет </w:t>
      </w:r>
      <w:r>
        <w:rPr>
          <w:rFonts w:ascii="PT Astra Serif" w:hAnsi="PT Astra Serif"/>
          <w:i/>
          <w:sz w:val="28"/>
          <w:szCs w:val="28"/>
        </w:rPr>
        <w:t>Родословная схема должна иметь вид восходящей генеалогической схемы</w:t>
      </w:r>
      <w:r>
        <w:rPr>
          <w:rFonts w:ascii="PT Astra Serif" w:hAnsi="PT Astra Serif"/>
          <w:sz w:val="28"/>
          <w:szCs w:val="28"/>
        </w:rPr>
        <w:t xml:space="preserve">. 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Внизу генеалогической схемы обозначается сам обучающийся и родственники его поколения (братья и сёстры разных степеней родства). Выше фигурок поколения обучающегося (автора работы) идут фигурки второго поколения (папа и мама, дяди и тёти, другие родные по степени родства), уровнем выше идут фигурки бабушек и дедушек, их братьев и сестёр (родных, двоюродных и т.д.). Все персоналии показываются геометрической фигурой в виде овала (прямоугольника) в зависимости от пола.</w:t>
      </w:r>
    </w:p>
    <w:p>
      <w:pPr>
        <w:pStyle w:val="ListParagraph"/>
        <w:spacing w:lineRule="auto" w:line="240" w:before="0" w:after="0"/>
        <w:ind w:left="0"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Каждое поколение родословной выделяется определённым цветом (заливки)</w:t>
      </w:r>
      <w:r>
        <w:rPr>
          <w:rFonts w:ascii="PT Astra Serif" w:hAnsi="PT Astra Serif"/>
          <w:sz w:val="28"/>
          <w:szCs w:val="28"/>
        </w:rPr>
        <w:t>, по принципу расположения цветов радуги. При изображении более 7 поколений используются более светлые оттенки тех же цветов.</w:t>
      </w:r>
    </w:p>
    <w:p>
      <w:pPr>
        <w:pStyle w:val="ListParagraph"/>
        <w:spacing w:lineRule="auto" w:line="240" w:before="0" w:after="0"/>
        <w:ind w:left="0"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Размер схемы</w:t>
      </w:r>
      <w:r>
        <w:rPr>
          <w:rFonts w:ascii="PT Astra Serif" w:hAnsi="PT Astra Serif"/>
          <w:sz w:val="28"/>
          <w:szCs w:val="28"/>
        </w:rPr>
        <w:t xml:space="preserve"> – не более формата А-1. Допустимо склеивание стандартных листов А-4 как в горизонтальном, так и в вертикальном направлении, если один лист не позволяет отразить все линии родословной со многими степенями родства на одном листе.</w:t>
      </w:r>
    </w:p>
    <w:p>
      <w:pPr>
        <w:pStyle w:val="ListParagraph"/>
        <w:spacing w:lineRule="auto" w:line="240" w:before="0" w:after="0"/>
        <w:ind w:left="0"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i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Примерный образец Родословной схемы («древа семьи»):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3030" simplePos="0" locked="0" layoutInCell="1" allowOverlap="1" relativeHeight="3" wp14:anchorId="687E3184">
                <wp:simplePos x="0" y="0"/>
                <wp:positionH relativeFrom="column">
                  <wp:posOffset>1562735</wp:posOffset>
                </wp:positionH>
                <wp:positionV relativeFrom="paragraph">
                  <wp:posOffset>201295</wp:posOffset>
                </wp:positionV>
                <wp:extent cx="1412240" cy="936625"/>
                <wp:effectExtent l="0" t="0" r="17780" b="17145"/>
                <wp:wrapNone/>
                <wp:docPr id="1" name="Oval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9360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5. Корбасова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(Судаченкова)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 xml:space="preserve">Наталья Андреевна 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2"/>
                                <w:szCs w:val="12"/>
                              </w:rPr>
                              <w:t>1901-1985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6" fillcolor="yellow" stroked="t" style="position:absolute;margin-left:123.05pt;margin-top:15.85pt;width:111.1pt;height:73.65pt" wp14:anchorId="687E3184">
                <w10:wrap type="square"/>
                <v:fill o:detectmouseclick="t" type="solid" color2="blue"/>
                <v:stroke color="black" weight="9360" joinstyle="round" endcap="flat"/>
                <v:textbox>
                  <w:txbxContent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5. Корбасова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(Судаченкова)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 xml:space="preserve">Наталья Андреевна 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2"/>
                          <w:szCs w:val="12"/>
                        </w:rPr>
                        <w:t>1901-1985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516A632">
                <wp:simplePos x="0" y="0"/>
                <wp:positionH relativeFrom="column">
                  <wp:posOffset>243840</wp:posOffset>
                </wp:positionH>
                <wp:positionV relativeFrom="paragraph">
                  <wp:posOffset>49530</wp:posOffset>
                </wp:positionV>
                <wp:extent cx="323215" cy="227965"/>
                <wp:effectExtent l="0" t="0" r="78105" b="59055"/>
                <wp:wrapNone/>
                <wp:docPr id="3" name="Auto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60" cy="22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17F870B0">
                <wp:simplePos x="0" y="0"/>
                <wp:positionH relativeFrom="column">
                  <wp:posOffset>2664460</wp:posOffset>
                </wp:positionH>
                <wp:positionV relativeFrom="paragraph">
                  <wp:posOffset>49530</wp:posOffset>
                </wp:positionV>
                <wp:extent cx="340995" cy="227965"/>
                <wp:effectExtent l="38100" t="0" r="22225" b="59055"/>
                <wp:wrapNone/>
                <wp:docPr id="4" name="Auto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0200" cy="22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9" wp14:anchorId="45F8D1F5">
                <wp:simplePos x="0" y="0"/>
                <wp:positionH relativeFrom="column">
                  <wp:posOffset>4471670</wp:posOffset>
                </wp:positionH>
                <wp:positionV relativeFrom="paragraph">
                  <wp:posOffset>200660</wp:posOffset>
                </wp:positionV>
                <wp:extent cx="1412240" cy="937260"/>
                <wp:effectExtent l="0" t="0" r="17780" b="16510"/>
                <wp:wrapNone/>
                <wp:docPr id="5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9367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hd w:val="clear" w:color="auto" w:fill="FFFF00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7. Камахина (Сергеева)</w:t>
                            </w:r>
                          </w:p>
                          <w:p>
                            <w:pPr>
                              <w:pStyle w:val="Style27"/>
                              <w:shd w:val="clear" w:color="auto" w:fill="FFFF00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Антонина Николаевна</w:t>
                            </w:r>
                          </w:p>
                          <w:p>
                            <w:pPr>
                              <w:pStyle w:val="Style27"/>
                              <w:shd w:val="clear" w:color="auto" w:fill="FFFF00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2"/>
                                <w:szCs w:val="12"/>
                              </w:rPr>
                              <w:t>1912-1985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" fillcolor="yellow" stroked="t" style="position:absolute;margin-left:352.1pt;margin-top:15.8pt;width:111.1pt;height:73.7pt" wp14:anchorId="45F8D1F5">
                <w10:wrap type="square"/>
                <v:fill o:detectmouseclick="t" type="solid" color2="blue"/>
                <v:stroke color="black" weight="9360" joinstyle="round" endcap="flat"/>
                <v:textbox>
                  <w:txbxContent>
                    <w:p>
                      <w:pPr>
                        <w:pStyle w:val="Style27"/>
                        <w:shd w:val="clear" w:color="auto" w:fill="FFFF00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7. Камахина (Сергеева)</w:t>
                      </w:r>
                    </w:p>
                    <w:p>
                      <w:pPr>
                        <w:pStyle w:val="Style27"/>
                        <w:shd w:val="clear" w:color="auto" w:fill="FFFF00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Антонина Николаевна</w:t>
                      </w:r>
                    </w:p>
                    <w:p>
                      <w:pPr>
                        <w:pStyle w:val="Style27"/>
                        <w:shd w:val="clear" w:color="auto" w:fill="FFFF00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2"/>
                          <w:szCs w:val="12"/>
                        </w:rPr>
                        <w:t>1912-1985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12" wp14:anchorId="2727853A">
                <wp:simplePos x="0" y="0"/>
                <wp:positionH relativeFrom="column">
                  <wp:posOffset>3300095</wp:posOffset>
                </wp:positionH>
                <wp:positionV relativeFrom="paragraph">
                  <wp:posOffset>49530</wp:posOffset>
                </wp:positionV>
                <wp:extent cx="210185" cy="227965"/>
                <wp:effectExtent l="0" t="0" r="76835" b="59055"/>
                <wp:wrapNone/>
                <wp:docPr id="7" name="AutoShap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22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096B719">
                <wp:simplePos x="0" y="0"/>
                <wp:positionH relativeFrom="column">
                  <wp:posOffset>5616575</wp:posOffset>
                </wp:positionH>
                <wp:positionV relativeFrom="paragraph">
                  <wp:posOffset>49530</wp:posOffset>
                </wp:positionV>
                <wp:extent cx="267335" cy="227965"/>
                <wp:effectExtent l="38100" t="0" r="19685" b="59055"/>
                <wp:wrapNone/>
                <wp:docPr id="8" name="AutoShap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22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PT Astra Serif" w:hAnsi="PT Astra Serif"/>
          <w:sz w:val="28"/>
          <w:szCs w:val="28"/>
        </w:rPr>
        <w:t xml:space="preserve">          </w:t>
      </w:r>
      <w:r>
        <w:rPr>
          <w:rFonts w:ascii="PT Astra Serif" w:hAnsi="PT Astra Serif"/>
          <w:b/>
          <w:sz w:val="28"/>
          <w:szCs w:val="28"/>
        </w:rPr>
        <w:t>Д.</w:t>
      </w:r>
      <w:r>
        <w:rPr>
          <w:rFonts w:ascii="PT Astra Serif" w:hAnsi="PT Astra Serif"/>
          <w:sz w:val="28"/>
          <w:szCs w:val="28"/>
        </w:rPr>
        <w:t xml:space="preserve">                          </w:t>
      </w:r>
      <w:r>
        <w:rPr>
          <w:rFonts w:ascii="PT Astra Serif" w:hAnsi="PT Astra Serif"/>
          <w:b/>
          <w:sz w:val="28"/>
          <w:szCs w:val="28"/>
        </w:rPr>
        <w:t>Б.</w:t>
      </w:r>
      <w:r>
        <w:rPr>
          <w:rFonts w:ascii="PT Astra Serif" w:hAnsi="PT Astra Serif"/>
          <w:sz w:val="28"/>
          <w:szCs w:val="28"/>
        </w:rPr>
        <w:t xml:space="preserve">                               </w:t>
      </w:r>
      <w:r>
        <w:rPr>
          <w:rFonts w:ascii="PT Astra Serif" w:hAnsi="PT Astra Serif"/>
          <w:b/>
          <w:sz w:val="28"/>
          <w:szCs w:val="28"/>
        </w:rPr>
        <w:t>Д.</w:t>
      </w:r>
      <w:r>
        <w:rPr>
          <w:rFonts w:ascii="PT Astra Serif" w:hAnsi="PT Astra Serif"/>
          <w:sz w:val="28"/>
          <w:szCs w:val="28"/>
        </w:rPr>
        <w:t xml:space="preserve">                          </w:t>
      </w:r>
      <w:r>
        <w:rPr>
          <w:rFonts w:ascii="PT Astra Serif" w:hAnsi="PT Astra Serif"/>
          <w:b/>
          <w:sz w:val="28"/>
          <w:szCs w:val="28"/>
        </w:rPr>
        <w:t>Б.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mc:AlternateContent>
          <mc:Choice Requires="wps">
            <w:drawing>
              <wp:anchor behindDoc="0" distT="0" distB="0" distL="114300" distR="113030" simplePos="0" locked="0" layoutInCell="1" allowOverlap="1" relativeHeight="2" wp14:anchorId="139E76AA">
                <wp:simplePos x="0" y="0"/>
                <wp:positionH relativeFrom="column">
                  <wp:posOffset>330200</wp:posOffset>
                </wp:positionH>
                <wp:positionV relativeFrom="paragraph">
                  <wp:posOffset>-1905</wp:posOffset>
                </wp:positionV>
                <wp:extent cx="1412240" cy="935990"/>
                <wp:effectExtent l="0" t="0" r="17780" b="17780"/>
                <wp:wrapNone/>
                <wp:docPr id="9" name="Oval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9352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4.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Судаченков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Иван Михайлович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2"/>
                                <w:szCs w:val="12"/>
                              </w:rPr>
                              <w:t>1903-1951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5" fillcolor="yellow" stroked="t" style="position:absolute;margin-left:26pt;margin-top:-0.15pt;width:111.1pt;height:73.6pt" wp14:anchorId="139E76AA">
                <w10:wrap type="square"/>
                <v:fill o:detectmouseclick="t" type="solid" color2="blue"/>
                <v:stroke color="black" weight="9360" joinstyle="round" endcap="flat"/>
                <v:textbox>
                  <w:txbxContent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4.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Судаченков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Иван Михайлович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2"/>
                          <w:szCs w:val="12"/>
                        </w:rPr>
                        <w:t>1903-1951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4" wp14:anchorId="4F641B1C">
                <wp:simplePos x="0" y="0"/>
                <wp:positionH relativeFrom="column">
                  <wp:posOffset>417830</wp:posOffset>
                </wp:positionH>
                <wp:positionV relativeFrom="paragraph">
                  <wp:posOffset>182245</wp:posOffset>
                </wp:positionV>
                <wp:extent cx="245110" cy="251460"/>
                <wp:effectExtent l="19050" t="38100" r="41910" b="35560"/>
                <wp:wrapNone/>
                <wp:docPr id="11" name="Auto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0" cy="250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id="shape_0" ID="AutoShape 27" fillcolor="red" stroked="t" style="position:absolute;margin-left:32.9pt;margin-top:14.35pt;width:19.2pt;height:19.7pt" wp14:anchorId="4F641B1C" type="shapetype_12">
                <w10:wrap type="none"/>
                <v:fill o:detectmouseclick="t" type="solid" color2="aqua"/>
                <v:stroke color="black" weight="936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7" wp14:anchorId="13587562">
                <wp:simplePos x="0" y="0"/>
                <wp:positionH relativeFrom="column">
                  <wp:posOffset>3195955</wp:posOffset>
                </wp:positionH>
                <wp:positionV relativeFrom="paragraph">
                  <wp:posOffset>-1905</wp:posOffset>
                </wp:positionV>
                <wp:extent cx="1412240" cy="937260"/>
                <wp:effectExtent l="0" t="0" r="17780" b="16510"/>
                <wp:wrapNone/>
                <wp:docPr id="12" name="Oval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9367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 xml:space="preserve">6. 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Сергеев Василий Трофимович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2"/>
                                <w:szCs w:val="12"/>
                              </w:rPr>
                              <w:t>1905-1968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0" fillcolor="yellow" stroked="t" style="position:absolute;margin-left:251.65pt;margin-top:-0.15pt;width:111.1pt;height:73.7pt" wp14:anchorId="13587562">
                <w10:wrap type="square"/>
                <v:fill o:detectmouseclick="t" type="solid" color2="blue"/>
                <v:stroke color="black" weight="9360" joinstyle="round" endcap="flat"/>
                <v:textbox>
                  <w:txbxContent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 xml:space="preserve">6. 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Сергеев Василий Трофимович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2"/>
                          <w:szCs w:val="12"/>
                        </w:rPr>
                        <w:t>1905-1968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0820A86A">
                <wp:simplePos x="0" y="0"/>
                <wp:positionH relativeFrom="column">
                  <wp:posOffset>1645920</wp:posOffset>
                </wp:positionH>
                <wp:positionV relativeFrom="paragraph">
                  <wp:posOffset>111760</wp:posOffset>
                </wp:positionV>
                <wp:extent cx="427990" cy="506730"/>
                <wp:effectExtent l="0" t="0" r="68580" b="66040"/>
                <wp:wrapNone/>
                <wp:docPr id="14" name="AutoShap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20" cy="506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598C1F66">
                <wp:simplePos x="0" y="0"/>
                <wp:positionH relativeFrom="column">
                  <wp:posOffset>4232275</wp:posOffset>
                </wp:positionH>
                <wp:positionV relativeFrom="paragraph">
                  <wp:posOffset>111760</wp:posOffset>
                </wp:positionV>
                <wp:extent cx="314325" cy="410845"/>
                <wp:effectExtent l="38100" t="0" r="29845" b="47625"/>
                <wp:wrapNone/>
                <wp:docPr id="15" name="Auto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3560" cy="41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mc:AlternateContent>
          <mc:Choice Requires="wps">
            <w:drawing>
              <wp:anchor behindDoc="0" distT="0" distB="0" distL="114300" distR="113030" simplePos="0" locked="0" layoutInCell="1" allowOverlap="1" relativeHeight="8" wp14:anchorId="3C5DE6FB">
                <wp:simplePos x="0" y="0"/>
                <wp:positionH relativeFrom="column">
                  <wp:posOffset>1889125</wp:posOffset>
                </wp:positionH>
                <wp:positionV relativeFrom="paragraph">
                  <wp:posOffset>51435</wp:posOffset>
                </wp:positionV>
                <wp:extent cx="1412240" cy="937260"/>
                <wp:effectExtent l="0" t="0" r="17780" b="16510"/>
                <wp:wrapNone/>
                <wp:docPr id="16" name="Oval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9367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2. Судаченков Сергей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Иванович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2"/>
                                <w:szCs w:val="12"/>
                              </w:rPr>
                              <w:t>1928-1988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1" fillcolor="#ffc000" stroked="t" style="position:absolute;margin-left:148.75pt;margin-top:4.05pt;width:111.1pt;height:73.7pt" wp14:anchorId="3C5DE6FB">
                <w10:wrap type="square"/>
                <v:fill o:detectmouseclick="t" type="solid" color2="#003fff"/>
                <v:stroke color="black" weight="9360" joinstyle="round" endcap="flat"/>
                <v:textbox>
                  <w:txbxContent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2. Судаченков Сергей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Иванович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2"/>
                          <w:szCs w:val="12"/>
                        </w:rPr>
                        <w:t>1928-1988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10" wp14:anchorId="07C924F3">
                <wp:simplePos x="0" y="0"/>
                <wp:positionH relativeFrom="column">
                  <wp:posOffset>3195955</wp:posOffset>
                </wp:positionH>
                <wp:positionV relativeFrom="paragraph">
                  <wp:posOffset>51435</wp:posOffset>
                </wp:positionV>
                <wp:extent cx="1412240" cy="937260"/>
                <wp:effectExtent l="0" t="0" r="17780" b="16510"/>
                <wp:wrapNone/>
                <wp:docPr id="18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9367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3.Сергеева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(Судаченкова)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Антонина Васильевна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2"/>
                                <w:szCs w:val="12"/>
                              </w:rPr>
                              <w:t>1936-1997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3" fillcolor="#ffc000" stroked="t" style="position:absolute;margin-left:251.65pt;margin-top:4.05pt;width:111.1pt;height:73.7pt" wp14:anchorId="07C924F3">
                <w10:wrap type="square"/>
                <v:fill o:detectmouseclick="t" type="solid" color2="#003fff"/>
                <v:stroke color="black" weight="9360" joinstyle="round" endcap="flat"/>
                <v:textbox>
                  <w:txbxContent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3.Сергеева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(Судаченкова)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Антонина Васильевна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2"/>
                          <w:szCs w:val="12"/>
                        </w:rPr>
                        <w:t>1936-1997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                        </w:t>
      </w:r>
      <w:r>
        <w:rPr>
          <w:rFonts w:ascii="PT Astra Serif" w:hAnsi="PT Astra Serif"/>
          <w:b/>
          <w:sz w:val="28"/>
          <w:szCs w:val="28"/>
        </w:rPr>
        <w:t>О.</w:t>
      </w:r>
      <w:r>
        <w:rPr>
          <w:rFonts w:ascii="PT Astra Serif" w:hAnsi="PT Astra Serif"/>
          <w:sz w:val="28"/>
          <w:szCs w:val="28"/>
        </w:rPr>
        <w:t xml:space="preserve">                                                                      </w:t>
      </w:r>
      <w:r>
        <w:rPr>
          <w:rFonts w:ascii="PT Astra Serif" w:hAnsi="PT Astra Serif"/>
          <w:b/>
          <w:sz w:val="28"/>
          <w:szCs w:val="28"/>
        </w:rPr>
        <w:t>М.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6" wp14:anchorId="492AB02B">
                <wp:simplePos x="0" y="0"/>
                <wp:positionH relativeFrom="column">
                  <wp:posOffset>3248025</wp:posOffset>
                </wp:positionH>
                <wp:positionV relativeFrom="paragraph">
                  <wp:posOffset>116840</wp:posOffset>
                </wp:positionV>
                <wp:extent cx="1905" cy="423545"/>
                <wp:effectExtent l="76200" t="0" r="57150" b="53975"/>
                <wp:wrapNone/>
                <wp:docPr id="20" name="AutoShap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2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mc:AlternateContent>
          <mc:Choice Requires="wps">
            <w:drawing>
              <wp:anchor behindDoc="0" distT="0" distB="0" distL="114300" distR="113030" simplePos="0" locked="0" layoutInCell="1" allowOverlap="1" relativeHeight="11" wp14:anchorId="12B186D2">
                <wp:simplePos x="0" y="0"/>
                <wp:positionH relativeFrom="column">
                  <wp:posOffset>2581910</wp:posOffset>
                </wp:positionH>
                <wp:positionV relativeFrom="paragraph">
                  <wp:posOffset>130175</wp:posOffset>
                </wp:positionV>
                <wp:extent cx="1412240" cy="937260"/>
                <wp:effectExtent l="0" t="0" r="17780" b="16510"/>
                <wp:wrapNone/>
                <wp:docPr id="21" name="Oval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9367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1.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A"/>
                                <w:sz w:val="16"/>
                                <w:szCs w:val="16"/>
                              </w:rPr>
                              <w:t>Судаченков Михаил Сергеевич</w:t>
                            </w:r>
                          </w:p>
                          <w:p>
                            <w:pPr>
                              <w:pStyle w:val="Style27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12"/>
                                <w:szCs w:val="12"/>
                              </w:rPr>
                              <w:t>1962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4" fillcolor="#e46c0a" stroked="t" style="position:absolute;margin-left:203.3pt;margin-top:10.25pt;width:111.1pt;height:73.7pt" wp14:anchorId="12B186D2">
                <w10:wrap type="square"/>
                <v:fill o:detectmouseclick="t" type="solid" color2="#1b93f5"/>
                <v:stroke color="black" weight="9360" joinstyle="round" endcap="flat"/>
                <v:textbox>
                  <w:txbxContent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1.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>
                          <w:rFonts w:ascii="Times New Roman" w:hAnsi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A"/>
                          <w:sz w:val="16"/>
                          <w:szCs w:val="16"/>
                        </w:rPr>
                        <w:t>Судаченков Михаил Сергеевич</w:t>
                      </w:r>
                    </w:p>
                    <w:p>
                      <w:pPr>
                        <w:pStyle w:val="Style27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12"/>
                          <w:szCs w:val="12"/>
                        </w:rPr>
                        <w:t>1962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                                         </w:t>
      </w:r>
      <w:r>
        <w:rPr>
          <w:rFonts w:ascii="PT Astra Serif" w:hAnsi="PT Astra Serif"/>
          <w:b/>
          <w:sz w:val="28"/>
          <w:szCs w:val="28"/>
        </w:rPr>
        <w:t>Я.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mc:AlternateContent>
          <mc:Choice Requires="wps">
            <w:drawing>
              <wp:anchor behindDoc="0" distT="0" distB="0" distL="114300" distR="113030" simplePos="0" locked="0" layoutInCell="1" allowOverlap="1" relativeHeight="17" wp14:anchorId="41C53068">
                <wp:simplePos x="0" y="0"/>
                <wp:positionH relativeFrom="column">
                  <wp:posOffset>1945640</wp:posOffset>
                </wp:positionH>
                <wp:positionV relativeFrom="paragraph">
                  <wp:posOffset>133985</wp:posOffset>
                </wp:positionV>
                <wp:extent cx="245110" cy="251460"/>
                <wp:effectExtent l="19050" t="38100" r="41910" b="35560"/>
                <wp:wrapNone/>
                <wp:docPr id="23" name="AutoShap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0" cy="250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f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0" fillcolor="red" stroked="t" style="position:absolute;margin-left:153.2pt;margin-top:10.55pt;width:19.2pt;height:19.7pt" wp14:anchorId="41C53068" type="shapetype_12">
                <w10:wrap type="none"/>
                <v:fill o:detectmouseclick="t" type="solid" color2="aqua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Условные обозначения:        - участник Великой Отечественной войны 1941-1945 гг.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b/>
          <w:sz w:val="24"/>
          <w:szCs w:val="24"/>
        </w:rPr>
        <w:t>Я.</w:t>
      </w:r>
      <w:r>
        <w:rPr>
          <w:rFonts w:ascii="PT Astra Serif" w:hAnsi="PT Astra Serif"/>
          <w:sz w:val="24"/>
          <w:szCs w:val="24"/>
        </w:rPr>
        <w:t xml:space="preserve"> – обозначение автора-составителя Родословной схемы; </w:t>
      </w:r>
      <w:r>
        <w:rPr>
          <w:rFonts w:ascii="PT Astra Serif" w:hAnsi="PT Astra Serif"/>
          <w:b/>
          <w:sz w:val="24"/>
          <w:szCs w:val="24"/>
        </w:rPr>
        <w:t>О</w:t>
      </w:r>
      <w:r>
        <w:rPr>
          <w:rFonts w:ascii="PT Astra Serif" w:hAnsi="PT Astra Serif"/>
          <w:sz w:val="24"/>
          <w:szCs w:val="24"/>
        </w:rPr>
        <w:t xml:space="preserve">. – отец; </w:t>
      </w:r>
      <w:r>
        <w:rPr>
          <w:rFonts w:ascii="PT Astra Serif" w:hAnsi="PT Astra Serif"/>
          <w:b/>
          <w:sz w:val="24"/>
          <w:szCs w:val="24"/>
        </w:rPr>
        <w:t>М</w:t>
      </w:r>
      <w:r>
        <w:rPr>
          <w:rFonts w:ascii="PT Astra Serif" w:hAnsi="PT Astra Serif"/>
          <w:sz w:val="24"/>
          <w:szCs w:val="24"/>
        </w:rPr>
        <w:t xml:space="preserve">. – мать; </w:t>
      </w:r>
      <w:r>
        <w:rPr>
          <w:rFonts w:ascii="PT Astra Serif" w:hAnsi="PT Astra Serif"/>
          <w:b/>
          <w:sz w:val="24"/>
          <w:szCs w:val="24"/>
        </w:rPr>
        <w:t>Д.</w:t>
      </w:r>
      <w:r>
        <w:rPr>
          <w:rFonts w:ascii="PT Astra Serif" w:hAnsi="PT Astra Serif"/>
          <w:sz w:val="24"/>
          <w:szCs w:val="24"/>
        </w:rPr>
        <w:t xml:space="preserve"> – дедушка; </w:t>
      </w:r>
      <w:r>
        <w:rPr>
          <w:rFonts w:ascii="PT Astra Serif" w:hAnsi="PT Astra Serif"/>
          <w:b/>
          <w:sz w:val="24"/>
          <w:szCs w:val="24"/>
        </w:rPr>
        <w:t>Б.</w:t>
      </w:r>
      <w:r>
        <w:rPr>
          <w:rFonts w:ascii="PT Astra Serif" w:hAnsi="PT Astra Serif"/>
          <w:sz w:val="24"/>
          <w:szCs w:val="24"/>
        </w:rPr>
        <w:t xml:space="preserve"> – бабушка.</w:t>
      </w:r>
    </w:p>
    <w:p>
      <w:pPr>
        <w:pStyle w:val="ListParagraph"/>
        <w:spacing w:lineRule="auto" w:line="240" w:before="0" w:after="0"/>
        <w:ind w:left="0" w:firstLine="567"/>
        <w:jc w:val="both"/>
        <w:rPr>
          <w:rFonts w:ascii="PT Astra Serif" w:hAnsi="PT Astra Serif"/>
          <w:i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В каждой фигуре схемы должны быть указаны: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фамилия, имя, отчество родственника</w:t>
      </w:r>
      <w:r>
        <w:rPr>
          <w:rFonts w:ascii="PT Astra Serif" w:hAnsi="PT Astra Serif"/>
          <w:sz w:val="28"/>
          <w:szCs w:val="28"/>
        </w:rPr>
        <w:t xml:space="preserve"> (в скобках после основной фамилии по женской линии желательно указывать девичьи фамилии, а за ними через дефис фамилии предыдущего замужества в случае, если персона была несколько раз в браке или меняла фамилии);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год рождения или годы жизни</w:t>
      </w:r>
      <w:r>
        <w:rPr>
          <w:rFonts w:ascii="PT Astra Serif" w:hAnsi="PT Astra Serif"/>
          <w:sz w:val="28"/>
          <w:szCs w:val="28"/>
        </w:rPr>
        <w:t xml:space="preserve"> указываются внизу после фамилии, имени, отчества; их размер шрифта желательно уменьшить на два пункта;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 xml:space="preserve">номер персоналии </w:t>
      </w:r>
      <w:r>
        <w:rPr>
          <w:rFonts w:ascii="PT Astra Serif" w:hAnsi="PT Astra Serif"/>
          <w:sz w:val="28"/>
          <w:szCs w:val="28"/>
        </w:rPr>
        <w:t>в генеалогической фигурке схемы (располагается в овале персоналии, рядом с Ф.И.О.) для выноса информации о персоналии в Родословную книгу.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134" w:hanging="360"/>
        <w:jc w:val="both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Родословная книга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Структура содержания Родословной книги должна иметь следующие разделы:</w:t>
      </w:r>
    </w:p>
    <w:p>
      <w:pPr>
        <w:pStyle w:val="ListParagraph"/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  <w:lang w:val="en-US"/>
        </w:rPr>
        <w:t>I</w:t>
      </w:r>
      <w:r>
        <w:rPr>
          <w:rFonts w:ascii="PT Astra Serif" w:hAnsi="PT Astra Serif"/>
          <w:i/>
          <w:sz w:val="28"/>
          <w:szCs w:val="28"/>
        </w:rPr>
        <w:t>. Вступительная часть.</w:t>
      </w:r>
      <w:r>
        <w:rPr>
          <w:rFonts w:ascii="PT Astra Serif" w:hAnsi="PT Astra Serif"/>
          <w:sz w:val="28"/>
          <w:szCs w:val="28"/>
        </w:rPr>
        <w:t xml:space="preserve"> В ней кратко сообщается о том, зачем и как составлялась Родословная книга, кто помогал.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  <w:lang w:val="en-US"/>
        </w:rPr>
        <w:t>II</w:t>
      </w:r>
      <w:r>
        <w:rPr>
          <w:rFonts w:ascii="PT Astra Serif" w:hAnsi="PT Astra Serif"/>
          <w:i/>
          <w:sz w:val="28"/>
          <w:szCs w:val="28"/>
        </w:rPr>
        <w:t>. Основная часть.</w:t>
      </w:r>
      <w:r>
        <w:rPr>
          <w:rFonts w:ascii="PT Astra Serif" w:hAnsi="PT Astra Serif"/>
          <w:sz w:val="28"/>
          <w:szCs w:val="28"/>
        </w:rPr>
        <w:t xml:space="preserve"> Состоит из Листов персоналий, которые дают расширенную и систематизированную информацию о родственниках. Листы персоналий являются своеобразным приложением к Родословной схеме.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Каждый родственник, в зависимости от объёма информации о нём, может иметь Лист персоналия, состоящий из нескольких страниц текста. 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Листы персоналий </w:t>
      </w:r>
      <w:r>
        <w:rPr>
          <w:rFonts w:ascii="PT Astra Serif" w:hAnsi="PT Astra Serif"/>
          <w:i/>
          <w:sz w:val="28"/>
          <w:szCs w:val="28"/>
        </w:rPr>
        <w:t>вкладываются в Родословную книгу в порядке нумерации на Родословной схеме</w:t>
      </w:r>
      <w:r>
        <w:rPr>
          <w:rFonts w:ascii="PT Astra Serif" w:hAnsi="PT Astra Serif"/>
          <w:sz w:val="28"/>
          <w:szCs w:val="28"/>
        </w:rPr>
        <w:t xml:space="preserve">. На листе персоналии размещается </w:t>
      </w:r>
      <w:r>
        <w:rPr>
          <w:rFonts w:ascii="PT Astra Serif" w:hAnsi="PT Astra Serif"/>
          <w:i/>
          <w:sz w:val="28"/>
          <w:szCs w:val="28"/>
        </w:rPr>
        <w:t>одно фото</w:t>
      </w:r>
      <w:r>
        <w:rPr>
          <w:rFonts w:ascii="PT Astra Serif" w:hAnsi="PT Astra Serif"/>
          <w:sz w:val="28"/>
          <w:szCs w:val="28"/>
        </w:rPr>
        <w:t xml:space="preserve"> (при наличии) и </w:t>
      </w:r>
      <w:r>
        <w:rPr>
          <w:rFonts w:ascii="PT Astra Serif" w:hAnsi="PT Astra Serif"/>
          <w:i/>
          <w:sz w:val="28"/>
          <w:szCs w:val="28"/>
        </w:rPr>
        <w:t>информация об этом члене рода</w:t>
      </w:r>
      <w:r>
        <w:rPr>
          <w:rFonts w:ascii="PT Astra Serif" w:hAnsi="PT Astra Serif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  <w:lang w:val="en-US"/>
        </w:rPr>
        <w:t>III</w:t>
      </w:r>
      <w:r>
        <w:rPr>
          <w:rFonts w:ascii="PT Astra Serif" w:hAnsi="PT Astra Serif"/>
          <w:i/>
          <w:sz w:val="28"/>
          <w:szCs w:val="28"/>
        </w:rPr>
        <w:t>. Заключительная часть.</w:t>
      </w:r>
      <w:r>
        <w:rPr>
          <w:rFonts w:ascii="PT Astra Serif" w:hAnsi="PT Astra Serif"/>
          <w:sz w:val="28"/>
          <w:szCs w:val="28"/>
        </w:rPr>
        <w:t xml:space="preserve"> В ней рассказывается о наиболее значительных познаниях, достижениях и результатах, достигнутых при составлении Родословной книги.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  <w:lang w:val="en-US"/>
        </w:rPr>
        <w:t>IV</w:t>
      </w:r>
      <w:r>
        <w:rPr>
          <w:rFonts w:ascii="PT Astra Serif" w:hAnsi="PT Astra Serif"/>
          <w:i/>
          <w:sz w:val="28"/>
          <w:szCs w:val="28"/>
        </w:rPr>
        <w:t>. Приложение.</w:t>
      </w:r>
      <w:r>
        <w:rPr>
          <w:rFonts w:ascii="PT Astra Serif" w:hAnsi="PT Astra Serif"/>
          <w:b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В нём содержатся </w:t>
      </w:r>
      <w:r>
        <w:rPr>
          <w:rFonts w:ascii="PT Astra Serif" w:hAnsi="PT Astra Serif"/>
          <w:i/>
          <w:sz w:val="28"/>
          <w:szCs w:val="28"/>
        </w:rPr>
        <w:t>материалы, характеризующие персоналии</w:t>
      </w:r>
      <w:r>
        <w:rPr>
          <w:rFonts w:ascii="PT Astra Serif" w:hAnsi="PT Astra Serif"/>
          <w:sz w:val="28"/>
          <w:szCs w:val="28"/>
        </w:rPr>
        <w:t xml:space="preserve"> (фотографии; копии подтверждающих что-либо документов; статьи из прессы, другой литературы, где упоминаются родственники; краткие истории, произошедшие с личностями; список фамилий Родословной схемы в алфавитном порядке; Календарь памятных дат, Карта семейного родства и др.). Все приложенные материалы должны иметь пояснения-сноски автора-составителя Родословной книги.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Дополнительные материалы</w:t>
      </w:r>
    </w:p>
    <w:p>
      <w:pPr>
        <w:pStyle w:val="ListParagraph"/>
        <w:tabs>
          <w:tab w:val="left" w:pos="1961" w:leader="none"/>
        </w:tabs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Представляются по желанию. Жюри их не оценивает, но может рекомендовать для показа на выставке по итогам Конкурса.</w:t>
      </w:r>
    </w:p>
    <w:p>
      <w:pPr>
        <w:pStyle w:val="ListParagraph"/>
        <w:tabs>
          <w:tab w:val="left" w:pos="1961" w:leader="none"/>
        </w:tabs>
        <w:spacing w:lineRule="auto" w:line="240" w:before="0" w:after="0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Фотографии размером не менее 20×15 см: чёрно-белые или цветные, чёткие, в паспарту или в рамке, с этикеткой (событие, кто изображён, год) размером 10×2 см, наклеенной в правом нижнем углу. На оборотной стороне приклеена короткая форма титульного листа в 2-3 строки и пояснение к фотографическому изображению.</w:t>
      </w:r>
    </w:p>
    <w:p>
      <w:pPr>
        <w:pStyle w:val="ListParagraph"/>
        <w:tabs>
          <w:tab w:val="left" w:pos="1961" w:leader="none"/>
        </w:tabs>
        <w:spacing w:lineRule="auto" w:line="240" w:before="0" w:after="0"/>
        <w:ind w:left="0"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Тематика фотографий: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«Герои нашего рода»;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«Большая семья»;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«Семья путешественников»;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«Портреты из далёкого прошлого».</w:t>
      </w:r>
    </w:p>
    <w:p>
      <w:pPr>
        <w:pStyle w:val="ListParagraph"/>
        <w:spacing w:lineRule="auto" w:line="240" w:before="0" w:after="0"/>
        <w:ind w:left="928" w:hanging="0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  <w:lang w:val="en-US"/>
        </w:rPr>
        <w:t>II</w:t>
      </w:r>
      <w:r>
        <w:rPr>
          <w:rFonts w:ascii="PT Astra Serif" w:hAnsi="PT Astra Serif"/>
          <w:b/>
          <w:sz w:val="28"/>
          <w:szCs w:val="28"/>
        </w:rPr>
        <w:t>. Критерии оценки творческих работ Конкурса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Родословная схема («древо семьи»)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В каждой фигуре схемы должны быть</w:t>
      </w:r>
      <w:r>
        <w:rPr>
          <w:rFonts w:ascii="PT Astra Serif" w:hAnsi="PT Astra Serif"/>
          <w:sz w:val="28"/>
          <w:szCs w:val="28"/>
        </w:rPr>
        <w:t>: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номер у всех персоналий (по 1 баллу);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фамилия, имя, отчество родственника (1-3 б.);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год рождения или годы жизни (1-4 б.);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соединение стрелками родственных ветвей от родителей к детям (1 б.);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соблюдение преемственности фамилии от отца к его детям (1 б.);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подписи под персоналиями (кто кем является автору-составителю родословной) (до 3 б.);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расположение родственников одного поколения в одной линии, показанной одинаковым цветом заливки (по 1 б. за одну линию);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указание знаком «звезда» участников военных действий (1 б.);</w:t>
      </w:r>
    </w:p>
    <w:p>
      <w:pPr>
        <w:pStyle w:val="ListParagraph"/>
        <w:spacing w:lineRule="auto" w:line="240" w:before="0" w:after="0"/>
        <w:ind w:left="0" w:firstLine="644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за каждую фигурку шестого поколения (три пра- и более) (по 1 б.);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ascii="PT Astra Serif" w:hAnsi="PT Astra Serif"/>
          <w:b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Родословная книга</w:t>
      </w:r>
    </w:p>
    <w:p>
      <w:pPr>
        <w:pStyle w:val="ListParagraph"/>
        <w:spacing w:lineRule="auto" w:line="240" w:before="0" w:after="0"/>
        <w:ind w:left="644" w:hanging="0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 xml:space="preserve">Оценка вступительной части </w:t>
      </w:r>
      <w:r>
        <w:rPr>
          <w:rFonts w:ascii="PT Astra Serif" w:hAnsi="PT Astra Serif"/>
          <w:sz w:val="28"/>
          <w:szCs w:val="28"/>
        </w:rPr>
        <w:t>(до 3 баллов);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 xml:space="preserve"> </w:t>
      </w:r>
      <w:r>
        <w:rPr>
          <w:rFonts w:ascii="PT Astra Serif" w:hAnsi="PT Astra Serif"/>
          <w:i/>
          <w:sz w:val="28"/>
          <w:szCs w:val="28"/>
        </w:rPr>
        <w:t>Оценка основной части</w:t>
      </w:r>
      <w:r>
        <w:rPr>
          <w:rFonts w:ascii="PT Astra Serif" w:hAnsi="PT Astra Serif"/>
          <w:sz w:val="28"/>
          <w:szCs w:val="28"/>
        </w:rPr>
        <w:t xml:space="preserve"> (Листов персоналий):</w:t>
      </w:r>
    </w:p>
    <w:p>
      <w:pPr>
        <w:pStyle w:val="Normal"/>
        <w:spacing w:lineRule="auto" w:line="240" w:before="0" w:after="0"/>
        <w:ind w:firstLine="709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наличие номера персоналии в соответствии с родословной схемой (1 б.);</w:t>
      </w:r>
    </w:p>
    <w:p>
      <w:pPr>
        <w:pStyle w:val="Normal"/>
        <w:spacing w:lineRule="auto" w:line="240" w:before="0" w:after="0"/>
        <w:ind w:firstLine="709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наличие фото персоналии (1 б.);</w:t>
      </w:r>
    </w:p>
    <w:p>
      <w:pPr>
        <w:pStyle w:val="Normal"/>
        <w:spacing w:lineRule="auto" w:line="240" w:before="0" w:after="0"/>
        <w:ind w:firstLine="709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фамилия, имя, отчество родственника (до 3 б.);</w:t>
      </w:r>
    </w:p>
    <w:p>
      <w:pPr>
        <w:pStyle w:val="Normal"/>
        <w:spacing w:lineRule="auto" w:line="240" w:before="0" w:after="0"/>
        <w:ind w:firstLine="709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указание девичьей фамилии (1 б.);</w:t>
      </w:r>
    </w:p>
    <w:p>
      <w:pPr>
        <w:pStyle w:val="Normal"/>
        <w:spacing w:lineRule="auto" w:line="240" w:before="0" w:after="0"/>
        <w:ind w:firstLine="709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другие особенности передачи фамилии (по 1 б.);</w:t>
      </w:r>
    </w:p>
    <w:p>
      <w:pPr>
        <w:pStyle w:val="Normal"/>
        <w:spacing w:lineRule="auto" w:line="240" w:before="0" w:after="0"/>
        <w:ind w:firstLine="709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сведения о национальности (1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сведения о конфессиональной принадлежности предков (1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дата и год рождения или даты и годы жизни (1-4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место рождения (1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место жительства (годы) (по 1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место захоронения (№№ участка и могилы) (1-2 балла);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место обучения (школа – вуз, год) (по 1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место работы (должность, год) (по 1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достижения в учёбе, работе, спорте и т.д. (всего до 3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награды (спортивные, боевые, общественные, иные) (по 1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служба в армии, участие в военных действиях (1 б.);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указание источника информации о родственниках далее шестого поколения (три пра- и более) (по 1 б.).</w:t>
      </w:r>
    </w:p>
    <w:p>
      <w:pPr>
        <w:pStyle w:val="NoSpacing"/>
        <w:spacing w:lineRule="auto" w:line="276" w:before="0" w:after="200"/>
        <w:ind w:firstLine="709"/>
        <w:contextualSpacing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 xml:space="preserve">Оценка заключительной части </w:t>
      </w:r>
      <w:r>
        <w:rPr>
          <w:rFonts w:ascii="PT Astra Serif" w:hAnsi="PT Astra Serif"/>
          <w:sz w:val="28"/>
          <w:szCs w:val="28"/>
        </w:rPr>
        <w:t>(до 3 баллов).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i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Оценка приложения: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фотографии, характеризующие личность (до 5 баллов);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копии документов (подтверждающие что-либо, например, награждение) (по 1 баллу);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статьи из прессы, другой литературы, где упоминаются родственники (по 1 баллу); 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краткие истории, произошедшие с личностями (с оценкой их важности) (по 1 баллу); 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полный список фамилий с именами и отчествами, показанных в Родословной схеме (Листах персоналий) в алфавитном порядке с номером               (до 5 баллов);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календарь памятных семейных дат (до 5 баллов);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карта мест проживания родственников (Тульская область, Россия, зарубежье) (1 балл  за одно указание на карте + до 5 баллов за оформление);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другое (на усмотрение жюри) (до 5 баллов);</w:t>
      </w:r>
    </w:p>
    <w:p>
      <w:pPr>
        <w:pStyle w:val="Normal"/>
        <w:spacing w:lineRule="auto" w:line="240" w:before="0" w:after="0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пояснения-сноски автора-составителя Родословной книги к приложенным материалам (по 1 баллу).</w:t>
      </w:r>
    </w:p>
    <w:p>
      <w:pPr>
        <w:pStyle w:val="ListParagraph"/>
        <w:spacing w:lineRule="auto" w:line="240" w:before="0" w:after="0"/>
        <w:ind w:left="644" w:hanging="0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________________________________</w:t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 xml:space="preserve">Приложение № 2 </w:t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 w:eastAsia="" w:eastAsiaTheme="majorEastAsia"/>
          <w:sz w:val="24"/>
          <w:szCs w:val="24"/>
          <w:lang w:eastAsia="en-US"/>
        </w:rPr>
      </w:pPr>
      <w:r>
        <w:rPr>
          <w:rFonts w:ascii="PT Astra Serif" w:hAnsi="PT Astra Serif"/>
          <w:sz w:val="24"/>
          <w:szCs w:val="24"/>
        </w:rPr>
        <w:t xml:space="preserve">к Положению об </w:t>
      </w:r>
      <w:r>
        <w:rPr>
          <w:rFonts w:eastAsia="" w:ascii="PT Astra Serif" w:hAnsi="PT Astra Serif" w:eastAsiaTheme="majorEastAsia"/>
          <w:sz w:val="24"/>
          <w:szCs w:val="24"/>
          <w:lang w:eastAsia="en-US"/>
        </w:rPr>
        <w:t xml:space="preserve">областном конкурсе </w:t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eastAsia="" w:ascii="PT Astra Serif" w:hAnsi="PT Astra Serif" w:eastAsiaTheme="majorEastAsia"/>
          <w:sz w:val="24"/>
          <w:szCs w:val="24"/>
          <w:lang w:eastAsia="en-US"/>
        </w:rPr>
        <w:t>творческих работ обучающихся «Моя родословная</w:t>
      </w:r>
      <w:r>
        <w:rPr>
          <w:rFonts w:ascii="PT Astra Serif" w:hAnsi="PT Astra Serif"/>
          <w:sz w:val="24"/>
          <w:szCs w:val="24"/>
        </w:rPr>
        <w:t>»,</w:t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посвящённом Международному дню семей</w:t>
      </w:r>
    </w:p>
    <w:p>
      <w:pPr>
        <w:pStyle w:val="Normal"/>
        <w:spacing w:lineRule="auto" w:line="240" w:before="0" w:after="0"/>
        <w:ind w:firstLine="709"/>
        <w:jc w:val="center"/>
        <w:rPr>
          <w:rFonts w:ascii="PT Astra Serif" w:hAnsi="PT Astra Serif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PT Astra Serif" w:hAnsi="PT Astra Serif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PT Astra Serif" w:hAnsi="PT Astra Serif"/>
          <w:b/>
          <w:sz w:val="24"/>
          <w:szCs w:val="24"/>
        </w:rPr>
        <w:t>СОГЛАСИЕ</w:t>
      </w:r>
    </w:p>
    <w:p>
      <w:pPr>
        <w:pStyle w:val="Style24"/>
        <w:spacing w:lineRule="auto" w:line="240" w:before="0" w:after="200"/>
        <w:ind w:hanging="0"/>
        <w:jc w:val="center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 xml:space="preserve">родителей (законных представителей) на обработку персональных данных несовершеннолетних участников областного конкурса </w:t>
      </w:r>
      <w:r>
        <w:rPr>
          <w:rFonts w:eastAsia="" w:ascii="PT Astra Serif" w:hAnsi="PT Astra Serif" w:eastAsiaTheme="majorEastAsia"/>
          <w:sz w:val="24"/>
          <w:szCs w:val="24"/>
          <w:lang w:eastAsia="en-US"/>
        </w:rPr>
        <w:t>творческих работ обучающихся «Моя родословная</w:t>
      </w:r>
      <w:r>
        <w:rPr>
          <w:rFonts w:ascii="PT Astra Serif" w:hAnsi="PT Astra Serif"/>
          <w:sz w:val="24"/>
          <w:szCs w:val="24"/>
        </w:rPr>
        <w:t>», посвящённого Международному дню семей</w:t>
      </w:r>
    </w:p>
    <w:p>
      <w:pPr>
        <w:pStyle w:val="Style24"/>
        <w:spacing w:lineRule="auto" w:line="240" w:before="0" w:after="200"/>
        <w:ind w:hanging="0"/>
        <w:jc w:val="center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b/>
          <w:b/>
          <w:sz w:val="24"/>
          <w:szCs w:val="24"/>
        </w:rPr>
      </w:pPr>
      <w:r>
        <w:rPr>
          <w:rFonts w:ascii="PT Astra Serif" w:hAnsi="PT Astra Serif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PT Astra Serif" w:hAnsi="PT Astra Serif"/>
          <w:spacing w:val="-4"/>
        </w:rPr>
      </w:pPr>
      <w:r>
        <w:rPr>
          <w:rFonts w:ascii="PT Astra Serif" w:hAnsi="PT Astra Serif"/>
          <w:spacing w:val="-4"/>
        </w:rPr>
        <w:t>В соответствии с Федеральным законом  от 27.07.2006 г. № 152-ФЗ «О персональных данных»,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/>
        </w:rPr>
      </w:pPr>
      <w:r>
        <w:rPr>
          <w:rFonts w:ascii="PT Astra Serif" w:hAnsi="PT Astra Serif"/>
          <w:spacing w:val="-4"/>
        </w:rPr>
        <w:t xml:space="preserve"> </w:t>
      </w:r>
      <w:r>
        <w:rPr>
          <w:rFonts w:ascii="PT Astra Serif" w:hAnsi="PT Astra Serif"/>
          <w:spacing w:val="-4"/>
        </w:rPr>
        <w:t>я</w:t>
      </w:r>
      <w:r>
        <w:rPr>
          <w:rFonts w:ascii="PT Astra Serif" w:hAnsi="PT Astra Serif"/>
        </w:rPr>
        <w:t>, __________________________________________________________________________,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/>
          <w:vertAlign w:val="superscript"/>
        </w:rPr>
      </w:pPr>
      <w:r>
        <w:rPr>
          <w:rFonts w:ascii="PT Astra Serif" w:hAnsi="PT Astra Serif"/>
        </w:rPr>
        <w:t xml:space="preserve">                                     </w:t>
      </w:r>
      <w:r>
        <w:rPr>
          <w:rFonts w:ascii="PT Astra Serif" w:hAnsi="PT Astra Serif"/>
          <w:vertAlign w:val="superscript"/>
        </w:rPr>
        <w:t>(фамилия, имя, отчество представителя обучающегося)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проживающий</w:t>
      </w:r>
      <w:r>
        <w:rPr>
          <w:rFonts w:ascii="PT Astra Serif" w:hAnsi="PT Astra Serif"/>
          <w:spacing w:val="-4"/>
        </w:rPr>
        <w:t xml:space="preserve"> по адресу</w:t>
      </w:r>
      <w:r>
        <w:rPr>
          <w:rFonts w:ascii="PT Astra Serif" w:hAnsi="PT Astra Serif"/>
        </w:rPr>
        <w:t xml:space="preserve"> ______________________________________________________, </w:t>
      </w:r>
    </w:p>
    <w:p>
      <w:pPr>
        <w:pStyle w:val="Normal"/>
        <w:tabs>
          <w:tab w:val="left" w:pos="6237" w:leader="none"/>
        </w:tabs>
        <w:spacing w:lineRule="auto" w:line="240" w:before="0" w:after="0"/>
        <w:jc w:val="center"/>
        <w:rPr>
          <w:rFonts w:ascii="PT Astra Serif" w:hAnsi="PT Astra Serif"/>
          <w:vertAlign w:val="superscript"/>
        </w:rPr>
      </w:pPr>
      <w:r>
        <w:rPr>
          <w:rFonts w:ascii="PT Astra Serif" w:hAnsi="PT Astra Serif"/>
          <w:vertAlign w:val="superscript"/>
        </w:rPr>
        <w:t xml:space="preserve">              </w:t>
      </w:r>
      <w:r>
        <w:rPr>
          <w:rFonts w:ascii="PT Astra Serif" w:hAnsi="PT Astra Serif"/>
          <w:vertAlign w:val="superscript"/>
        </w:rPr>
        <w:t>(адрес представителя обучающегося)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/>
        </w:rPr>
      </w:pPr>
      <w:r>
        <w:rPr>
          <w:rFonts w:ascii="PT Astra Serif" w:hAnsi="PT Astra Serif"/>
          <w:spacing w:val="-4"/>
        </w:rPr>
        <w:t xml:space="preserve">паспорт </w:t>
      </w:r>
      <w:r>
        <w:rPr>
          <w:rFonts w:ascii="PT Astra Serif" w:hAnsi="PT Astra Serif"/>
        </w:rPr>
        <w:t>___________________, выдан _________,      ______________________________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/>
          <w:vertAlign w:val="superscript"/>
        </w:rPr>
      </w:pPr>
      <w:r>
        <w:rPr>
          <w:rFonts w:ascii="PT Astra Serif" w:hAnsi="PT Astra Serif"/>
          <w:spacing w:val="-4"/>
        </w:rPr>
        <w:t xml:space="preserve">                 </w:t>
      </w:r>
      <w:r>
        <w:rPr>
          <w:rFonts w:ascii="PT Astra Serif" w:hAnsi="PT Astra Serif"/>
          <w:spacing w:val="-4"/>
        </w:rPr>
        <w:t>серии</w:t>
      </w:r>
      <w:r>
        <w:rPr>
          <w:rFonts w:ascii="PT Astra Serif" w:hAnsi="PT Astra Serif"/>
        </w:rPr>
        <w:t xml:space="preserve"> номер </w:t>
      </w:r>
      <w:r>
        <w:rPr>
          <w:rFonts w:ascii="PT Astra Serif" w:hAnsi="PT Astra Serif"/>
          <w:vertAlign w:val="superscript"/>
        </w:rPr>
        <w:t xml:space="preserve">                                                   дата выдачи указать          кем  выдан 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/>
          <w:vertAlign w:val="superscript"/>
        </w:rPr>
      </w:pPr>
      <w:r>
        <w:rPr>
          <w:rFonts w:ascii="PT Astra Serif" w:hAnsi="PT Astra Serif"/>
          <w:spacing w:val="-6"/>
        </w:rPr>
        <w:t>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spacing w:val="-4"/>
          <w:u w:val="single"/>
        </w:rPr>
      </w:pPr>
      <w:r>
        <w:rPr>
          <w:rFonts w:ascii="PT Astra Serif" w:hAnsi="PT Astra Serif"/>
          <w:spacing w:val="-4"/>
          <w:u w:val="single"/>
        </w:rPr>
      </w:r>
    </w:p>
    <w:tbl>
      <w:tblPr>
        <w:tblW w:w="9365" w:type="dxa"/>
        <w:jc w:val="left"/>
        <w:tblInd w:w="94" w:type="dxa"/>
        <w:tblBorders>
          <w:top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__________________________________________________________________________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PT Astra Serif" w:hAnsi="PT Astra Serif"/>
          <w:spacing w:val="-4"/>
          <w:sz w:val="20"/>
          <w:szCs w:val="20"/>
        </w:rPr>
      </w:pPr>
      <w:r>
        <w:rPr>
          <w:rFonts w:ascii="PT Astra Serif" w:hAnsi="PT Astra Serif"/>
          <w:spacing w:val="-4"/>
          <w:sz w:val="20"/>
          <w:szCs w:val="20"/>
        </w:rPr>
        <w:t>(реквизиты доверенности или иного документа, подтверждающего полномочия представителя учащегося)</w:t>
      </w:r>
    </w:p>
    <w:p>
      <w:pPr>
        <w:pStyle w:val="Normal"/>
        <w:spacing w:lineRule="auto" w:line="240" w:before="0" w:after="0"/>
        <w:jc w:val="both"/>
        <w:rPr>
          <w:rFonts w:ascii="PT Astra Serif" w:hAnsi="PT Astra Serif"/>
          <w:spacing w:val="-9"/>
          <w:u w:val="single"/>
        </w:rPr>
      </w:pPr>
      <w:r>
        <w:rPr>
          <w:rFonts w:ascii="PT Astra Serif" w:hAnsi="PT Astra Serif"/>
          <w:spacing w:val="-9"/>
          <w:u w:val="single"/>
        </w:rPr>
        <w:t>даю согласие следующему оператору персональных данных:</w:t>
      </w:r>
    </w:p>
    <w:p>
      <w:pPr>
        <w:pStyle w:val="Style24"/>
        <w:spacing w:lineRule="auto" w:line="240" w:before="0" w:after="200"/>
        <w:ind w:firstLine="284"/>
        <w:rPr>
          <w:rFonts w:ascii="PT Astra Serif" w:hAnsi="PT Astra Serif"/>
          <w:sz w:val="22"/>
          <w:szCs w:val="22"/>
          <w:lang w:eastAsia="en-US"/>
        </w:rPr>
      </w:pPr>
      <w:r>
        <w:rPr>
          <w:rFonts w:ascii="PT Astra Serif" w:hAnsi="PT Astra Serif"/>
          <w:b/>
          <w:spacing w:val="-9"/>
          <w:sz w:val="22"/>
          <w:szCs w:val="22"/>
          <w:lang w:eastAsia="en-US"/>
        </w:rPr>
        <w:t xml:space="preserve">государственному образовательному учреждению дополнительного образования Тульской области «Центр краеведения, туризма и экскурсий»,  </w:t>
      </w:r>
      <w:r>
        <w:rPr>
          <w:rFonts w:ascii="PT Astra Serif" w:hAnsi="PT Astra Serif"/>
          <w:sz w:val="22"/>
          <w:szCs w:val="22"/>
          <w:u w:val="single"/>
          <w:lang w:eastAsia="en-US"/>
        </w:rPr>
        <w:t>адрес:</w:t>
      </w:r>
      <w:r>
        <w:rPr>
          <w:rFonts w:ascii="PT Astra Serif" w:hAnsi="PT Astra Serif"/>
          <w:sz w:val="22"/>
          <w:szCs w:val="22"/>
          <w:lang w:eastAsia="en-US"/>
        </w:rPr>
        <w:t xml:space="preserve"> ул. Бундурина, д. 45, г. Тула, 300035; </w:t>
      </w:r>
    </w:p>
    <w:p>
      <w:pPr>
        <w:pStyle w:val="Style24"/>
        <w:spacing w:lineRule="auto" w:line="240" w:before="0" w:after="200"/>
        <w:ind w:firstLine="284"/>
        <w:rPr>
          <w:rStyle w:val="22"/>
          <w:rFonts w:ascii="PT Astra Serif" w:hAnsi="PT Astra Serif" w:eastAsia="" w:eastAsiaTheme="majorEastAsia"/>
          <w:sz w:val="22"/>
          <w:szCs w:val="22"/>
          <w:lang w:eastAsia="en-US"/>
        </w:rPr>
      </w:pPr>
      <w:r>
        <w:rPr>
          <w:rFonts w:ascii="PT Astra Serif" w:hAnsi="PT Astra Serif"/>
          <w:spacing w:val="-4"/>
          <w:sz w:val="22"/>
          <w:szCs w:val="22"/>
          <w:u w:val="single"/>
          <w:lang w:eastAsia="en-US"/>
        </w:rPr>
        <w:t>с целью</w:t>
      </w:r>
      <w:r>
        <w:rPr>
          <w:rFonts w:ascii="PT Astra Serif" w:hAnsi="PT Astra Serif"/>
          <w:spacing w:val="-4"/>
          <w:sz w:val="22"/>
          <w:szCs w:val="22"/>
          <w:lang w:eastAsia="en-US"/>
        </w:rPr>
        <w:t xml:space="preserve"> организации участия в областном конкурсе творческих работ обучающихся «Моя родословная»</w:t>
      </w:r>
      <w:r>
        <w:rPr>
          <w:rFonts w:ascii="PT Astra Serif" w:hAnsi="PT Astra Serif"/>
          <w:sz w:val="22"/>
          <w:szCs w:val="22"/>
        </w:rPr>
        <w:t>, посвящённом Международному дню семей, на обработку</w:t>
      </w:r>
      <w:r>
        <w:rPr>
          <w:rFonts w:ascii="PT Astra Serif" w:hAnsi="PT Astra Serif"/>
          <w:sz w:val="22"/>
          <w:szCs w:val="22"/>
          <w:lang w:eastAsia="en-US"/>
        </w:rPr>
        <w:t xml:space="preserve"> </w:t>
      </w:r>
      <w:r>
        <w:rPr>
          <w:rFonts w:ascii="PT Astra Serif" w:hAnsi="PT Astra Serif"/>
          <w:sz w:val="22"/>
          <w:szCs w:val="22"/>
        </w:rPr>
        <w:t>персональных данных моего сына (дочери, подопечного):</w:t>
      </w:r>
      <w:r>
        <w:rPr>
          <w:rStyle w:val="22"/>
          <w:rFonts w:eastAsia="Arial Unicode MS" w:ascii="PT Astra Serif" w:hAnsi="PT Astra Serif"/>
          <w:sz w:val="22"/>
          <w:szCs w:val="22"/>
        </w:rPr>
        <w:t xml:space="preserve"> фамилия, </w:t>
      </w:r>
      <w:r>
        <w:rPr>
          <w:rFonts w:ascii="PT Astra Serif" w:hAnsi="PT Astra Serif"/>
          <w:sz w:val="22"/>
          <w:szCs w:val="22"/>
          <w:lang w:eastAsia="en-US"/>
        </w:rPr>
        <w:t xml:space="preserve">имя, </w:t>
      </w:r>
      <w:r>
        <w:rPr>
          <w:rStyle w:val="22"/>
          <w:rFonts w:eastAsia="Arial Unicode MS" w:ascii="PT Astra Serif" w:hAnsi="PT Astra Serif"/>
          <w:sz w:val="22"/>
          <w:szCs w:val="22"/>
        </w:rPr>
        <w:t xml:space="preserve">отчество; дата рождения; наименование образовательной организации, класс (группа), в котором обучается (воспитывается) ребенок; контактные телефоны, </w:t>
      </w:r>
      <w:r>
        <w:rPr>
          <w:rStyle w:val="22"/>
          <w:rFonts w:eastAsia="Arial Unicode MS" w:ascii="PT Astra Serif" w:hAnsi="PT Astra Serif"/>
          <w:sz w:val="22"/>
          <w:szCs w:val="22"/>
          <w:lang w:val="en-US"/>
        </w:rPr>
        <w:t>e</w:t>
      </w:r>
      <w:r>
        <w:rPr>
          <w:rStyle w:val="22"/>
          <w:rFonts w:eastAsia="Arial Unicode MS" w:ascii="PT Astra Serif" w:hAnsi="PT Astra Serif"/>
          <w:sz w:val="22"/>
          <w:szCs w:val="22"/>
        </w:rPr>
        <w:t>-</w:t>
      </w:r>
      <w:r>
        <w:rPr>
          <w:rStyle w:val="22"/>
          <w:rFonts w:eastAsia="Arial Unicode MS" w:ascii="PT Astra Serif" w:hAnsi="PT Astra Serif"/>
          <w:sz w:val="22"/>
          <w:szCs w:val="22"/>
          <w:lang w:val="en-US"/>
        </w:rPr>
        <w:t>mail</w:t>
      </w:r>
      <w:r>
        <w:rPr>
          <w:rStyle w:val="22"/>
          <w:rFonts w:eastAsia="Arial Unicode MS" w:ascii="PT Astra Serif" w:hAnsi="PT Astra Serif"/>
          <w:sz w:val="22"/>
          <w:szCs w:val="22"/>
        </w:rPr>
        <w:t>_______________________________________________________________________________,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u w:val="single"/>
        </w:rPr>
      </w:pPr>
      <w:r>
        <w:rPr>
          <w:rStyle w:val="3"/>
          <w:rFonts w:eastAsia="Arial Unicode MS" w:ascii="PT Astra Serif" w:hAnsi="PT Astra Serif"/>
        </w:rPr>
        <w:t xml:space="preserve">                                                               </w:t>
      </w:r>
      <w:r>
        <w:rPr>
          <w:rStyle w:val="3"/>
          <w:rFonts w:eastAsia="Arial Unicode MS" w:ascii="PT Astra Serif" w:hAnsi="PT Astra Serif"/>
        </w:rPr>
        <w:t>(Ф.И.О. несовершеннолетнего ребенка)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PT Astra Serif" w:hAnsi="PT Astra Serif" w:eastAsia="Arial Unicode MS"/>
          <w:color w:val="000000"/>
          <w:lang w:bidi="ru-RU"/>
        </w:rPr>
      </w:pPr>
      <w:r>
        <w:rPr>
          <w:rFonts w:eastAsia="Arial Unicode MS" w:ascii="PT Astra Serif" w:hAnsi="PT Astra Serif"/>
          <w:color w:val="000000"/>
          <w:lang w:bidi="ru-RU"/>
        </w:rPr>
        <w:t>проживающего(ей) по адресу ________________________________________________________,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276" w:firstLine="1843"/>
        <w:jc w:val="center"/>
        <w:rPr>
          <w:rFonts w:ascii="PT Astra Serif" w:hAnsi="PT Astra Serif" w:eastAsia="Arial Unicode MS"/>
          <w:color w:val="000000"/>
          <w:sz w:val="20"/>
          <w:szCs w:val="20"/>
          <w:lang w:bidi="ru-RU"/>
        </w:rPr>
      </w:pPr>
      <w:r>
        <w:rPr>
          <w:rFonts w:eastAsia="Arial Unicode MS" w:ascii="PT Astra Serif" w:hAnsi="PT Astra Serif"/>
          <w:color w:val="000000"/>
          <w:sz w:val="20"/>
          <w:szCs w:val="20"/>
          <w:lang w:bidi="ru-RU"/>
        </w:rPr>
        <w:t>(адрес ребенка,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PT Astra Serif" w:hAnsi="PT Astra Serif" w:eastAsia="Arial Unicode MS"/>
          <w:color w:val="000000"/>
          <w:lang w:bidi="ru-RU"/>
        </w:rPr>
      </w:pPr>
      <w:r>
        <w:rPr>
          <w:rFonts w:eastAsia="Arial Unicode MS" w:ascii="PT Astra Serif" w:hAnsi="PT Astra Serif"/>
          <w:color w:val="000000"/>
          <w:lang w:bidi="ru-RU"/>
        </w:rPr>
        <w:t>__________________________________________________________________________________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right="-29" w:hanging="0"/>
        <w:rPr>
          <w:rFonts w:ascii="PT Astra Serif" w:hAnsi="PT Astra Serif" w:eastAsia="Arial Unicode MS"/>
          <w:color w:val="000000"/>
          <w:lang w:bidi="ru-RU"/>
        </w:rPr>
      </w:pPr>
      <w:r>
        <w:rPr>
          <w:rFonts w:eastAsia="Arial Unicode MS" w:ascii="PT Astra Serif" w:hAnsi="PT Astra Serif"/>
          <w:color w:val="000000"/>
          <w:spacing w:val="-2"/>
          <w:sz w:val="20"/>
          <w:szCs w:val="20"/>
          <w:lang w:bidi="ru-RU"/>
        </w:rPr>
        <w:t xml:space="preserve">номер основного документа, удостоверяющего личность ребенка (свидетельство о рождении или паспорт  </w:t>
      </w:r>
      <w:r>
        <w:rPr>
          <w:rFonts w:eastAsia="Arial Unicode MS" w:ascii="PT Astra Serif" w:hAnsi="PT Astra Serif"/>
          <w:color w:val="000000"/>
          <w:lang w:bidi="ru-RU"/>
        </w:rPr>
        <w:t>_____________________________________________________________________________________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PT Astra Serif" w:hAnsi="PT Astra Serif" w:eastAsia="Arial Unicode MS"/>
          <w:color w:val="000000"/>
          <w:sz w:val="20"/>
          <w:szCs w:val="20"/>
          <w:lang w:bidi="ru-RU"/>
        </w:rPr>
      </w:pPr>
      <w:r>
        <w:rPr>
          <w:rFonts w:eastAsia="Arial Unicode MS" w:ascii="PT Astra Serif" w:hAnsi="PT Astra Serif"/>
          <w:color w:val="000000"/>
          <w:sz w:val="20"/>
          <w:szCs w:val="20"/>
          <w:lang w:bidi="ru-RU"/>
        </w:rPr>
        <w:t>сведения о дате выдачи указанного документа и выдавшем его органе)</w:t>
      </w:r>
    </w:p>
    <w:p>
      <w:pPr>
        <w:pStyle w:val="Normal"/>
        <w:spacing w:lineRule="auto" w:line="240" w:before="0" w:after="0"/>
        <w:ind w:firstLine="720"/>
        <w:jc w:val="both"/>
        <w:rPr>
          <w:rFonts w:ascii="PT Astra Serif" w:hAnsi="PT Astra Serif" w:eastAsia="Arial Unicode MS"/>
          <w:color w:val="000000"/>
          <w:lang w:bidi="ru-RU"/>
        </w:rPr>
      </w:pPr>
      <w:r>
        <w:rPr>
          <w:rFonts w:eastAsia="Arial Unicode MS" w:ascii="PT Astra Serif" w:hAnsi="PT Astra Serif"/>
          <w:color w:val="000000"/>
          <w:lang w:bidi="ru-RU"/>
        </w:rPr>
        <w:t>Перечень действий с персональными данными: сбор, запись, систематизация, накопление, хранение, уточнение (обновление, изменение), использование, удаление, уничтожение персональных данных, передача (предоставление доступа указанным выше третьим лицам).</w:t>
      </w:r>
    </w:p>
    <w:p>
      <w:pPr>
        <w:pStyle w:val="Normal"/>
        <w:spacing w:lineRule="auto" w:line="240" w:before="0" w:after="0"/>
        <w:ind w:firstLine="720"/>
        <w:jc w:val="both"/>
        <w:rPr>
          <w:rFonts w:ascii="PT Astra Serif" w:hAnsi="PT Astra Serif" w:eastAsia="Arial Unicode MS"/>
          <w:color w:val="000000"/>
          <w:lang w:bidi="ru-RU"/>
        </w:rPr>
      </w:pPr>
      <w:r>
        <w:rPr>
          <w:rFonts w:eastAsia="Arial Unicode MS" w:ascii="PT Astra Serif" w:hAnsi="PT Astra Serif"/>
          <w:color w:val="000000"/>
          <w:lang w:bidi="ru-RU"/>
        </w:rPr>
        <w:t>Общее описание используемых способов обработки персональных данных: смешанная обработка, с передачей по внутренней сети указанных операторов персональных данных, с передачей по сети Интернет.</w:t>
      </w:r>
    </w:p>
    <w:p>
      <w:pPr>
        <w:pStyle w:val="Normal"/>
        <w:spacing w:lineRule="auto" w:line="240" w:before="0" w:after="0"/>
        <w:ind w:firstLine="709"/>
        <w:jc w:val="both"/>
        <w:rPr>
          <w:rStyle w:val="22"/>
          <w:rFonts w:ascii="PT Astra Serif" w:hAnsi="PT Astra Serif" w:eastAsia="Arial Unicode MS"/>
          <w:sz w:val="22"/>
          <w:szCs w:val="22"/>
        </w:rPr>
      </w:pPr>
      <w:r>
        <w:rPr>
          <w:rStyle w:val="22"/>
          <w:rFonts w:eastAsia="Arial Unicode MS" w:ascii="PT Astra Serif" w:hAnsi="PT Astra Serif"/>
          <w:sz w:val="22"/>
          <w:szCs w:val="22"/>
        </w:rPr>
        <w:t>Даю согласие на участие ребенка в интервью, фото и видео съемке, на редактирование и использование фото-, видеозаписей в некоммерческих целях, а также в рекламе, включая печатную продукцию, размещение в сети Интернет и других средствах (в соответствии с ФЗ № 152- ФЗ от 27.07.2006 г. и ст.152.1 ГК РФ).</w:t>
      </w:r>
    </w:p>
    <w:p>
      <w:pPr>
        <w:pStyle w:val="Normal"/>
        <w:tabs>
          <w:tab w:val="left" w:pos="3877" w:leader="underscore"/>
          <w:tab w:val="left" w:pos="5746" w:leader="underscore"/>
          <w:tab w:val="left" w:pos="6461" w:leader="underscore"/>
          <w:tab w:val="left" w:pos="9289" w:leader="underscore"/>
        </w:tabs>
        <w:spacing w:lineRule="auto" w:line="240" w:before="0" w:after="0"/>
        <w:ind w:firstLine="709"/>
        <w:jc w:val="both"/>
        <w:rPr>
          <w:rFonts w:ascii="PT Astra Serif" w:hAnsi="PT Astra Serif" w:eastAsia="Arial Unicode MS"/>
          <w:color w:val="000000"/>
          <w:lang w:bidi="ru-RU"/>
        </w:rPr>
      </w:pPr>
      <w:r>
        <w:rPr>
          <w:rFonts w:eastAsia="Arial Unicode MS" w:ascii="PT Astra Serif" w:hAnsi="PT Astra Serif"/>
          <w:color w:val="000000"/>
          <w:spacing w:val="-6"/>
          <w:lang w:bidi="ru-RU"/>
        </w:rPr>
        <w:t>Настоящее согласие действует с момента подписания до  «30» декабря 2020 года.</w:t>
      </w:r>
    </w:p>
    <w:p>
      <w:pPr>
        <w:pStyle w:val="Normal"/>
        <w:spacing w:lineRule="auto" w:line="240" w:before="0" w:after="0"/>
        <w:ind w:firstLine="720"/>
        <w:jc w:val="both"/>
        <w:rPr>
          <w:rFonts w:ascii="PT Astra Serif" w:hAnsi="PT Astra Serif" w:eastAsia="Arial Unicode MS"/>
          <w:color w:val="000000"/>
          <w:lang w:bidi="ru-RU"/>
        </w:rPr>
      </w:pPr>
      <w:r>
        <w:rPr>
          <w:rFonts w:eastAsia="Arial Unicode MS" w:ascii="PT Astra Serif" w:hAnsi="PT Astra Serif"/>
          <w:color w:val="000000"/>
          <w:lang w:bidi="ru-RU"/>
        </w:rPr>
        <w:t xml:space="preserve">Согласие на обработку персональных данных может быть отозвано </w:t>
      </w:r>
      <w:r>
        <w:rPr>
          <w:rFonts w:eastAsia="Arial Unicode MS" w:ascii="PT Astra Serif" w:hAnsi="PT Astra Serif"/>
          <w:lang w:bidi="ru-RU"/>
        </w:rPr>
        <w:t>родителем (законным представителем) ребенка</w:t>
      </w:r>
      <w:r>
        <w:rPr>
          <w:rFonts w:eastAsia="Arial Unicode MS" w:ascii="PT Astra Serif" w:hAnsi="PT Astra Serif"/>
          <w:color w:val="FF0000"/>
          <w:lang w:bidi="ru-RU"/>
        </w:rPr>
        <w:t xml:space="preserve"> </w:t>
      </w:r>
      <w:r>
        <w:rPr>
          <w:rFonts w:eastAsia="Arial Unicode MS" w:ascii="PT Astra Serif" w:hAnsi="PT Astra Serif"/>
          <w:color w:val="000000"/>
          <w:lang w:bidi="ru-RU"/>
        </w:rPr>
        <w:t>в любой момент на основании письменного заявления, поданного в адрес министерства образования Тульской области.</w:t>
      </w:r>
    </w:p>
    <w:p>
      <w:pPr>
        <w:pStyle w:val="Normal"/>
        <w:spacing w:lineRule="auto" w:line="240" w:before="0" w:after="0"/>
        <w:ind w:firstLine="720"/>
        <w:jc w:val="both"/>
        <w:rPr>
          <w:rFonts w:ascii="PT Astra Serif" w:hAnsi="PT Astra Serif" w:eastAsia="Arial Unicode MS"/>
          <w:color w:val="000000"/>
          <w:lang w:bidi="ru-RU"/>
        </w:rPr>
      </w:pPr>
      <w:r>
        <w:rPr>
          <w:rFonts w:eastAsia="Arial Unicode MS" w:ascii="PT Astra Serif" w:hAnsi="PT Astra Serif"/>
          <w:color w:val="000000"/>
          <w:lang w:bidi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PT Astra Serif" w:hAnsi="PT Astra Serif" w:eastAsia="Arial Unicode MS"/>
          <w:color w:val="000000"/>
          <w:spacing w:val="1"/>
          <w:lang w:bidi="ru-RU"/>
        </w:rPr>
      </w:pPr>
      <w:r>
        <w:rPr>
          <w:rFonts w:eastAsia="Arial Unicode MS" w:ascii="PT Astra Serif" w:hAnsi="PT Astra Serif"/>
          <w:color w:val="000000"/>
          <w:spacing w:val="1"/>
          <w:lang w:bidi="ru-RU"/>
        </w:rPr>
        <w:t>____________________</w:t>
        <w:tab/>
        <w:tab/>
        <w:tab/>
        <w:tab/>
        <w:t xml:space="preserve">                          «___»______________ 2020г.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PT Astra Serif" w:hAnsi="PT Astra Serif" w:eastAsia="Arial Unicode MS"/>
          <w:color w:val="000000"/>
          <w:sz w:val="20"/>
          <w:szCs w:val="20"/>
          <w:lang w:bidi="ru-RU"/>
        </w:rPr>
      </w:pPr>
      <w:r>
        <w:rPr>
          <w:rFonts w:eastAsia="Arial Unicode MS" w:ascii="PT Astra Serif" w:hAnsi="PT Astra Serif"/>
          <w:color w:val="000000"/>
          <w:spacing w:val="1"/>
          <w:lang w:bidi="ru-RU"/>
        </w:rPr>
        <w:t xml:space="preserve">          </w:t>
      </w:r>
      <w:r>
        <w:rPr>
          <w:rFonts w:eastAsia="Arial Unicode MS" w:ascii="PT Astra Serif" w:hAnsi="PT Astra Serif"/>
          <w:color w:val="000000"/>
          <w:spacing w:val="1"/>
          <w:sz w:val="20"/>
          <w:szCs w:val="20"/>
          <w:lang w:bidi="ru-RU"/>
        </w:rPr>
        <w:t>(подпись)</w:t>
      </w:r>
      <w:r>
        <w:rPr>
          <w:rFonts w:eastAsia="Arial Unicode MS" w:ascii="PT Astra Serif" w:hAnsi="PT Astra Serif"/>
          <w:color w:val="000000"/>
          <w:lang w:bidi="ru-RU"/>
        </w:rPr>
        <w:tab/>
        <w:tab/>
        <w:tab/>
        <w:tab/>
      </w:r>
      <w:r>
        <w:rPr>
          <w:rFonts w:eastAsia="Arial Unicode MS" w:ascii="PT Astra Serif" w:hAnsi="PT Astra Serif"/>
          <w:color w:val="000000"/>
          <w:sz w:val="20"/>
          <w:szCs w:val="20"/>
          <w:lang w:bidi="ru-RU"/>
        </w:rPr>
        <w:t xml:space="preserve">                                                               (дата, месяц и год заполнения)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PT Astra Serif" w:hAnsi="PT Astra Serif" w:eastAsia="Arial Unicode MS"/>
          <w:color w:val="000000"/>
          <w:sz w:val="20"/>
          <w:szCs w:val="20"/>
          <w:lang w:bidi="ru-RU"/>
        </w:rPr>
      </w:pPr>
      <w:r>
        <w:rPr>
          <w:rFonts w:eastAsia="Arial Unicode MS" w:ascii="PT Astra Serif" w:hAnsi="PT Astra Serif"/>
          <w:color w:val="000000"/>
          <w:sz w:val="20"/>
          <w:szCs w:val="20"/>
          <w:lang w:bidi="ru-RU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Style24"/>
        <w:spacing w:lineRule="auto" w:line="240" w:before="0" w:after="200"/>
        <w:ind w:hanging="0"/>
        <w:jc w:val="right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701" w:right="707" w:header="0" w:top="993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PT Astra Serif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435" w:hanging="435"/>
      </w:pPr>
    </w:lvl>
    <w:lvl w:ilvl="1">
      <w:start w:val="1"/>
      <w:numFmt w:val="decimal"/>
      <w:lvlText w:val="%1.%2."/>
      <w:lvlJc w:val="left"/>
      <w:pPr>
        <w:ind w:left="1571" w:hanging="720"/>
      </w:pPr>
    </w:lvl>
    <w:lvl w:ilvl="2">
      <w:start w:val="1"/>
      <w:numFmt w:val="decimal"/>
      <w:lvlText w:val="%1.%2.%3."/>
      <w:lvlJc w:val="left"/>
      <w:pPr>
        <w:ind w:left="2422" w:hanging="720"/>
      </w:pPr>
    </w:lvl>
    <w:lvl w:ilvl="3">
      <w:start w:val="1"/>
      <w:numFmt w:val="decimal"/>
      <w:lvlText w:val="%1.%2.%3.%4."/>
      <w:lvlJc w:val="left"/>
      <w:pPr>
        <w:ind w:left="3633" w:hanging="1080"/>
      </w:pPr>
    </w:lvl>
    <w:lvl w:ilvl="4">
      <w:start w:val="1"/>
      <w:numFmt w:val="decimal"/>
      <w:lvlText w:val="%1.%2.%3.%4.%5."/>
      <w:lvlJc w:val="left"/>
      <w:pPr>
        <w:ind w:left="4484" w:hanging="1080"/>
      </w:pPr>
    </w:lvl>
    <w:lvl w:ilvl="5">
      <w:start w:val="1"/>
      <w:numFmt w:val="decimal"/>
      <w:lvlText w:val="%1.%2.%3.%4.%5.%6."/>
      <w:lvlJc w:val="left"/>
      <w:pPr>
        <w:ind w:left="5695" w:hanging="1440"/>
      </w:pPr>
    </w:lvl>
    <w:lvl w:ilvl="6">
      <w:start w:val="1"/>
      <w:numFmt w:val="decimal"/>
      <w:lvlText w:val="%1.%2.%3.%4.%5.%6.%7."/>
      <w:lvlJc w:val="left"/>
      <w:pPr>
        <w:ind w:left="6906" w:hanging="1800"/>
      </w:pPr>
    </w:lvl>
    <w:lvl w:ilvl="7">
      <w:start w:val="1"/>
      <w:numFmt w:val="decimal"/>
      <w:lvlText w:val="%1.%2.%3.%4.%5.%6.%7.%8."/>
      <w:lvlJc w:val="left"/>
      <w:pPr>
        <w:ind w:left="7757" w:hanging="1800"/>
      </w:pPr>
    </w:lvl>
    <w:lvl w:ilvl="8">
      <w:start w:val="1"/>
      <w:numFmt w:val="decimal"/>
      <w:lvlText w:val="%1.%2.%3.%4.%5.%6.%7.%8.%9."/>
      <w:lvlJc w:val="left"/>
      <w:pPr>
        <w:ind w:left="8968" w:hanging="21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PT Astra Serif" w:hAnsi="PT Astra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1a8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a7171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semiHidden/>
    <w:unhideWhenUsed/>
    <w:qFormat/>
    <w:rsid w:val="00e311d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01a8d"/>
    <w:rPr>
      <w:b/>
      <w:bCs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e311d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Style12" w:customStyle="1">
    <w:name w:val="Основной текст с отступом Знак"/>
    <w:basedOn w:val="DefaultParagraphFont"/>
    <w:link w:val="a6"/>
    <w:uiPriority w:val="99"/>
    <w:qFormat/>
    <w:rsid w:val="00e311d5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e311d5"/>
    <w:rPr>
      <w:color w:val="0000FF"/>
      <w:u w:val="single"/>
    </w:rPr>
  </w:style>
  <w:style w:type="character" w:styleId="Style14">
    <w:name w:val="Выделение"/>
    <w:basedOn w:val="DefaultParagraphFont"/>
    <w:uiPriority w:val="20"/>
    <w:qFormat/>
    <w:rsid w:val="00520aec"/>
    <w:rPr>
      <w:i/>
      <w:iCs/>
    </w:rPr>
  </w:style>
  <w:style w:type="character" w:styleId="22" w:customStyle="1">
    <w:name w:val="Основной текст (2)"/>
    <w:basedOn w:val="DefaultParagraphFont"/>
    <w:qFormat/>
    <w:rsid w:val="00c92cbc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0"/>
      <w:szCs w:val="20"/>
      <w:u w:val="none"/>
      <w:effect w:val="none"/>
      <w:lang w:val="ru-RU" w:eastAsia="ru-RU" w:bidi="ru-RU"/>
    </w:rPr>
  </w:style>
  <w:style w:type="character" w:styleId="Extendedtextshort" w:customStyle="1">
    <w:name w:val="extended-text__short"/>
    <w:basedOn w:val="DefaultParagraphFont"/>
    <w:qFormat/>
    <w:rsid w:val="00e25af0"/>
    <w:rPr/>
  </w:style>
  <w:style w:type="character" w:styleId="Style15" w:customStyle="1">
    <w:name w:val="Текст Знак"/>
    <w:basedOn w:val="DefaultParagraphFont"/>
    <w:link w:val="ab"/>
    <w:semiHidden/>
    <w:qFormat/>
    <w:rsid w:val="006f08e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Верхний колонтитул Знак"/>
    <w:basedOn w:val="DefaultParagraphFont"/>
    <w:link w:val="ad"/>
    <w:uiPriority w:val="99"/>
    <w:qFormat/>
    <w:rsid w:val="007f14eb"/>
    <w:rPr>
      <w:rFonts w:ascii="Calibri" w:hAnsi="Calibri"/>
      <w:lang w:eastAsia="ru-RU"/>
    </w:rPr>
  </w:style>
  <w:style w:type="character" w:styleId="Style17" w:customStyle="1">
    <w:name w:val="Нижний колонтитул Знак"/>
    <w:basedOn w:val="DefaultParagraphFont"/>
    <w:link w:val="af"/>
    <w:uiPriority w:val="99"/>
    <w:qFormat/>
    <w:rsid w:val="007f14eb"/>
    <w:rPr>
      <w:rFonts w:ascii="Calibri" w:hAnsi="Calibri"/>
      <w:lang w:eastAsia="ru-RU"/>
    </w:rPr>
  </w:style>
  <w:style w:type="character" w:styleId="Style18" w:customStyle="1">
    <w:name w:val="Текст выноски Знак"/>
    <w:basedOn w:val="DefaultParagraphFont"/>
    <w:link w:val="af2"/>
    <w:uiPriority w:val="99"/>
    <w:semiHidden/>
    <w:qFormat/>
    <w:rsid w:val="00e96a3a"/>
    <w:rPr>
      <w:rFonts w:ascii="Tahoma" w:hAnsi="Tahoma" w:cs="Tahoma"/>
      <w:sz w:val="16"/>
      <w:szCs w:val="1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7171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3" w:customStyle="1">
    <w:name w:val="Основной текст (3)"/>
    <w:qFormat/>
    <w:rsid w:val="00a7171e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color w:val="000000"/>
      <w:spacing w:val="0"/>
      <w:w w:val="100"/>
      <w:sz w:val="20"/>
      <w:szCs w:val="20"/>
      <w:u w:val="none"/>
      <w:effect w:val="none"/>
      <w:lang w:val="ru-RU" w:eastAsia="ru-RU" w:bidi="ru-RU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u w:val="single"/>
    </w:rPr>
  </w:style>
  <w:style w:type="character" w:styleId="ListLabel9">
    <w:name w:val="ListLabel 9"/>
    <w:qFormat/>
    <w:rPr>
      <w:rFonts w:ascii="PT Astra Serif" w:hAnsi="PT Astra Serif"/>
      <w:b/>
      <w:sz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PT Astra Serif" w:hAnsi="PT Astra Serif"/>
      <w:b/>
      <w:sz w:val="28"/>
    </w:rPr>
  </w:style>
  <w:style w:type="character" w:styleId="ListLabel14">
    <w:name w:val="ListLabel 14"/>
    <w:qFormat/>
    <w:rPr>
      <w:rFonts w:ascii="PT Astra Serif" w:hAnsi="PT Astra Serif" w:cs="Symbol"/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001a8d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00000A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01a8d"/>
    <w:pPr>
      <w:spacing w:before="0" w:after="200"/>
      <w:ind w:left="720" w:hanging="0"/>
      <w:contextualSpacing/>
    </w:pPr>
    <w:rPr>
      <w:rFonts w:eastAsia="Times New Roman" w:cs="Times New Roman"/>
    </w:rPr>
  </w:style>
  <w:style w:type="paragraph" w:styleId="Style24">
    <w:name w:val="Body Text Indent"/>
    <w:basedOn w:val="Normal"/>
    <w:link w:val="a7"/>
    <w:uiPriority w:val="99"/>
    <w:rsid w:val="00e311d5"/>
    <w:pPr>
      <w:widowControl w:val="false"/>
      <w:snapToGrid w:val="false"/>
      <w:spacing w:lineRule="auto" w:line="360" w:before="160" w:after="0"/>
      <w:ind w:firstLine="280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520a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ac"/>
    <w:semiHidden/>
    <w:unhideWhenUsed/>
    <w:qFormat/>
    <w:rsid w:val="006f08e4"/>
    <w:pPr>
      <w:keepNext w:val="tru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Style25">
    <w:name w:val="Header"/>
    <w:basedOn w:val="Normal"/>
    <w:link w:val="ae"/>
    <w:uiPriority w:val="99"/>
    <w:unhideWhenUsed/>
    <w:rsid w:val="007f14e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f0"/>
    <w:uiPriority w:val="99"/>
    <w:unhideWhenUsed/>
    <w:rsid w:val="007f14e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3"/>
    <w:uiPriority w:val="99"/>
    <w:semiHidden/>
    <w:unhideWhenUsed/>
    <w:qFormat/>
    <w:rsid w:val="00e96a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f6497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lacentr.ru/" TargetMode="External"/><Relationship Id="rId3" Type="http://schemas.openxmlformats.org/officeDocument/2006/relationships/hyperlink" Target="mailto:gou.dod.to.turizm2@tularegion.or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FE04A-16FF-4BDB-9323-F5322399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LibreOffice/5.4.3.2$Windows_X86_64 LibreOffice_project/92a7159f7e4af62137622921e809f8546db437e5</Application>
  <Pages>10</Pages>
  <Words>2414</Words>
  <Characters>16956</Characters>
  <CharactersWithSpaces>20143</CharactersWithSpaces>
  <Paragraphs>225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2020-01-15T08:17:00Z</dcterms:created>
  <dc:creator>USER</dc:creator>
  <dc:description/>
  <dc:language>ru-RU</dc:language>
  <cp:lastModifiedBy/>
  <cp:lastPrinted>2020-01-15T08:34:00Z</cp:lastPrinted>
  <dcterms:modified xsi:type="dcterms:W3CDTF">2020-01-16T16:07:56Z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