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oto Sans CJK SC" w:cs="Noto Sans CJK SC" w:eastAsia="Noto Sans CJK SC" w:hAnsi="Noto Sans CJK SC"/>
          <w:b/>
          <w:bCs/>
          <w:sz w:val="40"/>
          <w:szCs w:val="40"/>
        </w:rPr>
        <w:t xml:space="preserve">星易中文排版测试</w:t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第一页：中文应清晰可读，标点正常。StarShift PAGE_ONE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项目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数量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备注</w:t>
            </w:r>
          </w:p>
        </w:tc>
      </w:tr>
      <w:tr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中文表格 CELL_ALPHA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42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  <w:sz w:val="24"/>
                <w:szCs w:val="24"/>
              </w:rPr>
              <w:t xml:space="preserve">保留边框与对齐</w:t>
            </w:r>
          </w:p>
        </w:tc>
      </w:tr>
    </w:tbl>
    <w:p>
      <w:r>
        <w:drawing>
          <wp:inline distT="0" distB="0" distL="0" distR="0">
            <wp:extent cx="228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第二页：显式分页 PAGE_TWO</w:t>
      </w:r>
    </w:p>
    <w:p>
      <w:r>
        <w:rPr>
          <w:rFonts w:ascii="Noto Sans CJK SC" w:cs="Noto Sans CJK SC" w:eastAsia="Noto Sans CJK SC" w:hAnsi="Noto Sans CJK SC"/>
          <w:sz w:val="24"/>
          <w:szCs w:val="24"/>
        </w:rPr>
        <w:t xml:space="preserve">这段文字应只出现在第二页。转换保留文字层。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916a9b0332ff7dbd7ecc5e4fd4b1d3c83fe15b.png"/><Relationship Id="rId8" Type="http://schemas.openxmlformats.org/officeDocument/2006/relationships/fontTable" Target="fontTable.xml"/><Relationship Id="rIdExternal" Type="http://schemas.openxmlformats.org/officeDocument/2006/relationships/image" Target="https://example.invalid/private-file-name.png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StarShift synthetic tests</dc:creator>
  <cp:lastModifiedBy>Un-named</cp:lastModifiedBy>
  <cp:revision>1</cp:revision>
  <dcterms:created xsi:type="dcterms:W3CDTF">2026-09-12T00:43:37.344Z</dcterms:created>
  <dcterms:modified xsi:type="dcterms:W3CDTF">2026-09-12T00:43:37.345Z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