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7BFD" w:rsidRPr="00D66702" w:rsidRDefault="00811D4B" w:rsidP="00DB7F45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D66702">
        <w:rPr>
          <w:b/>
          <w:sz w:val="24"/>
          <w:szCs w:val="24"/>
        </w:rPr>
        <w:t>Delegate D</w:t>
      </w:r>
      <w:r w:rsidR="00DB7F45" w:rsidRPr="00D66702">
        <w:rPr>
          <w:b/>
          <w:sz w:val="24"/>
          <w:szCs w:val="24"/>
        </w:rPr>
        <w:t>eclaration</w:t>
      </w:r>
    </w:p>
    <w:p w:rsidR="00DB7F45" w:rsidRDefault="00DB7F45" w:rsidP="00DB7F45">
      <w:pPr>
        <w:ind w:left="1080"/>
      </w:pPr>
      <w:r>
        <w:t>&lt;</w:t>
      </w:r>
      <w:r w:rsidRPr="00DB7F45">
        <w:rPr>
          <w:color w:val="F4B083" w:themeColor="accent2" w:themeTint="99"/>
        </w:rPr>
        <w:t>visibility</w:t>
      </w:r>
      <w:r>
        <w:t xml:space="preserve">&gt; </w:t>
      </w:r>
      <w:r w:rsidRPr="00DB7F45">
        <w:rPr>
          <w:color w:val="FF0000"/>
        </w:rPr>
        <w:t xml:space="preserve">delegate </w:t>
      </w:r>
      <w:r>
        <w:t>&lt;</w:t>
      </w:r>
      <w:r w:rsidRPr="00DB7F45">
        <w:rPr>
          <w:color w:val="2E74B5" w:themeColor="accent1" w:themeShade="BF"/>
        </w:rPr>
        <w:t>return type</w:t>
      </w:r>
      <w:r>
        <w:t>&gt; &lt;</w:t>
      </w:r>
      <w:r w:rsidRPr="00811D4B">
        <w:rPr>
          <w:color w:val="538135" w:themeColor="accent6" w:themeShade="BF"/>
        </w:rPr>
        <w:t>delegate name</w:t>
      </w:r>
      <w:r>
        <w:t>&gt; (</w:t>
      </w:r>
      <w:r w:rsidRPr="00811D4B">
        <w:rPr>
          <w:color w:val="767171" w:themeColor="background2" w:themeShade="80"/>
        </w:rPr>
        <w:t>parameters</w:t>
      </w:r>
      <w:r>
        <w:t>);</w:t>
      </w:r>
    </w:p>
    <w:p w:rsidR="00DB7F45" w:rsidRDefault="00DB7F45" w:rsidP="00DB7F45">
      <w:pPr>
        <w:ind w:left="1080"/>
      </w:pPr>
      <w:r>
        <w:t>i.e.</w:t>
      </w:r>
    </w:p>
    <w:p w:rsidR="00DB7F45" w:rsidRDefault="00DB7F45" w:rsidP="00DB7F45">
      <w:pPr>
        <w:ind w:left="1080"/>
      </w:pPr>
      <w:r w:rsidRPr="00DB7F45">
        <w:rPr>
          <w:color w:val="F4B083" w:themeColor="accent2" w:themeTint="99"/>
        </w:rPr>
        <w:t xml:space="preserve">public </w:t>
      </w:r>
      <w:r w:rsidRPr="00DB7F45">
        <w:rPr>
          <w:color w:val="FF0000"/>
        </w:rPr>
        <w:t xml:space="preserve">delegate </w:t>
      </w:r>
      <w:r w:rsidRPr="00DB7F45">
        <w:rPr>
          <w:color w:val="2E74B5" w:themeColor="accent1" w:themeShade="BF"/>
        </w:rPr>
        <w:t xml:space="preserve">void </w:t>
      </w:r>
      <w:r w:rsidRPr="00811D4B">
        <w:rPr>
          <w:color w:val="538135" w:themeColor="accent6" w:themeShade="BF"/>
        </w:rPr>
        <w:t>MySimpleDelegate</w:t>
      </w:r>
      <w:r>
        <w:t>(</w:t>
      </w:r>
      <w:r w:rsidRPr="00811D4B">
        <w:rPr>
          <w:color w:val="767171" w:themeColor="background2" w:themeShade="80"/>
        </w:rPr>
        <w:t>int nValue1, double dblValue2</w:t>
      </w:r>
      <w:r>
        <w:t>);</w:t>
      </w:r>
    </w:p>
    <w:p w:rsidR="00346555" w:rsidRDefault="00346555" w:rsidP="00DB7F45">
      <w:pPr>
        <w:ind w:left="1080"/>
      </w:pPr>
    </w:p>
    <w:p w:rsidR="00811D4B" w:rsidRPr="00D66702" w:rsidRDefault="00811D4B" w:rsidP="00811D4B">
      <w:pPr>
        <w:pStyle w:val="ListParagraph"/>
        <w:numPr>
          <w:ilvl w:val="0"/>
          <w:numId w:val="1"/>
        </w:numPr>
        <w:rPr>
          <w:b/>
          <w:color w:val="000000" w:themeColor="text1"/>
          <w:sz w:val="24"/>
          <w:szCs w:val="24"/>
        </w:rPr>
      </w:pPr>
      <w:r w:rsidRPr="00D66702">
        <w:rPr>
          <w:b/>
          <w:color w:val="000000" w:themeColor="text1"/>
          <w:sz w:val="24"/>
          <w:szCs w:val="24"/>
        </w:rPr>
        <w:t>Delegate Assignment</w:t>
      </w:r>
    </w:p>
    <w:p w:rsidR="00811D4B" w:rsidRDefault="00811D4B" w:rsidP="00811D4B">
      <w:pPr>
        <w:ind w:left="1080"/>
      </w:pPr>
      <w:r>
        <w:t>&lt;</w:t>
      </w:r>
      <w:r w:rsidRPr="00811D4B">
        <w:rPr>
          <w:color w:val="538135" w:themeColor="accent6" w:themeShade="BF"/>
        </w:rPr>
        <w:t>delegate name</w:t>
      </w:r>
      <w:r>
        <w:t xml:space="preserve">&gt; </w:t>
      </w:r>
      <w:r w:rsidRPr="00811D4B">
        <w:rPr>
          <w:i/>
        </w:rPr>
        <w:t>variableName</w:t>
      </w:r>
      <w:r>
        <w:t xml:space="preserve"> = &lt;</w:t>
      </w:r>
      <w:r w:rsidRPr="00811D4B">
        <w:rPr>
          <w:color w:val="C00000"/>
        </w:rPr>
        <w:t>Method Name</w:t>
      </w:r>
      <w:r>
        <w:t>&gt;;</w:t>
      </w:r>
    </w:p>
    <w:p w:rsidR="00811D4B" w:rsidRDefault="00811D4B" w:rsidP="00811D4B">
      <w:pPr>
        <w:ind w:left="1080"/>
      </w:pPr>
      <w:r>
        <w:t>i.e.</w:t>
      </w:r>
    </w:p>
    <w:p w:rsidR="00811D4B" w:rsidRDefault="00811D4B" w:rsidP="00811D4B">
      <w:pPr>
        <w:ind w:left="1080"/>
      </w:pPr>
      <w:r w:rsidRPr="00811D4B">
        <w:rPr>
          <w:color w:val="70AD47" w:themeColor="accent6"/>
        </w:rPr>
        <w:t xml:space="preserve">MySimpleDelegate </w:t>
      </w:r>
      <w:r w:rsidRPr="00811D4B">
        <w:rPr>
          <w:i/>
        </w:rPr>
        <w:t>myDelegate</w:t>
      </w:r>
      <w:r>
        <w:t xml:space="preserve"> = </w:t>
      </w:r>
      <w:r w:rsidRPr="00811D4B">
        <w:rPr>
          <w:color w:val="FF0000"/>
        </w:rPr>
        <w:t>SomeMethod</w:t>
      </w:r>
      <w:r>
        <w:t>;</w:t>
      </w:r>
    </w:p>
    <w:p w:rsidR="00346555" w:rsidRDefault="00346555" w:rsidP="00811D4B">
      <w:pPr>
        <w:ind w:left="1080"/>
        <w:rPr>
          <w:color w:val="000000" w:themeColor="text1"/>
        </w:rPr>
      </w:pPr>
      <w:r>
        <w:rPr>
          <w:color w:val="000000" w:themeColor="text1"/>
        </w:rPr>
        <w:t>where ‘</w:t>
      </w:r>
      <w:r w:rsidRPr="00346555">
        <w:rPr>
          <w:color w:val="FF0000"/>
        </w:rPr>
        <w:t>SomeMethod</w:t>
      </w:r>
      <w:r>
        <w:rPr>
          <w:color w:val="000000" w:themeColor="text1"/>
        </w:rPr>
        <w:t>’ has a return type and signature as follows:</w:t>
      </w:r>
    </w:p>
    <w:p w:rsidR="00346555" w:rsidRDefault="00346555" w:rsidP="00811D4B">
      <w:pPr>
        <w:ind w:left="1080"/>
        <w:rPr>
          <w:color w:val="000000" w:themeColor="text1"/>
        </w:rPr>
      </w:pPr>
    </w:p>
    <w:p w:rsidR="00346555" w:rsidRPr="00346555" w:rsidRDefault="002F610A" w:rsidP="00346555">
      <w:pPr>
        <w:spacing w:after="0"/>
        <w:ind w:left="1440"/>
        <w:rPr>
          <w:rFonts w:ascii="Courier New" w:hAnsi="Courier New" w:cs="Courier New"/>
          <w:b/>
          <w:color w:val="000000" w:themeColor="text1"/>
        </w:rPr>
      </w:pPr>
      <w:r>
        <w:rPr>
          <w:rFonts w:ascii="Courier New" w:hAnsi="Courier New" w:cs="Courier New"/>
          <w:b/>
          <w:color w:val="000000" w:themeColor="text1"/>
        </w:rPr>
        <w:t xml:space="preserve">public </w:t>
      </w:r>
      <w:r w:rsidR="00346555" w:rsidRPr="00346555">
        <w:rPr>
          <w:rFonts w:ascii="Courier New" w:hAnsi="Courier New" w:cs="Courier New"/>
          <w:b/>
          <w:color w:val="000000" w:themeColor="text1"/>
        </w:rPr>
        <w:t>void SomeMethod(int nParam1, double dblParam2)</w:t>
      </w:r>
    </w:p>
    <w:p w:rsidR="00346555" w:rsidRDefault="00346555" w:rsidP="00346555">
      <w:pPr>
        <w:spacing w:after="0"/>
        <w:ind w:left="1440"/>
        <w:rPr>
          <w:rFonts w:ascii="Courier New" w:hAnsi="Courier New" w:cs="Courier New"/>
          <w:b/>
          <w:color w:val="000000" w:themeColor="text1"/>
        </w:rPr>
      </w:pPr>
      <w:r w:rsidRPr="00346555">
        <w:rPr>
          <w:rFonts w:ascii="Courier New" w:hAnsi="Courier New" w:cs="Courier New"/>
          <w:b/>
          <w:color w:val="000000" w:themeColor="text1"/>
        </w:rPr>
        <w:t>{</w:t>
      </w:r>
    </w:p>
    <w:p w:rsidR="00346555" w:rsidRPr="00346555" w:rsidRDefault="00346555" w:rsidP="00346555">
      <w:pPr>
        <w:spacing w:after="0"/>
        <w:ind w:left="1440"/>
        <w:rPr>
          <w:rFonts w:ascii="Courier New" w:hAnsi="Courier New" w:cs="Courier New"/>
          <w:b/>
          <w:color w:val="000000" w:themeColor="text1"/>
        </w:rPr>
      </w:pPr>
      <w:r>
        <w:rPr>
          <w:rFonts w:ascii="Courier New" w:hAnsi="Courier New" w:cs="Courier New"/>
          <w:b/>
          <w:color w:val="000000" w:themeColor="text1"/>
        </w:rPr>
        <w:tab/>
        <w:t>…</w:t>
      </w:r>
    </w:p>
    <w:p w:rsidR="00346555" w:rsidRPr="00346555" w:rsidRDefault="00346555" w:rsidP="00346555">
      <w:pPr>
        <w:spacing w:after="0"/>
        <w:ind w:left="1440"/>
        <w:rPr>
          <w:rFonts w:ascii="Courier New" w:hAnsi="Courier New" w:cs="Courier New"/>
          <w:b/>
          <w:color w:val="000000" w:themeColor="text1"/>
        </w:rPr>
      </w:pPr>
      <w:r w:rsidRPr="00346555">
        <w:rPr>
          <w:rFonts w:ascii="Courier New" w:hAnsi="Courier New" w:cs="Courier New"/>
          <w:b/>
          <w:color w:val="000000" w:themeColor="text1"/>
        </w:rPr>
        <w:t>}</w:t>
      </w:r>
    </w:p>
    <w:p w:rsidR="00346555" w:rsidRDefault="00346555" w:rsidP="00811D4B">
      <w:pPr>
        <w:ind w:left="1080"/>
      </w:pPr>
    </w:p>
    <w:p w:rsidR="00346555" w:rsidRPr="00D66702" w:rsidRDefault="00346555" w:rsidP="00346555">
      <w:pPr>
        <w:pStyle w:val="ListParagraph"/>
        <w:numPr>
          <w:ilvl w:val="0"/>
          <w:numId w:val="1"/>
        </w:numPr>
        <w:rPr>
          <w:b/>
          <w:color w:val="000000" w:themeColor="text1"/>
          <w:sz w:val="24"/>
          <w:szCs w:val="24"/>
        </w:rPr>
      </w:pPr>
      <w:r w:rsidRPr="00D66702">
        <w:rPr>
          <w:b/>
          <w:color w:val="000000" w:themeColor="text1"/>
          <w:sz w:val="24"/>
          <w:szCs w:val="24"/>
        </w:rPr>
        <w:t>Delegate Usage</w:t>
      </w:r>
    </w:p>
    <w:p w:rsidR="00346555" w:rsidRDefault="00346555" w:rsidP="00346555">
      <w:pPr>
        <w:ind w:left="1080"/>
        <w:rPr>
          <w:color w:val="000000" w:themeColor="text1"/>
        </w:rPr>
      </w:pPr>
      <w:r>
        <w:rPr>
          <w:color w:val="000000" w:themeColor="text1"/>
        </w:rPr>
        <w:t>Once assigned, a delegate can be used in the same way that you would call a method. i.e., given the declarations above, the following two statements produce the same results:</w:t>
      </w:r>
    </w:p>
    <w:p w:rsidR="00346555" w:rsidRDefault="00346555" w:rsidP="00346555">
      <w:pPr>
        <w:pStyle w:val="ListParagraph"/>
        <w:numPr>
          <w:ilvl w:val="0"/>
          <w:numId w:val="2"/>
        </w:numPr>
        <w:rPr>
          <w:rFonts w:ascii="Courier New" w:hAnsi="Courier New" w:cs="Courier New"/>
          <w:color w:val="000000" w:themeColor="text1"/>
        </w:rPr>
      </w:pPr>
      <w:r w:rsidRPr="00346555">
        <w:rPr>
          <w:rFonts w:ascii="Courier New" w:hAnsi="Courier New" w:cs="Courier New"/>
          <w:color w:val="000000" w:themeColor="text1"/>
        </w:rPr>
        <w:t>myDelegate(5, 3.1415);</w:t>
      </w:r>
    </w:p>
    <w:p w:rsidR="002F610A" w:rsidRDefault="00346555" w:rsidP="00D402D1">
      <w:pPr>
        <w:pStyle w:val="ListParagraph"/>
        <w:numPr>
          <w:ilvl w:val="0"/>
          <w:numId w:val="2"/>
        </w:numPr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>SomeMethod(5, 3.1415);</w:t>
      </w:r>
    </w:p>
    <w:p w:rsidR="00D402D1" w:rsidRDefault="00D402D1" w:rsidP="00D402D1">
      <w:pPr>
        <w:pStyle w:val="ListParagraph"/>
        <w:ind w:left="1440"/>
        <w:rPr>
          <w:rFonts w:ascii="Courier New" w:hAnsi="Courier New" w:cs="Courier New"/>
          <w:color w:val="000000" w:themeColor="text1"/>
        </w:rPr>
      </w:pPr>
    </w:p>
    <w:p w:rsidR="00D402D1" w:rsidRDefault="00D402D1" w:rsidP="00D402D1">
      <w:pPr>
        <w:pStyle w:val="ListParagraph"/>
        <w:numPr>
          <w:ilvl w:val="0"/>
          <w:numId w:val="1"/>
        </w:numPr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Adding and Removing Method References</w:t>
      </w:r>
    </w:p>
    <w:p w:rsidR="00D402D1" w:rsidRDefault="00D402D1" w:rsidP="00D402D1">
      <w:pPr>
        <w:pStyle w:val="ListParagraph"/>
        <w:ind w:left="108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One of the most important features of delegates is the ability to add or remove method references from a delegate. The following, for example, is perfectly legal:</w:t>
      </w:r>
    </w:p>
    <w:p w:rsidR="00D402D1" w:rsidRDefault="00D402D1" w:rsidP="00D402D1">
      <w:pPr>
        <w:pStyle w:val="ListParagraph"/>
        <w:ind w:left="1080"/>
        <w:rPr>
          <w:color w:val="000000" w:themeColor="text1"/>
          <w:sz w:val="24"/>
          <w:szCs w:val="24"/>
        </w:rPr>
      </w:pPr>
    </w:p>
    <w:p w:rsidR="00D402D1" w:rsidRPr="00D402D1" w:rsidRDefault="00D402D1" w:rsidP="00D402D1">
      <w:pPr>
        <w:pStyle w:val="ListParagraph"/>
        <w:ind w:left="1440"/>
        <w:rPr>
          <w:color w:val="FF0000"/>
          <w:sz w:val="24"/>
          <w:szCs w:val="24"/>
        </w:rPr>
      </w:pPr>
      <w:r w:rsidRPr="00D402D1">
        <w:rPr>
          <w:color w:val="FF0000"/>
          <w:sz w:val="24"/>
          <w:szCs w:val="24"/>
        </w:rPr>
        <w:t>The following will cause ‘SomeMethod’ to be invoked twice, followed by ‘AnotherMethod’</w:t>
      </w:r>
    </w:p>
    <w:p w:rsidR="00D402D1" w:rsidRDefault="00D402D1" w:rsidP="00D402D1">
      <w:pPr>
        <w:spacing w:after="0"/>
        <w:ind w:left="1440"/>
        <w:rPr>
          <w:rFonts w:ascii="Courier New" w:hAnsi="Courier New" w:cs="Courier New"/>
          <w:b/>
          <w:color w:val="000000" w:themeColor="text1"/>
        </w:rPr>
      </w:pPr>
      <w:r>
        <w:rPr>
          <w:rFonts w:ascii="Courier New" w:hAnsi="Courier New" w:cs="Courier New"/>
          <w:b/>
          <w:color w:val="000000" w:themeColor="text1"/>
        </w:rPr>
        <w:t>myDelegate = SomeMethod;</w:t>
      </w:r>
    </w:p>
    <w:p w:rsidR="00D402D1" w:rsidRDefault="00D402D1" w:rsidP="00D402D1">
      <w:pPr>
        <w:spacing w:after="0"/>
        <w:ind w:left="1440"/>
        <w:rPr>
          <w:rFonts w:ascii="Courier New" w:hAnsi="Courier New" w:cs="Courier New"/>
          <w:b/>
          <w:color w:val="000000" w:themeColor="text1"/>
        </w:rPr>
      </w:pPr>
      <w:r>
        <w:rPr>
          <w:rFonts w:ascii="Courier New" w:hAnsi="Courier New" w:cs="Courier New"/>
          <w:b/>
          <w:color w:val="000000" w:themeColor="text1"/>
        </w:rPr>
        <w:t>myDelegate += SomeMethod;</w:t>
      </w:r>
    </w:p>
    <w:p w:rsidR="00D402D1" w:rsidRDefault="00D402D1" w:rsidP="00D402D1">
      <w:pPr>
        <w:spacing w:after="0"/>
        <w:ind w:left="1440"/>
        <w:rPr>
          <w:rFonts w:ascii="Courier New" w:hAnsi="Courier New" w:cs="Courier New"/>
          <w:b/>
          <w:color w:val="000000" w:themeColor="text1"/>
        </w:rPr>
      </w:pPr>
      <w:r>
        <w:rPr>
          <w:rFonts w:ascii="Courier New" w:hAnsi="Courier New" w:cs="Courier New"/>
          <w:b/>
          <w:color w:val="000000" w:themeColor="text1"/>
        </w:rPr>
        <w:t>myDelegate += AnotherMethod;</w:t>
      </w:r>
    </w:p>
    <w:p w:rsidR="00D402D1" w:rsidRDefault="00D402D1" w:rsidP="00D402D1">
      <w:pPr>
        <w:spacing w:after="0"/>
        <w:ind w:left="1440"/>
        <w:rPr>
          <w:rFonts w:ascii="Courier New" w:hAnsi="Courier New" w:cs="Courier New"/>
          <w:b/>
          <w:color w:val="000000" w:themeColor="text1"/>
        </w:rPr>
      </w:pPr>
    </w:p>
    <w:p w:rsidR="00D402D1" w:rsidRPr="00D402D1" w:rsidRDefault="00D402D1" w:rsidP="00D402D1">
      <w:pPr>
        <w:pStyle w:val="ListParagraph"/>
        <w:ind w:left="1440"/>
        <w:rPr>
          <w:color w:val="FF0000"/>
          <w:sz w:val="24"/>
          <w:szCs w:val="24"/>
        </w:rPr>
      </w:pPr>
      <w:r w:rsidRPr="00D402D1">
        <w:rPr>
          <w:color w:val="FF0000"/>
          <w:sz w:val="24"/>
          <w:szCs w:val="24"/>
        </w:rPr>
        <w:t xml:space="preserve">The following </w:t>
      </w:r>
      <w:r>
        <w:rPr>
          <w:color w:val="FF0000"/>
          <w:sz w:val="24"/>
          <w:szCs w:val="24"/>
        </w:rPr>
        <w:t xml:space="preserve">removes one reference to ‘SomeMethod’. </w:t>
      </w:r>
      <w:r w:rsidR="0048455B">
        <w:rPr>
          <w:color w:val="FF0000"/>
          <w:sz w:val="24"/>
          <w:szCs w:val="24"/>
        </w:rPr>
        <w:t>Invoking ‘myDelegate’ will cause ‘SomeMethod’ to be called once only, followed by ‘AnotherMethod’.</w:t>
      </w:r>
    </w:p>
    <w:p w:rsidR="00D402D1" w:rsidRPr="00346555" w:rsidRDefault="00D402D1" w:rsidP="00D402D1">
      <w:pPr>
        <w:spacing w:after="0"/>
        <w:ind w:left="1440"/>
        <w:rPr>
          <w:rFonts w:ascii="Courier New" w:hAnsi="Courier New" w:cs="Courier New"/>
          <w:b/>
          <w:color w:val="000000" w:themeColor="text1"/>
        </w:rPr>
      </w:pPr>
      <w:r>
        <w:rPr>
          <w:rFonts w:ascii="Courier New" w:hAnsi="Courier New" w:cs="Courier New"/>
          <w:b/>
          <w:color w:val="000000" w:themeColor="text1"/>
        </w:rPr>
        <w:t>myDelegate -= SomeMethod;</w:t>
      </w:r>
    </w:p>
    <w:p w:rsidR="00335EC5" w:rsidRDefault="00335EC5">
      <w:pPr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br w:type="page"/>
      </w:r>
    </w:p>
    <w:p w:rsidR="00D402D1" w:rsidRPr="00D402D1" w:rsidRDefault="00D402D1" w:rsidP="00D402D1">
      <w:pPr>
        <w:pStyle w:val="ListParagraph"/>
        <w:ind w:left="1080"/>
        <w:rPr>
          <w:b/>
          <w:color w:val="000000" w:themeColor="text1"/>
          <w:sz w:val="24"/>
          <w:szCs w:val="24"/>
        </w:rPr>
      </w:pPr>
    </w:p>
    <w:p w:rsidR="00D66702" w:rsidRDefault="00D66702" w:rsidP="00D66702">
      <w:pPr>
        <w:pStyle w:val="ListParagraph"/>
        <w:numPr>
          <w:ilvl w:val="0"/>
          <w:numId w:val="1"/>
        </w:numPr>
        <w:rPr>
          <w:b/>
          <w:color w:val="000000" w:themeColor="text1"/>
          <w:sz w:val="24"/>
          <w:szCs w:val="24"/>
        </w:rPr>
      </w:pPr>
      <w:r w:rsidRPr="00D66702">
        <w:rPr>
          <w:b/>
          <w:color w:val="FF0000"/>
          <w:sz w:val="24"/>
          <w:szCs w:val="24"/>
        </w:rPr>
        <w:t xml:space="preserve">Action </w:t>
      </w:r>
      <w:r w:rsidRPr="00D66702">
        <w:rPr>
          <w:b/>
          <w:color w:val="000000" w:themeColor="text1"/>
          <w:sz w:val="24"/>
          <w:szCs w:val="24"/>
        </w:rPr>
        <w:t>Template</w:t>
      </w:r>
    </w:p>
    <w:p w:rsidR="00D66702" w:rsidRDefault="00D66702" w:rsidP="00D66702">
      <w:pPr>
        <w:ind w:left="1080"/>
      </w:pPr>
      <w:r>
        <w:rPr>
          <w:color w:val="000000" w:themeColor="text1"/>
        </w:rPr>
        <w:t xml:space="preserve">If a delegate references a method with a ‘void’ return type, the template declaration and assignment can be replaced </w:t>
      </w:r>
      <w:r w:rsidR="00A0382A">
        <w:rPr>
          <w:color w:val="000000" w:themeColor="text1"/>
        </w:rPr>
        <w:t xml:space="preserve">by using an </w:t>
      </w:r>
      <w:r w:rsidRPr="00365373">
        <w:rPr>
          <w:b/>
          <w:color w:val="FF0000"/>
        </w:rPr>
        <w:t>Action</w:t>
      </w:r>
      <w:r>
        <w:rPr>
          <w:color w:val="FF0000"/>
        </w:rPr>
        <w:t xml:space="preserve"> </w:t>
      </w:r>
      <w:r w:rsidRPr="00D66702">
        <w:t>template</w:t>
      </w:r>
      <w:r>
        <w:t>.</w:t>
      </w:r>
      <w:r w:rsidR="00A0382A">
        <w:t xml:space="preserve"> i.e. the following two statements ..</w:t>
      </w:r>
    </w:p>
    <w:p w:rsidR="00A0382A" w:rsidRDefault="00A0382A" w:rsidP="00A0382A">
      <w:pPr>
        <w:spacing w:after="0"/>
        <w:ind w:left="1080"/>
        <w:rPr>
          <w:rFonts w:ascii="Courier New" w:hAnsi="Courier New" w:cs="Courier New"/>
          <w:b/>
          <w:color w:val="000000" w:themeColor="text1"/>
          <w:sz w:val="18"/>
          <w:szCs w:val="18"/>
        </w:rPr>
      </w:pPr>
      <w:r w:rsidRPr="00A0382A">
        <w:rPr>
          <w:rFonts w:ascii="Courier New" w:hAnsi="Courier New" w:cs="Courier New"/>
          <w:b/>
        </w:rPr>
        <w:tab/>
      </w:r>
      <w:r w:rsidRPr="00A0382A">
        <w:rPr>
          <w:rFonts w:ascii="Courier New" w:hAnsi="Courier New" w:cs="Courier New"/>
          <w:b/>
          <w:color w:val="000000" w:themeColor="text1"/>
          <w:sz w:val="18"/>
          <w:szCs w:val="18"/>
        </w:rPr>
        <w:t>public delegate void MySimpleDelegate(int nValue1, double dblValue2)</w:t>
      </w:r>
      <w:r>
        <w:rPr>
          <w:rFonts w:ascii="Courier New" w:hAnsi="Courier New" w:cs="Courier New"/>
          <w:b/>
          <w:color w:val="000000" w:themeColor="text1"/>
          <w:sz w:val="18"/>
          <w:szCs w:val="18"/>
        </w:rPr>
        <w:t>;</w:t>
      </w:r>
    </w:p>
    <w:p w:rsidR="00A0382A" w:rsidRDefault="00A0382A" w:rsidP="00A0382A">
      <w:pPr>
        <w:spacing w:after="0"/>
        <w:ind w:left="1080" w:firstLine="360"/>
        <w:rPr>
          <w:rFonts w:ascii="Courier New" w:hAnsi="Courier New" w:cs="Courier New"/>
          <w:b/>
          <w:color w:val="000000" w:themeColor="text1"/>
          <w:sz w:val="18"/>
          <w:szCs w:val="18"/>
        </w:rPr>
      </w:pPr>
      <w:r>
        <w:rPr>
          <w:rFonts w:ascii="Courier New" w:hAnsi="Courier New" w:cs="Courier New"/>
          <w:b/>
          <w:color w:val="000000" w:themeColor="text1"/>
          <w:sz w:val="18"/>
          <w:szCs w:val="18"/>
        </w:rPr>
        <w:t>MySimpleDelegate myDelegate = SomeMethod</w:t>
      </w:r>
      <w:r w:rsidRPr="00A0382A">
        <w:rPr>
          <w:rFonts w:ascii="Courier New" w:hAnsi="Courier New" w:cs="Courier New"/>
          <w:b/>
          <w:color w:val="000000" w:themeColor="text1"/>
          <w:sz w:val="18"/>
          <w:szCs w:val="18"/>
        </w:rPr>
        <w:t>;</w:t>
      </w:r>
    </w:p>
    <w:p w:rsidR="00A0382A" w:rsidRDefault="00A0382A" w:rsidP="00A0382A">
      <w:pPr>
        <w:spacing w:after="0"/>
        <w:ind w:left="1080" w:firstLine="360"/>
        <w:rPr>
          <w:rFonts w:ascii="Courier New" w:hAnsi="Courier New" w:cs="Courier New"/>
          <w:b/>
          <w:color w:val="000000" w:themeColor="text1"/>
          <w:sz w:val="18"/>
          <w:szCs w:val="18"/>
        </w:rPr>
      </w:pPr>
    </w:p>
    <w:p w:rsidR="00A0382A" w:rsidRDefault="00A0382A" w:rsidP="00A0382A">
      <w:pPr>
        <w:spacing w:after="0"/>
        <w:ind w:left="720" w:firstLine="360"/>
        <w:rPr>
          <w:color w:val="000000" w:themeColor="text1"/>
        </w:rPr>
      </w:pPr>
      <w:r>
        <w:rPr>
          <w:color w:val="000000" w:themeColor="text1"/>
        </w:rPr>
        <w:t>..can be replaced with</w:t>
      </w:r>
    </w:p>
    <w:p w:rsidR="001D451D" w:rsidRDefault="001D451D" w:rsidP="00A0382A">
      <w:pPr>
        <w:spacing w:after="0"/>
        <w:ind w:left="720" w:firstLine="360"/>
        <w:rPr>
          <w:color w:val="000000" w:themeColor="text1"/>
        </w:rPr>
      </w:pPr>
    </w:p>
    <w:p w:rsidR="001D451D" w:rsidRDefault="001D451D" w:rsidP="001D451D">
      <w:pPr>
        <w:spacing w:after="0"/>
        <w:ind w:left="1080" w:firstLine="360"/>
        <w:rPr>
          <w:rFonts w:ascii="Courier New" w:hAnsi="Courier New" w:cs="Courier New"/>
          <w:b/>
          <w:color w:val="000000" w:themeColor="text1"/>
          <w:sz w:val="18"/>
          <w:szCs w:val="18"/>
        </w:rPr>
      </w:pPr>
      <w:r w:rsidRPr="008B30DC">
        <w:rPr>
          <w:rFonts w:ascii="Courier New" w:hAnsi="Courier New" w:cs="Courier New"/>
          <w:b/>
          <w:color w:val="FF0000"/>
          <w:sz w:val="18"/>
          <w:szCs w:val="18"/>
        </w:rPr>
        <w:t>Action</w:t>
      </w:r>
      <w:r>
        <w:rPr>
          <w:rFonts w:ascii="Courier New" w:hAnsi="Courier New" w:cs="Courier New"/>
          <w:b/>
          <w:color w:val="000000" w:themeColor="text1"/>
          <w:sz w:val="18"/>
          <w:szCs w:val="18"/>
        </w:rPr>
        <w:t>&lt;int, double&gt; myAction = SomeMethod</w:t>
      </w:r>
      <w:r w:rsidRPr="00A0382A">
        <w:rPr>
          <w:rFonts w:ascii="Courier New" w:hAnsi="Courier New" w:cs="Courier New"/>
          <w:b/>
          <w:color w:val="000000" w:themeColor="text1"/>
          <w:sz w:val="18"/>
          <w:szCs w:val="18"/>
        </w:rPr>
        <w:t>;</w:t>
      </w:r>
    </w:p>
    <w:p w:rsidR="001D451D" w:rsidRDefault="001D451D" w:rsidP="001D451D">
      <w:pPr>
        <w:spacing w:after="0"/>
        <w:ind w:left="1080" w:firstLine="360"/>
        <w:rPr>
          <w:rFonts w:ascii="Courier New" w:hAnsi="Courier New" w:cs="Courier New"/>
          <w:b/>
          <w:color w:val="000000" w:themeColor="text1"/>
          <w:sz w:val="18"/>
          <w:szCs w:val="18"/>
        </w:rPr>
      </w:pPr>
    </w:p>
    <w:p w:rsidR="001D451D" w:rsidRDefault="001D451D" w:rsidP="001D451D">
      <w:pPr>
        <w:spacing w:after="0"/>
        <w:ind w:left="720" w:firstLine="360"/>
        <w:rPr>
          <w:rFonts w:ascii="Courier New" w:hAnsi="Courier New" w:cs="Courier New"/>
          <w:b/>
          <w:color w:val="000000" w:themeColor="text1"/>
          <w:sz w:val="18"/>
          <w:szCs w:val="18"/>
        </w:rPr>
      </w:pPr>
    </w:p>
    <w:p w:rsidR="001D451D" w:rsidRPr="00A0382A" w:rsidRDefault="001D451D" w:rsidP="00A0382A">
      <w:pPr>
        <w:spacing w:after="0"/>
        <w:ind w:left="720" w:firstLine="360"/>
        <w:rPr>
          <w:rFonts w:ascii="Courier New" w:hAnsi="Courier New" w:cs="Courier New"/>
          <w:b/>
          <w:color w:val="000000" w:themeColor="text1"/>
          <w:sz w:val="18"/>
          <w:szCs w:val="18"/>
        </w:rPr>
      </w:pPr>
      <w:r>
        <w:rPr>
          <w:color w:val="000000" w:themeColor="text1"/>
        </w:rPr>
        <w:t xml:space="preserve">The </w:t>
      </w:r>
      <w:r w:rsidRPr="001D451D">
        <w:rPr>
          <w:color w:val="FF0000"/>
        </w:rPr>
        <w:t>Action</w:t>
      </w:r>
      <w:r>
        <w:rPr>
          <w:color w:val="000000" w:themeColor="text1"/>
        </w:rPr>
        <w:t xml:space="preserve"> template can be used to reference a method with up to 18 parameters.</w:t>
      </w:r>
    </w:p>
    <w:p w:rsidR="00A0382A" w:rsidRPr="00D66702" w:rsidRDefault="00A0382A" w:rsidP="00D66702">
      <w:pPr>
        <w:ind w:left="1080"/>
        <w:rPr>
          <w:color w:val="000000" w:themeColor="text1"/>
        </w:rPr>
      </w:pPr>
    </w:p>
    <w:p w:rsidR="008B30DC" w:rsidRDefault="008B30DC" w:rsidP="008B30DC">
      <w:pPr>
        <w:pStyle w:val="ListParagraph"/>
        <w:numPr>
          <w:ilvl w:val="0"/>
          <w:numId w:val="1"/>
        </w:numPr>
        <w:rPr>
          <w:b/>
          <w:color w:val="000000" w:themeColor="text1"/>
          <w:sz w:val="24"/>
          <w:szCs w:val="24"/>
        </w:rPr>
      </w:pPr>
      <w:r>
        <w:rPr>
          <w:b/>
          <w:color w:val="FF0000"/>
          <w:sz w:val="24"/>
          <w:szCs w:val="24"/>
        </w:rPr>
        <w:t>Func</w:t>
      </w:r>
      <w:r w:rsidRPr="00D66702">
        <w:rPr>
          <w:b/>
          <w:color w:val="FF0000"/>
          <w:sz w:val="24"/>
          <w:szCs w:val="24"/>
        </w:rPr>
        <w:t xml:space="preserve"> </w:t>
      </w:r>
      <w:r w:rsidRPr="00D66702">
        <w:rPr>
          <w:b/>
          <w:color w:val="000000" w:themeColor="text1"/>
          <w:sz w:val="24"/>
          <w:szCs w:val="24"/>
        </w:rPr>
        <w:t>Template</w:t>
      </w:r>
    </w:p>
    <w:p w:rsidR="008B30DC" w:rsidRDefault="008B30DC" w:rsidP="008B30DC">
      <w:pPr>
        <w:ind w:left="1080"/>
      </w:pPr>
      <w:r>
        <w:rPr>
          <w:color w:val="000000" w:themeColor="text1"/>
        </w:rPr>
        <w:t xml:space="preserve">If a delegate references a method with something besides a ‘void’ return type, the template declaration and assignment can be replaced by using a </w:t>
      </w:r>
      <w:r w:rsidRPr="00365373">
        <w:rPr>
          <w:b/>
          <w:color w:val="FF0000"/>
        </w:rPr>
        <w:t>Func</w:t>
      </w:r>
      <w:r>
        <w:rPr>
          <w:color w:val="FF0000"/>
        </w:rPr>
        <w:t xml:space="preserve"> </w:t>
      </w:r>
      <w:r w:rsidRPr="00D66702">
        <w:t>template</w:t>
      </w:r>
      <w:r>
        <w:t>, where the final parameter in the template is the method return type. i.e. the following two statements ..</w:t>
      </w:r>
    </w:p>
    <w:p w:rsidR="008B30DC" w:rsidRDefault="008B30DC" w:rsidP="008B30DC">
      <w:pPr>
        <w:spacing w:after="0"/>
        <w:ind w:left="1080"/>
        <w:rPr>
          <w:rFonts w:ascii="Courier New" w:hAnsi="Courier New" w:cs="Courier New"/>
          <w:b/>
          <w:color w:val="000000" w:themeColor="text1"/>
          <w:sz w:val="18"/>
          <w:szCs w:val="18"/>
        </w:rPr>
      </w:pPr>
      <w:r w:rsidRPr="00A0382A">
        <w:rPr>
          <w:rFonts w:ascii="Courier New" w:hAnsi="Courier New" w:cs="Courier New"/>
          <w:b/>
        </w:rPr>
        <w:tab/>
      </w:r>
      <w:r w:rsidRPr="00A0382A">
        <w:rPr>
          <w:rFonts w:ascii="Courier New" w:hAnsi="Courier New" w:cs="Courier New"/>
          <w:b/>
          <w:color w:val="000000" w:themeColor="text1"/>
          <w:sz w:val="18"/>
          <w:szCs w:val="18"/>
        </w:rPr>
        <w:t xml:space="preserve">public delegate </w:t>
      </w:r>
      <w:r w:rsidRPr="008B30DC">
        <w:rPr>
          <w:rFonts w:ascii="Courier New" w:hAnsi="Courier New" w:cs="Courier New"/>
          <w:b/>
          <w:color w:val="538135" w:themeColor="accent6" w:themeShade="BF"/>
          <w:sz w:val="18"/>
          <w:szCs w:val="18"/>
        </w:rPr>
        <w:t xml:space="preserve">long </w:t>
      </w:r>
      <w:r w:rsidRPr="00A0382A">
        <w:rPr>
          <w:rFonts w:ascii="Courier New" w:hAnsi="Courier New" w:cs="Courier New"/>
          <w:b/>
          <w:color w:val="000000" w:themeColor="text1"/>
          <w:sz w:val="18"/>
          <w:szCs w:val="18"/>
        </w:rPr>
        <w:t>My</w:t>
      </w:r>
      <w:r>
        <w:rPr>
          <w:rFonts w:ascii="Courier New" w:hAnsi="Courier New" w:cs="Courier New"/>
          <w:b/>
          <w:color w:val="000000" w:themeColor="text1"/>
          <w:sz w:val="18"/>
          <w:szCs w:val="18"/>
        </w:rPr>
        <w:t>Other</w:t>
      </w:r>
      <w:r w:rsidRPr="00A0382A">
        <w:rPr>
          <w:rFonts w:ascii="Courier New" w:hAnsi="Courier New" w:cs="Courier New"/>
          <w:b/>
          <w:color w:val="000000" w:themeColor="text1"/>
          <w:sz w:val="18"/>
          <w:szCs w:val="18"/>
        </w:rPr>
        <w:t>Delegate(int nValue1, double dblValue2)</w:t>
      </w:r>
      <w:r>
        <w:rPr>
          <w:rFonts w:ascii="Courier New" w:hAnsi="Courier New" w:cs="Courier New"/>
          <w:b/>
          <w:color w:val="000000" w:themeColor="text1"/>
          <w:sz w:val="18"/>
          <w:szCs w:val="18"/>
        </w:rPr>
        <w:t>;</w:t>
      </w:r>
    </w:p>
    <w:p w:rsidR="008B30DC" w:rsidRDefault="008B30DC" w:rsidP="008B30DC">
      <w:pPr>
        <w:spacing w:after="0"/>
        <w:ind w:left="1080" w:firstLine="360"/>
        <w:rPr>
          <w:rFonts w:ascii="Courier New" w:hAnsi="Courier New" w:cs="Courier New"/>
          <w:b/>
          <w:color w:val="000000" w:themeColor="text1"/>
          <w:sz w:val="18"/>
          <w:szCs w:val="18"/>
        </w:rPr>
      </w:pPr>
      <w:r>
        <w:rPr>
          <w:rFonts w:ascii="Courier New" w:hAnsi="Courier New" w:cs="Courier New"/>
          <w:b/>
          <w:color w:val="000000" w:themeColor="text1"/>
          <w:sz w:val="18"/>
          <w:szCs w:val="18"/>
        </w:rPr>
        <w:t>MyOtherDelegate myOtherDelegate = SomeOtherMethod</w:t>
      </w:r>
      <w:r w:rsidRPr="00A0382A">
        <w:rPr>
          <w:rFonts w:ascii="Courier New" w:hAnsi="Courier New" w:cs="Courier New"/>
          <w:b/>
          <w:color w:val="000000" w:themeColor="text1"/>
          <w:sz w:val="18"/>
          <w:szCs w:val="18"/>
        </w:rPr>
        <w:t>;</w:t>
      </w:r>
    </w:p>
    <w:p w:rsidR="008B30DC" w:rsidRDefault="008B30DC" w:rsidP="008B30DC">
      <w:pPr>
        <w:spacing w:after="0"/>
        <w:ind w:left="1080" w:firstLine="360"/>
        <w:rPr>
          <w:rFonts w:ascii="Courier New" w:hAnsi="Courier New" w:cs="Courier New"/>
          <w:b/>
          <w:color w:val="000000" w:themeColor="text1"/>
          <w:sz w:val="18"/>
          <w:szCs w:val="18"/>
        </w:rPr>
      </w:pPr>
    </w:p>
    <w:p w:rsidR="008B30DC" w:rsidRDefault="008B30DC" w:rsidP="008B30DC">
      <w:pPr>
        <w:spacing w:after="0"/>
        <w:ind w:left="720" w:firstLine="360"/>
        <w:rPr>
          <w:color w:val="000000" w:themeColor="text1"/>
        </w:rPr>
      </w:pPr>
      <w:r>
        <w:rPr>
          <w:color w:val="000000" w:themeColor="text1"/>
        </w:rPr>
        <w:t>..can be replaced with</w:t>
      </w:r>
    </w:p>
    <w:p w:rsidR="008B30DC" w:rsidRDefault="008B30DC" w:rsidP="008B30DC">
      <w:pPr>
        <w:spacing w:after="0"/>
        <w:ind w:left="720" w:firstLine="360"/>
        <w:rPr>
          <w:color w:val="000000" w:themeColor="text1"/>
        </w:rPr>
      </w:pPr>
    </w:p>
    <w:p w:rsidR="008B30DC" w:rsidRDefault="008B30DC" w:rsidP="008B30DC">
      <w:pPr>
        <w:spacing w:after="0"/>
        <w:ind w:left="1080" w:firstLine="360"/>
        <w:rPr>
          <w:rFonts w:ascii="Courier New" w:hAnsi="Courier New" w:cs="Courier New"/>
          <w:b/>
          <w:color w:val="000000" w:themeColor="text1"/>
          <w:sz w:val="18"/>
          <w:szCs w:val="18"/>
        </w:rPr>
      </w:pPr>
      <w:r>
        <w:rPr>
          <w:rFonts w:ascii="Courier New" w:hAnsi="Courier New" w:cs="Courier New"/>
          <w:b/>
          <w:color w:val="FF0000"/>
          <w:sz w:val="18"/>
          <w:szCs w:val="18"/>
        </w:rPr>
        <w:t>Func</w:t>
      </w:r>
      <w:r>
        <w:rPr>
          <w:rFonts w:ascii="Courier New" w:hAnsi="Courier New" w:cs="Courier New"/>
          <w:b/>
          <w:color w:val="000000" w:themeColor="text1"/>
          <w:sz w:val="18"/>
          <w:szCs w:val="18"/>
        </w:rPr>
        <w:t xml:space="preserve">&lt;int, double, </w:t>
      </w:r>
      <w:r w:rsidRPr="008B30DC">
        <w:rPr>
          <w:rFonts w:ascii="Courier New" w:hAnsi="Courier New" w:cs="Courier New"/>
          <w:b/>
          <w:color w:val="538135" w:themeColor="accent6" w:themeShade="BF"/>
          <w:sz w:val="18"/>
          <w:szCs w:val="18"/>
        </w:rPr>
        <w:t>long</w:t>
      </w:r>
      <w:r>
        <w:rPr>
          <w:rFonts w:ascii="Courier New" w:hAnsi="Courier New" w:cs="Courier New"/>
          <w:b/>
          <w:color w:val="000000" w:themeColor="text1"/>
          <w:sz w:val="18"/>
          <w:szCs w:val="18"/>
        </w:rPr>
        <w:t>&gt; myFunc = SomeOtherMethod</w:t>
      </w:r>
      <w:r w:rsidRPr="00A0382A">
        <w:rPr>
          <w:rFonts w:ascii="Courier New" w:hAnsi="Courier New" w:cs="Courier New"/>
          <w:b/>
          <w:color w:val="000000" w:themeColor="text1"/>
          <w:sz w:val="18"/>
          <w:szCs w:val="18"/>
        </w:rPr>
        <w:t>;</w:t>
      </w:r>
    </w:p>
    <w:p w:rsidR="008B30DC" w:rsidRDefault="008B30DC" w:rsidP="008B30DC">
      <w:pPr>
        <w:spacing w:after="0"/>
        <w:ind w:left="1080" w:firstLine="360"/>
        <w:rPr>
          <w:rFonts w:ascii="Courier New" w:hAnsi="Courier New" w:cs="Courier New"/>
          <w:b/>
          <w:color w:val="000000" w:themeColor="text1"/>
          <w:sz w:val="18"/>
          <w:szCs w:val="18"/>
        </w:rPr>
      </w:pPr>
    </w:p>
    <w:p w:rsidR="00D06F4A" w:rsidRDefault="00D06F4A" w:rsidP="00D06F4A">
      <w:pPr>
        <w:ind w:left="1080"/>
        <w:rPr>
          <w:color w:val="000000" w:themeColor="text1"/>
        </w:rPr>
      </w:pPr>
      <w:r>
        <w:rPr>
          <w:color w:val="000000" w:themeColor="text1"/>
        </w:rPr>
        <w:t>where ‘</w:t>
      </w:r>
      <w:r w:rsidRPr="00346555">
        <w:rPr>
          <w:color w:val="FF0000"/>
        </w:rPr>
        <w:t>Some</w:t>
      </w:r>
      <w:r>
        <w:rPr>
          <w:color w:val="FF0000"/>
        </w:rPr>
        <w:t>Other</w:t>
      </w:r>
      <w:r w:rsidRPr="00346555">
        <w:rPr>
          <w:color w:val="FF0000"/>
        </w:rPr>
        <w:t>Method</w:t>
      </w:r>
      <w:r>
        <w:rPr>
          <w:color w:val="000000" w:themeColor="text1"/>
        </w:rPr>
        <w:t>’ has a return type and signature as follows:</w:t>
      </w:r>
    </w:p>
    <w:p w:rsidR="00D06F4A" w:rsidRDefault="00D06F4A" w:rsidP="00D06F4A">
      <w:pPr>
        <w:ind w:left="1080"/>
        <w:rPr>
          <w:color w:val="000000" w:themeColor="text1"/>
        </w:rPr>
      </w:pPr>
    </w:p>
    <w:p w:rsidR="00D06F4A" w:rsidRPr="00346555" w:rsidRDefault="00D06F4A" w:rsidP="00D06F4A">
      <w:pPr>
        <w:spacing w:after="0"/>
        <w:ind w:left="1440"/>
        <w:rPr>
          <w:rFonts w:ascii="Courier New" w:hAnsi="Courier New" w:cs="Courier New"/>
          <w:b/>
          <w:color w:val="000000" w:themeColor="text1"/>
        </w:rPr>
      </w:pPr>
      <w:r w:rsidRPr="00365373">
        <w:rPr>
          <w:rFonts w:ascii="Courier New" w:hAnsi="Courier New" w:cs="Courier New"/>
          <w:b/>
          <w:color w:val="70AD47" w:themeColor="accent6"/>
        </w:rPr>
        <w:t xml:space="preserve">long </w:t>
      </w:r>
      <w:r w:rsidRPr="00346555">
        <w:rPr>
          <w:rFonts w:ascii="Courier New" w:hAnsi="Courier New" w:cs="Courier New"/>
          <w:b/>
          <w:color w:val="000000" w:themeColor="text1"/>
        </w:rPr>
        <w:t>Some</w:t>
      </w:r>
      <w:r>
        <w:rPr>
          <w:rFonts w:ascii="Courier New" w:hAnsi="Courier New" w:cs="Courier New"/>
          <w:b/>
          <w:color w:val="000000" w:themeColor="text1"/>
        </w:rPr>
        <w:t>Other</w:t>
      </w:r>
      <w:r w:rsidRPr="00346555">
        <w:rPr>
          <w:rFonts w:ascii="Courier New" w:hAnsi="Courier New" w:cs="Courier New"/>
          <w:b/>
          <w:color w:val="000000" w:themeColor="text1"/>
        </w:rPr>
        <w:t>Method(int nParam1, double dblParam2)</w:t>
      </w:r>
    </w:p>
    <w:p w:rsidR="00D06F4A" w:rsidRDefault="00D06F4A" w:rsidP="00D06F4A">
      <w:pPr>
        <w:spacing w:after="0"/>
        <w:ind w:left="1440"/>
        <w:rPr>
          <w:rFonts w:ascii="Courier New" w:hAnsi="Courier New" w:cs="Courier New"/>
          <w:b/>
          <w:color w:val="000000" w:themeColor="text1"/>
        </w:rPr>
      </w:pPr>
      <w:r w:rsidRPr="00346555">
        <w:rPr>
          <w:rFonts w:ascii="Courier New" w:hAnsi="Courier New" w:cs="Courier New"/>
          <w:b/>
          <w:color w:val="000000" w:themeColor="text1"/>
        </w:rPr>
        <w:t>{</w:t>
      </w:r>
    </w:p>
    <w:p w:rsidR="00D06F4A" w:rsidRPr="00346555" w:rsidRDefault="00D06F4A" w:rsidP="00D06F4A">
      <w:pPr>
        <w:spacing w:after="0"/>
        <w:ind w:left="1440"/>
        <w:rPr>
          <w:rFonts w:ascii="Courier New" w:hAnsi="Courier New" w:cs="Courier New"/>
          <w:b/>
          <w:color w:val="000000" w:themeColor="text1"/>
        </w:rPr>
      </w:pPr>
      <w:r>
        <w:rPr>
          <w:rFonts w:ascii="Courier New" w:hAnsi="Courier New" w:cs="Courier New"/>
          <w:b/>
          <w:color w:val="000000" w:themeColor="text1"/>
        </w:rPr>
        <w:tab/>
        <w:t>…</w:t>
      </w:r>
    </w:p>
    <w:p w:rsidR="00D06F4A" w:rsidRPr="00346555" w:rsidRDefault="00D06F4A" w:rsidP="00D06F4A">
      <w:pPr>
        <w:spacing w:after="0"/>
        <w:ind w:left="1440"/>
        <w:rPr>
          <w:rFonts w:ascii="Courier New" w:hAnsi="Courier New" w:cs="Courier New"/>
          <w:b/>
          <w:color w:val="000000" w:themeColor="text1"/>
        </w:rPr>
      </w:pPr>
      <w:r w:rsidRPr="00346555">
        <w:rPr>
          <w:rFonts w:ascii="Courier New" w:hAnsi="Courier New" w:cs="Courier New"/>
          <w:b/>
          <w:color w:val="000000" w:themeColor="text1"/>
        </w:rPr>
        <w:t>}</w:t>
      </w:r>
    </w:p>
    <w:p w:rsidR="008B30DC" w:rsidRDefault="008B30DC" w:rsidP="008B30DC">
      <w:pPr>
        <w:spacing w:after="0"/>
        <w:ind w:left="720" w:firstLine="360"/>
        <w:rPr>
          <w:rFonts w:ascii="Courier New" w:hAnsi="Courier New" w:cs="Courier New"/>
          <w:b/>
          <w:color w:val="000000" w:themeColor="text1"/>
          <w:sz w:val="18"/>
          <w:szCs w:val="18"/>
        </w:rPr>
      </w:pPr>
    </w:p>
    <w:p w:rsidR="00D06F4A" w:rsidRDefault="00D06F4A" w:rsidP="008B30DC">
      <w:pPr>
        <w:spacing w:after="0"/>
        <w:ind w:left="720" w:firstLine="360"/>
        <w:rPr>
          <w:rFonts w:ascii="Courier New" w:hAnsi="Courier New" w:cs="Courier New"/>
          <w:b/>
          <w:color w:val="000000" w:themeColor="text1"/>
          <w:sz w:val="18"/>
          <w:szCs w:val="18"/>
        </w:rPr>
      </w:pPr>
    </w:p>
    <w:p w:rsidR="008B30DC" w:rsidRDefault="008B30DC" w:rsidP="0059252E">
      <w:pPr>
        <w:spacing w:after="0"/>
        <w:ind w:left="1080"/>
        <w:rPr>
          <w:color w:val="000000" w:themeColor="text1"/>
        </w:rPr>
      </w:pPr>
      <w:r>
        <w:rPr>
          <w:color w:val="000000" w:themeColor="text1"/>
        </w:rPr>
        <w:t xml:space="preserve">Like the </w:t>
      </w:r>
      <w:r w:rsidRPr="0059252E">
        <w:rPr>
          <w:color w:val="FF0000"/>
        </w:rPr>
        <w:t xml:space="preserve">Action </w:t>
      </w:r>
      <w:r>
        <w:rPr>
          <w:color w:val="000000" w:themeColor="text1"/>
        </w:rPr>
        <w:t xml:space="preserve">template, the </w:t>
      </w:r>
      <w:r>
        <w:rPr>
          <w:color w:val="FF0000"/>
        </w:rPr>
        <w:t>Func</w:t>
      </w:r>
      <w:r>
        <w:rPr>
          <w:color w:val="000000" w:themeColor="text1"/>
        </w:rPr>
        <w:t xml:space="preserve"> template can be used to reference a method with up to 18 parameters.</w:t>
      </w:r>
    </w:p>
    <w:p w:rsidR="009C77F3" w:rsidRDefault="009C77F3" w:rsidP="0059252E">
      <w:pPr>
        <w:spacing w:after="0"/>
        <w:ind w:left="1080"/>
        <w:rPr>
          <w:color w:val="000000" w:themeColor="text1"/>
        </w:rPr>
      </w:pPr>
    </w:p>
    <w:p w:rsidR="001C636F" w:rsidRDefault="001C636F">
      <w:pPr>
        <w:rPr>
          <w:rFonts w:ascii="Courier New" w:hAnsi="Courier New" w:cs="Courier New"/>
          <w:b/>
          <w:color w:val="000000" w:themeColor="text1"/>
          <w:sz w:val="24"/>
          <w:szCs w:val="24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</w:rPr>
        <w:br w:type="page"/>
      </w:r>
    </w:p>
    <w:p w:rsidR="009C77F3" w:rsidRPr="009C77F3" w:rsidRDefault="009C77F3" w:rsidP="009C77F3">
      <w:pPr>
        <w:pStyle w:val="ListParagraph"/>
        <w:numPr>
          <w:ilvl w:val="0"/>
          <w:numId w:val="1"/>
        </w:numPr>
        <w:spacing w:after="0"/>
        <w:rPr>
          <w:rFonts w:ascii="Courier New" w:hAnsi="Courier New" w:cs="Courier New"/>
          <w:b/>
          <w:color w:val="000000" w:themeColor="text1"/>
          <w:sz w:val="24"/>
          <w:szCs w:val="24"/>
        </w:rPr>
      </w:pPr>
      <w:r w:rsidRPr="009C77F3">
        <w:rPr>
          <w:rFonts w:ascii="Courier New" w:hAnsi="Courier New" w:cs="Courier New"/>
          <w:b/>
          <w:color w:val="000000" w:themeColor="text1"/>
          <w:sz w:val="24"/>
          <w:szCs w:val="24"/>
        </w:rPr>
        <w:lastRenderedPageBreak/>
        <w:t>Anonymous Methods</w:t>
      </w:r>
    </w:p>
    <w:p w:rsidR="008B30DC" w:rsidRDefault="008B30DC" w:rsidP="008B30DC">
      <w:pPr>
        <w:ind w:left="1080"/>
        <w:rPr>
          <w:color w:val="000000" w:themeColor="text1"/>
        </w:rPr>
      </w:pPr>
    </w:p>
    <w:p w:rsidR="00346555" w:rsidRDefault="009C77F3" w:rsidP="009C77F3">
      <w:pPr>
        <w:ind w:left="1080"/>
        <w:rPr>
          <w:color w:val="000000" w:themeColor="text1"/>
        </w:rPr>
      </w:pPr>
      <w:r>
        <w:rPr>
          <w:color w:val="000000" w:themeColor="text1"/>
        </w:rPr>
        <w:t>Very often, a delegate will refer to a simple method with one or two lines as follows:</w:t>
      </w:r>
    </w:p>
    <w:p w:rsidR="009C77F3" w:rsidRDefault="009C77F3" w:rsidP="009C77F3">
      <w:pPr>
        <w:ind w:left="1080"/>
        <w:rPr>
          <w:color w:val="000000" w:themeColor="text1"/>
        </w:rPr>
      </w:pPr>
    </w:p>
    <w:p w:rsidR="009C77F3" w:rsidRPr="00346555" w:rsidRDefault="00141F4C" w:rsidP="009C77F3">
      <w:pPr>
        <w:spacing w:after="0"/>
        <w:ind w:left="1440"/>
        <w:rPr>
          <w:rFonts w:ascii="Courier New" w:hAnsi="Courier New" w:cs="Courier New"/>
          <w:b/>
          <w:color w:val="000000" w:themeColor="text1"/>
        </w:rPr>
      </w:pPr>
      <w:r>
        <w:rPr>
          <w:rFonts w:ascii="Courier New" w:hAnsi="Courier New" w:cs="Courier New"/>
          <w:b/>
          <w:color w:val="000000" w:themeColor="text1"/>
        </w:rPr>
        <w:t>double</w:t>
      </w:r>
      <w:r w:rsidR="009C77F3" w:rsidRPr="00346555">
        <w:rPr>
          <w:rFonts w:ascii="Courier New" w:hAnsi="Courier New" w:cs="Courier New"/>
          <w:b/>
          <w:color w:val="000000" w:themeColor="text1"/>
        </w:rPr>
        <w:t xml:space="preserve"> </w:t>
      </w:r>
      <w:r>
        <w:rPr>
          <w:rFonts w:ascii="Courier New" w:hAnsi="Courier New" w:cs="Courier New"/>
          <w:b/>
          <w:color w:val="000000" w:themeColor="text1"/>
        </w:rPr>
        <w:t>Square</w:t>
      </w:r>
      <w:r w:rsidR="009C77F3" w:rsidRPr="00346555">
        <w:rPr>
          <w:rFonts w:ascii="Courier New" w:hAnsi="Courier New" w:cs="Courier New"/>
          <w:b/>
          <w:color w:val="000000" w:themeColor="text1"/>
        </w:rPr>
        <w:t>(</w:t>
      </w:r>
      <w:r>
        <w:rPr>
          <w:rFonts w:ascii="Courier New" w:hAnsi="Courier New" w:cs="Courier New"/>
          <w:b/>
          <w:color w:val="000000" w:themeColor="text1"/>
        </w:rPr>
        <w:t>double x</w:t>
      </w:r>
      <w:r w:rsidR="009C77F3" w:rsidRPr="00346555">
        <w:rPr>
          <w:rFonts w:ascii="Courier New" w:hAnsi="Courier New" w:cs="Courier New"/>
          <w:b/>
          <w:color w:val="000000" w:themeColor="text1"/>
        </w:rPr>
        <w:t>)</w:t>
      </w:r>
    </w:p>
    <w:p w:rsidR="009C77F3" w:rsidRDefault="009C77F3" w:rsidP="009C77F3">
      <w:pPr>
        <w:spacing w:after="0"/>
        <w:ind w:left="1440"/>
        <w:rPr>
          <w:rFonts w:ascii="Courier New" w:hAnsi="Courier New" w:cs="Courier New"/>
          <w:b/>
          <w:color w:val="000000" w:themeColor="text1"/>
        </w:rPr>
      </w:pPr>
      <w:r w:rsidRPr="00346555">
        <w:rPr>
          <w:rFonts w:ascii="Courier New" w:hAnsi="Courier New" w:cs="Courier New"/>
          <w:b/>
          <w:color w:val="000000" w:themeColor="text1"/>
        </w:rPr>
        <w:t>{</w:t>
      </w:r>
    </w:p>
    <w:p w:rsidR="009C77F3" w:rsidRPr="00346555" w:rsidRDefault="009C77F3" w:rsidP="009C77F3">
      <w:pPr>
        <w:spacing w:after="0"/>
        <w:ind w:left="1440"/>
        <w:rPr>
          <w:rFonts w:ascii="Courier New" w:hAnsi="Courier New" w:cs="Courier New"/>
          <w:b/>
          <w:color w:val="000000" w:themeColor="text1"/>
        </w:rPr>
      </w:pPr>
      <w:r>
        <w:rPr>
          <w:rFonts w:ascii="Courier New" w:hAnsi="Courier New" w:cs="Courier New"/>
          <w:b/>
          <w:color w:val="000000" w:themeColor="text1"/>
        </w:rPr>
        <w:tab/>
      </w:r>
      <w:r w:rsidR="00141F4C">
        <w:rPr>
          <w:rFonts w:ascii="Courier New" w:hAnsi="Courier New" w:cs="Courier New"/>
          <w:b/>
          <w:color w:val="000000" w:themeColor="text1"/>
        </w:rPr>
        <w:t>return x*x;</w:t>
      </w:r>
    </w:p>
    <w:p w:rsidR="009C77F3" w:rsidRDefault="009C77F3" w:rsidP="009C77F3">
      <w:pPr>
        <w:spacing w:after="0"/>
        <w:ind w:left="1440"/>
        <w:rPr>
          <w:rFonts w:ascii="Courier New" w:hAnsi="Courier New" w:cs="Courier New"/>
          <w:b/>
          <w:color w:val="000000" w:themeColor="text1"/>
        </w:rPr>
      </w:pPr>
      <w:r>
        <w:rPr>
          <w:rFonts w:ascii="Courier New" w:hAnsi="Courier New" w:cs="Courier New"/>
          <w:b/>
          <w:color w:val="000000" w:themeColor="text1"/>
        </w:rPr>
        <w:t>}</w:t>
      </w:r>
    </w:p>
    <w:p w:rsidR="009C77F3" w:rsidRDefault="009C77F3" w:rsidP="009C77F3">
      <w:pPr>
        <w:spacing w:after="0"/>
        <w:ind w:left="1440"/>
        <w:rPr>
          <w:rFonts w:ascii="Courier New" w:hAnsi="Courier New" w:cs="Courier New"/>
          <w:b/>
          <w:color w:val="000000" w:themeColor="text1"/>
        </w:rPr>
      </w:pPr>
    </w:p>
    <w:p w:rsidR="009C77F3" w:rsidRDefault="00141F4C" w:rsidP="009C77F3">
      <w:pPr>
        <w:spacing w:after="0"/>
        <w:ind w:left="1440"/>
        <w:rPr>
          <w:rFonts w:ascii="Courier New" w:hAnsi="Courier New" w:cs="Courier New"/>
          <w:b/>
          <w:color w:val="000000" w:themeColor="text1"/>
        </w:rPr>
      </w:pPr>
      <w:r>
        <w:rPr>
          <w:rFonts w:ascii="Courier New" w:hAnsi="Courier New" w:cs="Courier New"/>
          <w:b/>
          <w:color w:val="000000" w:themeColor="text1"/>
        </w:rPr>
        <w:t>Func</w:t>
      </w:r>
      <w:r w:rsidR="009C77F3">
        <w:rPr>
          <w:rFonts w:ascii="Courier New" w:hAnsi="Courier New" w:cs="Courier New"/>
          <w:b/>
          <w:color w:val="000000" w:themeColor="text1"/>
        </w:rPr>
        <w:t>&lt;double</w:t>
      </w:r>
      <w:r>
        <w:rPr>
          <w:rFonts w:ascii="Courier New" w:hAnsi="Courier New" w:cs="Courier New"/>
          <w:b/>
          <w:color w:val="000000" w:themeColor="text1"/>
        </w:rPr>
        <w:t>, double</w:t>
      </w:r>
      <w:r w:rsidR="009C77F3">
        <w:rPr>
          <w:rFonts w:ascii="Courier New" w:hAnsi="Courier New" w:cs="Courier New"/>
          <w:b/>
          <w:color w:val="000000" w:themeColor="text1"/>
        </w:rPr>
        <w:t xml:space="preserve">&gt; </w:t>
      </w:r>
      <w:r>
        <w:rPr>
          <w:rFonts w:ascii="Courier New" w:hAnsi="Courier New" w:cs="Courier New"/>
          <w:b/>
          <w:color w:val="000000" w:themeColor="text1"/>
        </w:rPr>
        <w:t xml:space="preserve">funcSquare </w:t>
      </w:r>
      <w:r w:rsidR="009C77F3">
        <w:rPr>
          <w:rFonts w:ascii="Courier New" w:hAnsi="Courier New" w:cs="Courier New"/>
          <w:b/>
          <w:color w:val="000000" w:themeColor="text1"/>
        </w:rPr>
        <w:t xml:space="preserve">= </w:t>
      </w:r>
      <w:r>
        <w:rPr>
          <w:rFonts w:ascii="Courier New" w:hAnsi="Courier New" w:cs="Courier New"/>
          <w:b/>
          <w:color w:val="000000" w:themeColor="text1"/>
        </w:rPr>
        <w:t>Square</w:t>
      </w:r>
      <w:r w:rsidR="009C77F3">
        <w:rPr>
          <w:rFonts w:ascii="Courier New" w:hAnsi="Courier New" w:cs="Courier New"/>
          <w:b/>
          <w:color w:val="000000" w:themeColor="text1"/>
        </w:rPr>
        <w:t>;</w:t>
      </w:r>
    </w:p>
    <w:p w:rsidR="001C636F" w:rsidRPr="00346555" w:rsidRDefault="001C636F" w:rsidP="009C77F3">
      <w:pPr>
        <w:spacing w:after="0"/>
        <w:ind w:left="1440"/>
        <w:rPr>
          <w:rFonts w:ascii="Courier New" w:hAnsi="Courier New" w:cs="Courier New"/>
          <w:b/>
          <w:color w:val="000000" w:themeColor="text1"/>
        </w:rPr>
      </w:pPr>
    </w:p>
    <w:p w:rsidR="001C636F" w:rsidRDefault="001C636F" w:rsidP="001C636F">
      <w:pPr>
        <w:ind w:left="1080"/>
        <w:rPr>
          <w:color w:val="000000" w:themeColor="text1"/>
        </w:rPr>
      </w:pPr>
      <w:r>
        <w:rPr>
          <w:color w:val="000000" w:themeColor="text1"/>
        </w:rPr>
        <w:t>This can be simplified by replacing the method reference with an anonymous method as follows:</w:t>
      </w:r>
    </w:p>
    <w:p w:rsidR="001C636F" w:rsidRDefault="001C636F" w:rsidP="001C636F">
      <w:pPr>
        <w:ind w:left="1080"/>
        <w:rPr>
          <w:color w:val="000000" w:themeColor="text1"/>
        </w:rPr>
      </w:pPr>
    </w:p>
    <w:p w:rsidR="001C636F" w:rsidRPr="001C636F" w:rsidRDefault="001C636F" w:rsidP="001C636F">
      <w:pPr>
        <w:spacing w:after="0"/>
        <w:ind w:left="1440"/>
        <w:rPr>
          <w:rFonts w:ascii="Courier New" w:hAnsi="Courier New" w:cs="Courier New"/>
          <w:b/>
          <w:color w:val="000000" w:themeColor="text1"/>
          <w:sz w:val="18"/>
          <w:szCs w:val="18"/>
        </w:rPr>
      </w:pPr>
      <w:r w:rsidRPr="001C636F">
        <w:rPr>
          <w:rFonts w:ascii="Courier New" w:hAnsi="Courier New" w:cs="Courier New"/>
          <w:b/>
          <w:color w:val="000000" w:themeColor="text1"/>
          <w:sz w:val="18"/>
          <w:szCs w:val="18"/>
        </w:rPr>
        <w:t xml:space="preserve">Func&lt;double, double&gt; funcSquare = </w:t>
      </w:r>
      <w:r w:rsidRPr="001C636F">
        <w:rPr>
          <w:rFonts w:ascii="Courier New" w:hAnsi="Courier New" w:cs="Courier New"/>
          <w:b/>
          <w:color w:val="FF0000"/>
          <w:sz w:val="18"/>
          <w:szCs w:val="18"/>
        </w:rPr>
        <w:t xml:space="preserve">delegate </w:t>
      </w:r>
      <w:r w:rsidRPr="001C636F">
        <w:rPr>
          <w:rFonts w:ascii="Courier New" w:hAnsi="Courier New" w:cs="Courier New"/>
          <w:b/>
          <w:color w:val="000000" w:themeColor="text1"/>
          <w:sz w:val="18"/>
          <w:szCs w:val="18"/>
        </w:rPr>
        <w:t xml:space="preserve">(double x) { </w:t>
      </w:r>
      <w:r w:rsidRPr="001C636F">
        <w:rPr>
          <w:rFonts w:ascii="Courier New" w:hAnsi="Courier New" w:cs="Courier New"/>
          <w:b/>
          <w:color w:val="C45911" w:themeColor="accent2" w:themeShade="BF"/>
          <w:sz w:val="18"/>
          <w:szCs w:val="18"/>
        </w:rPr>
        <w:t>return x*x</w:t>
      </w:r>
      <w:r w:rsidRPr="001C636F">
        <w:rPr>
          <w:rFonts w:ascii="Courier New" w:hAnsi="Courier New" w:cs="Courier New"/>
          <w:b/>
          <w:color w:val="000000" w:themeColor="text1"/>
          <w:sz w:val="18"/>
          <w:szCs w:val="18"/>
        </w:rPr>
        <w:t>; }</w:t>
      </w:r>
      <w:r w:rsidRPr="001C636F">
        <w:rPr>
          <w:rFonts w:ascii="Courier New" w:hAnsi="Courier New" w:cs="Courier New"/>
          <w:b/>
          <w:color w:val="000000" w:themeColor="text1"/>
          <w:sz w:val="18"/>
          <w:szCs w:val="18"/>
        </w:rPr>
        <w:t>;</w:t>
      </w:r>
    </w:p>
    <w:p w:rsidR="001C636F" w:rsidRDefault="001C636F" w:rsidP="001C636F">
      <w:pPr>
        <w:ind w:left="1080"/>
        <w:rPr>
          <w:color w:val="000000" w:themeColor="text1"/>
          <w:sz w:val="18"/>
          <w:szCs w:val="18"/>
        </w:rPr>
      </w:pPr>
    </w:p>
    <w:p w:rsidR="00B450B4" w:rsidRDefault="00B450B4" w:rsidP="001C636F">
      <w:pPr>
        <w:ind w:left="1080"/>
        <w:rPr>
          <w:color w:val="000000" w:themeColor="text1"/>
          <w:sz w:val="18"/>
          <w:szCs w:val="18"/>
        </w:rPr>
      </w:pPr>
      <w:r>
        <w:rPr>
          <w:color w:val="000000" w:themeColor="text1"/>
          <w:sz w:val="18"/>
          <w:szCs w:val="18"/>
        </w:rPr>
        <w:t>Given the above assignment, the following code…</w:t>
      </w:r>
    </w:p>
    <w:p w:rsidR="00B450B4" w:rsidRPr="00604E69" w:rsidRDefault="00B450B4" w:rsidP="00B450B4">
      <w:pPr>
        <w:autoSpaceDE w:val="0"/>
        <w:autoSpaceDN w:val="0"/>
        <w:adjustRightInd w:val="0"/>
        <w:spacing w:after="0" w:line="240" w:lineRule="auto"/>
        <w:ind w:left="1440"/>
        <w:rPr>
          <w:rFonts w:ascii="Courier New" w:hAnsi="Courier New" w:cs="Courier New"/>
          <w:b/>
          <w:color w:val="000000"/>
          <w:sz w:val="18"/>
          <w:szCs w:val="18"/>
        </w:rPr>
      </w:pPr>
      <w:r w:rsidRPr="00604E69">
        <w:rPr>
          <w:rFonts w:ascii="Courier New" w:hAnsi="Courier New" w:cs="Courier New"/>
          <w:b/>
          <w:color w:val="0000FF"/>
          <w:sz w:val="18"/>
          <w:szCs w:val="18"/>
        </w:rPr>
        <w:t>double</w:t>
      </w:r>
      <w:r w:rsidRPr="00604E69">
        <w:rPr>
          <w:rFonts w:ascii="Courier New" w:hAnsi="Courier New" w:cs="Courier New"/>
          <w:b/>
          <w:color w:val="000000"/>
          <w:sz w:val="18"/>
          <w:szCs w:val="18"/>
        </w:rPr>
        <w:t xml:space="preserve"> dblSquared = funcSquare(3.1415);</w:t>
      </w:r>
    </w:p>
    <w:p w:rsidR="00B450B4" w:rsidRPr="00604E69" w:rsidRDefault="00B450B4" w:rsidP="00B450B4">
      <w:pPr>
        <w:autoSpaceDE w:val="0"/>
        <w:autoSpaceDN w:val="0"/>
        <w:adjustRightInd w:val="0"/>
        <w:spacing w:after="0" w:line="240" w:lineRule="auto"/>
        <w:ind w:left="1440"/>
        <w:rPr>
          <w:rFonts w:ascii="Courier New" w:hAnsi="Courier New" w:cs="Courier New"/>
          <w:b/>
          <w:color w:val="000000"/>
          <w:sz w:val="18"/>
          <w:szCs w:val="18"/>
        </w:rPr>
      </w:pPr>
      <w:r w:rsidRPr="00604E69">
        <w:rPr>
          <w:rFonts w:ascii="Courier New" w:hAnsi="Courier New" w:cs="Courier New"/>
          <w:b/>
          <w:color w:val="000000"/>
          <w:sz w:val="18"/>
          <w:szCs w:val="18"/>
        </w:rPr>
        <w:t>Console.WriteLine(</w:t>
      </w:r>
      <w:r w:rsidRPr="00604E69">
        <w:rPr>
          <w:rFonts w:ascii="Courier New" w:hAnsi="Courier New" w:cs="Courier New"/>
          <w:b/>
          <w:color w:val="A31515"/>
          <w:sz w:val="18"/>
          <w:szCs w:val="18"/>
        </w:rPr>
        <w:t xml:space="preserve">$"Pi squared is </w:t>
      </w:r>
      <w:r w:rsidRPr="00604E69">
        <w:rPr>
          <w:rFonts w:ascii="Courier New" w:hAnsi="Courier New" w:cs="Courier New"/>
          <w:b/>
          <w:color w:val="000000"/>
          <w:sz w:val="18"/>
          <w:szCs w:val="18"/>
        </w:rPr>
        <w:t>{dblSquared}</w:t>
      </w:r>
      <w:r w:rsidRPr="00604E69">
        <w:rPr>
          <w:rFonts w:ascii="Courier New" w:hAnsi="Courier New" w:cs="Courier New"/>
          <w:b/>
          <w:color w:val="A31515"/>
          <w:sz w:val="18"/>
          <w:szCs w:val="18"/>
        </w:rPr>
        <w:t>"</w:t>
      </w:r>
      <w:r w:rsidRPr="00604E69">
        <w:rPr>
          <w:rFonts w:ascii="Courier New" w:hAnsi="Courier New" w:cs="Courier New"/>
          <w:b/>
          <w:color w:val="000000"/>
          <w:sz w:val="18"/>
          <w:szCs w:val="18"/>
        </w:rPr>
        <w:t>);</w:t>
      </w:r>
    </w:p>
    <w:p w:rsidR="00B450B4" w:rsidRPr="00B450B4" w:rsidRDefault="00B450B4" w:rsidP="00B450B4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sz w:val="18"/>
          <w:szCs w:val="18"/>
        </w:rPr>
      </w:pPr>
    </w:p>
    <w:p w:rsidR="001C636F" w:rsidRDefault="00B450B4" w:rsidP="001C636F">
      <w:pPr>
        <w:ind w:left="1080"/>
        <w:rPr>
          <w:color w:val="000000" w:themeColor="text1"/>
        </w:rPr>
      </w:pPr>
      <w:r>
        <w:rPr>
          <w:color w:val="000000" w:themeColor="text1"/>
        </w:rPr>
        <w:t xml:space="preserve">.. will produce the following results: </w:t>
      </w:r>
    </w:p>
    <w:p w:rsidR="00B450B4" w:rsidRDefault="00B450B4" w:rsidP="00D84F14">
      <w:pPr>
        <w:ind w:left="720" w:firstLine="720"/>
        <w:rPr>
          <w:rFonts w:ascii="Cascadia Mono" w:hAnsi="Cascadia Mono" w:cs="Cascadia Mono"/>
          <w:color w:val="C45911" w:themeColor="accent2" w:themeShade="BF"/>
          <w:sz w:val="16"/>
          <w:szCs w:val="16"/>
        </w:rPr>
      </w:pPr>
      <w:r w:rsidRPr="00D84F14">
        <w:rPr>
          <w:rFonts w:ascii="Cascadia Mono" w:hAnsi="Cascadia Mono" w:cs="Cascadia Mono"/>
          <w:color w:val="C45911" w:themeColor="accent2" w:themeShade="BF"/>
          <w:sz w:val="16"/>
          <w:szCs w:val="16"/>
        </w:rPr>
        <w:t>Pi squared is 9.86902225</w:t>
      </w:r>
    </w:p>
    <w:p w:rsidR="00D84F14" w:rsidRPr="00D84F14" w:rsidRDefault="00D84F14" w:rsidP="00D84F14">
      <w:pPr>
        <w:ind w:left="720" w:firstLine="720"/>
        <w:rPr>
          <w:color w:val="C45911" w:themeColor="accent2" w:themeShade="BF"/>
          <w:sz w:val="16"/>
          <w:szCs w:val="16"/>
        </w:rPr>
      </w:pPr>
    </w:p>
    <w:p w:rsidR="00604E69" w:rsidRDefault="00604E69" w:rsidP="00604E69">
      <w:pPr>
        <w:pStyle w:val="ListParagraph"/>
        <w:numPr>
          <w:ilvl w:val="0"/>
          <w:numId w:val="1"/>
        </w:numPr>
        <w:spacing w:after="0"/>
        <w:rPr>
          <w:rFonts w:ascii="Courier New" w:hAnsi="Courier New" w:cs="Courier New"/>
          <w:b/>
          <w:color w:val="000000" w:themeColor="text1"/>
          <w:sz w:val="24"/>
          <w:szCs w:val="24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</w:rPr>
        <w:t>Lambda Statements and Expressions</w:t>
      </w:r>
    </w:p>
    <w:p w:rsidR="009C77F3" w:rsidRDefault="00604E69" w:rsidP="00604E69">
      <w:pPr>
        <w:ind w:left="1440"/>
        <w:rPr>
          <w:color w:val="000000" w:themeColor="text1"/>
        </w:rPr>
      </w:pPr>
      <w:r>
        <w:rPr>
          <w:color w:val="000000" w:themeColor="text1"/>
        </w:rPr>
        <w:t>An anonymous method can be replaced with a lambda expression. For example, the following anonymous method</w:t>
      </w:r>
    </w:p>
    <w:p w:rsidR="00604E69" w:rsidRPr="00604E69" w:rsidRDefault="00604E69" w:rsidP="00604E69">
      <w:pPr>
        <w:spacing w:after="0"/>
        <w:ind w:left="1440"/>
        <w:rPr>
          <w:rFonts w:ascii="Courier New" w:hAnsi="Courier New" w:cs="Courier New"/>
          <w:b/>
          <w:i/>
          <w:color w:val="FF0000"/>
          <w:sz w:val="18"/>
          <w:szCs w:val="18"/>
        </w:rPr>
      </w:pPr>
      <w:r w:rsidRPr="001C636F">
        <w:rPr>
          <w:rFonts w:ascii="Courier New" w:hAnsi="Courier New" w:cs="Courier New"/>
          <w:b/>
          <w:color w:val="000000" w:themeColor="text1"/>
          <w:sz w:val="18"/>
          <w:szCs w:val="18"/>
        </w:rPr>
        <w:t xml:space="preserve">Func&lt;double, double&gt; funcSquare = </w:t>
      </w:r>
      <w:r w:rsidRPr="00604E69">
        <w:rPr>
          <w:rFonts w:ascii="Courier New" w:hAnsi="Courier New" w:cs="Courier New"/>
          <w:b/>
          <w:i/>
          <w:color w:val="FF0000"/>
          <w:sz w:val="18"/>
          <w:szCs w:val="18"/>
        </w:rPr>
        <w:t>delegate (double x) { return x*x; };</w:t>
      </w:r>
    </w:p>
    <w:p w:rsidR="00604E69" w:rsidRDefault="00604E69" w:rsidP="00604E69">
      <w:pPr>
        <w:ind w:left="1440"/>
        <w:rPr>
          <w:color w:val="000000" w:themeColor="text1"/>
        </w:rPr>
      </w:pPr>
    </w:p>
    <w:p w:rsidR="00C35B40" w:rsidRDefault="00C35B40" w:rsidP="00C35B40">
      <w:pPr>
        <w:ind w:left="1440"/>
        <w:rPr>
          <w:color w:val="000000" w:themeColor="text1"/>
        </w:rPr>
      </w:pPr>
      <w:r>
        <w:rPr>
          <w:color w:val="000000" w:themeColor="text1"/>
        </w:rPr>
        <w:t>… c</w:t>
      </w:r>
      <w:r>
        <w:rPr>
          <w:color w:val="000000" w:themeColor="text1"/>
        </w:rPr>
        <w:t>an</w:t>
      </w:r>
      <w:r>
        <w:rPr>
          <w:color w:val="000000" w:themeColor="text1"/>
        </w:rPr>
        <w:t xml:space="preserve"> be replaced with</w:t>
      </w:r>
    </w:p>
    <w:p w:rsidR="00C35B40" w:rsidRDefault="00C35B40" w:rsidP="00C35B40">
      <w:pPr>
        <w:ind w:left="1440"/>
        <w:rPr>
          <w:color w:val="000000" w:themeColor="text1"/>
        </w:rPr>
      </w:pPr>
    </w:p>
    <w:p w:rsidR="00C35B40" w:rsidRPr="00604E69" w:rsidRDefault="00C35B40" w:rsidP="00C35B40">
      <w:pPr>
        <w:spacing w:after="0"/>
        <w:ind w:left="1440"/>
        <w:rPr>
          <w:rFonts w:ascii="Courier New" w:hAnsi="Courier New" w:cs="Courier New"/>
          <w:b/>
          <w:i/>
          <w:color w:val="FF0000"/>
          <w:sz w:val="18"/>
          <w:szCs w:val="18"/>
        </w:rPr>
      </w:pPr>
      <w:r w:rsidRPr="001C636F">
        <w:rPr>
          <w:rFonts w:ascii="Courier New" w:hAnsi="Courier New" w:cs="Courier New"/>
          <w:b/>
          <w:color w:val="000000" w:themeColor="text1"/>
          <w:sz w:val="18"/>
          <w:szCs w:val="18"/>
        </w:rPr>
        <w:t>Func&lt;double, double&gt; func</w:t>
      </w:r>
      <w:r>
        <w:rPr>
          <w:rFonts w:ascii="Courier New" w:hAnsi="Courier New" w:cs="Courier New"/>
          <w:b/>
          <w:color w:val="000000" w:themeColor="text1"/>
          <w:sz w:val="18"/>
          <w:szCs w:val="18"/>
        </w:rPr>
        <w:t xml:space="preserve">Lambda </w:t>
      </w:r>
      <w:r w:rsidRPr="001C636F">
        <w:rPr>
          <w:rFonts w:ascii="Courier New" w:hAnsi="Courier New" w:cs="Courier New"/>
          <w:b/>
          <w:color w:val="000000" w:themeColor="text1"/>
          <w:sz w:val="18"/>
          <w:szCs w:val="18"/>
        </w:rPr>
        <w:t xml:space="preserve">= </w:t>
      </w:r>
      <w:r>
        <w:rPr>
          <w:rFonts w:ascii="Courier New" w:hAnsi="Courier New" w:cs="Courier New"/>
          <w:b/>
          <w:i/>
          <w:color w:val="FF0000"/>
          <w:sz w:val="18"/>
          <w:szCs w:val="18"/>
        </w:rPr>
        <w:t>(</w:t>
      </w:r>
      <w:r w:rsidRPr="00604E69">
        <w:rPr>
          <w:rFonts w:ascii="Courier New" w:hAnsi="Courier New" w:cs="Courier New"/>
          <w:b/>
          <w:i/>
          <w:color w:val="FF0000"/>
          <w:sz w:val="18"/>
          <w:szCs w:val="18"/>
        </w:rPr>
        <w:t xml:space="preserve">x) </w:t>
      </w:r>
      <w:r>
        <w:rPr>
          <w:rFonts w:ascii="Courier New" w:hAnsi="Courier New" w:cs="Courier New"/>
          <w:b/>
          <w:i/>
          <w:color w:val="FF0000"/>
          <w:sz w:val="18"/>
          <w:szCs w:val="18"/>
        </w:rPr>
        <w:t xml:space="preserve">=&gt; </w:t>
      </w:r>
      <w:r w:rsidRPr="00604E69">
        <w:rPr>
          <w:rFonts w:ascii="Courier New" w:hAnsi="Courier New" w:cs="Courier New"/>
          <w:b/>
          <w:i/>
          <w:color w:val="FF0000"/>
          <w:sz w:val="18"/>
          <w:szCs w:val="18"/>
        </w:rPr>
        <w:t>{ return x*x; };</w:t>
      </w:r>
    </w:p>
    <w:p w:rsidR="00C35B40" w:rsidRDefault="00C35B40" w:rsidP="00C35B40">
      <w:pPr>
        <w:rPr>
          <w:color w:val="000000" w:themeColor="text1"/>
        </w:rPr>
      </w:pPr>
    </w:p>
    <w:p w:rsidR="00C35B40" w:rsidRDefault="00C35B40" w:rsidP="00C35B40">
      <w:pPr>
        <w:ind w:left="1440"/>
        <w:rPr>
          <w:color w:val="000000" w:themeColor="text1"/>
        </w:rPr>
      </w:pPr>
      <w:r>
        <w:rPr>
          <w:color w:val="000000" w:themeColor="text1"/>
        </w:rPr>
        <w:t xml:space="preserve">This syntax is referred to as a Lambda </w:t>
      </w:r>
      <w:r w:rsidRPr="00C35B40">
        <w:rPr>
          <w:i/>
          <w:color w:val="000000" w:themeColor="text1"/>
        </w:rPr>
        <w:t>expression</w:t>
      </w:r>
      <w:r>
        <w:rPr>
          <w:color w:val="000000" w:themeColor="text1"/>
        </w:rPr>
        <w:t xml:space="preserve">, as it is enclosed in brackets. In the case of a single statement, the brackets can be removed and the Lambda expression can be expressed as a Lambda </w:t>
      </w:r>
      <w:r w:rsidRPr="00C35B40">
        <w:rPr>
          <w:i/>
          <w:color w:val="000000" w:themeColor="text1"/>
        </w:rPr>
        <w:t>statement</w:t>
      </w:r>
      <w:r>
        <w:rPr>
          <w:i/>
          <w:color w:val="000000" w:themeColor="text1"/>
        </w:rPr>
        <w:t xml:space="preserve">, </w:t>
      </w:r>
      <w:r>
        <w:rPr>
          <w:color w:val="000000" w:themeColor="text1"/>
        </w:rPr>
        <w:t>as follows:</w:t>
      </w:r>
    </w:p>
    <w:p w:rsidR="00C35B40" w:rsidRDefault="00C35B40" w:rsidP="00C35B40">
      <w:pPr>
        <w:ind w:left="1440"/>
        <w:rPr>
          <w:color w:val="000000" w:themeColor="text1"/>
        </w:rPr>
      </w:pPr>
    </w:p>
    <w:p w:rsidR="00C35B40" w:rsidRPr="00C35B40" w:rsidRDefault="00C35B40" w:rsidP="00C35B40">
      <w:pPr>
        <w:ind w:left="1440"/>
        <w:rPr>
          <w:color w:val="000000" w:themeColor="text1"/>
        </w:rPr>
      </w:pPr>
      <w:r w:rsidRPr="001C636F">
        <w:rPr>
          <w:rFonts w:ascii="Courier New" w:hAnsi="Courier New" w:cs="Courier New"/>
          <w:b/>
          <w:color w:val="000000" w:themeColor="text1"/>
          <w:sz w:val="18"/>
          <w:szCs w:val="18"/>
        </w:rPr>
        <w:t>Func&lt;double, double&gt; func</w:t>
      </w:r>
      <w:r>
        <w:rPr>
          <w:rFonts w:ascii="Courier New" w:hAnsi="Courier New" w:cs="Courier New"/>
          <w:b/>
          <w:color w:val="000000" w:themeColor="text1"/>
          <w:sz w:val="18"/>
          <w:szCs w:val="18"/>
        </w:rPr>
        <w:t xml:space="preserve">Lambda </w:t>
      </w:r>
      <w:r w:rsidRPr="001C636F">
        <w:rPr>
          <w:rFonts w:ascii="Courier New" w:hAnsi="Courier New" w:cs="Courier New"/>
          <w:b/>
          <w:color w:val="000000" w:themeColor="text1"/>
          <w:sz w:val="18"/>
          <w:szCs w:val="18"/>
        </w:rPr>
        <w:t xml:space="preserve">= </w:t>
      </w:r>
      <w:r>
        <w:rPr>
          <w:rFonts w:ascii="Courier New" w:hAnsi="Courier New" w:cs="Courier New"/>
          <w:b/>
          <w:i/>
          <w:color w:val="FF0000"/>
          <w:sz w:val="18"/>
          <w:szCs w:val="18"/>
        </w:rPr>
        <w:t>(</w:t>
      </w:r>
      <w:r w:rsidRPr="00604E69">
        <w:rPr>
          <w:rFonts w:ascii="Courier New" w:hAnsi="Courier New" w:cs="Courier New"/>
          <w:b/>
          <w:i/>
          <w:color w:val="FF0000"/>
          <w:sz w:val="18"/>
          <w:szCs w:val="18"/>
        </w:rPr>
        <w:t xml:space="preserve">x) </w:t>
      </w:r>
      <w:r>
        <w:rPr>
          <w:rFonts w:ascii="Courier New" w:hAnsi="Courier New" w:cs="Courier New"/>
          <w:b/>
          <w:i/>
          <w:color w:val="FF0000"/>
          <w:sz w:val="18"/>
          <w:szCs w:val="18"/>
        </w:rPr>
        <w:t xml:space="preserve">=&gt; </w:t>
      </w:r>
      <w:r w:rsidRPr="00604E69">
        <w:rPr>
          <w:rFonts w:ascii="Courier New" w:hAnsi="Courier New" w:cs="Courier New"/>
          <w:b/>
          <w:i/>
          <w:color w:val="FF0000"/>
          <w:sz w:val="18"/>
          <w:szCs w:val="18"/>
        </w:rPr>
        <w:t>x*x</w:t>
      </w:r>
      <w:bookmarkStart w:id="0" w:name="_GoBack"/>
      <w:bookmarkEnd w:id="0"/>
      <w:r w:rsidRPr="00604E69">
        <w:rPr>
          <w:rFonts w:ascii="Courier New" w:hAnsi="Courier New" w:cs="Courier New"/>
          <w:b/>
          <w:i/>
          <w:color w:val="FF0000"/>
          <w:sz w:val="18"/>
          <w:szCs w:val="18"/>
        </w:rPr>
        <w:t>;</w:t>
      </w:r>
    </w:p>
    <w:sectPr w:rsidR="00C35B40" w:rsidRPr="00C35B40" w:rsidSect="00DB7F4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1A17" w:rsidRDefault="00381A17" w:rsidP="00DB7F45">
      <w:pPr>
        <w:spacing w:after="0" w:line="240" w:lineRule="auto"/>
      </w:pPr>
      <w:r>
        <w:separator/>
      </w:r>
    </w:p>
  </w:endnote>
  <w:endnote w:type="continuationSeparator" w:id="0">
    <w:p w:rsidR="00381A17" w:rsidRDefault="00381A17" w:rsidP="00DB7F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1A17" w:rsidRDefault="00381A17" w:rsidP="00DB7F45">
      <w:pPr>
        <w:spacing w:after="0" w:line="240" w:lineRule="auto"/>
      </w:pPr>
      <w:r>
        <w:separator/>
      </w:r>
    </w:p>
  </w:footnote>
  <w:footnote w:type="continuationSeparator" w:id="0">
    <w:p w:rsidR="00381A17" w:rsidRDefault="00381A17" w:rsidP="00DB7F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7F45" w:rsidRDefault="00DB7F45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:rsidR="00DB7F45" w:rsidRDefault="00DB7F45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Delegate summary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:rsidR="00DB7F45" w:rsidRDefault="00DB7F45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Delegate summary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315A0F"/>
    <w:multiLevelType w:val="hybridMultilevel"/>
    <w:tmpl w:val="8F5A196C"/>
    <w:lvl w:ilvl="0" w:tplc="8F7E488C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70571315"/>
    <w:multiLevelType w:val="hybridMultilevel"/>
    <w:tmpl w:val="2CA87104"/>
    <w:lvl w:ilvl="0" w:tplc="94727B1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5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7F45"/>
    <w:rsid w:val="000F03B7"/>
    <w:rsid w:val="00141F4C"/>
    <w:rsid w:val="001C636F"/>
    <w:rsid w:val="001D451D"/>
    <w:rsid w:val="002E7BFD"/>
    <w:rsid w:val="002F610A"/>
    <w:rsid w:val="00335EC5"/>
    <w:rsid w:val="00346555"/>
    <w:rsid w:val="00365373"/>
    <w:rsid w:val="00381A17"/>
    <w:rsid w:val="0048455B"/>
    <w:rsid w:val="004B2DC7"/>
    <w:rsid w:val="0059252E"/>
    <w:rsid w:val="00604E69"/>
    <w:rsid w:val="00811D4B"/>
    <w:rsid w:val="008B30DC"/>
    <w:rsid w:val="009C77F3"/>
    <w:rsid w:val="00A0382A"/>
    <w:rsid w:val="00B450B4"/>
    <w:rsid w:val="00BF63B3"/>
    <w:rsid w:val="00C35B40"/>
    <w:rsid w:val="00D06F4A"/>
    <w:rsid w:val="00D402D1"/>
    <w:rsid w:val="00D66702"/>
    <w:rsid w:val="00D84F14"/>
    <w:rsid w:val="00DB7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E7627F"/>
  <w15:chartTrackingRefBased/>
  <w15:docId w15:val="{B37A424D-FB14-4360-A98E-D6E85E2D5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7F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7F45"/>
  </w:style>
  <w:style w:type="paragraph" w:styleId="Footer">
    <w:name w:val="footer"/>
    <w:basedOn w:val="Normal"/>
    <w:link w:val="FooterChar"/>
    <w:uiPriority w:val="99"/>
    <w:unhideWhenUsed/>
    <w:rsid w:val="00DB7F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7F45"/>
  </w:style>
  <w:style w:type="paragraph" w:styleId="ListParagraph">
    <w:name w:val="List Paragraph"/>
    <w:basedOn w:val="Normal"/>
    <w:uiPriority w:val="34"/>
    <w:qFormat/>
    <w:rsid w:val="00DB7F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3</Pages>
  <Words>521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Delegate summary</vt:lpstr>
    </vt:vector>
  </TitlesOfParts>
  <Company>Deltek.com</Company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Delegate summary</dc:title>
  <dc:subject/>
  <dc:creator>Jeff Armstrong</dc:creator>
  <cp:keywords/>
  <dc:description/>
  <cp:lastModifiedBy>Jeff Armstrong</cp:lastModifiedBy>
  <cp:revision>10</cp:revision>
  <dcterms:created xsi:type="dcterms:W3CDTF">2022-04-14T11:23:00Z</dcterms:created>
  <dcterms:modified xsi:type="dcterms:W3CDTF">2022-04-15T17:59:00Z</dcterms:modified>
</cp:coreProperties>
</file>