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D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asdasdsaasdasd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06.12.2024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21313123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Бензиновый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4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№23-0044, май 2007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УК-41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2467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№23-0046, май 2007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Течеискатель-сигнализатор УК-9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1410024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№23-0040, декабрь 2014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30331-16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основной абсолютной погрешности: по метану - ±0,40%, по пропану - ±0,16%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3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23-0003, Июль 2023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ТД-086/23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23-0001, Июль 2023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№23-0034, октябрь 2013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F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AOQDnAa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_2-1_cm50N7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2784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_d2bgTNI.97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2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2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4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9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2024-12-20T23:40:16Z</dcterms:modified>
  <dc:creator/>
  <dc:description/>
  <dc:identifier/>
  <dc:language/>
  <dc:subject/>
</cp:coreProperties>
</file>