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аутентификации</w:t>
      </w:r>
    </w:p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Аутентификация основана протоколе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OAuth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. Данный протокол предусматривает наличие четырёх ролей:</w:t>
      </w:r>
    </w:p>
    <w:p w:rsidR="00D213EA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Владелец ресурса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Owner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42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сущность или пользователь получающий доступ к защищённым ресурсам.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Ресурсный сервер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предоставляет доступ к защищённым ресурсам. Данный сервер должен иметь возможность проверять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выданный сервером авт</w:t>
      </w:r>
      <w:r w:rsidR="007B085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ризации</w:t>
      </w:r>
      <w:r w:rsidR="007B085F">
        <w:rPr>
          <w:rFonts w:ascii="Times New Roman" w:hAnsi="Times New Roman" w:cs="Times New Roman"/>
          <w:sz w:val="28"/>
        </w:rPr>
        <w:t xml:space="preserve"> и если </w:t>
      </w:r>
      <w:proofErr w:type="spellStart"/>
      <w:r w:rsidR="007B085F">
        <w:rPr>
          <w:rFonts w:ascii="Times New Roman" w:hAnsi="Times New Roman" w:cs="Times New Roman"/>
          <w:sz w:val="28"/>
        </w:rPr>
        <w:t>токен</w:t>
      </w:r>
      <w:proofErr w:type="spellEnd"/>
      <w:r w:rsidR="007B085F">
        <w:rPr>
          <w:rFonts w:ascii="Times New Roman" w:hAnsi="Times New Roman" w:cs="Times New Roman"/>
          <w:sz w:val="28"/>
        </w:rPr>
        <w:t xml:space="preserve"> корректный – отвечать на запрос клиентского приложения.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Клиентское приложение (англ. </w:t>
      </w:r>
      <w:proofErr w:type="spellStart"/>
      <w:r w:rsidRPr="00F42E90">
        <w:rPr>
          <w:rFonts w:ascii="Times New Roman" w:hAnsi="Times New Roman" w:cs="Times New Roman"/>
          <w:sz w:val="28"/>
        </w:rPr>
        <w:t>Client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Applications</w:t>
      </w:r>
      <w:proofErr w:type="spellEnd"/>
      <w:r>
        <w:rPr>
          <w:rFonts w:ascii="Times New Roman" w:hAnsi="Times New Roman" w:cs="Times New Roman"/>
          <w:sz w:val="28"/>
        </w:rPr>
        <w:t xml:space="preserve">) – приложение получающее данные от защищённого ресурсного сервера, данное приложение также запрашивает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у сервера </w:t>
      </w:r>
      <w:r w:rsidR="007B085F">
        <w:rPr>
          <w:rFonts w:ascii="Times New Roman" w:hAnsi="Times New Roman" w:cs="Times New Roman"/>
          <w:sz w:val="28"/>
        </w:rPr>
        <w:t>авторизации</w:t>
      </w:r>
      <w:r>
        <w:rPr>
          <w:rFonts w:ascii="Times New Roman" w:hAnsi="Times New Roman" w:cs="Times New Roman"/>
          <w:sz w:val="28"/>
        </w:rPr>
        <w:t>, который идентифицирует владельца ресурса.</w:t>
      </w:r>
    </w:p>
    <w:p w:rsidR="007B085F" w:rsidRDefault="007B085F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авторизации (</w:t>
      </w:r>
      <w:proofErr w:type="spellStart"/>
      <w:r w:rsidRPr="007B085F">
        <w:rPr>
          <w:rFonts w:ascii="Times New Roman" w:hAnsi="Times New Roman" w:cs="Times New Roman"/>
          <w:sz w:val="28"/>
        </w:rPr>
        <w:t>Authorization</w:t>
      </w:r>
      <w:proofErr w:type="spellEnd"/>
      <w:r w:rsidRPr="007B0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85F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управляет авторизацией выдавая </w:t>
      </w:r>
      <w:proofErr w:type="spellStart"/>
      <w:r>
        <w:rPr>
          <w:rFonts w:ascii="Times New Roman" w:hAnsi="Times New Roman" w:cs="Times New Roman"/>
          <w:sz w:val="28"/>
        </w:rPr>
        <w:t>токены</w:t>
      </w:r>
      <w:proofErr w:type="spellEnd"/>
      <w:r>
        <w:rPr>
          <w:rFonts w:ascii="Times New Roman" w:hAnsi="Times New Roman" w:cs="Times New Roman"/>
          <w:sz w:val="28"/>
        </w:rPr>
        <w:t xml:space="preserve"> доступа, позволяющие идентифицировать владельца ресурса при запросе данных с ресурсного сервера.</w:t>
      </w:r>
    </w:p>
    <w:p w:rsidR="007B085F" w:rsidRDefault="007B085F" w:rsidP="009C2523">
      <w:pPr>
        <w:jc w:val="both"/>
        <w:rPr>
          <w:rFonts w:ascii="Times New Roman" w:hAnsi="Times New Roman" w:cs="Times New Roman"/>
          <w:sz w:val="28"/>
        </w:rPr>
      </w:pPr>
    </w:p>
    <w:p w:rsidR="007B085F" w:rsidRDefault="007B085F" w:rsidP="009C25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076825" cy="3288170"/>
            <wp:effectExtent l="0" t="0" r="0" b="7620"/>
            <wp:docPr id="1" name="Рисунок 1" descr="http://bitoftech.net/wp-content/uploads/2014/09/OAuthR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toftech.net/wp-content/uploads/2014/09/OAuthRo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56" cy="32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23" w:rsidRPr="00FB40B7" w:rsidRDefault="00187F59" w:rsidP="009C2523">
      <w:pPr>
        <w:jc w:val="both"/>
        <w:rPr>
          <w:rFonts w:ascii="Times New Roman" w:hAnsi="Times New Roman" w:cs="Times New Roman"/>
          <w:sz w:val="28"/>
        </w:rPr>
      </w:pPr>
      <w:r w:rsidRPr="00FB40B7">
        <w:rPr>
          <w:rFonts w:ascii="Times New Roman" w:hAnsi="Times New Roman" w:cs="Times New Roman"/>
          <w:sz w:val="28"/>
        </w:rPr>
        <w:t xml:space="preserve"> </w:t>
      </w:r>
    </w:p>
    <w:p w:rsidR="00FB40B7" w:rsidRDefault="009C2523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приложении в качестве сервера авторизации выступают </w:t>
      </w:r>
    </w:p>
    <w:p w:rsidR="00FB40B7" w:rsidRDefault="00FB4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2523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Уровень доступа к данным.</w:t>
      </w:r>
    </w:p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большинства современны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-приложений основной функцией является предоставления доступа к данным. Интерфейс типичного приложения водится к предоставлению пользователю следующих типичных процедур для манипулирования данными: добавление (</w:t>
      </w:r>
      <w:r>
        <w:rPr>
          <w:rFonts w:ascii="Times New Roman" w:hAnsi="Times New Roman" w:cs="Times New Roman"/>
          <w:sz w:val="28"/>
          <w:lang w:val="en-US"/>
        </w:rPr>
        <w:t>create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чтение (</w:t>
      </w:r>
      <w:r>
        <w:rPr>
          <w:rFonts w:ascii="Times New Roman" w:hAnsi="Times New Roman" w:cs="Times New Roman"/>
          <w:sz w:val="28"/>
          <w:lang w:val="en-US"/>
        </w:rPr>
        <w:t>read</w:t>
      </w:r>
      <w:r>
        <w:rPr>
          <w:rFonts w:ascii="Times New Roman" w:hAnsi="Times New Roman" w:cs="Times New Roman"/>
          <w:sz w:val="28"/>
        </w:rPr>
        <w:t>), обновление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удаление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Данный набор операций известен как </w:t>
      </w:r>
      <w:r>
        <w:rPr>
          <w:rFonts w:ascii="Times New Roman" w:hAnsi="Times New Roman" w:cs="Times New Roman"/>
          <w:sz w:val="28"/>
          <w:lang w:val="en-US"/>
        </w:rPr>
        <w:t>CRUD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операции. Данная концепция используется не только серверами</w:t>
      </w:r>
      <w:r w:rsidR="00EC7798">
        <w:rPr>
          <w:rFonts w:ascii="Times New Roman" w:hAnsi="Times New Roman" w:cs="Times New Roman"/>
          <w:sz w:val="28"/>
        </w:rPr>
        <w:t xml:space="preserve"> управления</w:t>
      </w:r>
      <w:r>
        <w:rPr>
          <w:rFonts w:ascii="Times New Roman" w:hAnsi="Times New Roman" w:cs="Times New Roman"/>
          <w:sz w:val="28"/>
        </w:rPr>
        <w:t xml:space="preserve"> баз данных</w:t>
      </w:r>
      <w:r w:rsidR="00EC7798">
        <w:rPr>
          <w:rFonts w:ascii="Times New Roman" w:hAnsi="Times New Roman" w:cs="Times New Roman"/>
          <w:sz w:val="28"/>
        </w:rPr>
        <w:t xml:space="preserve"> (СУБД)</w:t>
      </w:r>
      <w:r>
        <w:rPr>
          <w:rFonts w:ascii="Times New Roman" w:hAnsi="Times New Roman" w:cs="Times New Roman"/>
          <w:sz w:val="28"/>
        </w:rPr>
        <w:t xml:space="preserve">, но и основным протоколом передачи данных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таблице 1 представлены соответствия между </w:t>
      </w:r>
      <w:r>
        <w:rPr>
          <w:rFonts w:ascii="Times New Roman" w:hAnsi="Times New Roman" w:cs="Times New Roman"/>
          <w:sz w:val="28"/>
          <w:lang w:val="en-US"/>
        </w:rPr>
        <w:t>CRUD</w:t>
      </w:r>
      <w:r>
        <w:rPr>
          <w:rFonts w:ascii="Times New Roman" w:hAnsi="Times New Roman" w:cs="Times New Roman"/>
          <w:sz w:val="28"/>
        </w:rPr>
        <w:t xml:space="preserve">-операциями, операторами языка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типами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запросов </w:t>
      </w:r>
      <w:r w:rsidRPr="0015228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verbs</w:t>
      </w:r>
      <w:r w:rsidRPr="00152285">
        <w:rPr>
          <w:rFonts w:ascii="Times New Roman" w:hAnsi="Times New Roman" w:cs="Times New Roman"/>
          <w:sz w:val="28"/>
        </w:rPr>
        <w:t>).</w:t>
      </w:r>
    </w:p>
    <w:p w:rsidR="00EC7798" w:rsidRPr="00EC7798" w:rsidRDefault="00EC7798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7798" w:rsidTr="00EC7798">
        <w:tc>
          <w:tcPr>
            <w:tcW w:w="3005" w:type="dxa"/>
          </w:tcPr>
          <w:p w:rsid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Операция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Оператор языка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Операция в протоколе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HTTP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Создание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create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INSERT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POST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Чтение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read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SELECT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GET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Редактирование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PUT или PATCH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Удаление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</w:tr>
    </w:tbl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</w:p>
    <w:p w:rsidR="00EC7798" w:rsidRPr="00DB75F1" w:rsidRDefault="00EC7798" w:rsidP="00EC7798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Схожий подход используется также в </w:t>
      </w:r>
      <w:proofErr w:type="spellStart"/>
      <w:r>
        <w:rPr>
          <w:rFonts w:ascii="Times New Roman" w:hAnsi="Times New Roman" w:cs="Times New Roman"/>
          <w:sz w:val="28"/>
        </w:rPr>
        <w:t>нерялиционных</w:t>
      </w:r>
      <w:proofErr w:type="spellEnd"/>
      <w:r>
        <w:rPr>
          <w:rFonts w:ascii="Times New Roman" w:hAnsi="Times New Roman" w:cs="Times New Roman"/>
          <w:sz w:val="28"/>
        </w:rPr>
        <w:t xml:space="preserve"> базах (</w:t>
      </w:r>
      <w:proofErr w:type="spellStart"/>
      <w:r>
        <w:rPr>
          <w:rFonts w:ascii="Times New Roman" w:hAnsi="Times New Roman" w:cs="Times New Roman"/>
          <w:sz w:val="28"/>
        </w:rPr>
        <w:t>документо</w:t>
      </w:r>
      <w:proofErr w:type="spellEnd"/>
      <w:r>
        <w:rPr>
          <w:rFonts w:ascii="Times New Roman" w:hAnsi="Times New Roman" w:cs="Times New Roman"/>
          <w:sz w:val="28"/>
        </w:rPr>
        <w:t xml:space="preserve">-ориентированные СУБД,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СУБД и т.д.), при этом в серверах баз данных использующихся в высоконагруженных системах широкое распространение получил подход к увеличению производительности и отказоустойчивости основанный на отказе от предоставления операции изменения. Для имитации данной операции используется комбинация трёх оставшихся команд: чтение, удаление, вставка. </w:t>
      </w:r>
      <w:r w:rsidR="00A46CBF">
        <w:rPr>
          <w:rFonts w:ascii="Times New Roman" w:hAnsi="Times New Roman" w:cs="Times New Roman"/>
          <w:sz w:val="28"/>
        </w:rPr>
        <w:t xml:space="preserve">При в отличии от традиционной операции изменения такой подход изменяет первичный ключ (индекс в таблице) и временную метку. Такой подход </w:t>
      </w:r>
      <w:r w:rsidR="00DB75F1">
        <w:rPr>
          <w:rFonts w:ascii="Times New Roman" w:hAnsi="Times New Roman" w:cs="Times New Roman"/>
          <w:sz w:val="28"/>
        </w:rPr>
        <w:t>используется</w:t>
      </w:r>
      <w:r w:rsidR="00A46CBF">
        <w:rPr>
          <w:rFonts w:ascii="Times New Roman" w:hAnsi="Times New Roman" w:cs="Times New Roman"/>
          <w:sz w:val="28"/>
        </w:rPr>
        <w:t xml:space="preserve"> наиболее распространённом </w:t>
      </w:r>
      <w:proofErr w:type="spellStart"/>
      <w:r w:rsidR="00A46CBF">
        <w:rPr>
          <w:rFonts w:ascii="Times New Roman" w:hAnsi="Times New Roman" w:cs="Times New Roman"/>
          <w:sz w:val="28"/>
          <w:lang w:val="en-US"/>
        </w:rPr>
        <w:t>NoSQL</w:t>
      </w:r>
      <w:proofErr w:type="spellEnd"/>
      <w:r w:rsidR="00A46CBF" w:rsidRPr="00A46CBF">
        <w:rPr>
          <w:rFonts w:ascii="Times New Roman" w:hAnsi="Times New Roman" w:cs="Times New Roman"/>
          <w:sz w:val="28"/>
        </w:rPr>
        <w:t xml:space="preserve"> (</w:t>
      </w:r>
      <w:r w:rsidR="00A46CBF">
        <w:rPr>
          <w:rFonts w:ascii="Times New Roman" w:hAnsi="Times New Roman" w:cs="Times New Roman"/>
          <w:sz w:val="28"/>
          <w:lang w:val="en-US"/>
        </w:rPr>
        <w:t>not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only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SQL</w:t>
      </w:r>
      <w:r w:rsidR="00A46CBF" w:rsidRPr="00A46CBF">
        <w:rPr>
          <w:rFonts w:ascii="Times New Roman" w:hAnsi="Times New Roman" w:cs="Times New Roman"/>
          <w:sz w:val="28"/>
        </w:rPr>
        <w:t xml:space="preserve">) </w:t>
      </w:r>
      <w:r w:rsidR="00A46CBF">
        <w:rPr>
          <w:rFonts w:ascii="Times New Roman" w:hAnsi="Times New Roman" w:cs="Times New Roman"/>
          <w:sz w:val="28"/>
        </w:rPr>
        <w:t xml:space="preserve">решении в СУБД </w:t>
      </w:r>
      <w:r w:rsidR="00A46CBF">
        <w:rPr>
          <w:rFonts w:ascii="Times New Roman" w:hAnsi="Times New Roman" w:cs="Times New Roman"/>
          <w:sz w:val="28"/>
          <w:lang w:val="en-US"/>
        </w:rPr>
        <w:t>Cassandra</w:t>
      </w:r>
      <w:r w:rsidR="00A46CBF" w:rsidRPr="00A46CBF">
        <w:rPr>
          <w:rFonts w:ascii="Times New Roman" w:hAnsi="Times New Roman" w:cs="Times New Roman"/>
          <w:sz w:val="28"/>
        </w:rPr>
        <w:t xml:space="preserve">. </w:t>
      </w:r>
      <w:r w:rsidR="00A46CBF">
        <w:rPr>
          <w:rFonts w:ascii="Times New Roman" w:hAnsi="Times New Roman" w:cs="Times New Roman"/>
          <w:sz w:val="28"/>
        </w:rPr>
        <w:t xml:space="preserve">Данная СУБД используется во множестве высоко нагруженных систем, наиболее известной из которых является сервис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, который отображает информацию опубликованную пользователем в хронологическом порядке. В силу вышеупомянутого подхода к оптимизации производительности можно с уверенностью ответить на </w:t>
      </w:r>
      <w:r w:rsidR="00DB75F1">
        <w:rPr>
          <w:rFonts w:ascii="Times New Roman" w:hAnsi="Times New Roman" w:cs="Times New Roman"/>
          <w:sz w:val="28"/>
        </w:rPr>
        <w:t>вопрос</w:t>
      </w:r>
      <w:r w:rsidR="00A46CBF">
        <w:rPr>
          <w:rFonts w:ascii="Times New Roman" w:hAnsi="Times New Roman" w:cs="Times New Roman"/>
          <w:sz w:val="28"/>
        </w:rPr>
        <w:t xml:space="preserve">, который беспокоит сотни миллионов пользователей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 w:rsidRPr="00A46CBF">
        <w:rPr>
          <w:rFonts w:ascii="Times New Roman" w:hAnsi="Times New Roman" w:cs="Times New Roman"/>
          <w:sz w:val="28"/>
        </w:rPr>
        <w:t>-</w:t>
      </w:r>
      <w:r w:rsidR="00A46CBF">
        <w:rPr>
          <w:rFonts w:ascii="Times New Roman" w:hAnsi="Times New Roman" w:cs="Times New Roman"/>
          <w:sz w:val="28"/>
        </w:rPr>
        <w:t xml:space="preserve">а: когда появиться функция редактирования сообщений? Ответ: она не появится до тех пор, пока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 не откажется от подхода оптимизации </w:t>
      </w:r>
      <w:r w:rsidR="00A46CBF">
        <w:rPr>
          <w:rFonts w:ascii="Times New Roman" w:hAnsi="Times New Roman" w:cs="Times New Roman"/>
          <w:sz w:val="28"/>
        </w:rPr>
        <w:lastRenderedPageBreak/>
        <w:t>производительности</w:t>
      </w:r>
      <w:bookmarkStart w:id="0" w:name="_GoBack"/>
      <w:bookmarkEnd w:id="0"/>
      <w:r w:rsidR="00A46CBF">
        <w:rPr>
          <w:rFonts w:ascii="Times New Roman" w:hAnsi="Times New Roman" w:cs="Times New Roman"/>
          <w:sz w:val="28"/>
        </w:rPr>
        <w:t>, основанном на замене операции редактирования опе</w:t>
      </w:r>
      <w:r w:rsidR="00DB75F1">
        <w:rPr>
          <w:rFonts w:ascii="Times New Roman" w:hAnsi="Times New Roman" w:cs="Times New Roman"/>
          <w:sz w:val="28"/>
        </w:rPr>
        <w:t>рациями чтения, удаления записи.</w:t>
      </w:r>
      <w:r w:rsidR="00A46CBF">
        <w:rPr>
          <w:rFonts w:ascii="Times New Roman" w:hAnsi="Times New Roman" w:cs="Times New Roman"/>
          <w:sz w:val="28"/>
        </w:rPr>
        <w:t xml:space="preserve">  </w:t>
      </w:r>
    </w:p>
    <w:sectPr w:rsidR="00EC7798" w:rsidRPr="00DB7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682"/>
    <w:multiLevelType w:val="hybridMultilevel"/>
    <w:tmpl w:val="DF508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9F"/>
    <w:rsid w:val="00152285"/>
    <w:rsid w:val="0018099F"/>
    <w:rsid w:val="00187F59"/>
    <w:rsid w:val="007B085F"/>
    <w:rsid w:val="008B648F"/>
    <w:rsid w:val="009C2523"/>
    <w:rsid w:val="00A46CBF"/>
    <w:rsid w:val="00D213EA"/>
    <w:rsid w:val="00DB75F1"/>
    <w:rsid w:val="00EC7798"/>
    <w:rsid w:val="00F42E90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CA3D7-CFF8-412C-AD90-AA7FBCAB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E9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B08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B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B085F"/>
    <w:rPr>
      <w:b/>
      <w:bCs/>
    </w:rPr>
  </w:style>
  <w:style w:type="table" w:styleId="a6">
    <w:name w:val="Table Grid"/>
    <w:basedOn w:val="a1"/>
    <w:uiPriority w:val="39"/>
    <w:rsid w:val="00EC7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EC7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2016-11-30T18:53:00Z</dcterms:created>
  <dcterms:modified xsi:type="dcterms:W3CDTF">2016-12-03T15:55:00Z</dcterms:modified>
</cp:coreProperties>
</file>