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371650493"/>
        <w:docPartObj>
          <w:docPartGallery w:val="Cover Pages"/>
          <w:docPartUnique/>
        </w:docPartObj>
      </w:sdtPr>
      <w:sdtEndPr/>
      <w:sdtContent>
        <w:p w14:paraId="50074D3F" w14:textId="77777777" w:rsidR="00E7793D" w:rsidRPr="00B51A47" w:rsidRDefault="00E7793D">
          <w:pPr>
            <w:rPr>
              <w:rFonts w:ascii="Times New Roman" w:hAnsi="Times New Roman" w:cs="Times New Roman"/>
            </w:rPr>
          </w:pPr>
          <w:r w:rsidRPr="00B51A47">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7BE68851" wp14:editId="56087DC4">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1BE42C87" w14:textId="623694F8" w:rsidR="00E7793D" w:rsidRDefault="00F846B9">
                                    <w:pPr>
                                      <w:pStyle w:val="Title"/>
                                      <w:jc w:val="right"/>
                                      <w:rPr>
                                        <w:caps/>
                                        <w:color w:val="FFFFFF" w:themeColor="background1"/>
                                        <w:sz w:val="80"/>
                                        <w:szCs w:val="80"/>
                                      </w:rPr>
                                    </w:pPr>
                                    <w:r>
                                      <w:rPr>
                                        <w:caps/>
                                        <w:color w:val="FFFFFF" w:themeColor="background1"/>
                                        <w:sz w:val="80"/>
                                        <w:szCs w:val="80"/>
                                      </w:rPr>
                                      <w:t>Project engineering document v1.0</w:t>
                                    </w:r>
                                  </w:p>
                                </w:sdtContent>
                              </w:sdt>
                              <w:p w14:paraId="1B8CE86C" w14:textId="77777777" w:rsidR="00E7793D" w:rsidRDefault="00E7793D">
                                <w:pPr>
                                  <w:spacing w:before="240"/>
                                  <w:ind w:left="720"/>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7BE68851" id="Rectangle 16" o:spid="_x0000_s1026" style="position:absolute;margin-left:0;margin-top:0;width:422.3pt;height:760.1pt;z-index:251658240;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4f81bd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1BE42C87" w14:textId="623694F8" w:rsidR="00E7793D" w:rsidRDefault="00F846B9">
                              <w:pPr>
                                <w:pStyle w:val="Title"/>
                                <w:jc w:val="right"/>
                                <w:rPr>
                                  <w:caps/>
                                  <w:color w:val="FFFFFF" w:themeColor="background1"/>
                                  <w:sz w:val="80"/>
                                  <w:szCs w:val="80"/>
                                </w:rPr>
                              </w:pPr>
                              <w:r>
                                <w:rPr>
                                  <w:caps/>
                                  <w:color w:val="FFFFFF" w:themeColor="background1"/>
                                  <w:sz w:val="80"/>
                                  <w:szCs w:val="80"/>
                                </w:rPr>
                                <w:t>Project engineering document v1.0</w:t>
                              </w:r>
                            </w:p>
                          </w:sdtContent>
                        </w:sdt>
                        <w:p w14:paraId="1B8CE86C" w14:textId="77777777" w:rsidR="00E7793D" w:rsidRDefault="00E7793D">
                          <w:pPr>
                            <w:spacing w:before="240"/>
                            <w:ind w:left="720"/>
                            <w:jc w:val="right"/>
                            <w:rPr>
                              <w:color w:val="FFFFFF" w:themeColor="background1"/>
                            </w:rPr>
                          </w:pPr>
                        </w:p>
                      </w:txbxContent>
                    </v:textbox>
                    <w10:wrap anchorx="page" anchory="page"/>
                  </v:rect>
                </w:pict>
              </mc:Fallback>
            </mc:AlternateContent>
          </w:r>
          <w:r w:rsidRPr="00B51A47">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1ECDA93D" wp14:editId="52E24540">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rgbClr r="0" g="0" b="0"/>
                            </a:effectRef>
                            <a:fontRef idx="minor">
                              <a:schemeClr val="lt1"/>
                            </a:fontRef>
                          </wps:style>
                          <wps:txbx>
                            <w:txbxContent>
                              <w:p w14:paraId="226BF286" w14:textId="77777777" w:rsidR="00A27052" w:rsidRDefault="00BC643C" w:rsidP="00E5361B">
                                <w:pPr>
                                  <w:spacing w:line="276" w:lineRule="auto"/>
                                  <w:rPr>
                                    <w:rFonts w:eastAsia="Cambria" w:hAnsi="Cambria" w:cs="Cambria"/>
                                    <w:color w:val="FFFFFF"/>
                                  </w:rPr>
                                </w:pPr>
                                <w:r>
                                  <w:rPr>
                                    <w:rFonts w:eastAsia="Cambria" w:hAnsi="Cambria" w:cs="Cambria"/>
                                    <w:color w:val="FFFFFF"/>
                                  </w:rPr>
                                  <w:t>Milestone 1</w:t>
                                </w:r>
                              </w:p>
                              <w:p w14:paraId="16D61B44" w14:textId="682C0D4E" w:rsidR="00F846B9" w:rsidRDefault="00F846B9" w:rsidP="00E5361B">
                                <w:pPr>
                                  <w:spacing w:line="276" w:lineRule="auto"/>
                                  <w:rPr>
                                    <w:color w:val="FFFFFF" w:themeColor="background1"/>
                                    <w:szCs w:val="21"/>
                                  </w:rPr>
                                </w:pPr>
                                <w:r w:rsidRPr="00F846B9">
                                  <w:rPr>
                                    <w:color w:val="FFFFFF" w:themeColor="background1"/>
                                    <w:szCs w:val="21"/>
                                  </w:rPr>
                                  <w:t>Benno Weideman 602904</w:t>
                                </w:r>
                              </w:p>
                              <w:p w14:paraId="43FF3DDC" w14:textId="31F4F811" w:rsidR="00F846B9" w:rsidRDefault="00F846B9" w:rsidP="00E5361B">
                                <w:pPr>
                                  <w:spacing w:line="276" w:lineRule="auto"/>
                                  <w:rPr>
                                    <w:color w:val="FFFFFF" w:themeColor="background1"/>
                                    <w:szCs w:val="21"/>
                                  </w:rPr>
                                </w:pPr>
                                <w:proofErr w:type="spellStart"/>
                                <w:r w:rsidRPr="00F846B9">
                                  <w:rPr>
                                    <w:color w:val="FFFFFF" w:themeColor="background1"/>
                                    <w:szCs w:val="21"/>
                                  </w:rPr>
                                  <w:t>Mohau</w:t>
                                </w:r>
                                <w:proofErr w:type="spellEnd"/>
                                <w:r w:rsidRPr="00F846B9">
                                  <w:rPr>
                                    <w:color w:val="FFFFFF" w:themeColor="background1"/>
                                    <w:szCs w:val="21"/>
                                  </w:rPr>
                                  <w:t xml:space="preserve"> Drew </w:t>
                                </w:r>
                                <w:proofErr w:type="spellStart"/>
                                <w:r w:rsidRPr="00F846B9">
                                  <w:rPr>
                                    <w:color w:val="FFFFFF" w:themeColor="background1"/>
                                    <w:szCs w:val="21"/>
                                  </w:rPr>
                                  <w:t>Modiselle</w:t>
                                </w:r>
                                <w:proofErr w:type="spellEnd"/>
                                <w:r w:rsidRPr="00F846B9">
                                  <w:rPr>
                                    <w:color w:val="FFFFFF" w:themeColor="background1"/>
                                    <w:szCs w:val="21"/>
                                  </w:rPr>
                                  <w:t xml:space="preserve"> 602295</w:t>
                                </w:r>
                              </w:p>
                              <w:p w14:paraId="25851569" w14:textId="12DF393F" w:rsidR="00F846B9" w:rsidRDefault="00F846B9" w:rsidP="00F846B9">
                                <w:pPr>
                                  <w:spacing w:before="240"/>
                                  <w:rPr>
                                    <w:color w:val="FFFFFF" w:themeColor="background1"/>
                                    <w:szCs w:val="21"/>
                                  </w:rPr>
                                </w:pPr>
                                <w:r>
                                  <w:rPr>
                                    <w:color w:val="FFFFFF" w:themeColor="background1"/>
                                    <w:szCs w:val="21"/>
                                  </w:rPr>
                                  <w:t xml:space="preserve">Tammy Fourie </w:t>
                                </w:r>
                                <w:r w:rsidRPr="00F846B9">
                                  <w:rPr>
                                    <w:color w:val="FFFFFF" w:themeColor="background1"/>
                                    <w:szCs w:val="21"/>
                                  </w:rPr>
                                  <w:t>601264</w:t>
                                </w:r>
                              </w:p>
                              <w:p w14:paraId="5B7BEA6D" w14:textId="3CCB5BDC" w:rsidR="00E5520C" w:rsidRDefault="00E5520C" w:rsidP="00F846B9">
                                <w:pPr>
                                  <w:spacing w:before="240"/>
                                  <w:rPr>
                                    <w:color w:val="FFFFFF" w:themeColor="background1"/>
                                    <w:szCs w:val="21"/>
                                  </w:rPr>
                                </w:pPr>
                                <w:r>
                                  <w:rPr>
                                    <w:color w:val="FFFFFF" w:themeColor="background1"/>
                                    <w:szCs w:val="21"/>
                                  </w:rPr>
                                  <w:t>Date: 9 September 2026</w:t>
                                </w:r>
                              </w:p>
                              <w:p w14:paraId="1C18D678" w14:textId="77777777" w:rsidR="00F846B9" w:rsidRDefault="00F846B9" w:rsidP="00E5361B">
                                <w:pPr>
                                  <w:spacing w:line="276" w:lineRule="auto"/>
                                  <w:rPr>
                                    <w:rFonts w:eastAsia="Cambria" w:hAnsi="Cambria" w:cs="Cambria"/>
                                    <w:color w:val="FFFFFF"/>
                                  </w:rPr>
                                </w:pPr>
                              </w:p>
                            </w:txbxContent>
                          </wps:txbx>
                          <wps:bodyPr spcFirstLastPara="0" wrap="square" lIns="182880" tIns="45720" rIns="182880" bIns="45720" anchor="ctr">
                            <a:noAutofit/>
                          </wps:bodyPr>
                        </wps:wsp>
                      </a:graphicData>
                    </a:graphic>
                    <wp14:sizeRelH relativeFrom="page">
                      <wp14:pctWidth>24200</wp14:pctWidth>
                    </wp14:sizeRelH>
                    <wp14:sizeRelV relativeFrom="page">
                      <wp14:pctHeight>96000</wp14:pctHeight>
                    </wp14:sizeRelV>
                  </wp:anchor>
                </w:drawing>
              </mc:Choice>
              <mc:Fallback>
                <w:pict>
                  <v:rect w14:anchorId="1ECDA93D" id="Rectangle 268" o:spid="_x0000_s1027" style="position:absolute;margin-left:0;margin-top:0;width:148.1pt;height:760.3pt;z-index:251658241;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" fillcolor="#1f497d [3215]" stroked="f" strokeweight="2pt">
                    <v:textbox inset="14.4pt,,14.4pt">
                      <w:txbxContent>
                        <w:p w14:paraId="226BF286" w14:textId="77777777" w:rsidR="00A27052" w:rsidRDefault="00BC643C" w:rsidP="00E5361B">
                          <w:pPr>
                            <w:spacing w:line="276" w:lineRule="auto"/>
                            <w:rPr>
                              <w:rFonts w:eastAsia="Cambria" w:hAnsi="Cambria" w:cs="Cambria"/>
                              <w:color w:val="FFFFFF"/>
                            </w:rPr>
                          </w:pPr>
                          <w:r>
                            <w:rPr>
                              <w:rFonts w:eastAsia="Cambria" w:hAnsi="Cambria" w:cs="Cambria"/>
                              <w:color w:val="FFFFFF"/>
                            </w:rPr>
                            <w:t>Milestone 1</w:t>
                          </w:r>
                        </w:p>
                        <w:p w14:paraId="16D61B44" w14:textId="682C0D4E" w:rsidR="00F846B9" w:rsidRDefault="00F846B9" w:rsidP="00E5361B">
                          <w:pPr>
                            <w:spacing w:line="276" w:lineRule="auto"/>
                            <w:rPr>
                              <w:color w:val="FFFFFF" w:themeColor="background1"/>
                              <w:szCs w:val="21"/>
                            </w:rPr>
                          </w:pPr>
                          <w:r w:rsidRPr="00F846B9">
                            <w:rPr>
                              <w:color w:val="FFFFFF" w:themeColor="background1"/>
                              <w:szCs w:val="21"/>
                            </w:rPr>
                            <w:t>Benno Weideman 602904</w:t>
                          </w:r>
                        </w:p>
                        <w:p w14:paraId="43FF3DDC" w14:textId="31F4F811" w:rsidR="00F846B9" w:rsidRDefault="00F846B9" w:rsidP="00E5361B">
                          <w:pPr>
                            <w:spacing w:line="276" w:lineRule="auto"/>
                            <w:rPr>
                              <w:color w:val="FFFFFF" w:themeColor="background1"/>
                              <w:szCs w:val="21"/>
                            </w:rPr>
                          </w:pPr>
                          <w:proofErr w:type="spellStart"/>
                          <w:r w:rsidRPr="00F846B9">
                            <w:rPr>
                              <w:color w:val="FFFFFF" w:themeColor="background1"/>
                              <w:szCs w:val="21"/>
                            </w:rPr>
                            <w:t>Mohau</w:t>
                          </w:r>
                          <w:proofErr w:type="spellEnd"/>
                          <w:r w:rsidRPr="00F846B9">
                            <w:rPr>
                              <w:color w:val="FFFFFF" w:themeColor="background1"/>
                              <w:szCs w:val="21"/>
                            </w:rPr>
                            <w:t xml:space="preserve"> Drew </w:t>
                          </w:r>
                          <w:proofErr w:type="spellStart"/>
                          <w:r w:rsidRPr="00F846B9">
                            <w:rPr>
                              <w:color w:val="FFFFFF" w:themeColor="background1"/>
                              <w:szCs w:val="21"/>
                            </w:rPr>
                            <w:t>Modiselle</w:t>
                          </w:r>
                          <w:proofErr w:type="spellEnd"/>
                          <w:r w:rsidRPr="00F846B9">
                            <w:rPr>
                              <w:color w:val="FFFFFF" w:themeColor="background1"/>
                              <w:szCs w:val="21"/>
                            </w:rPr>
                            <w:t xml:space="preserve"> 602295</w:t>
                          </w:r>
                        </w:p>
                        <w:p w14:paraId="25851569" w14:textId="12DF393F" w:rsidR="00F846B9" w:rsidRDefault="00F846B9" w:rsidP="00F846B9">
                          <w:pPr>
                            <w:spacing w:before="240"/>
                            <w:rPr>
                              <w:color w:val="FFFFFF" w:themeColor="background1"/>
                              <w:szCs w:val="21"/>
                            </w:rPr>
                          </w:pPr>
                          <w:r>
                            <w:rPr>
                              <w:color w:val="FFFFFF" w:themeColor="background1"/>
                              <w:szCs w:val="21"/>
                            </w:rPr>
                            <w:t xml:space="preserve">Tammy Fourie </w:t>
                          </w:r>
                          <w:r w:rsidRPr="00F846B9">
                            <w:rPr>
                              <w:color w:val="FFFFFF" w:themeColor="background1"/>
                              <w:szCs w:val="21"/>
                            </w:rPr>
                            <w:t>601264</w:t>
                          </w:r>
                        </w:p>
                        <w:p w14:paraId="5B7BEA6D" w14:textId="3CCB5BDC" w:rsidR="00E5520C" w:rsidRDefault="00E5520C" w:rsidP="00F846B9">
                          <w:pPr>
                            <w:spacing w:before="240"/>
                            <w:rPr>
                              <w:color w:val="FFFFFF" w:themeColor="background1"/>
                              <w:szCs w:val="21"/>
                            </w:rPr>
                          </w:pPr>
                          <w:r>
                            <w:rPr>
                              <w:color w:val="FFFFFF" w:themeColor="background1"/>
                              <w:szCs w:val="21"/>
                            </w:rPr>
                            <w:t>Date: 9 September 2026</w:t>
                          </w:r>
                        </w:p>
                        <w:p w14:paraId="1C18D678" w14:textId="77777777" w:rsidR="00F846B9" w:rsidRDefault="00F846B9" w:rsidP="00E5361B">
                          <w:pPr>
                            <w:spacing w:line="276" w:lineRule="auto"/>
                            <w:rPr>
                              <w:rFonts w:eastAsia="Cambria" w:hAnsi="Cambria" w:cs="Cambria"/>
                              <w:color w:val="FFFFFF"/>
                            </w:rPr>
                          </w:pPr>
                        </w:p>
                      </w:txbxContent>
                    </v:textbox>
                    <w10:wrap anchorx="page" anchory="page"/>
                  </v:rect>
                </w:pict>
              </mc:Fallback>
            </mc:AlternateContent>
          </w:r>
        </w:p>
        <w:p w14:paraId="432B4094" w14:textId="77777777" w:rsidR="00E7793D" w:rsidRPr="00B51A47" w:rsidRDefault="00E7793D">
          <w:pPr>
            <w:rPr>
              <w:rFonts w:ascii="Times New Roman" w:hAnsi="Times New Roman" w:cs="Times New Roman"/>
            </w:rPr>
          </w:pPr>
        </w:p>
        <w:p w14:paraId="6D594DAC" w14:textId="77777777" w:rsidR="00E7793D" w:rsidRPr="00B51A47" w:rsidRDefault="00E7793D">
          <w:pPr>
            <w:spacing w:after="200" w:line="276" w:lineRule="auto"/>
            <w:rPr>
              <w:rFonts w:ascii="Times New Roman" w:hAnsi="Times New Roman" w:cs="Times New Roman"/>
            </w:rPr>
          </w:pPr>
          <w:r w:rsidRPr="00B51A47">
            <w:rPr>
              <w:rFonts w:ascii="Times New Roman" w:hAnsi="Times New Roman" w:cs="Times New Roman"/>
            </w:rPr>
            <w:br w:type="page"/>
          </w:r>
        </w:p>
      </w:sdtContent>
    </w:sdt>
    <w:sdt>
      <w:sdtPr>
        <w:rPr>
          <w:rFonts w:ascii="Times New Roman" w:eastAsiaTheme="minorEastAsia" w:hAnsi="Times New Roman" w:cs="Times New Roman"/>
          <w:b w:val="0"/>
          <w:bCs w:val="0"/>
          <w:color w:val="auto"/>
          <w:sz w:val="21"/>
          <w:szCs w:val="22"/>
        </w:rPr>
        <w:id w:val="309442756"/>
        <w:docPartObj>
          <w:docPartGallery w:val="Table of Contents"/>
          <w:docPartUnique/>
        </w:docPartObj>
      </w:sdtPr>
      <w:sdtEndPr>
        <w:rPr>
          <w:noProof/>
          <w:szCs w:val="21"/>
        </w:rPr>
      </w:sdtEndPr>
      <w:sdtContent>
        <w:p w14:paraId="1605AC82" w14:textId="77777777" w:rsidR="00E7793D" w:rsidRPr="00B51A47" w:rsidRDefault="00E7793D">
          <w:pPr>
            <w:pStyle w:val="TOCHeading"/>
            <w:rPr>
              <w:rFonts w:ascii="Times New Roman" w:hAnsi="Times New Roman" w:cs="Times New Roman"/>
            </w:rPr>
          </w:pPr>
          <w:r w:rsidRPr="00B51A47">
            <w:rPr>
              <w:rFonts w:ascii="Times New Roman" w:hAnsi="Times New Roman" w:cs="Times New Roman"/>
            </w:rPr>
            <w:t>Table of Contents</w:t>
          </w:r>
        </w:p>
        <w:p w14:paraId="112A95A8" w14:textId="6F081E6D" w:rsidR="001C0E0E" w:rsidRDefault="00E7793D">
          <w:pPr>
            <w:pStyle w:val="TOC1"/>
            <w:tabs>
              <w:tab w:val="right" w:leader="dot" w:pos="9782"/>
            </w:tabs>
            <w:rPr>
              <w:rFonts w:asciiTheme="minorHAnsi" w:hAnsiTheme="minorHAnsi"/>
              <w:noProof/>
              <w:kern w:val="2"/>
              <w:sz w:val="24"/>
              <w:szCs w:val="24"/>
              <w:lang w:val="en-ZA" w:eastAsia="en-ZA"/>
              <w14:ligatures w14:val="standardContextual"/>
            </w:rPr>
          </w:pPr>
          <w:r w:rsidRPr="00B51A47">
            <w:rPr>
              <w:rFonts w:ascii="Times New Roman" w:hAnsi="Times New Roman" w:cs="Times New Roman"/>
            </w:rPr>
            <w:fldChar w:fldCharType="begin"/>
          </w:r>
          <w:r w:rsidRPr="00B51A47">
            <w:rPr>
              <w:rFonts w:ascii="Times New Roman" w:hAnsi="Times New Roman" w:cs="Times New Roman"/>
            </w:rPr>
            <w:instrText>TOC \o "1-3" \z \u \h</w:instrText>
          </w:r>
          <w:r w:rsidRPr="00B51A47">
            <w:rPr>
              <w:rFonts w:ascii="Times New Roman" w:hAnsi="Times New Roman" w:cs="Times New Roman"/>
            </w:rPr>
            <w:fldChar w:fldCharType="separate"/>
          </w:r>
          <w:hyperlink w:anchor="_Toc239888398" w:history="1">
            <w:r w:rsidR="001C0E0E" w:rsidRPr="00977260">
              <w:rPr>
                <w:rStyle w:val="Hyperlink"/>
                <w:rFonts w:ascii="Times New Roman" w:hAnsi="Times New Roman" w:cs="Times New Roman"/>
                <w:noProof/>
              </w:rPr>
              <w:t>1. Problem &amp; Business Need</w:t>
            </w:r>
            <w:r w:rsidR="001C0E0E">
              <w:rPr>
                <w:noProof/>
                <w:webHidden/>
              </w:rPr>
              <w:tab/>
            </w:r>
            <w:r w:rsidR="001C0E0E">
              <w:rPr>
                <w:noProof/>
                <w:webHidden/>
              </w:rPr>
              <w:fldChar w:fldCharType="begin"/>
            </w:r>
            <w:r w:rsidR="001C0E0E">
              <w:rPr>
                <w:noProof/>
                <w:webHidden/>
              </w:rPr>
              <w:instrText xml:space="preserve"> PAGEREF _Toc239888398 \h </w:instrText>
            </w:r>
            <w:r w:rsidR="001C0E0E">
              <w:rPr>
                <w:noProof/>
                <w:webHidden/>
              </w:rPr>
            </w:r>
            <w:r w:rsidR="001C0E0E">
              <w:rPr>
                <w:noProof/>
                <w:webHidden/>
              </w:rPr>
              <w:fldChar w:fldCharType="separate"/>
            </w:r>
            <w:r w:rsidR="001C0E0E">
              <w:rPr>
                <w:noProof/>
                <w:webHidden/>
              </w:rPr>
              <w:t>3</w:t>
            </w:r>
            <w:r w:rsidR="001C0E0E">
              <w:rPr>
                <w:noProof/>
                <w:webHidden/>
              </w:rPr>
              <w:fldChar w:fldCharType="end"/>
            </w:r>
          </w:hyperlink>
        </w:p>
        <w:p w14:paraId="29BC0A33" w14:textId="585C6E3E"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399" w:history="1">
            <w:r w:rsidRPr="00977260">
              <w:rPr>
                <w:rStyle w:val="Hyperlink"/>
                <w:rFonts w:ascii="Times New Roman" w:hAnsi="Times New Roman" w:cs="Times New Roman"/>
                <w:noProof/>
              </w:rPr>
              <w:t>1.1 Problem Statement</w:t>
            </w:r>
            <w:r>
              <w:rPr>
                <w:noProof/>
                <w:webHidden/>
              </w:rPr>
              <w:tab/>
            </w:r>
            <w:r>
              <w:rPr>
                <w:noProof/>
                <w:webHidden/>
              </w:rPr>
              <w:fldChar w:fldCharType="begin"/>
            </w:r>
            <w:r>
              <w:rPr>
                <w:noProof/>
                <w:webHidden/>
              </w:rPr>
              <w:instrText xml:space="preserve"> PAGEREF _Toc239888399 \h </w:instrText>
            </w:r>
            <w:r>
              <w:rPr>
                <w:noProof/>
                <w:webHidden/>
              </w:rPr>
            </w:r>
            <w:r>
              <w:rPr>
                <w:noProof/>
                <w:webHidden/>
              </w:rPr>
              <w:fldChar w:fldCharType="separate"/>
            </w:r>
            <w:r>
              <w:rPr>
                <w:noProof/>
                <w:webHidden/>
              </w:rPr>
              <w:t>3</w:t>
            </w:r>
            <w:r>
              <w:rPr>
                <w:noProof/>
                <w:webHidden/>
              </w:rPr>
              <w:fldChar w:fldCharType="end"/>
            </w:r>
          </w:hyperlink>
        </w:p>
        <w:p w14:paraId="2DE01AE6" w14:textId="6C7F855C"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00" w:history="1">
            <w:r w:rsidRPr="00977260">
              <w:rPr>
                <w:rStyle w:val="Hyperlink"/>
                <w:rFonts w:ascii="Times New Roman" w:hAnsi="Times New Roman" w:cs="Times New Roman"/>
                <w:noProof/>
              </w:rPr>
              <w:t>1.2 Business Value &amp; Stakeholder Linkage:</w:t>
            </w:r>
            <w:r>
              <w:rPr>
                <w:noProof/>
                <w:webHidden/>
              </w:rPr>
              <w:tab/>
            </w:r>
            <w:r>
              <w:rPr>
                <w:noProof/>
                <w:webHidden/>
              </w:rPr>
              <w:fldChar w:fldCharType="begin"/>
            </w:r>
            <w:r>
              <w:rPr>
                <w:noProof/>
                <w:webHidden/>
              </w:rPr>
              <w:instrText xml:space="preserve"> PAGEREF _Toc239888400 \h </w:instrText>
            </w:r>
            <w:r>
              <w:rPr>
                <w:noProof/>
                <w:webHidden/>
              </w:rPr>
            </w:r>
            <w:r>
              <w:rPr>
                <w:noProof/>
                <w:webHidden/>
              </w:rPr>
              <w:fldChar w:fldCharType="separate"/>
            </w:r>
            <w:r>
              <w:rPr>
                <w:noProof/>
                <w:webHidden/>
              </w:rPr>
              <w:t>3</w:t>
            </w:r>
            <w:r>
              <w:rPr>
                <w:noProof/>
                <w:webHidden/>
              </w:rPr>
              <w:fldChar w:fldCharType="end"/>
            </w:r>
          </w:hyperlink>
        </w:p>
        <w:p w14:paraId="0974B144" w14:textId="79E46D76" w:rsidR="001C0E0E" w:rsidRDefault="001C0E0E">
          <w:pPr>
            <w:pStyle w:val="TOC1"/>
            <w:tabs>
              <w:tab w:val="right" w:leader="dot" w:pos="9782"/>
            </w:tabs>
            <w:rPr>
              <w:rFonts w:asciiTheme="minorHAnsi" w:hAnsiTheme="minorHAnsi"/>
              <w:noProof/>
              <w:kern w:val="2"/>
              <w:sz w:val="24"/>
              <w:szCs w:val="24"/>
              <w:lang w:val="en-ZA" w:eastAsia="en-ZA"/>
              <w14:ligatures w14:val="standardContextual"/>
            </w:rPr>
          </w:pPr>
          <w:hyperlink w:anchor="_Toc239888401" w:history="1">
            <w:r w:rsidRPr="00977260">
              <w:rPr>
                <w:rStyle w:val="Hyperlink"/>
                <w:rFonts w:ascii="Times New Roman" w:hAnsi="Times New Roman" w:cs="Times New Roman"/>
                <w:noProof/>
              </w:rPr>
              <w:t>2. Stakeholder Analysis</w:t>
            </w:r>
            <w:r>
              <w:rPr>
                <w:noProof/>
                <w:webHidden/>
              </w:rPr>
              <w:tab/>
            </w:r>
            <w:r>
              <w:rPr>
                <w:noProof/>
                <w:webHidden/>
              </w:rPr>
              <w:fldChar w:fldCharType="begin"/>
            </w:r>
            <w:r>
              <w:rPr>
                <w:noProof/>
                <w:webHidden/>
              </w:rPr>
              <w:instrText xml:space="preserve"> PAGEREF _Toc239888401 \h </w:instrText>
            </w:r>
            <w:r>
              <w:rPr>
                <w:noProof/>
                <w:webHidden/>
              </w:rPr>
            </w:r>
            <w:r>
              <w:rPr>
                <w:noProof/>
                <w:webHidden/>
              </w:rPr>
              <w:fldChar w:fldCharType="separate"/>
            </w:r>
            <w:r>
              <w:rPr>
                <w:noProof/>
                <w:webHidden/>
              </w:rPr>
              <w:t>4</w:t>
            </w:r>
            <w:r>
              <w:rPr>
                <w:noProof/>
                <w:webHidden/>
              </w:rPr>
              <w:fldChar w:fldCharType="end"/>
            </w:r>
          </w:hyperlink>
        </w:p>
        <w:p w14:paraId="5CC12AA9" w14:textId="2D4CBFF2"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02" w:history="1">
            <w:r w:rsidRPr="00977260">
              <w:rPr>
                <w:rStyle w:val="Hyperlink"/>
                <w:rFonts w:ascii="Times New Roman" w:hAnsi="Times New Roman" w:cs="Times New Roman"/>
                <w:noProof/>
              </w:rPr>
              <w:t>2.1 Purpose and business context</w:t>
            </w:r>
            <w:r>
              <w:rPr>
                <w:noProof/>
                <w:webHidden/>
              </w:rPr>
              <w:tab/>
            </w:r>
            <w:r>
              <w:rPr>
                <w:noProof/>
                <w:webHidden/>
              </w:rPr>
              <w:fldChar w:fldCharType="begin"/>
            </w:r>
            <w:r>
              <w:rPr>
                <w:noProof/>
                <w:webHidden/>
              </w:rPr>
              <w:instrText xml:space="preserve"> PAGEREF _Toc239888402 \h </w:instrText>
            </w:r>
            <w:r>
              <w:rPr>
                <w:noProof/>
                <w:webHidden/>
              </w:rPr>
            </w:r>
            <w:r>
              <w:rPr>
                <w:noProof/>
                <w:webHidden/>
              </w:rPr>
              <w:fldChar w:fldCharType="separate"/>
            </w:r>
            <w:r>
              <w:rPr>
                <w:noProof/>
                <w:webHidden/>
              </w:rPr>
              <w:t>4</w:t>
            </w:r>
            <w:r>
              <w:rPr>
                <w:noProof/>
                <w:webHidden/>
              </w:rPr>
              <w:fldChar w:fldCharType="end"/>
            </w:r>
          </w:hyperlink>
        </w:p>
        <w:p w14:paraId="798E6EA2" w14:textId="7EB17F05"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03" w:history="1">
            <w:r w:rsidRPr="00977260">
              <w:rPr>
                <w:rStyle w:val="Hyperlink"/>
                <w:rFonts w:ascii="Times New Roman" w:hAnsi="Times New Roman" w:cs="Times New Roman"/>
                <w:noProof/>
              </w:rPr>
              <w:t>2.2 Stakeholder Register</w:t>
            </w:r>
            <w:r>
              <w:rPr>
                <w:noProof/>
                <w:webHidden/>
              </w:rPr>
              <w:tab/>
            </w:r>
            <w:r>
              <w:rPr>
                <w:noProof/>
                <w:webHidden/>
              </w:rPr>
              <w:fldChar w:fldCharType="begin"/>
            </w:r>
            <w:r>
              <w:rPr>
                <w:noProof/>
                <w:webHidden/>
              </w:rPr>
              <w:instrText xml:space="preserve"> PAGEREF _Toc239888403 \h </w:instrText>
            </w:r>
            <w:r>
              <w:rPr>
                <w:noProof/>
                <w:webHidden/>
              </w:rPr>
            </w:r>
            <w:r>
              <w:rPr>
                <w:noProof/>
                <w:webHidden/>
              </w:rPr>
              <w:fldChar w:fldCharType="separate"/>
            </w:r>
            <w:r>
              <w:rPr>
                <w:noProof/>
                <w:webHidden/>
              </w:rPr>
              <w:t>4</w:t>
            </w:r>
            <w:r>
              <w:rPr>
                <w:noProof/>
                <w:webHidden/>
              </w:rPr>
              <w:fldChar w:fldCharType="end"/>
            </w:r>
          </w:hyperlink>
        </w:p>
        <w:p w14:paraId="68372380" w14:textId="3C5BE334"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04" w:history="1">
            <w:r w:rsidRPr="00977260">
              <w:rPr>
                <w:rStyle w:val="Hyperlink"/>
                <w:rFonts w:ascii="Times New Roman" w:hAnsi="Times New Roman" w:cs="Times New Roman"/>
                <w:noProof/>
              </w:rPr>
              <w:t>2.3 Influence-Interest Positioning and Engagement</w:t>
            </w:r>
            <w:r>
              <w:rPr>
                <w:noProof/>
                <w:webHidden/>
              </w:rPr>
              <w:tab/>
            </w:r>
            <w:r>
              <w:rPr>
                <w:noProof/>
                <w:webHidden/>
              </w:rPr>
              <w:fldChar w:fldCharType="begin"/>
            </w:r>
            <w:r>
              <w:rPr>
                <w:noProof/>
                <w:webHidden/>
              </w:rPr>
              <w:instrText xml:space="preserve"> PAGEREF _Toc239888404 \h </w:instrText>
            </w:r>
            <w:r>
              <w:rPr>
                <w:noProof/>
                <w:webHidden/>
              </w:rPr>
            </w:r>
            <w:r>
              <w:rPr>
                <w:noProof/>
                <w:webHidden/>
              </w:rPr>
              <w:fldChar w:fldCharType="separate"/>
            </w:r>
            <w:r>
              <w:rPr>
                <w:noProof/>
                <w:webHidden/>
              </w:rPr>
              <w:t>4</w:t>
            </w:r>
            <w:r>
              <w:rPr>
                <w:noProof/>
                <w:webHidden/>
              </w:rPr>
              <w:fldChar w:fldCharType="end"/>
            </w:r>
          </w:hyperlink>
        </w:p>
        <w:p w14:paraId="2659E002" w14:textId="1B7752B1"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05" w:history="1">
            <w:r w:rsidRPr="00977260">
              <w:rPr>
                <w:rStyle w:val="Hyperlink"/>
                <w:rFonts w:ascii="Times New Roman" w:hAnsi="Times New Roman" w:cs="Times New Roman"/>
                <w:noProof/>
              </w:rPr>
              <w:t>2.4 Competing Expectations and Resolutions</w:t>
            </w:r>
            <w:r>
              <w:rPr>
                <w:noProof/>
                <w:webHidden/>
              </w:rPr>
              <w:tab/>
            </w:r>
            <w:r>
              <w:rPr>
                <w:noProof/>
                <w:webHidden/>
              </w:rPr>
              <w:fldChar w:fldCharType="begin"/>
            </w:r>
            <w:r>
              <w:rPr>
                <w:noProof/>
                <w:webHidden/>
              </w:rPr>
              <w:instrText xml:space="preserve"> PAGEREF _Toc239888405 \h </w:instrText>
            </w:r>
            <w:r>
              <w:rPr>
                <w:noProof/>
                <w:webHidden/>
              </w:rPr>
            </w:r>
            <w:r>
              <w:rPr>
                <w:noProof/>
                <w:webHidden/>
              </w:rPr>
              <w:fldChar w:fldCharType="separate"/>
            </w:r>
            <w:r>
              <w:rPr>
                <w:noProof/>
                <w:webHidden/>
              </w:rPr>
              <w:t>5</w:t>
            </w:r>
            <w:r>
              <w:rPr>
                <w:noProof/>
                <w:webHidden/>
              </w:rPr>
              <w:fldChar w:fldCharType="end"/>
            </w:r>
          </w:hyperlink>
        </w:p>
        <w:p w14:paraId="60F385E4" w14:textId="23A91D7B" w:rsidR="001C0E0E" w:rsidRDefault="001C0E0E">
          <w:pPr>
            <w:pStyle w:val="TOC3"/>
            <w:tabs>
              <w:tab w:val="right" w:leader="dot" w:pos="9782"/>
            </w:tabs>
            <w:rPr>
              <w:rFonts w:asciiTheme="minorHAnsi" w:hAnsiTheme="minorHAnsi"/>
              <w:noProof/>
              <w:kern w:val="2"/>
              <w:sz w:val="24"/>
              <w:szCs w:val="24"/>
              <w:lang w:val="en-ZA" w:eastAsia="en-ZA"/>
              <w14:ligatures w14:val="standardContextual"/>
            </w:rPr>
          </w:pPr>
          <w:hyperlink w:anchor="_Toc239888406" w:history="1">
            <w:r w:rsidRPr="00977260">
              <w:rPr>
                <w:rStyle w:val="Hyperlink"/>
                <w:rFonts w:ascii="Times New Roman" w:hAnsi="Times New Roman" w:cs="Times New Roman"/>
                <w:noProof/>
              </w:rPr>
              <w:t>Submission simplicity versus reporting depth</w:t>
            </w:r>
            <w:r>
              <w:rPr>
                <w:noProof/>
                <w:webHidden/>
              </w:rPr>
              <w:tab/>
            </w:r>
            <w:r>
              <w:rPr>
                <w:noProof/>
                <w:webHidden/>
              </w:rPr>
              <w:fldChar w:fldCharType="begin"/>
            </w:r>
            <w:r>
              <w:rPr>
                <w:noProof/>
                <w:webHidden/>
              </w:rPr>
              <w:instrText xml:space="preserve"> PAGEREF _Toc239888406 \h </w:instrText>
            </w:r>
            <w:r>
              <w:rPr>
                <w:noProof/>
                <w:webHidden/>
              </w:rPr>
            </w:r>
            <w:r>
              <w:rPr>
                <w:noProof/>
                <w:webHidden/>
              </w:rPr>
              <w:fldChar w:fldCharType="separate"/>
            </w:r>
            <w:r>
              <w:rPr>
                <w:noProof/>
                <w:webHidden/>
              </w:rPr>
              <w:t>5</w:t>
            </w:r>
            <w:r>
              <w:rPr>
                <w:noProof/>
                <w:webHidden/>
              </w:rPr>
              <w:fldChar w:fldCharType="end"/>
            </w:r>
          </w:hyperlink>
        </w:p>
        <w:p w14:paraId="79645B82" w14:textId="147934B8" w:rsidR="001C0E0E" w:rsidRDefault="001C0E0E">
          <w:pPr>
            <w:pStyle w:val="TOC1"/>
            <w:tabs>
              <w:tab w:val="right" w:leader="dot" w:pos="9782"/>
            </w:tabs>
            <w:rPr>
              <w:rFonts w:asciiTheme="minorHAnsi" w:hAnsiTheme="minorHAnsi"/>
              <w:noProof/>
              <w:kern w:val="2"/>
              <w:sz w:val="24"/>
              <w:szCs w:val="24"/>
              <w:lang w:val="en-ZA" w:eastAsia="en-ZA"/>
              <w14:ligatures w14:val="standardContextual"/>
            </w:rPr>
          </w:pPr>
          <w:hyperlink w:anchor="_Toc239888407" w:history="1">
            <w:r w:rsidRPr="00977260">
              <w:rPr>
                <w:rStyle w:val="Hyperlink"/>
                <w:rFonts w:ascii="Times New Roman" w:hAnsi="Times New Roman" w:cs="Times New Roman"/>
                <w:noProof/>
              </w:rPr>
              <w:t>3. Scope Baseline</w:t>
            </w:r>
            <w:r>
              <w:rPr>
                <w:noProof/>
                <w:webHidden/>
              </w:rPr>
              <w:tab/>
            </w:r>
            <w:r>
              <w:rPr>
                <w:noProof/>
                <w:webHidden/>
              </w:rPr>
              <w:fldChar w:fldCharType="begin"/>
            </w:r>
            <w:r>
              <w:rPr>
                <w:noProof/>
                <w:webHidden/>
              </w:rPr>
              <w:instrText xml:space="preserve"> PAGEREF _Toc239888407 \h </w:instrText>
            </w:r>
            <w:r>
              <w:rPr>
                <w:noProof/>
                <w:webHidden/>
              </w:rPr>
            </w:r>
            <w:r>
              <w:rPr>
                <w:noProof/>
                <w:webHidden/>
              </w:rPr>
              <w:fldChar w:fldCharType="separate"/>
            </w:r>
            <w:r>
              <w:rPr>
                <w:noProof/>
                <w:webHidden/>
              </w:rPr>
              <w:t>6</w:t>
            </w:r>
            <w:r>
              <w:rPr>
                <w:noProof/>
                <w:webHidden/>
              </w:rPr>
              <w:fldChar w:fldCharType="end"/>
            </w:r>
          </w:hyperlink>
        </w:p>
        <w:p w14:paraId="1A1788B5" w14:textId="51B72EE7"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08" w:history="1">
            <w:r w:rsidRPr="00977260">
              <w:rPr>
                <w:rStyle w:val="Hyperlink"/>
                <w:rFonts w:ascii="Times New Roman" w:hAnsi="Times New Roman" w:cs="Times New Roman"/>
                <w:noProof/>
              </w:rPr>
              <w:t>3.1 Scope objective</w:t>
            </w:r>
            <w:r>
              <w:rPr>
                <w:noProof/>
                <w:webHidden/>
              </w:rPr>
              <w:tab/>
            </w:r>
            <w:r>
              <w:rPr>
                <w:noProof/>
                <w:webHidden/>
              </w:rPr>
              <w:fldChar w:fldCharType="begin"/>
            </w:r>
            <w:r>
              <w:rPr>
                <w:noProof/>
                <w:webHidden/>
              </w:rPr>
              <w:instrText xml:space="preserve"> PAGEREF _Toc239888408 \h </w:instrText>
            </w:r>
            <w:r>
              <w:rPr>
                <w:noProof/>
                <w:webHidden/>
              </w:rPr>
            </w:r>
            <w:r>
              <w:rPr>
                <w:noProof/>
                <w:webHidden/>
              </w:rPr>
              <w:fldChar w:fldCharType="separate"/>
            </w:r>
            <w:r>
              <w:rPr>
                <w:noProof/>
                <w:webHidden/>
              </w:rPr>
              <w:t>6</w:t>
            </w:r>
            <w:r>
              <w:rPr>
                <w:noProof/>
                <w:webHidden/>
              </w:rPr>
              <w:fldChar w:fldCharType="end"/>
            </w:r>
          </w:hyperlink>
        </w:p>
        <w:p w14:paraId="13E4529C" w14:textId="40ACE833"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09" w:history="1">
            <w:r w:rsidRPr="00977260">
              <w:rPr>
                <w:rStyle w:val="Hyperlink"/>
                <w:rFonts w:ascii="Times New Roman" w:hAnsi="Times New Roman" w:cs="Times New Roman"/>
                <w:noProof/>
              </w:rPr>
              <w:t>3.2 In-scope capabilities</w:t>
            </w:r>
            <w:r>
              <w:rPr>
                <w:noProof/>
                <w:webHidden/>
              </w:rPr>
              <w:tab/>
            </w:r>
            <w:r>
              <w:rPr>
                <w:noProof/>
                <w:webHidden/>
              </w:rPr>
              <w:fldChar w:fldCharType="begin"/>
            </w:r>
            <w:r>
              <w:rPr>
                <w:noProof/>
                <w:webHidden/>
              </w:rPr>
              <w:instrText xml:space="preserve"> PAGEREF _Toc239888409 \h </w:instrText>
            </w:r>
            <w:r>
              <w:rPr>
                <w:noProof/>
                <w:webHidden/>
              </w:rPr>
            </w:r>
            <w:r>
              <w:rPr>
                <w:noProof/>
                <w:webHidden/>
              </w:rPr>
              <w:fldChar w:fldCharType="separate"/>
            </w:r>
            <w:r>
              <w:rPr>
                <w:noProof/>
                <w:webHidden/>
              </w:rPr>
              <w:t>6</w:t>
            </w:r>
            <w:r>
              <w:rPr>
                <w:noProof/>
                <w:webHidden/>
              </w:rPr>
              <w:fldChar w:fldCharType="end"/>
            </w:r>
          </w:hyperlink>
        </w:p>
        <w:p w14:paraId="3941EFC2" w14:textId="00E9713E"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10" w:history="1">
            <w:r w:rsidRPr="00977260">
              <w:rPr>
                <w:rStyle w:val="Hyperlink"/>
                <w:rFonts w:ascii="Times New Roman" w:hAnsi="Times New Roman" w:cs="Times New Roman"/>
                <w:noProof/>
              </w:rPr>
              <w:t>3.3 Out-of-scope items</w:t>
            </w:r>
            <w:r>
              <w:rPr>
                <w:noProof/>
                <w:webHidden/>
              </w:rPr>
              <w:tab/>
            </w:r>
            <w:r>
              <w:rPr>
                <w:noProof/>
                <w:webHidden/>
              </w:rPr>
              <w:fldChar w:fldCharType="begin"/>
            </w:r>
            <w:r>
              <w:rPr>
                <w:noProof/>
                <w:webHidden/>
              </w:rPr>
              <w:instrText xml:space="preserve"> PAGEREF _Toc239888410 \h </w:instrText>
            </w:r>
            <w:r>
              <w:rPr>
                <w:noProof/>
                <w:webHidden/>
              </w:rPr>
            </w:r>
            <w:r>
              <w:rPr>
                <w:noProof/>
                <w:webHidden/>
              </w:rPr>
              <w:fldChar w:fldCharType="separate"/>
            </w:r>
            <w:r>
              <w:rPr>
                <w:noProof/>
                <w:webHidden/>
              </w:rPr>
              <w:t>6</w:t>
            </w:r>
            <w:r>
              <w:rPr>
                <w:noProof/>
                <w:webHidden/>
              </w:rPr>
              <w:fldChar w:fldCharType="end"/>
            </w:r>
          </w:hyperlink>
        </w:p>
        <w:p w14:paraId="3197AB16" w14:textId="13162074"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11" w:history="1">
            <w:r w:rsidRPr="00977260">
              <w:rPr>
                <w:rStyle w:val="Hyperlink"/>
                <w:rFonts w:ascii="Times New Roman" w:hAnsi="Times New Roman" w:cs="Times New Roman"/>
                <w:noProof/>
              </w:rPr>
              <w:t>3.4 Deferred / future candidates</w:t>
            </w:r>
            <w:r>
              <w:rPr>
                <w:noProof/>
                <w:webHidden/>
              </w:rPr>
              <w:tab/>
            </w:r>
            <w:r>
              <w:rPr>
                <w:noProof/>
                <w:webHidden/>
              </w:rPr>
              <w:fldChar w:fldCharType="begin"/>
            </w:r>
            <w:r>
              <w:rPr>
                <w:noProof/>
                <w:webHidden/>
              </w:rPr>
              <w:instrText xml:space="preserve"> PAGEREF _Toc239888411 \h </w:instrText>
            </w:r>
            <w:r>
              <w:rPr>
                <w:noProof/>
                <w:webHidden/>
              </w:rPr>
            </w:r>
            <w:r>
              <w:rPr>
                <w:noProof/>
                <w:webHidden/>
              </w:rPr>
              <w:fldChar w:fldCharType="separate"/>
            </w:r>
            <w:r>
              <w:rPr>
                <w:noProof/>
                <w:webHidden/>
              </w:rPr>
              <w:t>7</w:t>
            </w:r>
            <w:r>
              <w:rPr>
                <w:noProof/>
                <w:webHidden/>
              </w:rPr>
              <w:fldChar w:fldCharType="end"/>
            </w:r>
          </w:hyperlink>
        </w:p>
        <w:p w14:paraId="228B3B05" w14:textId="20727603"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12" w:history="1">
            <w:r w:rsidRPr="00977260">
              <w:rPr>
                <w:rStyle w:val="Hyperlink"/>
                <w:rFonts w:ascii="Times New Roman" w:hAnsi="Times New Roman" w:cs="Times New Roman"/>
                <w:noProof/>
              </w:rPr>
              <w:t>3.5 Deliberate exclusion defense: automated informal-channel intake</w:t>
            </w:r>
            <w:r>
              <w:rPr>
                <w:noProof/>
                <w:webHidden/>
              </w:rPr>
              <w:tab/>
            </w:r>
            <w:r>
              <w:rPr>
                <w:noProof/>
                <w:webHidden/>
              </w:rPr>
              <w:fldChar w:fldCharType="begin"/>
            </w:r>
            <w:r>
              <w:rPr>
                <w:noProof/>
                <w:webHidden/>
              </w:rPr>
              <w:instrText xml:space="preserve"> PAGEREF _Toc239888412 \h </w:instrText>
            </w:r>
            <w:r>
              <w:rPr>
                <w:noProof/>
                <w:webHidden/>
              </w:rPr>
            </w:r>
            <w:r>
              <w:rPr>
                <w:noProof/>
                <w:webHidden/>
              </w:rPr>
              <w:fldChar w:fldCharType="separate"/>
            </w:r>
            <w:r>
              <w:rPr>
                <w:noProof/>
                <w:webHidden/>
              </w:rPr>
              <w:t>7</w:t>
            </w:r>
            <w:r>
              <w:rPr>
                <w:noProof/>
                <w:webHidden/>
              </w:rPr>
              <w:fldChar w:fldCharType="end"/>
            </w:r>
          </w:hyperlink>
        </w:p>
        <w:p w14:paraId="5263E1FE" w14:textId="6C60E89B"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13" w:history="1">
            <w:r w:rsidRPr="00977260">
              <w:rPr>
                <w:rStyle w:val="Hyperlink"/>
                <w:rFonts w:ascii="Times New Roman" w:hAnsi="Times New Roman" w:cs="Times New Roman"/>
                <w:noProof/>
              </w:rPr>
              <w:t>3.6 Scope-to-Constraint Interactions</w:t>
            </w:r>
            <w:r>
              <w:rPr>
                <w:noProof/>
                <w:webHidden/>
              </w:rPr>
              <w:tab/>
            </w:r>
            <w:r>
              <w:rPr>
                <w:noProof/>
                <w:webHidden/>
              </w:rPr>
              <w:fldChar w:fldCharType="begin"/>
            </w:r>
            <w:r>
              <w:rPr>
                <w:noProof/>
                <w:webHidden/>
              </w:rPr>
              <w:instrText xml:space="preserve"> PAGEREF _Toc239888413 \h </w:instrText>
            </w:r>
            <w:r>
              <w:rPr>
                <w:noProof/>
                <w:webHidden/>
              </w:rPr>
            </w:r>
            <w:r>
              <w:rPr>
                <w:noProof/>
                <w:webHidden/>
              </w:rPr>
              <w:fldChar w:fldCharType="separate"/>
            </w:r>
            <w:r>
              <w:rPr>
                <w:noProof/>
                <w:webHidden/>
              </w:rPr>
              <w:t>7</w:t>
            </w:r>
            <w:r>
              <w:rPr>
                <w:noProof/>
                <w:webHidden/>
              </w:rPr>
              <w:fldChar w:fldCharType="end"/>
            </w:r>
          </w:hyperlink>
        </w:p>
        <w:p w14:paraId="5CE1A96F" w14:textId="117AA1D4"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14" w:history="1">
            <w:r w:rsidRPr="00977260">
              <w:rPr>
                <w:rStyle w:val="Hyperlink"/>
                <w:rFonts w:ascii="Times New Roman" w:hAnsi="Times New Roman" w:cs="Times New Roman"/>
                <w:noProof/>
              </w:rPr>
              <w:t>3.7 Scope Acceptance and Governance</w:t>
            </w:r>
            <w:r>
              <w:rPr>
                <w:noProof/>
                <w:webHidden/>
              </w:rPr>
              <w:tab/>
            </w:r>
            <w:r>
              <w:rPr>
                <w:noProof/>
                <w:webHidden/>
              </w:rPr>
              <w:fldChar w:fldCharType="begin"/>
            </w:r>
            <w:r>
              <w:rPr>
                <w:noProof/>
                <w:webHidden/>
              </w:rPr>
              <w:instrText xml:space="preserve"> PAGEREF _Toc239888414 \h </w:instrText>
            </w:r>
            <w:r>
              <w:rPr>
                <w:noProof/>
                <w:webHidden/>
              </w:rPr>
            </w:r>
            <w:r>
              <w:rPr>
                <w:noProof/>
                <w:webHidden/>
              </w:rPr>
              <w:fldChar w:fldCharType="separate"/>
            </w:r>
            <w:r>
              <w:rPr>
                <w:noProof/>
                <w:webHidden/>
              </w:rPr>
              <w:t>8</w:t>
            </w:r>
            <w:r>
              <w:rPr>
                <w:noProof/>
                <w:webHidden/>
              </w:rPr>
              <w:fldChar w:fldCharType="end"/>
            </w:r>
          </w:hyperlink>
        </w:p>
        <w:p w14:paraId="582DF132" w14:textId="75A14FEA" w:rsidR="001C0E0E" w:rsidRDefault="001C0E0E">
          <w:pPr>
            <w:pStyle w:val="TOC1"/>
            <w:tabs>
              <w:tab w:val="right" w:leader="dot" w:pos="9782"/>
            </w:tabs>
            <w:rPr>
              <w:rFonts w:asciiTheme="minorHAnsi" w:hAnsiTheme="minorHAnsi"/>
              <w:noProof/>
              <w:kern w:val="2"/>
              <w:sz w:val="24"/>
              <w:szCs w:val="24"/>
              <w:lang w:val="en-ZA" w:eastAsia="en-ZA"/>
              <w14:ligatures w14:val="standardContextual"/>
            </w:rPr>
          </w:pPr>
          <w:hyperlink w:anchor="_Toc239888415" w:history="1">
            <w:r w:rsidRPr="00977260">
              <w:rPr>
                <w:rStyle w:val="Hyperlink"/>
                <w:rFonts w:ascii="Times New Roman" w:hAnsi="Times New Roman" w:cs="Times New Roman"/>
                <w:noProof/>
              </w:rPr>
              <w:t>4. Requirements &amp; Acceptance Criteria</w:t>
            </w:r>
            <w:r>
              <w:rPr>
                <w:noProof/>
                <w:webHidden/>
              </w:rPr>
              <w:tab/>
            </w:r>
            <w:r>
              <w:rPr>
                <w:noProof/>
                <w:webHidden/>
              </w:rPr>
              <w:fldChar w:fldCharType="begin"/>
            </w:r>
            <w:r>
              <w:rPr>
                <w:noProof/>
                <w:webHidden/>
              </w:rPr>
              <w:instrText xml:space="preserve"> PAGEREF _Toc239888415 \h </w:instrText>
            </w:r>
            <w:r>
              <w:rPr>
                <w:noProof/>
                <w:webHidden/>
              </w:rPr>
            </w:r>
            <w:r>
              <w:rPr>
                <w:noProof/>
                <w:webHidden/>
              </w:rPr>
              <w:fldChar w:fldCharType="separate"/>
            </w:r>
            <w:r>
              <w:rPr>
                <w:noProof/>
                <w:webHidden/>
              </w:rPr>
              <w:t>9</w:t>
            </w:r>
            <w:r>
              <w:rPr>
                <w:noProof/>
                <w:webHidden/>
              </w:rPr>
              <w:fldChar w:fldCharType="end"/>
            </w:r>
          </w:hyperlink>
        </w:p>
        <w:p w14:paraId="758AFE40" w14:textId="035B6E29"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16" w:history="1">
            <w:r w:rsidRPr="00977260">
              <w:rPr>
                <w:rStyle w:val="Hyperlink"/>
                <w:rFonts w:ascii="Times New Roman" w:hAnsi="Times New Roman" w:cs="Times New Roman"/>
                <w:noProof/>
              </w:rPr>
              <w:t>4.1 Functional Requirements</w:t>
            </w:r>
            <w:r>
              <w:rPr>
                <w:noProof/>
                <w:webHidden/>
              </w:rPr>
              <w:tab/>
            </w:r>
            <w:r>
              <w:rPr>
                <w:noProof/>
                <w:webHidden/>
              </w:rPr>
              <w:fldChar w:fldCharType="begin"/>
            </w:r>
            <w:r>
              <w:rPr>
                <w:noProof/>
                <w:webHidden/>
              </w:rPr>
              <w:instrText xml:space="preserve"> PAGEREF _Toc239888416 \h </w:instrText>
            </w:r>
            <w:r>
              <w:rPr>
                <w:noProof/>
                <w:webHidden/>
              </w:rPr>
            </w:r>
            <w:r>
              <w:rPr>
                <w:noProof/>
                <w:webHidden/>
              </w:rPr>
              <w:fldChar w:fldCharType="separate"/>
            </w:r>
            <w:r>
              <w:rPr>
                <w:noProof/>
                <w:webHidden/>
              </w:rPr>
              <w:t>9</w:t>
            </w:r>
            <w:r>
              <w:rPr>
                <w:noProof/>
                <w:webHidden/>
              </w:rPr>
              <w:fldChar w:fldCharType="end"/>
            </w:r>
          </w:hyperlink>
        </w:p>
        <w:p w14:paraId="7048DD73" w14:textId="746CE860"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17" w:history="1">
            <w:r w:rsidRPr="00977260">
              <w:rPr>
                <w:rStyle w:val="Hyperlink"/>
                <w:rFonts w:ascii="Times New Roman" w:hAnsi="Times New Roman" w:cs="Times New Roman"/>
                <w:noProof/>
              </w:rPr>
              <w:t>4.2 Non-functional Requirements</w:t>
            </w:r>
            <w:r>
              <w:rPr>
                <w:noProof/>
                <w:webHidden/>
              </w:rPr>
              <w:tab/>
            </w:r>
            <w:r>
              <w:rPr>
                <w:noProof/>
                <w:webHidden/>
              </w:rPr>
              <w:fldChar w:fldCharType="begin"/>
            </w:r>
            <w:r>
              <w:rPr>
                <w:noProof/>
                <w:webHidden/>
              </w:rPr>
              <w:instrText xml:space="preserve"> PAGEREF _Toc239888417 \h </w:instrText>
            </w:r>
            <w:r>
              <w:rPr>
                <w:noProof/>
                <w:webHidden/>
              </w:rPr>
            </w:r>
            <w:r>
              <w:rPr>
                <w:noProof/>
                <w:webHidden/>
              </w:rPr>
              <w:fldChar w:fldCharType="separate"/>
            </w:r>
            <w:r>
              <w:rPr>
                <w:noProof/>
                <w:webHidden/>
              </w:rPr>
              <w:t>11</w:t>
            </w:r>
            <w:r>
              <w:rPr>
                <w:noProof/>
                <w:webHidden/>
              </w:rPr>
              <w:fldChar w:fldCharType="end"/>
            </w:r>
          </w:hyperlink>
        </w:p>
        <w:p w14:paraId="36647CE3" w14:textId="6CE0D70C" w:rsidR="001C0E0E" w:rsidRDefault="001C0E0E">
          <w:pPr>
            <w:pStyle w:val="TOC1"/>
            <w:tabs>
              <w:tab w:val="right" w:leader="dot" w:pos="9782"/>
            </w:tabs>
            <w:rPr>
              <w:rFonts w:asciiTheme="minorHAnsi" w:hAnsiTheme="minorHAnsi"/>
              <w:noProof/>
              <w:kern w:val="2"/>
              <w:sz w:val="24"/>
              <w:szCs w:val="24"/>
              <w:lang w:val="en-ZA" w:eastAsia="en-ZA"/>
              <w14:ligatures w14:val="standardContextual"/>
            </w:rPr>
          </w:pPr>
          <w:hyperlink w:anchor="_Toc239888418" w:history="1">
            <w:r w:rsidRPr="00977260">
              <w:rPr>
                <w:rStyle w:val="Hyperlink"/>
                <w:rFonts w:ascii="Times New Roman" w:hAnsi="Times New Roman" w:cs="Times New Roman"/>
                <w:noProof/>
              </w:rPr>
              <w:t>5. Constraints</w:t>
            </w:r>
            <w:r>
              <w:rPr>
                <w:noProof/>
                <w:webHidden/>
              </w:rPr>
              <w:tab/>
            </w:r>
            <w:r>
              <w:rPr>
                <w:noProof/>
                <w:webHidden/>
              </w:rPr>
              <w:fldChar w:fldCharType="begin"/>
            </w:r>
            <w:r>
              <w:rPr>
                <w:noProof/>
                <w:webHidden/>
              </w:rPr>
              <w:instrText xml:space="preserve"> PAGEREF _Toc239888418 \h </w:instrText>
            </w:r>
            <w:r>
              <w:rPr>
                <w:noProof/>
                <w:webHidden/>
              </w:rPr>
            </w:r>
            <w:r>
              <w:rPr>
                <w:noProof/>
                <w:webHidden/>
              </w:rPr>
              <w:fldChar w:fldCharType="separate"/>
            </w:r>
            <w:r>
              <w:rPr>
                <w:noProof/>
                <w:webHidden/>
              </w:rPr>
              <w:t>12</w:t>
            </w:r>
            <w:r>
              <w:rPr>
                <w:noProof/>
                <w:webHidden/>
              </w:rPr>
              <w:fldChar w:fldCharType="end"/>
            </w:r>
          </w:hyperlink>
        </w:p>
        <w:p w14:paraId="4817F0E6" w14:textId="0575F7FE"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19" w:history="1">
            <w:r w:rsidRPr="00977260">
              <w:rPr>
                <w:rStyle w:val="Hyperlink"/>
                <w:rFonts w:ascii="Times New Roman" w:hAnsi="Times New Roman" w:cs="Times New Roman"/>
                <w:noProof/>
              </w:rPr>
              <w:t>5.1 Purpose</w:t>
            </w:r>
            <w:r>
              <w:rPr>
                <w:noProof/>
                <w:webHidden/>
              </w:rPr>
              <w:tab/>
            </w:r>
            <w:r>
              <w:rPr>
                <w:noProof/>
                <w:webHidden/>
              </w:rPr>
              <w:fldChar w:fldCharType="begin"/>
            </w:r>
            <w:r>
              <w:rPr>
                <w:noProof/>
                <w:webHidden/>
              </w:rPr>
              <w:instrText xml:space="preserve"> PAGEREF _Toc239888419 \h </w:instrText>
            </w:r>
            <w:r>
              <w:rPr>
                <w:noProof/>
                <w:webHidden/>
              </w:rPr>
            </w:r>
            <w:r>
              <w:rPr>
                <w:noProof/>
                <w:webHidden/>
              </w:rPr>
              <w:fldChar w:fldCharType="separate"/>
            </w:r>
            <w:r>
              <w:rPr>
                <w:noProof/>
                <w:webHidden/>
              </w:rPr>
              <w:t>12</w:t>
            </w:r>
            <w:r>
              <w:rPr>
                <w:noProof/>
                <w:webHidden/>
              </w:rPr>
              <w:fldChar w:fldCharType="end"/>
            </w:r>
          </w:hyperlink>
        </w:p>
        <w:p w14:paraId="598178A0" w14:textId="2FC87A73"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20" w:history="1">
            <w:r w:rsidRPr="00977260">
              <w:rPr>
                <w:rStyle w:val="Hyperlink"/>
                <w:rFonts w:ascii="Times New Roman" w:hAnsi="Times New Roman" w:cs="Times New Roman"/>
                <w:noProof/>
              </w:rPr>
              <w:t>5.2 Application of Constraints</w:t>
            </w:r>
            <w:r>
              <w:rPr>
                <w:noProof/>
                <w:webHidden/>
              </w:rPr>
              <w:tab/>
            </w:r>
            <w:r>
              <w:rPr>
                <w:noProof/>
                <w:webHidden/>
              </w:rPr>
              <w:fldChar w:fldCharType="begin"/>
            </w:r>
            <w:r>
              <w:rPr>
                <w:noProof/>
                <w:webHidden/>
              </w:rPr>
              <w:instrText xml:space="preserve"> PAGEREF _Toc239888420 \h </w:instrText>
            </w:r>
            <w:r>
              <w:rPr>
                <w:noProof/>
                <w:webHidden/>
              </w:rPr>
            </w:r>
            <w:r>
              <w:rPr>
                <w:noProof/>
                <w:webHidden/>
              </w:rPr>
              <w:fldChar w:fldCharType="separate"/>
            </w:r>
            <w:r>
              <w:rPr>
                <w:noProof/>
                <w:webHidden/>
              </w:rPr>
              <w:t>12</w:t>
            </w:r>
            <w:r>
              <w:rPr>
                <w:noProof/>
                <w:webHidden/>
              </w:rPr>
              <w:fldChar w:fldCharType="end"/>
            </w:r>
          </w:hyperlink>
        </w:p>
        <w:p w14:paraId="56FD807E" w14:textId="75E3EA03"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21" w:history="1">
            <w:r w:rsidRPr="00977260">
              <w:rPr>
                <w:rStyle w:val="Hyperlink"/>
                <w:rFonts w:ascii="Times New Roman" w:hAnsi="Times New Roman" w:cs="Times New Roman"/>
                <w:noProof/>
              </w:rPr>
              <w:t>5.3 Scope constraints</w:t>
            </w:r>
            <w:r>
              <w:rPr>
                <w:noProof/>
                <w:webHidden/>
              </w:rPr>
              <w:tab/>
            </w:r>
            <w:r>
              <w:rPr>
                <w:noProof/>
                <w:webHidden/>
              </w:rPr>
              <w:fldChar w:fldCharType="begin"/>
            </w:r>
            <w:r>
              <w:rPr>
                <w:noProof/>
                <w:webHidden/>
              </w:rPr>
              <w:instrText xml:space="preserve"> PAGEREF _Toc239888421 \h </w:instrText>
            </w:r>
            <w:r>
              <w:rPr>
                <w:noProof/>
                <w:webHidden/>
              </w:rPr>
            </w:r>
            <w:r>
              <w:rPr>
                <w:noProof/>
                <w:webHidden/>
              </w:rPr>
              <w:fldChar w:fldCharType="separate"/>
            </w:r>
            <w:r>
              <w:rPr>
                <w:noProof/>
                <w:webHidden/>
              </w:rPr>
              <w:t>12</w:t>
            </w:r>
            <w:r>
              <w:rPr>
                <w:noProof/>
                <w:webHidden/>
              </w:rPr>
              <w:fldChar w:fldCharType="end"/>
            </w:r>
          </w:hyperlink>
        </w:p>
        <w:p w14:paraId="563750F7" w14:textId="55014FC0"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22" w:history="1">
            <w:r w:rsidRPr="00977260">
              <w:rPr>
                <w:rStyle w:val="Hyperlink"/>
                <w:rFonts w:ascii="Times New Roman" w:hAnsi="Times New Roman" w:cs="Times New Roman"/>
                <w:noProof/>
              </w:rPr>
              <w:t>5.4 Schedule constraints</w:t>
            </w:r>
            <w:r>
              <w:rPr>
                <w:noProof/>
                <w:webHidden/>
              </w:rPr>
              <w:tab/>
            </w:r>
            <w:r>
              <w:rPr>
                <w:noProof/>
                <w:webHidden/>
              </w:rPr>
              <w:fldChar w:fldCharType="begin"/>
            </w:r>
            <w:r>
              <w:rPr>
                <w:noProof/>
                <w:webHidden/>
              </w:rPr>
              <w:instrText xml:space="preserve"> PAGEREF _Toc239888422 \h </w:instrText>
            </w:r>
            <w:r>
              <w:rPr>
                <w:noProof/>
                <w:webHidden/>
              </w:rPr>
            </w:r>
            <w:r>
              <w:rPr>
                <w:noProof/>
                <w:webHidden/>
              </w:rPr>
              <w:fldChar w:fldCharType="separate"/>
            </w:r>
            <w:r>
              <w:rPr>
                <w:noProof/>
                <w:webHidden/>
              </w:rPr>
              <w:t>12</w:t>
            </w:r>
            <w:r>
              <w:rPr>
                <w:noProof/>
                <w:webHidden/>
              </w:rPr>
              <w:fldChar w:fldCharType="end"/>
            </w:r>
          </w:hyperlink>
        </w:p>
        <w:p w14:paraId="232A02DA" w14:textId="5110302B"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23" w:history="1">
            <w:r w:rsidRPr="00977260">
              <w:rPr>
                <w:rStyle w:val="Hyperlink"/>
                <w:rFonts w:ascii="Times New Roman" w:hAnsi="Times New Roman" w:cs="Times New Roman"/>
                <w:noProof/>
              </w:rPr>
              <w:t>5.5 Cost and resource constraints</w:t>
            </w:r>
            <w:r>
              <w:rPr>
                <w:noProof/>
                <w:webHidden/>
              </w:rPr>
              <w:tab/>
            </w:r>
            <w:r>
              <w:rPr>
                <w:noProof/>
                <w:webHidden/>
              </w:rPr>
              <w:fldChar w:fldCharType="begin"/>
            </w:r>
            <w:r>
              <w:rPr>
                <w:noProof/>
                <w:webHidden/>
              </w:rPr>
              <w:instrText xml:space="preserve"> PAGEREF _Toc239888423 \h </w:instrText>
            </w:r>
            <w:r>
              <w:rPr>
                <w:noProof/>
                <w:webHidden/>
              </w:rPr>
            </w:r>
            <w:r>
              <w:rPr>
                <w:noProof/>
                <w:webHidden/>
              </w:rPr>
              <w:fldChar w:fldCharType="separate"/>
            </w:r>
            <w:r>
              <w:rPr>
                <w:noProof/>
                <w:webHidden/>
              </w:rPr>
              <w:t>13</w:t>
            </w:r>
            <w:r>
              <w:rPr>
                <w:noProof/>
                <w:webHidden/>
              </w:rPr>
              <w:fldChar w:fldCharType="end"/>
            </w:r>
          </w:hyperlink>
        </w:p>
        <w:p w14:paraId="1DBC26FC" w14:textId="383A4619"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24" w:history="1">
            <w:r w:rsidRPr="00977260">
              <w:rPr>
                <w:rStyle w:val="Hyperlink"/>
                <w:rFonts w:ascii="Times New Roman" w:hAnsi="Times New Roman" w:cs="Times New Roman"/>
                <w:noProof/>
              </w:rPr>
              <w:t>5.6 Quality constraints</w:t>
            </w:r>
            <w:r>
              <w:rPr>
                <w:noProof/>
                <w:webHidden/>
              </w:rPr>
              <w:tab/>
            </w:r>
            <w:r>
              <w:rPr>
                <w:noProof/>
                <w:webHidden/>
              </w:rPr>
              <w:fldChar w:fldCharType="begin"/>
            </w:r>
            <w:r>
              <w:rPr>
                <w:noProof/>
                <w:webHidden/>
              </w:rPr>
              <w:instrText xml:space="preserve"> PAGEREF _Toc239888424 \h </w:instrText>
            </w:r>
            <w:r>
              <w:rPr>
                <w:noProof/>
                <w:webHidden/>
              </w:rPr>
            </w:r>
            <w:r>
              <w:rPr>
                <w:noProof/>
                <w:webHidden/>
              </w:rPr>
              <w:fldChar w:fldCharType="separate"/>
            </w:r>
            <w:r>
              <w:rPr>
                <w:noProof/>
                <w:webHidden/>
              </w:rPr>
              <w:t>13</w:t>
            </w:r>
            <w:r>
              <w:rPr>
                <w:noProof/>
                <w:webHidden/>
              </w:rPr>
              <w:fldChar w:fldCharType="end"/>
            </w:r>
          </w:hyperlink>
        </w:p>
        <w:p w14:paraId="56305774" w14:textId="4D10D394"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25" w:history="1">
            <w:r w:rsidRPr="00977260">
              <w:rPr>
                <w:rStyle w:val="Hyperlink"/>
                <w:rFonts w:ascii="Times New Roman" w:hAnsi="Times New Roman" w:cs="Times New Roman"/>
                <w:noProof/>
              </w:rPr>
              <w:t>5.7 Security constraints</w:t>
            </w:r>
            <w:r>
              <w:rPr>
                <w:noProof/>
                <w:webHidden/>
              </w:rPr>
              <w:tab/>
            </w:r>
            <w:r>
              <w:rPr>
                <w:noProof/>
                <w:webHidden/>
              </w:rPr>
              <w:fldChar w:fldCharType="begin"/>
            </w:r>
            <w:r>
              <w:rPr>
                <w:noProof/>
                <w:webHidden/>
              </w:rPr>
              <w:instrText xml:space="preserve"> PAGEREF _Toc239888425 \h </w:instrText>
            </w:r>
            <w:r>
              <w:rPr>
                <w:noProof/>
                <w:webHidden/>
              </w:rPr>
            </w:r>
            <w:r>
              <w:rPr>
                <w:noProof/>
                <w:webHidden/>
              </w:rPr>
              <w:fldChar w:fldCharType="separate"/>
            </w:r>
            <w:r>
              <w:rPr>
                <w:noProof/>
                <w:webHidden/>
              </w:rPr>
              <w:t>14</w:t>
            </w:r>
            <w:r>
              <w:rPr>
                <w:noProof/>
                <w:webHidden/>
              </w:rPr>
              <w:fldChar w:fldCharType="end"/>
            </w:r>
          </w:hyperlink>
        </w:p>
        <w:p w14:paraId="1797E90A" w14:textId="03E18DA0"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26" w:history="1">
            <w:r w:rsidRPr="00977260">
              <w:rPr>
                <w:rStyle w:val="Hyperlink"/>
                <w:rFonts w:ascii="Times New Roman" w:hAnsi="Times New Roman" w:cs="Times New Roman"/>
                <w:noProof/>
              </w:rPr>
              <w:t>5.8 Technology and governance constraints</w:t>
            </w:r>
            <w:r>
              <w:rPr>
                <w:noProof/>
                <w:webHidden/>
              </w:rPr>
              <w:tab/>
            </w:r>
            <w:r>
              <w:rPr>
                <w:noProof/>
                <w:webHidden/>
              </w:rPr>
              <w:fldChar w:fldCharType="begin"/>
            </w:r>
            <w:r>
              <w:rPr>
                <w:noProof/>
                <w:webHidden/>
              </w:rPr>
              <w:instrText xml:space="preserve"> PAGEREF _Toc239888426 \h </w:instrText>
            </w:r>
            <w:r>
              <w:rPr>
                <w:noProof/>
                <w:webHidden/>
              </w:rPr>
            </w:r>
            <w:r>
              <w:rPr>
                <w:noProof/>
                <w:webHidden/>
              </w:rPr>
              <w:fldChar w:fldCharType="separate"/>
            </w:r>
            <w:r>
              <w:rPr>
                <w:noProof/>
                <w:webHidden/>
              </w:rPr>
              <w:t>15</w:t>
            </w:r>
            <w:r>
              <w:rPr>
                <w:noProof/>
                <w:webHidden/>
              </w:rPr>
              <w:fldChar w:fldCharType="end"/>
            </w:r>
          </w:hyperlink>
        </w:p>
        <w:p w14:paraId="39D3EDB0" w14:textId="2B5B8A61"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27" w:history="1">
            <w:r w:rsidRPr="00977260">
              <w:rPr>
                <w:rStyle w:val="Hyperlink"/>
                <w:rFonts w:ascii="Times New Roman" w:hAnsi="Times New Roman" w:cs="Times New Roman"/>
                <w:noProof/>
              </w:rPr>
              <w:t>5.9 Proposed measurable quality boundaries</w:t>
            </w:r>
            <w:r>
              <w:rPr>
                <w:noProof/>
                <w:webHidden/>
              </w:rPr>
              <w:tab/>
            </w:r>
            <w:r>
              <w:rPr>
                <w:noProof/>
                <w:webHidden/>
              </w:rPr>
              <w:fldChar w:fldCharType="begin"/>
            </w:r>
            <w:r>
              <w:rPr>
                <w:noProof/>
                <w:webHidden/>
              </w:rPr>
              <w:instrText xml:space="preserve"> PAGEREF _Toc239888427 \h </w:instrText>
            </w:r>
            <w:r>
              <w:rPr>
                <w:noProof/>
                <w:webHidden/>
              </w:rPr>
            </w:r>
            <w:r>
              <w:rPr>
                <w:noProof/>
                <w:webHidden/>
              </w:rPr>
              <w:fldChar w:fldCharType="separate"/>
            </w:r>
            <w:r>
              <w:rPr>
                <w:noProof/>
                <w:webHidden/>
              </w:rPr>
              <w:t>15</w:t>
            </w:r>
            <w:r>
              <w:rPr>
                <w:noProof/>
                <w:webHidden/>
              </w:rPr>
              <w:fldChar w:fldCharType="end"/>
            </w:r>
          </w:hyperlink>
        </w:p>
        <w:p w14:paraId="1252569A" w14:textId="19E0A8AA"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28" w:history="1">
            <w:r w:rsidRPr="00977260">
              <w:rPr>
                <w:rStyle w:val="Hyperlink"/>
                <w:rFonts w:ascii="Times New Roman" w:hAnsi="Times New Roman" w:cs="Times New Roman"/>
                <w:noProof/>
              </w:rPr>
              <w:t>5.10 Constraint interactions and ripple effects</w:t>
            </w:r>
            <w:r>
              <w:rPr>
                <w:noProof/>
                <w:webHidden/>
              </w:rPr>
              <w:tab/>
            </w:r>
            <w:r>
              <w:rPr>
                <w:noProof/>
                <w:webHidden/>
              </w:rPr>
              <w:fldChar w:fldCharType="begin"/>
            </w:r>
            <w:r>
              <w:rPr>
                <w:noProof/>
                <w:webHidden/>
              </w:rPr>
              <w:instrText xml:space="preserve"> PAGEREF _Toc239888428 \h </w:instrText>
            </w:r>
            <w:r>
              <w:rPr>
                <w:noProof/>
                <w:webHidden/>
              </w:rPr>
            </w:r>
            <w:r>
              <w:rPr>
                <w:noProof/>
                <w:webHidden/>
              </w:rPr>
              <w:fldChar w:fldCharType="separate"/>
            </w:r>
            <w:r>
              <w:rPr>
                <w:noProof/>
                <w:webHidden/>
              </w:rPr>
              <w:t>16</w:t>
            </w:r>
            <w:r>
              <w:rPr>
                <w:noProof/>
                <w:webHidden/>
              </w:rPr>
              <w:fldChar w:fldCharType="end"/>
            </w:r>
          </w:hyperlink>
        </w:p>
        <w:p w14:paraId="7BD1075E" w14:textId="2B60EA31" w:rsidR="001C0E0E" w:rsidRDefault="001C0E0E">
          <w:pPr>
            <w:pStyle w:val="TOC1"/>
            <w:tabs>
              <w:tab w:val="right" w:leader="dot" w:pos="9782"/>
            </w:tabs>
            <w:rPr>
              <w:rFonts w:asciiTheme="minorHAnsi" w:hAnsiTheme="minorHAnsi"/>
              <w:noProof/>
              <w:kern w:val="2"/>
              <w:sz w:val="24"/>
              <w:szCs w:val="24"/>
              <w:lang w:val="en-ZA" w:eastAsia="en-ZA"/>
              <w14:ligatures w14:val="standardContextual"/>
            </w:rPr>
          </w:pPr>
          <w:hyperlink w:anchor="_Toc239888429" w:history="1">
            <w:r w:rsidRPr="00977260">
              <w:rPr>
                <w:rStyle w:val="Hyperlink"/>
                <w:rFonts w:ascii="Times New Roman" w:hAnsi="Times New Roman" w:cs="Times New Roman"/>
                <w:noProof/>
              </w:rPr>
              <w:t>6. Initial RTM</w:t>
            </w:r>
            <w:r>
              <w:rPr>
                <w:noProof/>
                <w:webHidden/>
              </w:rPr>
              <w:tab/>
            </w:r>
            <w:r>
              <w:rPr>
                <w:noProof/>
                <w:webHidden/>
              </w:rPr>
              <w:fldChar w:fldCharType="begin"/>
            </w:r>
            <w:r>
              <w:rPr>
                <w:noProof/>
                <w:webHidden/>
              </w:rPr>
              <w:instrText xml:space="preserve"> PAGEREF _Toc239888429 \h </w:instrText>
            </w:r>
            <w:r>
              <w:rPr>
                <w:noProof/>
                <w:webHidden/>
              </w:rPr>
            </w:r>
            <w:r>
              <w:rPr>
                <w:noProof/>
                <w:webHidden/>
              </w:rPr>
              <w:fldChar w:fldCharType="separate"/>
            </w:r>
            <w:r>
              <w:rPr>
                <w:noProof/>
                <w:webHidden/>
              </w:rPr>
              <w:t>17</w:t>
            </w:r>
            <w:r>
              <w:rPr>
                <w:noProof/>
                <w:webHidden/>
              </w:rPr>
              <w:fldChar w:fldCharType="end"/>
            </w:r>
          </w:hyperlink>
        </w:p>
        <w:p w14:paraId="1D148E8C" w14:textId="1DF4E1CB" w:rsidR="001C0E0E" w:rsidRDefault="001C0E0E">
          <w:pPr>
            <w:pStyle w:val="TOC1"/>
            <w:tabs>
              <w:tab w:val="right" w:leader="dot" w:pos="9782"/>
            </w:tabs>
            <w:rPr>
              <w:rFonts w:asciiTheme="minorHAnsi" w:hAnsiTheme="minorHAnsi"/>
              <w:noProof/>
              <w:kern w:val="2"/>
              <w:sz w:val="24"/>
              <w:szCs w:val="24"/>
              <w:lang w:val="en-ZA" w:eastAsia="en-ZA"/>
              <w14:ligatures w14:val="standardContextual"/>
            </w:rPr>
          </w:pPr>
          <w:hyperlink w:anchor="_Toc239888430" w:history="1">
            <w:r w:rsidRPr="00977260">
              <w:rPr>
                <w:rStyle w:val="Hyperlink"/>
                <w:rFonts w:ascii="Times New Roman" w:hAnsi="Times New Roman" w:cs="Times New Roman"/>
                <w:noProof/>
              </w:rPr>
              <w:t>7. Initial Risk Register</w:t>
            </w:r>
            <w:r>
              <w:rPr>
                <w:noProof/>
                <w:webHidden/>
              </w:rPr>
              <w:tab/>
            </w:r>
            <w:r>
              <w:rPr>
                <w:noProof/>
                <w:webHidden/>
              </w:rPr>
              <w:fldChar w:fldCharType="begin"/>
            </w:r>
            <w:r>
              <w:rPr>
                <w:noProof/>
                <w:webHidden/>
              </w:rPr>
              <w:instrText xml:space="preserve"> PAGEREF _Toc239888430 \h </w:instrText>
            </w:r>
            <w:r>
              <w:rPr>
                <w:noProof/>
                <w:webHidden/>
              </w:rPr>
            </w:r>
            <w:r>
              <w:rPr>
                <w:noProof/>
                <w:webHidden/>
              </w:rPr>
              <w:fldChar w:fldCharType="separate"/>
            </w:r>
            <w:r>
              <w:rPr>
                <w:noProof/>
                <w:webHidden/>
              </w:rPr>
              <w:t>21</w:t>
            </w:r>
            <w:r>
              <w:rPr>
                <w:noProof/>
                <w:webHidden/>
              </w:rPr>
              <w:fldChar w:fldCharType="end"/>
            </w:r>
          </w:hyperlink>
        </w:p>
        <w:p w14:paraId="38AD4BD4" w14:textId="1161A9DC" w:rsidR="001C0E0E" w:rsidRDefault="001C0E0E">
          <w:pPr>
            <w:pStyle w:val="TOC1"/>
            <w:tabs>
              <w:tab w:val="right" w:leader="dot" w:pos="9782"/>
            </w:tabs>
            <w:rPr>
              <w:rFonts w:asciiTheme="minorHAnsi" w:hAnsiTheme="minorHAnsi"/>
              <w:noProof/>
              <w:kern w:val="2"/>
              <w:sz w:val="24"/>
              <w:szCs w:val="24"/>
              <w:lang w:val="en-ZA" w:eastAsia="en-ZA"/>
              <w14:ligatures w14:val="standardContextual"/>
            </w:rPr>
          </w:pPr>
          <w:hyperlink w:anchor="_Toc239888431" w:history="1">
            <w:r w:rsidRPr="00977260">
              <w:rPr>
                <w:rStyle w:val="Hyperlink"/>
                <w:rFonts w:ascii="Times New Roman" w:hAnsi="Times New Roman" w:cs="Times New Roman"/>
                <w:noProof/>
              </w:rPr>
              <w:t>8. Forward Engineering Considerations</w:t>
            </w:r>
            <w:r>
              <w:rPr>
                <w:noProof/>
                <w:webHidden/>
              </w:rPr>
              <w:tab/>
            </w:r>
            <w:r>
              <w:rPr>
                <w:noProof/>
                <w:webHidden/>
              </w:rPr>
              <w:fldChar w:fldCharType="begin"/>
            </w:r>
            <w:r>
              <w:rPr>
                <w:noProof/>
                <w:webHidden/>
              </w:rPr>
              <w:instrText xml:space="preserve"> PAGEREF _Toc239888431 \h </w:instrText>
            </w:r>
            <w:r>
              <w:rPr>
                <w:noProof/>
                <w:webHidden/>
              </w:rPr>
            </w:r>
            <w:r>
              <w:rPr>
                <w:noProof/>
                <w:webHidden/>
              </w:rPr>
              <w:fldChar w:fldCharType="separate"/>
            </w:r>
            <w:r>
              <w:rPr>
                <w:noProof/>
                <w:webHidden/>
              </w:rPr>
              <w:t>23</w:t>
            </w:r>
            <w:r>
              <w:rPr>
                <w:noProof/>
                <w:webHidden/>
              </w:rPr>
              <w:fldChar w:fldCharType="end"/>
            </w:r>
          </w:hyperlink>
        </w:p>
        <w:p w14:paraId="6B42DBFB" w14:textId="1C310092" w:rsidR="001C0E0E" w:rsidRDefault="001C0E0E">
          <w:pPr>
            <w:pStyle w:val="TOC1"/>
            <w:tabs>
              <w:tab w:val="right" w:leader="dot" w:pos="9782"/>
            </w:tabs>
            <w:rPr>
              <w:rFonts w:asciiTheme="minorHAnsi" w:hAnsiTheme="minorHAnsi"/>
              <w:noProof/>
              <w:kern w:val="2"/>
              <w:sz w:val="24"/>
              <w:szCs w:val="24"/>
              <w:lang w:val="en-ZA" w:eastAsia="en-ZA"/>
              <w14:ligatures w14:val="standardContextual"/>
            </w:rPr>
          </w:pPr>
          <w:hyperlink w:anchor="_Toc239888432" w:history="1">
            <w:r w:rsidRPr="00977260">
              <w:rPr>
                <w:rStyle w:val="Hyperlink"/>
                <w:rFonts w:ascii="Times New Roman" w:hAnsi="Times New Roman" w:cs="Times New Roman"/>
                <w:noProof/>
              </w:rPr>
              <w:t>9. Engineering Decision Log</w:t>
            </w:r>
            <w:r>
              <w:rPr>
                <w:noProof/>
                <w:webHidden/>
              </w:rPr>
              <w:tab/>
            </w:r>
            <w:r>
              <w:rPr>
                <w:noProof/>
                <w:webHidden/>
              </w:rPr>
              <w:fldChar w:fldCharType="begin"/>
            </w:r>
            <w:r>
              <w:rPr>
                <w:noProof/>
                <w:webHidden/>
              </w:rPr>
              <w:instrText xml:space="preserve"> PAGEREF _Toc239888432 \h </w:instrText>
            </w:r>
            <w:r>
              <w:rPr>
                <w:noProof/>
                <w:webHidden/>
              </w:rPr>
            </w:r>
            <w:r>
              <w:rPr>
                <w:noProof/>
                <w:webHidden/>
              </w:rPr>
              <w:fldChar w:fldCharType="separate"/>
            </w:r>
            <w:r>
              <w:rPr>
                <w:noProof/>
                <w:webHidden/>
              </w:rPr>
              <w:t>24</w:t>
            </w:r>
            <w:r>
              <w:rPr>
                <w:noProof/>
                <w:webHidden/>
              </w:rPr>
              <w:fldChar w:fldCharType="end"/>
            </w:r>
          </w:hyperlink>
        </w:p>
        <w:p w14:paraId="7EFE0F76" w14:textId="67F35FB1" w:rsidR="001C0E0E" w:rsidRDefault="001C0E0E">
          <w:pPr>
            <w:pStyle w:val="TOC1"/>
            <w:tabs>
              <w:tab w:val="right" w:leader="dot" w:pos="9782"/>
            </w:tabs>
            <w:rPr>
              <w:rFonts w:asciiTheme="minorHAnsi" w:hAnsiTheme="minorHAnsi"/>
              <w:noProof/>
              <w:kern w:val="2"/>
              <w:sz w:val="24"/>
              <w:szCs w:val="24"/>
              <w:lang w:val="en-ZA" w:eastAsia="en-ZA"/>
              <w14:ligatures w14:val="standardContextual"/>
            </w:rPr>
          </w:pPr>
          <w:hyperlink w:anchor="_Toc239888433" w:history="1">
            <w:r w:rsidRPr="00977260">
              <w:rPr>
                <w:rStyle w:val="Hyperlink"/>
                <w:rFonts w:ascii="Times New Roman" w:hAnsi="Times New Roman" w:cs="Times New Roman"/>
                <w:noProof/>
              </w:rPr>
              <w:t>10. GitHub Controls</w:t>
            </w:r>
            <w:r>
              <w:rPr>
                <w:noProof/>
                <w:webHidden/>
              </w:rPr>
              <w:tab/>
            </w:r>
            <w:r>
              <w:rPr>
                <w:noProof/>
                <w:webHidden/>
              </w:rPr>
              <w:fldChar w:fldCharType="begin"/>
            </w:r>
            <w:r>
              <w:rPr>
                <w:noProof/>
                <w:webHidden/>
              </w:rPr>
              <w:instrText xml:space="preserve"> PAGEREF _Toc239888433 \h </w:instrText>
            </w:r>
            <w:r>
              <w:rPr>
                <w:noProof/>
                <w:webHidden/>
              </w:rPr>
            </w:r>
            <w:r>
              <w:rPr>
                <w:noProof/>
                <w:webHidden/>
              </w:rPr>
              <w:fldChar w:fldCharType="separate"/>
            </w:r>
            <w:r>
              <w:rPr>
                <w:noProof/>
                <w:webHidden/>
              </w:rPr>
              <w:t>25</w:t>
            </w:r>
            <w:r>
              <w:rPr>
                <w:noProof/>
                <w:webHidden/>
              </w:rPr>
              <w:fldChar w:fldCharType="end"/>
            </w:r>
          </w:hyperlink>
        </w:p>
        <w:p w14:paraId="73A415A1" w14:textId="00E93EF0"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34" w:history="1">
            <w:r w:rsidRPr="00977260">
              <w:rPr>
                <w:rStyle w:val="Hyperlink"/>
                <w:rFonts w:ascii="Times New Roman" w:hAnsi="Times New Roman" w:cs="Times New Roman"/>
                <w:noProof/>
              </w:rPr>
              <w:t>10.1 Governance Rules</w:t>
            </w:r>
            <w:r>
              <w:rPr>
                <w:noProof/>
                <w:webHidden/>
              </w:rPr>
              <w:tab/>
            </w:r>
            <w:r>
              <w:rPr>
                <w:noProof/>
                <w:webHidden/>
              </w:rPr>
              <w:fldChar w:fldCharType="begin"/>
            </w:r>
            <w:r>
              <w:rPr>
                <w:noProof/>
                <w:webHidden/>
              </w:rPr>
              <w:instrText xml:space="preserve"> PAGEREF _Toc239888434 \h </w:instrText>
            </w:r>
            <w:r>
              <w:rPr>
                <w:noProof/>
                <w:webHidden/>
              </w:rPr>
            </w:r>
            <w:r>
              <w:rPr>
                <w:noProof/>
                <w:webHidden/>
              </w:rPr>
              <w:fldChar w:fldCharType="separate"/>
            </w:r>
            <w:r>
              <w:rPr>
                <w:noProof/>
                <w:webHidden/>
              </w:rPr>
              <w:t>25</w:t>
            </w:r>
            <w:r>
              <w:rPr>
                <w:noProof/>
                <w:webHidden/>
              </w:rPr>
              <w:fldChar w:fldCharType="end"/>
            </w:r>
          </w:hyperlink>
        </w:p>
        <w:p w14:paraId="78DEB3C0" w14:textId="618D34B4"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35" w:history="1">
            <w:r w:rsidRPr="00977260">
              <w:rPr>
                <w:rStyle w:val="Hyperlink"/>
                <w:rFonts w:ascii="Times New Roman" w:eastAsia="cal" w:hAnsi="Times New Roman" w:cs="Times New Roman"/>
                <w:noProof/>
              </w:rPr>
              <w:t>Branch Strategy</w:t>
            </w:r>
            <w:r>
              <w:rPr>
                <w:noProof/>
                <w:webHidden/>
              </w:rPr>
              <w:tab/>
            </w:r>
            <w:r>
              <w:rPr>
                <w:noProof/>
                <w:webHidden/>
              </w:rPr>
              <w:fldChar w:fldCharType="begin"/>
            </w:r>
            <w:r>
              <w:rPr>
                <w:noProof/>
                <w:webHidden/>
              </w:rPr>
              <w:instrText xml:space="preserve"> PAGEREF _Toc239888435 \h </w:instrText>
            </w:r>
            <w:r>
              <w:rPr>
                <w:noProof/>
                <w:webHidden/>
              </w:rPr>
            </w:r>
            <w:r>
              <w:rPr>
                <w:noProof/>
                <w:webHidden/>
              </w:rPr>
              <w:fldChar w:fldCharType="separate"/>
            </w:r>
            <w:r>
              <w:rPr>
                <w:noProof/>
                <w:webHidden/>
              </w:rPr>
              <w:t>26</w:t>
            </w:r>
            <w:r>
              <w:rPr>
                <w:noProof/>
                <w:webHidden/>
              </w:rPr>
              <w:fldChar w:fldCharType="end"/>
            </w:r>
          </w:hyperlink>
        </w:p>
        <w:p w14:paraId="12A2CD1B" w14:textId="092A85A7" w:rsidR="001C0E0E" w:rsidRDefault="001C0E0E">
          <w:pPr>
            <w:pStyle w:val="TOC3"/>
            <w:tabs>
              <w:tab w:val="right" w:leader="dot" w:pos="9782"/>
            </w:tabs>
            <w:rPr>
              <w:rFonts w:asciiTheme="minorHAnsi" w:hAnsiTheme="minorHAnsi"/>
              <w:noProof/>
              <w:kern w:val="2"/>
              <w:sz w:val="24"/>
              <w:szCs w:val="24"/>
              <w:lang w:val="en-ZA" w:eastAsia="en-ZA"/>
              <w14:ligatures w14:val="standardContextual"/>
            </w:rPr>
          </w:pPr>
          <w:hyperlink w:anchor="_Toc239888436" w:history="1">
            <w:r w:rsidRPr="00977260">
              <w:rPr>
                <w:rStyle w:val="Hyperlink"/>
                <w:rFonts w:ascii="Times New Roman" w:eastAsia="cal" w:hAnsi="Times New Roman" w:cs="Times New Roman"/>
                <w:noProof/>
              </w:rPr>
              <w:t>Documentation Branches</w:t>
            </w:r>
            <w:r>
              <w:rPr>
                <w:noProof/>
                <w:webHidden/>
              </w:rPr>
              <w:tab/>
            </w:r>
            <w:r>
              <w:rPr>
                <w:noProof/>
                <w:webHidden/>
              </w:rPr>
              <w:fldChar w:fldCharType="begin"/>
            </w:r>
            <w:r>
              <w:rPr>
                <w:noProof/>
                <w:webHidden/>
              </w:rPr>
              <w:instrText xml:space="preserve"> PAGEREF _Toc239888436 \h </w:instrText>
            </w:r>
            <w:r>
              <w:rPr>
                <w:noProof/>
                <w:webHidden/>
              </w:rPr>
            </w:r>
            <w:r>
              <w:rPr>
                <w:noProof/>
                <w:webHidden/>
              </w:rPr>
              <w:fldChar w:fldCharType="separate"/>
            </w:r>
            <w:r>
              <w:rPr>
                <w:noProof/>
                <w:webHidden/>
              </w:rPr>
              <w:t>26</w:t>
            </w:r>
            <w:r>
              <w:rPr>
                <w:noProof/>
                <w:webHidden/>
              </w:rPr>
              <w:fldChar w:fldCharType="end"/>
            </w:r>
          </w:hyperlink>
        </w:p>
        <w:p w14:paraId="0AA33E22" w14:textId="659CC918" w:rsidR="001C0E0E" w:rsidRDefault="001C0E0E">
          <w:pPr>
            <w:pStyle w:val="TOC1"/>
            <w:tabs>
              <w:tab w:val="right" w:leader="dot" w:pos="9782"/>
            </w:tabs>
            <w:rPr>
              <w:rFonts w:asciiTheme="minorHAnsi" w:hAnsiTheme="minorHAnsi"/>
              <w:noProof/>
              <w:kern w:val="2"/>
              <w:sz w:val="24"/>
              <w:szCs w:val="24"/>
              <w:lang w:val="en-ZA" w:eastAsia="en-ZA"/>
              <w14:ligatures w14:val="standardContextual"/>
            </w:rPr>
          </w:pPr>
          <w:hyperlink w:anchor="_Toc239888437" w:history="1">
            <w:r w:rsidRPr="00977260">
              <w:rPr>
                <w:rStyle w:val="Hyperlink"/>
                <w:rFonts w:ascii="Times New Roman" w:hAnsi="Times New Roman" w:cs="Times New Roman"/>
                <w:noProof/>
              </w:rPr>
              <w:t>11. Team Working Agreement</w:t>
            </w:r>
            <w:r>
              <w:rPr>
                <w:noProof/>
                <w:webHidden/>
              </w:rPr>
              <w:tab/>
            </w:r>
            <w:r>
              <w:rPr>
                <w:noProof/>
                <w:webHidden/>
              </w:rPr>
              <w:fldChar w:fldCharType="begin"/>
            </w:r>
            <w:r>
              <w:rPr>
                <w:noProof/>
                <w:webHidden/>
              </w:rPr>
              <w:instrText xml:space="preserve"> PAGEREF _Toc239888437 \h </w:instrText>
            </w:r>
            <w:r>
              <w:rPr>
                <w:noProof/>
                <w:webHidden/>
              </w:rPr>
            </w:r>
            <w:r>
              <w:rPr>
                <w:noProof/>
                <w:webHidden/>
              </w:rPr>
              <w:fldChar w:fldCharType="separate"/>
            </w:r>
            <w:r>
              <w:rPr>
                <w:noProof/>
                <w:webHidden/>
              </w:rPr>
              <w:t>28</w:t>
            </w:r>
            <w:r>
              <w:rPr>
                <w:noProof/>
                <w:webHidden/>
              </w:rPr>
              <w:fldChar w:fldCharType="end"/>
            </w:r>
          </w:hyperlink>
        </w:p>
        <w:p w14:paraId="3393501B" w14:textId="60A05975" w:rsidR="001C0E0E" w:rsidRDefault="001C0E0E">
          <w:pPr>
            <w:pStyle w:val="TOC1"/>
            <w:tabs>
              <w:tab w:val="right" w:leader="dot" w:pos="9782"/>
            </w:tabs>
            <w:rPr>
              <w:rFonts w:asciiTheme="minorHAnsi" w:hAnsiTheme="minorHAnsi"/>
              <w:noProof/>
              <w:kern w:val="2"/>
              <w:sz w:val="24"/>
              <w:szCs w:val="24"/>
              <w:lang w:val="en-ZA" w:eastAsia="en-ZA"/>
              <w14:ligatures w14:val="standardContextual"/>
            </w:rPr>
          </w:pPr>
          <w:hyperlink w:anchor="_Toc239888438" w:history="1">
            <w:r w:rsidRPr="00977260">
              <w:rPr>
                <w:rStyle w:val="Hyperlink"/>
                <w:rFonts w:ascii="Times New Roman" w:hAnsi="Times New Roman" w:cs="Times New Roman"/>
                <w:noProof/>
              </w:rPr>
              <w:t>12. AI Usage Register</w:t>
            </w:r>
            <w:r>
              <w:rPr>
                <w:noProof/>
                <w:webHidden/>
              </w:rPr>
              <w:tab/>
            </w:r>
            <w:r>
              <w:rPr>
                <w:noProof/>
                <w:webHidden/>
              </w:rPr>
              <w:fldChar w:fldCharType="begin"/>
            </w:r>
            <w:r>
              <w:rPr>
                <w:noProof/>
                <w:webHidden/>
              </w:rPr>
              <w:instrText xml:space="preserve"> PAGEREF _Toc239888438 \h </w:instrText>
            </w:r>
            <w:r>
              <w:rPr>
                <w:noProof/>
                <w:webHidden/>
              </w:rPr>
            </w:r>
            <w:r>
              <w:rPr>
                <w:noProof/>
                <w:webHidden/>
              </w:rPr>
              <w:fldChar w:fldCharType="separate"/>
            </w:r>
            <w:r>
              <w:rPr>
                <w:noProof/>
                <w:webHidden/>
              </w:rPr>
              <w:t>29</w:t>
            </w:r>
            <w:r>
              <w:rPr>
                <w:noProof/>
                <w:webHidden/>
              </w:rPr>
              <w:fldChar w:fldCharType="end"/>
            </w:r>
          </w:hyperlink>
        </w:p>
        <w:p w14:paraId="3574E6AA" w14:textId="1E6A1B38" w:rsidR="001C0E0E" w:rsidRDefault="001C0E0E">
          <w:pPr>
            <w:pStyle w:val="TOC2"/>
            <w:tabs>
              <w:tab w:val="right" w:leader="dot" w:pos="9782"/>
            </w:tabs>
            <w:rPr>
              <w:rFonts w:asciiTheme="minorHAnsi" w:hAnsiTheme="minorHAnsi"/>
              <w:noProof/>
              <w:kern w:val="2"/>
              <w:sz w:val="24"/>
              <w:szCs w:val="24"/>
              <w:lang w:val="en-ZA" w:eastAsia="en-ZA"/>
              <w14:ligatures w14:val="standardContextual"/>
            </w:rPr>
          </w:pPr>
          <w:hyperlink w:anchor="_Toc239888439" w:history="1">
            <w:r w:rsidRPr="00977260">
              <w:rPr>
                <w:rStyle w:val="Hyperlink"/>
                <w:rFonts w:ascii="Times New Roman" w:eastAsia="cal" w:hAnsi="Times New Roman" w:cs="Times New Roman"/>
                <w:noProof/>
              </w:rPr>
              <w:t>Features</w:t>
            </w:r>
            <w:r>
              <w:rPr>
                <w:noProof/>
                <w:webHidden/>
              </w:rPr>
              <w:tab/>
            </w:r>
            <w:r>
              <w:rPr>
                <w:noProof/>
                <w:webHidden/>
              </w:rPr>
              <w:fldChar w:fldCharType="begin"/>
            </w:r>
            <w:r>
              <w:rPr>
                <w:noProof/>
                <w:webHidden/>
              </w:rPr>
              <w:instrText xml:space="preserve"> PAGEREF _Toc239888439 \h </w:instrText>
            </w:r>
            <w:r>
              <w:rPr>
                <w:noProof/>
                <w:webHidden/>
              </w:rPr>
            </w:r>
            <w:r>
              <w:rPr>
                <w:noProof/>
                <w:webHidden/>
              </w:rPr>
              <w:fldChar w:fldCharType="separate"/>
            </w:r>
            <w:r>
              <w:rPr>
                <w:noProof/>
                <w:webHidden/>
              </w:rPr>
              <w:t>29</w:t>
            </w:r>
            <w:r>
              <w:rPr>
                <w:noProof/>
                <w:webHidden/>
              </w:rPr>
              <w:fldChar w:fldCharType="end"/>
            </w:r>
          </w:hyperlink>
        </w:p>
        <w:p w14:paraId="60C1CCD7" w14:textId="7421198D" w:rsidR="001C0E0E" w:rsidRDefault="001C0E0E">
          <w:pPr>
            <w:pStyle w:val="TOC1"/>
            <w:tabs>
              <w:tab w:val="right" w:leader="dot" w:pos="9782"/>
            </w:tabs>
            <w:rPr>
              <w:rFonts w:asciiTheme="minorHAnsi" w:hAnsiTheme="minorHAnsi"/>
              <w:noProof/>
              <w:kern w:val="2"/>
              <w:sz w:val="24"/>
              <w:szCs w:val="24"/>
              <w:lang w:val="en-ZA" w:eastAsia="en-ZA"/>
              <w14:ligatures w14:val="standardContextual"/>
            </w:rPr>
          </w:pPr>
          <w:hyperlink w:anchor="_Toc239888440" w:history="1">
            <w:r w:rsidRPr="00977260">
              <w:rPr>
                <w:rStyle w:val="Hyperlink"/>
                <w:rFonts w:ascii="Times New Roman" w:hAnsi="Times New Roman" w:cs="Times New Roman"/>
                <w:noProof/>
              </w:rPr>
              <w:t>12. Baseline Sign-Off</w:t>
            </w:r>
            <w:r>
              <w:rPr>
                <w:noProof/>
                <w:webHidden/>
              </w:rPr>
              <w:tab/>
            </w:r>
            <w:r>
              <w:rPr>
                <w:noProof/>
                <w:webHidden/>
              </w:rPr>
              <w:fldChar w:fldCharType="begin"/>
            </w:r>
            <w:r>
              <w:rPr>
                <w:noProof/>
                <w:webHidden/>
              </w:rPr>
              <w:instrText xml:space="preserve"> PAGEREF _Toc239888440 \h </w:instrText>
            </w:r>
            <w:r>
              <w:rPr>
                <w:noProof/>
                <w:webHidden/>
              </w:rPr>
            </w:r>
            <w:r>
              <w:rPr>
                <w:noProof/>
                <w:webHidden/>
              </w:rPr>
              <w:fldChar w:fldCharType="separate"/>
            </w:r>
            <w:r>
              <w:rPr>
                <w:noProof/>
                <w:webHidden/>
              </w:rPr>
              <w:t>32</w:t>
            </w:r>
            <w:r>
              <w:rPr>
                <w:noProof/>
                <w:webHidden/>
              </w:rPr>
              <w:fldChar w:fldCharType="end"/>
            </w:r>
          </w:hyperlink>
        </w:p>
        <w:p w14:paraId="05DC4015" w14:textId="48542DF4" w:rsidR="001C0E0E" w:rsidRDefault="001C0E0E">
          <w:pPr>
            <w:pStyle w:val="TOC1"/>
            <w:tabs>
              <w:tab w:val="right" w:leader="dot" w:pos="9782"/>
            </w:tabs>
            <w:rPr>
              <w:rFonts w:asciiTheme="minorHAnsi" w:hAnsiTheme="minorHAnsi"/>
              <w:noProof/>
              <w:kern w:val="2"/>
              <w:sz w:val="24"/>
              <w:szCs w:val="24"/>
              <w:lang w:val="en-ZA" w:eastAsia="en-ZA"/>
              <w14:ligatures w14:val="standardContextual"/>
            </w:rPr>
          </w:pPr>
          <w:hyperlink w:anchor="_Toc239888441" w:history="1">
            <w:r w:rsidRPr="0097726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_Toc239888441 \h </w:instrText>
            </w:r>
            <w:r>
              <w:rPr>
                <w:noProof/>
                <w:webHidden/>
              </w:rPr>
            </w:r>
            <w:r>
              <w:rPr>
                <w:noProof/>
                <w:webHidden/>
              </w:rPr>
              <w:fldChar w:fldCharType="separate"/>
            </w:r>
            <w:r>
              <w:rPr>
                <w:noProof/>
                <w:webHidden/>
              </w:rPr>
              <w:t>33</w:t>
            </w:r>
            <w:r>
              <w:rPr>
                <w:noProof/>
                <w:webHidden/>
              </w:rPr>
              <w:fldChar w:fldCharType="end"/>
            </w:r>
          </w:hyperlink>
        </w:p>
        <w:p w14:paraId="45BB6174" w14:textId="6D930F49" w:rsidR="00E7793D" w:rsidRPr="00B51A47" w:rsidRDefault="00E7793D">
          <w:pPr>
            <w:rPr>
              <w:rFonts w:ascii="Times New Roman" w:hAnsi="Times New Roman" w:cs="Times New Roman"/>
            </w:rPr>
          </w:pPr>
          <w:r w:rsidRPr="00B51A47">
            <w:rPr>
              <w:rFonts w:ascii="Times New Roman" w:hAnsi="Times New Roman" w:cs="Times New Roman"/>
              <w:b/>
              <w:bCs/>
              <w:noProof/>
            </w:rPr>
            <w:fldChar w:fldCharType="end"/>
          </w:r>
        </w:p>
      </w:sdtContent>
    </w:sdt>
    <w:p w14:paraId="40966B58" w14:textId="77777777" w:rsidR="00E7793D" w:rsidRPr="00B51A47" w:rsidRDefault="00E7793D">
      <w:pPr>
        <w:spacing w:after="200" w:line="276" w:lineRule="auto"/>
        <w:rPr>
          <w:rFonts w:ascii="Times New Roman" w:eastAsiaTheme="majorEastAsia" w:hAnsi="Times New Roman" w:cs="Times New Roman"/>
          <w:b/>
          <w:bCs/>
          <w:color w:val="2E74B5"/>
          <w:sz w:val="32"/>
          <w:szCs w:val="28"/>
        </w:rPr>
      </w:pPr>
    </w:p>
    <w:p w14:paraId="65A0DE64" w14:textId="77777777" w:rsidR="00E7793D" w:rsidRPr="00B51A47" w:rsidRDefault="00E7793D">
      <w:pPr>
        <w:spacing w:after="200" w:line="276" w:lineRule="auto"/>
        <w:rPr>
          <w:rFonts w:ascii="Times New Roman" w:eastAsiaTheme="majorEastAsia" w:hAnsi="Times New Roman" w:cs="Times New Roman"/>
          <w:b/>
          <w:bCs/>
          <w:color w:val="2E74B5"/>
          <w:sz w:val="32"/>
          <w:szCs w:val="28"/>
        </w:rPr>
      </w:pPr>
      <w:r w:rsidRPr="00B51A47">
        <w:rPr>
          <w:rFonts w:ascii="Times New Roman" w:hAnsi="Times New Roman" w:cs="Times New Roman"/>
        </w:rPr>
        <w:br w:type="page"/>
      </w:r>
    </w:p>
    <w:p w14:paraId="678090D8" w14:textId="77777777" w:rsidR="009663E3" w:rsidRPr="00B51A47" w:rsidRDefault="5413984A" w:rsidP="4B1FB631">
      <w:pPr>
        <w:pStyle w:val="Heading1"/>
        <w:rPr>
          <w:rFonts w:ascii="Times New Roman" w:hAnsi="Times New Roman" w:cs="Times New Roman"/>
        </w:rPr>
      </w:pPr>
      <w:bookmarkStart w:id="0" w:name="_Toc239888398"/>
      <w:r w:rsidRPr="00B51A47">
        <w:rPr>
          <w:rFonts w:ascii="Times New Roman" w:hAnsi="Times New Roman" w:cs="Times New Roman"/>
        </w:rPr>
        <w:lastRenderedPageBreak/>
        <w:t>1. Problem &amp; Business Need</w:t>
      </w:r>
      <w:bookmarkEnd w:id="0"/>
    </w:p>
    <w:p w14:paraId="4A41AB99" w14:textId="77777777" w:rsidR="009663E3" w:rsidRPr="00B51A47" w:rsidRDefault="5413984A" w:rsidP="5413984A">
      <w:pPr>
        <w:rPr>
          <w:rFonts w:ascii="Times New Roman" w:hAnsi="Times New Roman" w:cs="Times New Roman"/>
        </w:rPr>
      </w:pPr>
      <w:bookmarkStart w:id="1" w:name="_Toc239888399"/>
      <w:r w:rsidRPr="00B51A47">
        <w:rPr>
          <w:rStyle w:val="Heading2Char"/>
          <w:rFonts w:ascii="Times New Roman" w:hAnsi="Times New Roman" w:cs="Times New Roman"/>
          <w:color w:val="0070C0"/>
        </w:rPr>
        <w:t>1.1 Problem Statement</w:t>
      </w:r>
      <w:bookmarkEnd w:id="1"/>
      <w:r w:rsidRPr="00B51A47">
        <w:rPr>
          <w:rFonts w:ascii="Times New Roman" w:eastAsia="MS Mincho" w:hAnsi="Times New Roman" w:cs="Times New Roman"/>
          <w:b/>
          <w:bCs/>
          <w:color w:val="0070C0"/>
          <w:szCs w:val="21"/>
        </w:rPr>
        <w:t>:</w:t>
      </w:r>
      <w:r w:rsidRPr="00B51A47">
        <w:rPr>
          <w:rFonts w:ascii="Times New Roman" w:eastAsia="MS Mincho" w:hAnsi="Times New Roman" w:cs="Times New Roman"/>
          <w:szCs w:val="21"/>
        </w:rPr>
        <w:t xml:space="preserve"> Local municipalities face systemic inefficiencies due to fragmented communication channels and manual administrative processes for handling infrastructure faults. This disconnected workflow creates severe service delivery backlogs, prolonged resolution times, and widespread public frustration, compounding the well-documented adoption challenges and administrative barriers present in South African municipal e-government initiatives (Mashau, N.L. &amp; Kroeze, J.H., 2023).</w:t>
      </w:r>
    </w:p>
    <w:p w14:paraId="5460F375" w14:textId="77777777" w:rsidR="009663E3" w:rsidRPr="00B51A47" w:rsidRDefault="5413984A" w:rsidP="5413984A">
      <w:pPr>
        <w:rPr>
          <w:rFonts w:ascii="Times New Roman" w:eastAsia="MS Mincho" w:hAnsi="Times New Roman" w:cs="Times New Roman"/>
          <w:szCs w:val="21"/>
        </w:rPr>
      </w:pPr>
      <w:bookmarkStart w:id="2" w:name="_Toc239888400"/>
      <w:r w:rsidRPr="00B51A47">
        <w:rPr>
          <w:rStyle w:val="Heading2Char"/>
          <w:rFonts w:ascii="Times New Roman" w:hAnsi="Times New Roman" w:cs="Times New Roman"/>
          <w:color w:val="0070C0"/>
        </w:rPr>
        <w:t>1.2 Business Value &amp; Stakeholder Linkage:</w:t>
      </w:r>
      <w:bookmarkEnd w:id="2"/>
      <w:r w:rsidRPr="00B51A47">
        <w:rPr>
          <w:rStyle w:val="Heading2Char"/>
          <w:rFonts w:ascii="Times New Roman" w:hAnsi="Times New Roman" w:cs="Times New Roman"/>
        </w:rPr>
        <w:t xml:space="preserve"> </w:t>
      </w:r>
      <w:proofErr w:type="spellStart"/>
      <w:r w:rsidRPr="00B51A47">
        <w:rPr>
          <w:rFonts w:ascii="Times New Roman" w:eastAsia="MS Mincho" w:hAnsi="Times New Roman" w:cs="Times New Roman"/>
          <w:szCs w:val="21"/>
        </w:rPr>
        <w:t>CivicConnect</w:t>
      </w:r>
      <w:proofErr w:type="spellEnd"/>
      <w:r w:rsidRPr="00B51A47">
        <w:rPr>
          <w:rFonts w:ascii="Times New Roman" w:eastAsia="MS Mincho" w:hAnsi="Times New Roman" w:cs="Times New Roman"/>
          <w:szCs w:val="21"/>
        </w:rPr>
        <w:t xml:space="preserve"> resolves these inefficiencies by functioning as a centralized e-governance platform. It standardizes issue ingestion and accountability routing, effectively integrating digitization directly into basic service delivery frameworks to eliminate operational bottlenecks (Hofisi &amp; Chigova, 2023).</w:t>
      </w:r>
    </w:p>
    <w:p w14:paraId="2668B868" w14:textId="77777777" w:rsidR="009663E3" w:rsidRPr="00B51A47" w:rsidRDefault="5413984A" w:rsidP="5413984A">
      <w:pPr>
        <w:numPr>
          <w:ilvl w:val="0"/>
          <w:numId w:val="5"/>
        </w:numPr>
        <w:rPr>
          <w:rFonts w:ascii="Times New Roman" w:eastAsia="MS Mincho" w:hAnsi="Times New Roman" w:cs="Times New Roman"/>
          <w:szCs w:val="21"/>
        </w:rPr>
      </w:pPr>
      <w:r w:rsidRPr="00B51A47">
        <w:rPr>
          <w:rFonts w:ascii="Times New Roman" w:eastAsia="MS Mincho" w:hAnsi="Times New Roman" w:cs="Times New Roman"/>
          <w:b/>
          <w:bCs/>
          <w:szCs w:val="21"/>
        </w:rPr>
        <w:t>For Requesters:</w:t>
      </w:r>
      <w:r w:rsidRPr="00B51A47">
        <w:rPr>
          <w:rFonts w:ascii="Times New Roman" w:eastAsia="MS Mincho" w:hAnsi="Times New Roman" w:cs="Times New Roman"/>
          <w:szCs w:val="21"/>
        </w:rPr>
        <w:t xml:space="preserve"> The platform rebuilds public confidence through transparent, real-time status updates and meaningful feedback (FR-004, FR-006). Local authority trust, transparency, and platform security are the primary determinants of successful citizen consumption of e-government services (</w:t>
      </w:r>
      <w:proofErr w:type="spellStart"/>
      <w:r w:rsidRPr="00B51A47">
        <w:rPr>
          <w:rFonts w:ascii="Times New Roman" w:eastAsia="MS Mincho" w:hAnsi="Times New Roman" w:cs="Times New Roman"/>
          <w:szCs w:val="21"/>
        </w:rPr>
        <w:t>Netshirando</w:t>
      </w:r>
      <w:proofErr w:type="spellEnd"/>
      <w:r w:rsidRPr="00B51A47">
        <w:rPr>
          <w:rFonts w:ascii="Times New Roman" w:eastAsia="MS Mincho" w:hAnsi="Times New Roman" w:cs="Times New Roman"/>
          <w:szCs w:val="21"/>
        </w:rPr>
        <w:t xml:space="preserve"> &amp; Ngoepe, 2024).</w:t>
      </w:r>
    </w:p>
    <w:p w14:paraId="1A772CA6" w14:textId="77777777" w:rsidR="009663E3" w:rsidRPr="00B51A47" w:rsidRDefault="5413984A" w:rsidP="5413984A">
      <w:pPr>
        <w:numPr>
          <w:ilvl w:val="0"/>
          <w:numId w:val="5"/>
        </w:numPr>
        <w:rPr>
          <w:rFonts w:ascii="Times New Roman" w:eastAsia="MS Mincho" w:hAnsi="Times New Roman" w:cs="Times New Roman"/>
          <w:szCs w:val="21"/>
        </w:rPr>
      </w:pPr>
      <w:r w:rsidRPr="00B51A47">
        <w:rPr>
          <w:rFonts w:ascii="Times New Roman" w:eastAsia="MS Mincho" w:hAnsi="Times New Roman" w:cs="Times New Roman"/>
          <w:b/>
          <w:bCs/>
          <w:szCs w:val="21"/>
        </w:rPr>
        <w:t>For Staff:</w:t>
      </w:r>
      <w:r w:rsidRPr="00B51A47">
        <w:rPr>
          <w:rFonts w:ascii="Times New Roman" w:eastAsia="MS Mincho" w:hAnsi="Times New Roman" w:cs="Times New Roman"/>
          <w:szCs w:val="21"/>
        </w:rPr>
        <w:t xml:space="preserve"> It replaces scattered, paper-based communication with a unified digital dashboard to filter, assign, and resolve tasks (FR-007, FR-011). This digital transformation removes administrative friction, allowing staff to manage operational workflows more efficiently (Hofisi &amp; Chigova, 2023).</w:t>
      </w:r>
    </w:p>
    <w:p w14:paraId="68F89EFD" w14:textId="77777777" w:rsidR="009663E3" w:rsidRPr="00B51A47" w:rsidRDefault="5413984A" w:rsidP="5413984A">
      <w:pPr>
        <w:numPr>
          <w:ilvl w:val="0"/>
          <w:numId w:val="5"/>
        </w:numPr>
        <w:rPr>
          <w:rFonts w:ascii="Times New Roman" w:eastAsia="MS Mincho" w:hAnsi="Times New Roman" w:cs="Times New Roman"/>
          <w:szCs w:val="21"/>
        </w:rPr>
      </w:pPr>
      <w:r w:rsidRPr="00B51A47">
        <w:rPr>
          <w:rFonts w:ascii="Times New Roman" w:eastAsia="MS Mincho" w:hAnsi="Times New Roman" w:cs="Times New Roman"/>
          <w:b/>
          <w:bCs/>
          <w:szCs w:val="21"/>
        </w:rPr>
        <w:t>For Management:</w:t>
      </w:r>
      <w:r w:rsidRPr="00B51A47">
        <w:rPr>
          <w:rFonts w:ascii="Times New Roman" w:eastAsia="MS Mincho" w:hAnsi="Times New Roman" w:cs="Times New Roman"/>
          <w:szCs w:val="21"/>
        </w:rPr>
        <w:t xml:space="preserve"> It provides essential oversight through measurable summary statistics and staff audit histories (FR-018, FR-021). Centralizing this data supports data-driven governance, allowing municipalities to successfully balance citizen aspirations with structural and financial constraints (Mashau, 2023).</w:t>
      </w:r>
    </w:p>
    <w:p w14:paraId="24F84314" w14:textId="77777777" w:rsidR="009663E3" w:rsidRPr="00B51A47" w:rsidRDefault="009663E3" w:rsidP="5413984A">
      <w:pPr>
        <w:rPr>
          <w:rFonts w:ascii="Times New Roman" w:eastAsia="MS Mincho" w:hAnsi="Times New Roman" w:cs="Times New Roman"/>
          <w:szCs w:val="21"/>
        </w:rPr>
      </w:pPr>
    </w:p>
    <w:p w14:paraId="633210B5" w14:textId="77777777" w:rsidR="009663E3" w:rsidRPr="00B51A47" w:rsidRDefault="00E7793D" w:rsidP="4B1FB631">
      <w:pPr>
        <w:pStyle w:val="Heading1"/>
        <w:rPr>
          <w:rFonts w:ascii="Times New Roman" w:hAnsi="Times New Roman" w:cs="Times New Roman"/>
        </w:rPr>
      </w:pPr>
      <w:r w:rsidRPr="00B51A47">
        <w:rPr>
          <w:rFonts w:ascii="Times New Roman" w:hAnsi="Times New Roman" w:cs="Times New Roman"/>
        </w:rPr>
        <w:br w:type="page"/>
      </w:r>
      <w:bookmarkStart w:id="3" w:name="_Toc239888401"/>
      <w:r w:rsidR="5413984A" w:rsidRPr="00B51A47">
        <w:rPr>
          <w:rFonts w:ascii="Times New Roman" w:hAnsi="Times New Roman" w:cs="Times New Roman"/>
        </w:rPr>
        <w:lastRenderedPageBreak/>
        <w:t>2. Stakeholder Analysis</w:t>
      </w:r>
      <w:bookmarkEnd w:id="3"/>
    </w:p>
    <w:p w14:paraId="12B7E3AC" w14:textId="77777777" w:rsidR="009663E3" w:rsidRPr="00B51A47" w:rsidRDefault="5413984A" w:rsidP="4B1FB631">
      <w:pPr>
        <w:pStyle w:val="Heading2"/>
        <w:rPr>
          <w:rFonts w:ascii="Times New Roman" w:hAnsi="Times New Roman" w:cs="Times New Roman"/>
        </w:rPr>
      </w:pPr>
      <w:bookmarkStart w:id="4" w:name="_Toc239888402"/>
      <w:r w:rsidRPr="00B51A47">
        <w:rPr>
          <w:rFonts w:ascii="Times New Roman" w:hAnsi="Times New Roman" w:cs="Times New Roman"/>
        </w:rPr>
        <w:t xml:space="preserve">2.1 Purpose and </w:t>
      </w:r>
      <w:r w:rsidRPr="00B51A47">
        <w:rPr>
          <w:rFonts w:ascii="Times New Roman" w:hAnsi="Times New Roman" w:cs="Times New Roman"/>
          <w:color w:val="0070C0"/>
        </w:rPr>
        <w:t>business</w:t>
      </w:r>
      <w:r w:rsidRPr="00B51A47">
        <w:rPr>
          <w:rFonts w:ascii="Times New Roman" w:hAnsi="Times New Roman" w:cs="Times New Roman"/>
        </w:rPr>
        <w:t xml:space="preserve"> context</w:t>
      </w:r>
      <w:bookmarkEnd w:id="4"/>
    </w:p>
    <w:p w14:paraId="33A5F0E3" w14:textId="77777777" w:rsidR="5413984A" w:rsidRPr="00B51A47" w:rsidRDefault="5413984A" w:rsidP="5413984A">
      <w:pPr>
        <w:rPr>
          <w:rFonts w:ascii="Times New Roman" w:hAnsi="Times New Roman" w:cs="Times New Roman"/>
        </w:rPr>
      </w:pPr>
      <w:r w:rsidRPr="00B51A47">
        <w:rPr>
          <w:rFonts w:ascii="Times New Roman" w:eastAsia="Calibri" w:hAnsi="Times New Roman" w:cs="Times New Roman"/>
          <w:szCs w:val="21"/>
        </w:rPr>
        <w:t xml:space="preserve">The purpose of the stakeholder analysis is to identify the people who affect or are affected by </w:t>
      </w:r>
      <w:proofErr w:type="spellStart"/>
      <w:r w:rsidRPr="00B51A47">
        <w:rPr>
          <w:rFonts w:ascii="Times New Roman" w:eastAsia="Calibri" w:hAnsi="Times New Roman" w:cs="Times New Roman"/>
          <w:szCs w:val="21"/>
        </w:rPr>
        <w:t>CivicConnect</w:t>
      </w:r>
      <w:proofErr w:type="spellEnd"/>
      <w:r w:rsidRPr="00B51A47">
        <w:rPr>
          <w:rFonts w:ascii="Times New Roman" w:eastAsia="Calibri" w:hAnsi="Times New Roman" w:cs="Times New Roman"/>
          <w:szCs w:val="21"/>
        </w:rPr>
        <w:t>, determine their needs, influence and interest, and examine meaningful conflicts between their expectations. These findings provide traceable inputs to the project’s scope, requirements, constraints, risks and engineering decisions.</w:t>
      </w:r>
    </w:p>
    <w:p w14:paraId="0016FF2C" w14:textId="77777777" w:rsidR="009663E3" w:rsidRPr="00B51A47" w:rsidRDefault="5413984A" w:rsidP="4B1FB631">
      <w:pPr>
        <w:pStyle w:val="Heading2"/>
        <w:rPr>
          <w:rFonts w:ascii="Times New Roman" w:hAnsi="Times New Roman" w:cs="Times New Roman"/>
        </w:rPr>
      </w:pPr>
      <w:bookmarkStart w:id="5" w:name="_Toc239888403"/>
      <w:r w:rsidRPr="00B51A47">
        <w:rPr>
          <w:rFonts w:ascii="Times New Roman" w:hAnsi="Times New Roman" w:cs="Times New Roman"/>
        </w:rPr>
        <w:t>2.2 Stakeholder Register</w:t>
      </w:r>
      <w:bookmarkEnd w:id="5"/>
    </w:p>
    <w:tbl>
      <w:tblPr>
        <w:tblStyle w:val="TableGrid"/>
        <w:tblW w:w="9360" w:type="dxa"/>
        <w:tblInd w:w="110" w:type="dxa"/>
        <w:tblLayout w:type="fixed"/>
        <w:tblLook w:val="04A0" w:firstRow="1" w:lastRow="0" w:firstColumn="1" w:lastColumn="0" w:noHBand="0" w:noVBand="1"/>
      </w:tblPr>
      <w:tblGrid>
        <w:gridCol w:w="720"/>
        <w:gridCol w:w="1370"/>
        <w:gridCol w:w="1150"/>
        <w:gridCol w:w="2997"/>
        <w:gridCol w:w="863"/>
        <w:gridCol w:w="795"/>
        <w:gridCol w:w="1465"/>
      </w:tblGrid>
      <w:tr w:rsidR="009663E3" w:rsidRPr="00B51A47" w14:paraId="2F04A479" w14:textId="77777777" w:rsidTr="5413984A">
        <w:trPr>
          <w:cantSplit/>
          <w:tblHeader/>
        </w:trPr>
        <w:tc>
          <w:tcPr>
            <w:tcW w:w="720" w:type="dxa"/>
            <w:shd w:val="clear" w:color="auto" w:fill="17365D" w:themeFill="text2" w:themeFillShade="BF"/>
            <w:tcMar>
              <w:top w:w="60" w:type="dxa"/>
              <w:left w:w="110" w:type="dxa"/>
              <w:bottom w:w="60" w:type="dxa"/>
              <w:right w:w="110" w:type="dxa"/>
            </w:tcMar>
            <w:vAlign w:val="center"/>
          </w:tcPr>
          <w:p w14:paraId="0D47F223" w14:textId="77777777" w:rsidR="009663E3" w:rsidRPr="00B51A47" w:rsidRDefault="00065EF4" w:rsidP="002B1429">
            <w:pPr>
              <w:spacing w:after="0" w:line="240" w:lineRule="auto"/>
              <w:jc w:val="center"/>
              <w:rPr>
                <w:rFonts w:ascii="Times New Roman" w:hAnsi="Times New Roman" w:cs="Times New Roman"/>
              </w:rPr>
            </w:pPr>
            <w:r w:rsidRPr="00B51A47">
              <w:rPr>
                <w:rFonts w:ascii="Times New Roman" w:hAnsi="Times New Roman" w:cs="Times New Roman"/>
                <w:b/>
                <w:color w:val="FFFFFF"/>
                <w:sz w:val="15"/>
              </w:rPr>
              <w:t>ID</w:t>
            </w:r>
          </w:p>
        </w:tc>
        <w:tc>
          <w:tcPr>
            <w:tcW w:w="1370" w:type="dxa"/>
            <w:shd w:val="clear" w:color="auto" w:fill="17365D" w:themeFill="text2" w:themeFillShade="BF"/>
            <w:tcMar>
              <w:top w:w="60" w:type="dxa"/>
              <w:left w:w="110" w:type="dxa"/>
              <w:bottom w:w="60" w:type="dxa"/>
              <w:right w:w="110" w:type="dxa"/>
            </w:tcMar>
            <w:vAlign w:val="center"/>
          </w:tcPr>
          <w:p w14:paraId="1C20D035" w14:textId="77777777" w:rsidR="009663E3" w:rsidRPr="00B51A47" w:rsidRDefault="00065EF4" w:rsidP="002B1429">
            <w:pPr>
              <w:spacing w:after="0" w:line="240" w:lineRule="auto"/>
              <w:jc w:val="center"/>
              <w:rPr>
                <w:rFonts w:ascii="Times New Roman" w:hAnsi="Times New Roman" w:cs="Times New Roman"/>
              </w:rPr>
            </w:pPr>
            <w:r w:rsidRPr="00B51A47">
              <w:rPr>
                <w:rFonts w:ascii="Times New Roman" w:hAnsi="Times New Roman" w:cs="Times New Roman"/>
                <w:b/>
                <w:color w:val="FFFFFF"/>
                <w:sz w:val="15"/>
              </w:rPr>
              <w:t>Stakeholder</w:t>
            </w:r>
          </w:p>
        </w:tc>
        <w:tc>
          <w:tcPr>
            <w:tcW w:w="1150" w:type="dxa"/>
            <w:shd w:val="clear" w:color="auto" w:fill="17365D" w:themeFill="text2" w:themeFillShade="BF"/>
            <w:tcMar>
              <w:top w:w="60" w:type="dxa"/>
              <w:left w:w="110" w:type="dxa"/>
              <w:bottom w:w="60" w:type="dxa"/>
              <w:right w:w="110" w:type="dxa"/>
            </w:tcMar>
            <w:vAlign w:val="center"/>
          </w:tcPr>
          <w:p w14:paraId="31E037D2" w14:textId="77777777" w:rsidR="009663E3" w:rsidRPr="00B51A47" w:rsidRDefault="00065EF4" w:rsidP="002B1429">
            <w:pPr>
              <w:spacing w:after="0" w:line="240" w:lineRule="auto"/>
              <w:jc w:val="center"/>
              <w:rPr>
                <w:rFonts w:ascii="Times New Roman" w:hAnsi="Times New Roman" w:cs="Times New Roman"/>
              </w:rPr>
            </w:pPr>
            <w:r w:rsidRPr="00B51A47">
              <w:rPr>
                <w:rFonts w:ascii="Times New Roman" w:hAnsi="Times New Roman" w:cs="Times New Roman"/>
                <w:b/>
                <w:color w:val="FFFFFF"/>
                <w:sz w:val="15"/>
              </w:rPr>
              <w:t>Category</w:t>
            </w:r>
          </w:p>
        </w:tc>
        <w:tc>
          <w:tcPr>
            <w:tcW w:w="2997" w:type="dxa"/>
            <w:shd w:val="clear" w:color="auto" w:fill="17365D" w:themeFill="text2" w:themeFillShade="BF"/>
            <w:tcMar>
              <w:top w:w="60" w:type="dxa"/>
              <w:left w:w="110" w:type="dxa"/>
              <w:bottom w:w="60" w:type="dxa"/>
              <w:right w:w="110" w:type="dxa"/>
            </w:tcMar>
            <w:vAlign w:val="center"/>
          </w:tcPr>
          <w:p w14:paraId="01CA4E42" w14:textId="77777777" w:rsidR="009663E3" w:rsidRPr="00B51A47" w:rsidRDefault="00065EF4" w:rsidP="002B1429">
            <w:pPr>
              <w:spacing w:after="0" w:line="240" w:lineRule="auto"/>
              <w:jc w:val="center"/>
              <w:rPr>
                <w:rFonts w:ascii="Times New Roman" w:hAnsi="Times New Roman" w:cs="Times New Roman"/>
              </w:rPr>
            </w:pPr>
            <w:r w:rsidRPr="00B51A47">
              <w:rPr>
                <w:rFonts w:ascii="Times New Roman" w:hAnsi="Times New Roman" w:cs="Times New Roman"/>
                <w:b/>
                <w:color w:val="FFFFFF"/>
                <w:sz w:val="15"/>
              </w:rPr>
              <w:t>Primary needs / expectations</w:t>
            </w:r>
          </w:p>
        </w:tc>
        <w:tc>
          <w:tcPr>
            <w:tcW w:w="863" w:type="dxa"/>
            <w:shd w:val="clear" w:color="auto" w:fill="17365D" w:themeFill="text2" w:themeFillShade="BF"/>
            <w:tcMar>
              <w:top w:w="60" w:type="dxa"/>
              <w:left w:w="110" w:type="dxa"/>
              <w:bottom w:w="60" w:type="dxa"/>
              <w:right w:w="110" w:type="dxa"/>
            </w:tcMar>
            <w:vAlign w:val="center"/>
          </w:tcPr>
          <w:p w14:paraId="4928DAB8" w14:textId="77777777" w:rsidR="009663E3" w:rsidRPr="00B51A47" w:rsidRDefault="00065EF4" w:rsidP="002B1429">
            <w:pPr>
              <w:spacing w:after="0" w:line="240" w:lineRule="auto"/>
              <w:jc w:val="center"/>
              <w:rPr>
                <w:rFonts w:ascii="Times New Roman" w:hAnsi="Times New Roman" w:cs="Times New Roman"/>
              </w:rPr>
            </w:pPr>
            <w:r w:rsidRPr="00B51A47">
              <w:rPr>
                <w:rFonts w:ascii="Times New Roman" w:hAnsi="Times New Roman" w:cs="Times New Roman"/>
                <w:b/>
                <w:color w:val="FFFFFF"/>
                <w:sz w:val="15"/>
              </w:rPr>
              <w:t>Inf</w:t>
            </w:r>
            <w:r w:rsidR="002B1429" w:rsidRPr="00B51A47">
              <w:rPr>
                <w:rFonts w:ascii="Times New Roman" w:hAnsi="Times New Roman" w:cs="Times New Roman"/>
                <w:b/>
                <w:color w:val="FFFFFF"/>
                <w:sz w:val="15"/>
              </w:rPr>
              <w:t>luence</w:t>
            </w:r>
          </w:p>
        </w:tc>
        <w:tc>
          <w:tcPr>
            <w:tcW w:w="795" w:type="dxa"/>
            <w:shd w:val="clear" w:color="auto" w:fill="17365D" w:themeFill="text2" w:themeFillShade="BF"/>
            <w:tcMar>
              <w:top w:w="60" w:type="dxa"/>
              <w:left w:w="110" w:type="dxa"/>
              <w:bottom w:w="60" w:type="dxa"/>
              <w:right w:w="110" w:type="dxa"/>
            </w:tcMar>
            <w:vAlign w:val="center"/>
          </w:tcPr>
          <w:p w14:paraId="3F5BAD26" w14:textId="77777777" w:rsidR="009663E3" w:rsidRPr="00B51A47" w:rsidRDefault="7DEABFAA" w:rsidP="7DEABFAA">
            <w:pPr>
              <w:spacing w:after="0" w:line="240" w:lineRule="auto"/>
              <w:jc w:val="center"/>
              <w:rPr>
                <w:rFonts w:ascii="Times New Roman" w:hAnsi="Times New Roman" w:cs="Times New Roman"/>
                <w:b/>
                <w:bCs/>
                <w:color w:val="FFFFFF" w:themeColor="background1"/>
                <w:sz w:val="15"/>
                <w:szCs w:val="15"/>
              </w:rPr>
            </w:pPr>
            <w:r w:rsidRPr="00B51A47">
              <w:rPr>
                <w:rFonts w:ascii="Times New Roman" w:hAnsi="Times New Roman" w:cs="Times New Roman"/>
                <w:b/>
                <w:bCs/>
                <w:color w:val="FFFFFF" w:themeColor="background1"/>
                <w:sz w:val="15"/>
                <w:szCs w:val="15"/>
              </w:rPr>
              <w:t>Interest</w:t>
            </w:r>
          </w:p>
        </w:tc>
        <w:tc>
          <w:tcPr>
            <w:tcW w:w="1465" w:type="dxa"/>
            <w:shd w:val="clear" w:color="auto" w:fill="17365D" w:themeFill="text2" w:themeFillShade="BF"/>
            <w:tcMar>
              <w:top w:w="60" w:type="dxa"/>
              <w:left w:w="110" w:type="dxa"/>
              <w:bottom w:w="60" w:type="dxa"/>
              <w:right w:w="110" w:type="dxa"/>
            </w:tcMar>
            <w:vAlign w:val="center"/>
          </w:tcPr>
          <w:p w14:paraId="3B0E4F4A" w14:textId="77777777" w:rsidR="009663E3" w:rsidRPr="00B51A47" w:rsidRDefault="00065EF4" w:rsidP="002B1429">
            <w:pPr>
              <w:spacing w:after="0" w:line="240" w:lineRule="auto"/>
              <w:jc w:val="center"/>
              <w:rPr>
                <w:rFonts w:ascii="Times New Roman" w:hAnsi="Times New Roman" w:cs="Times New Roman"/>
              </w:rPr>
            </w:pPr>
            <w:r w:rsidRPr="00B51A47">
              <w:rPr>
                <w:rFonts w:ascii="Times New Roman" w:hAnsi="Times New Roman" w:cs="Times New Roman"/>
                <w:b/>
                <w:color w:val="FFFFFF"/>
                <w:sz w:val="15"/>
              </w:rPr>
              <w:t>Engagement</w:t>
            </w:r>
          </w:p>
        </w:tc>
      </w:tr>
      <w:tr w:rsidR="009663E3" w:rsidRPr="00B51A47" w14:paraId="300BCDC0" w14:textId="77777777" w:rsidTr="5413984A">
        <w:trPr>
          <w:cantSplit/>
        </w:trPr>
        <w:tc>
          <w:tcPr>
            <w:tcW w:w="720" w:type="dxa"/>
            <w:tcMar>
              <w:top w:w="60" w:type="dxa"/>
              <w:left w:w="110" w:type="dxa"/>
              <w:bottom w:w="60" w:type="dxa"/>
              <w:right w:w="110" w:type="dxa"/>
            </w:tcMar>
            <w:vAlign w:val="center"/>
          </w:tcPr>
          <w:p w14:paraId="60268095"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STK-001</w:t>
            </w:r>
          </w:p>
        </w:tc>
        <w:tc>
          <w:tcPr>
            <w:tcW w:w="1370" w:type="dxa"/>
            <w:tcMar>
              <w:top w:w="60" w:type="dxa"/>
              <w:left w:w="110" w:type="dxa"/>
              <w:bottom w:w="60" w:type="dxa"/>
              <w:right w:w="110" w:type="dxa"/>
            </w:tcMar>
            <w:vAlign w:val="center"/>
          </w:tcPr>
          <w:p w14:paraId="401FD109"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Requester</w:t>
            </w:r>
          </w:p>
        </w:tc>
        <w:tc>
          <w:tcPr>
            <w:tcW w:w="1150" w:type="dxa"/>
            <w:tcMar>
              <w:top w:w="60" w:type="dxa"/>
              <w:left w:w="110" w:type="dxa"/>
              <w:bottom w:w="60" w:type="dxa"/>
              <w:right w:w="110" w:type="dxa"/>
            </w:tcMar>
            <w:vAlign w:val="center"/>
          </w:tcPr>
          <w:p w14:paraId="1FA3183E"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Primary user</w:t>
            </w:r>
          </w:p>
        </w:tc>
        <w:tc>
          <w:tcPr>
            <w:tcW w:w="2997" w:type="dxa"/>
            <w:tcMar>
              <w:top w:w="60" w:type="dxa"/>
              <w:left w:w="110" w:type="dxa"/>
              <w:bottom w:w="60" w:type="dxa"/>
              <w:right w:w="110" w:type="dxa"/>
            </w:tcMar>
            <w:vAlign w:val="center"/>
          </w:tcPr>
          <w:p w14:paraId="4EE5D16C"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Submit quickly</w:t>
            </w:r>
            <w:r w:rsidR="002B1429" w:rsidRPr="00B51A47">
              <w:rPr>
                <w:rFonts w:ascii="Times New Roman" w:hAnsi="Times New Roman" w:cs="Times New Roman"/>
                <w:sz w:val="15"/>
              </w:rPr>
              <w:t>,</w:t>
            </w:r>
            <w:r w:rsidRPr="00B51A47">
              <w:rPr>
                <w:rFonts w:ascii="Times New Roman" w:hAnsi="Times New Roman" w:cs="Times New Roman"/>
                <w:sz w:val="15"/>
              </w:rPr>
              <w:t xml:space="preserve"> understand categories</w:t>
            </w:r>
            <w:r w:rsidR="002B1429" w:rsidRPr="00B51A47">
              <w:rPr>
                <w:rFonts w:ascii="Times New Roman" w:hAnsi="Times New Roman" w:cs="Times New Roman"/>
                <w:sz w:val="15"/>
              </w:rPr>
              <w:t xml:space="preserve">, </w:t>
            </w:r>
            <w:r w:rsidRPr="00B51A47">
              <w:rPr>
                <w:rFonts w:ascii="Times New Roman" w:hAnsi="Times New Roman" w:cs="Times New Roman"/>
                <w:sz w:val="15"/>
              </w:rPr>
              <w:t>see own status/history</w:t>
            </w:r>
            <w:r w:rsidR="002B1429" w:rsidRPr="00B51A47">
              <w:rPr>
                <w:rFonts w:ascii="Times New Roman" w:hAnsi="Times New Roman" w:cs="Times New Roman"/>
                <w:sz w:val="15"/>
              </w:rPr>
              <w:t>,</w:t>
            </w:r>
            <w:r w:rsidRPr="00B51A47">
              <w:rPr>
                <w:rFonts w:ascii="Times New Roman" w:hAnsi="Times New Roman" w:cs="Times New Roman"/>
                <w:sz w:val="15"/>
              </w:rPr>
              <w:t xml:space="preserve"> receive meaningful feedback</w:t>
            </w:r>
            <w:r w:rsidR="002B1429" w:rsidRPr="00B51A47">
              <w:rPr>
                <w:rFonts w:ascii="Times New Roman" w:hAnsi="Times New Roman" w:cs="Times New Roman"/>
                <w:sz w:val="15"/>
              </w:rPr>
              <w:t>,</w:t>
            </w:r>
            <w:r w:rsidRPr="00B51A47">
              <w:rPr>
                <w:rFonts w:ascii="Times New Roman" w:hAnsi="Times New Roman" w:cs="Times New Roman"/>
                <w:sz w:val="15"/>
              </w:rPr>
              <w:t xml:space="preserve"> trust request is not lost.</w:t>
            </w:r>
          </w:p>
        </w:tc>
        <w:tc>
          <w:tcPr>
            <w:tcW w:w="863" w:type="dxa"/>
            <w:tcMar>
              <w:top w:w="60" w:type="dxa"/>
              <w:left w:w="110" w:type="dxa"/>
              <w:bottom w:w="60" w:type="dxa"/>
              <w:right w:w="110" w:type="dxa"/>
            </w:tcMar>
            <w:vAlign w:val="center"/>
          </w:tcPr>
          <w:p w14:paraId="61A00056"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L</w:t>
            </w:r>
          </w:p>
        </w:tc>
        <w:tc>
          <w:tcPr>
            <w:tcW w:w="795" w:type="dxa"/>
            <w:tcMar>
              <w:top w:w="60" w:type="dxa"/>
              <w:left w:w="110" w:type="dxa"/>
              <w:bottom w:w="60" w:type="dxa"/>
              <w:right w:w="110" w:type="dxa"/>
            </w:tcMar>
            <w:vAlign w:val="center"/>
          </w:tcPr>
          <w:p w14:paraId="5239D6DB"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H</w:t>
            </w:r>
          </w:p>
        </w:tc>
        <w:tc>
          <w:tcPr>
            <w:tcW w:w="1465" w:type="dxa"/>
            <w:tcMar>
              <w:top w:w="60" w:type="dxa"/>
              <w:left w:w="110" w:type="dxa"/>
              <w:bottom w:w="60" w:type="dxa"/>
              <w:right w:w="110" w:type="dxa"/>
            </w:tcMar>
            <w:vAlign w:val="center"/>
          </w:tcPr>
          <w:p w14:paraId="0FF473D1"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Keep informed</w:t>
            </w:r>
          </w:p>
        </w:tc>
      </w:tr>
      <w:tr w:rsidR="009663E3" w:rsidRPr="00B51A47" w14:paraId="59446190" w14:textId="77777777" w:rsidTr="5413984A">
        <w:trPr>
          <w:cantSplit/>
        </w:trPr>
        <w:tc>
          <w:tcPr>
            <w:tcW w:w="720" w:type="dxa"/>
            <w:tcMar>
              <w:top w:w="60" w:type="dxa"/>
              <w:left w:w="110" w:type="dxa"/>
              <w:bottom w:w="60" w:type="dxa"/>
              <w:right w:w="110" w:type="dxa"/>
            </w:tcMar>
            <w:vAlign w:val="center"/>
          </w:tcPr>
          <w:p w14:paraId="4FE11AC3"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STK-002</w:t>
            </w:r>
          </w:p>
        </w:tc>
        <w:tc>
          <w:tcPr>
            <w:tcW w:w="1370" w:type="dxa"/>
            <w:tcMar>
              <w:top w:w="60" w:type="dxa"/>
              <w:left w:w="110" w:type="dxa"/>
              <w:bottom w:w="60" w:type="dxa"/>
              <w:right w:w="110" w:type="dxa"/>
            </w:tcMar>
            <w:vAlign w:val="center"/>
          </w:tcPr>
          <w:p w14:paraId="09CC86C8"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Frontline staff</w:t>
            </w:r>
          </w:p>
        </w:tc>
        <w:tc>
          <w:tcPr>
            <w:tcW w:w="1150" w:type="dxa"/>
            <w:tcMar>
              <w:top w:w="60" w:type="dxa"/>
              <w:left w:w="110" w:type="dxa"/>
              <w:bottom w:w="60" w:type="dxa"/>
              <w:right w:w="110" w:type="dxa"/>
            </w:tcMar>
            <w:vAlign w:val="center"/>
          </w:tcPr>
          <w:p w14:paraId="065B5544"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Primary user</w:t>
            </w:r>
          </w:p>
        </w:tc>
        <w:tc>
          <w:tcPr>
            <w:tcW w:w="2997" w:type="dxa"/>
            <w:tcMar>
              <w:top w:w="60" w:type="dxa"/>
              <w:left w:w="110" w:type="dxa"/>
              <w:bottom w:w="60" w:type="dxa"/>
              <w:right w:w="110" w:type="dxa"/>
            </w:tcMar>
            <w:vAlign w:val="center"/>
          </w:tcPr>
          <w:p w14:paraId="78E2C46D" w14:textId="77777777" w:rsidR="009663E3" w:rsidRPr="00B51A47" w:rsidRDefault="5413984A" w:rsidP="5413984A">
            <w:pPr>
              <w:spacing w:after="0" w:line="240" w:lineRule="auto"/>
              <w:rPr>
                <w:rFonts w:ascii="Times New Roman" w:hAnsi="Times New Roman" w:cs="Times New Roman"/>
              </w:rPr>
            </w:pPr>
            <w:r w:rsidRPr="00B51A47">
              <w:rPr>
                <w:rFonts w:ascii="Times New Roman" w:hAnsi="Times New Roman" w:cs="Times New Roman"/>
                <w:sz w:val="15"/>
                <w:szCs w:val="15"/>
              </w:rPr>
              <w:t>Prioritized worklist, sufficient request detail, clear ownership, fast action logging, controlled resolution/closure.</w:t>
            </w:r>
          </w:p>
        </w:tc>
        <w:tc>
          <w:tcPr>
            <w:tcW w:w="863" w:type="dxa"/>
            <w:tcMar>
              <w:top w:w="60" w:type="dxa"/>
              <w:left w:w="110" w:type="dxa"/>
              <w:bottom w:w="60" w:type="dxa"/>
              <w:right w:w="110" w:type="dxa"/>
            </w:tcMar>
            <w:vAlign w:val="center"/>
          </w:tcPr>
          <w:p w14:paraId="2E9688AD"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M</w:t>
            </w:r>
          </w:p>
        </w:tc>
        <w:tc>
          <w:tcPr>
            <w:tcW w:w="795" w:type="dxa"/>
            <w:tcMar>
              <w:top w:w="60" w:type="dxa"/>
              <w:left w:w="110" w:type="dxa"/>
              <w:bottom w:w="60" w:type="dxa"/>
              <w:right w:w="110" w:type="dxa"/>
            </w:tcMar>
            <w:vAlign w:val="center"/>
          </w:tcPr>
          <w:p w14:paraId="60063115"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H</w:t>
            </w:r>
          </w:p>
        </w:tc>
        <w:tc>
          <w:tcPr>
            <w:tcW w:w="1465" w:type="dxa"/>
            <w:tcMar>
              <w:top w:w="60" w:type="dxa"/>
              <w:left w:w="110" w:type="dxa"/>
              <w:bottom w:w="60" w:type="dxa"/>
              <w:right w:w="110" w:type="dxa"/>
            </w:tcMar>
            <w:vAlign w:val="center"/>
          </w:tcPr>
          <w:p w14:paraId="6895E378"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Keep informed / involve</w:t>
            </w:r>
          </w:p>
        </w:tc>
      </w:tr>
      <w:tr w:rsidR="009663E3" w:rsidRPr="00B51A47" w14:paraId="0C68A139" w14:textId="77777777" w:rsidTr="5413984A">
        <w:trPr>
          <w:cantSplit/>
        </w:trPr>
        <w:tc>
          <w:tcPr>
            <w:tcW w:w="720" w:type="dxa"/>
            <w:tcMar>
              <w:top w:w="60" w:type="dxa"/>
              <w:left w:w="110" w:type="dxa"/>
              <w:bottom w:w="60" w:type="dxa"/>
              <w:right w:w="110" w:type="dxa"/>
            </w:tcMar>
            <w:vAlign w:val="center"/>
          </w:tcPr>
          <w:p w14:paraId="2F5FAB87"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STK-003</w:t>
            </w:r>
          </w:p>
        </w:tc>
        <w:tc>
          <w:tcPr>
            <w:tcW w:w="1370" w:type="dxa"/>
            <w:tcMar>
              <w:top w:w="60" w:type="dxa"/>
              <w:left w:w="110" w:type="dxa"/>
              <w:bottom w:w="60" w:type="dxa"/>
              <w:right w:w="110" w:type="dxa"/>
            </w:tcMar>
            <w:vAlign w:val="center"/>
          </w:tcPr>
          <w:p w14:paraId="04442832"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Service desk / triage coordinator</w:t>
            </w:r>
          </w:p>
        </w:tc>
        <w:tc>
          <w:tcPr>
            <w:tcW w:w="1150" w:type="dxa"/>
            <w:tcMar>
              <w:top w:w="60" w:type="dxa"/>
              <w:left w:w="110" w:type="dxa"/>
              <w:bottom w:w="60" w:type="dxa"/>
              <w:right w:w="110" w:type="dxa"/>
            </w:tcMar>
            <w:vAlign w:val="center"/>
          </w:tcPr>
          <w:p w14:paraId="45C6CAF3"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Primary user</w:t>
            </w:r>
          </w:p>
        </w:tc>
        <w:tc>
          <w:tcPr>
            <w:tcW w:w="2997" w:type="dxa"/>
            <w:tcMar>
              <w:top w:w="60" w:type="dxa"/>
              <w:left w:w="110" w:type="dxa"/>
              <w:bottom w:w="60" w:type="dxa"/>
              <w:right w:w="110" w:type="dxa"/>
            </w:tcMar>
            <w:vAlign w:val="center"/>
          </w:tcPr>
          <w:p w14:paraId="76649C5F"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 xml:space="preserve">Reliable </w:t>
            </w:r>
            <w:r w:rsidR="002B1429" w:rsidRPr="00B51A47">
              <w:rPr>
                <w:rFonts w:ascii="Times New Roman" w:hAnsi="Times New Roman" w:cs="Times New Roman"/>
                <w:sz w:val="15"/>
              </w:rPr>
              <w:t>categorization,</w:t>
            </w:r>
            <w:r w:rsidRPr="00B51A47">
              <w:rPr>
                <w:rFonts w:ascii="Times New Roman" w:hAnsi="Times New Roman" w:cs="Times New Roman"/>
                <w:sz w:val="15"/>
              </w:rPr>
              <w:t xml:space="preserve"> identify duplicates</w:t>
            </w:r>
            <w:r w:rsidR="002B1429" w:rsidRPr="00B51A47">
              <w:rPr>
                <w:rFonts w:ascii="Times New Roman" w:hAnsi="Times New Roman" w:cs="Times New Roman"/>
                <w:sz w:val="15"/>
              </w:rPr>
              <w:t>,</w:t>
            </w:r>
            <w:r w:rsidRPr="00B51A47">
              <w:rPr>
                <w:rFonts w:ascii="Times New Roman" w:hAnsi="Times New Roman" w:cs="Times New Roman"/>
                <w:sz w:val="15"/>
              </w:rPr>
              <w:t xml:space="preserve"> reassign misrouted requests</w:t>
            </w:r>
            <w:r w:rsidR="002B1429" w:rsidRPr="00B51A47">
              <w:rPr>
                <w:rFonts w:ascii="Times New Roman" w:hAnsi="Times New Roman" w:cs="Times New Roman"/>
                <w:sz w:val="15"/>
              </w:rPr>
              <w:t>,</w:t>
            </w:r>
            <w:r w:rsidRPr="00B51A47">
              <w:rPr>
                <w:rFonts w:ascii="Times New Roman" w:hAnsi="Times New Roman" w:cs="Times New Roman"/>
                <w:sz w:val="15"/>
              </w:rPr>
              <w:t xml:space="preserve"> maintain ownership and audit trail.</w:t>
            </w:r>
          </w:p>
        </w:tc>
        <w:tc>
          <w:tcPr>
            <w:tcW w:w="863" w:type="dxa"/>
            <w:tcMar>
              <w:top w:w="60" w:type="dxa"/>
              <w:left w:w="110" w:type="dxa"/>
              <w:bottom w:w="60" w:type="dxa"/>
              <w:right w:w="110" w:type="dxa"/>
            </w:tcMar>
            <w:vAlign w:val="center"/>
          </w:tcPr>
          <w:p w14:paraId="0CCFEF63"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M</w:t>
            </w:r>
          </w:p>
        </w:tc>
        <w:tc>
          <w:tcPr>
            <w:tcW w:w="795" w:type="dxa"/>
            <w:tcMar>
              <w:top w:w="60" w:type="dxa"/>
              <w:left w:w="110" w:type="dxa"/>
              <w:bottom w:w="60" w:type="dxa"/>
              <w:right w:w="110" w:type="dxa"/>
            </w:tcMar>
            <w:vAlign w:val="center"/>
          </w:tcPr>
          <w:p w14:paraId="201F5AA5"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H</w:t>
            </w:r>
          </w:p>
        </w:tc>
        <w:tc>
          <w:tcPr>
            <w:tcW w:w="1465" w:type="dxa"/>
            <w:tcMar>
              <w:top w:w="60" w:type="dxa"/>
              <w:left w:w="110" w:type="dxa"/>
              <w:bottom w:w="60" w:type="dxa"/>
              <w:right w:w="110" w:type="dxa"/>
            </w:tcMar>
            <w:vAlign w:val="center"/>
          </w:tcPr>
          <w:p w14:paraId="6DE52FD3"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Keep informed / involve</w:t>
            </w:r>
          </w:p>
        </w:tc>
      </w:tr>
      <w:tr w:rsidR="009663E3" w:rsidRPr="00B51A47" w14:paraId="1696CCF6" w14:textId="77777777" w:rsidTr="5413984A">
        <w:trPr>
          <w:cantSplit/>
        </w:trPr>
        <w:tc>
          <w:tcPr>
            <w:tcW w:w="720" w:type="dxa"/>
            <w:tcMar>
              <w:top w:w="60" w:type="dxa"/>
              <w:left w:w="110" w:type="dxa"/>
              <w:bottom w:w="60" w:type="dxa"/>
              <w:right w:w="110" w:type="dxa"/>
            </w:tcMar>
            <w:vAlign w:val="center"/>
          </w:tcPr>
          <w:p w14:paraId="24FDCD05"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STK-004</w:t>
            </w:r>
          </w:p>
        </w:tc>
        <w:tc>
          <w:tcPr>
            <w:tcW w:w="1370" w:type="dxa"/>
            <w:tcMar>
              <w:top w:w="60" w:type="dxa"/>
              <w:left w:w="110" w:type="dxa"/>
              <w:bottom w:w="60" w:type="dxa"/>
              <w:right w:w="110" w:type="dxa"/>
            </w:tcMar>
            <w:vAlign w:val="center"/>
          </w:tcPr>
          <w:p w14:paraId="37AEECF8"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Department supervisor / team lead</w:t>
            </w:r>
          </w:p>
        </w:tc>
        <w:tc>
          <w:tcPr>
            <w:tcW w:w="1150" w:type="dxa"/>
            <w:tcMar>
              <w:top w:w="60" w:type="dxa"/>
              <w:left w:w="110" w:type="dxa"/>
              <w:bottom w:w="60" w:type="dxa"/>
              <w:right w:w="110" w:type="dxa"/>
            </w:tcMar>
            <w:vAlign w:val="center"/>
          </w:tcPr>
          <w:p w14:paraId="4CC5A9C1"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Secondary user</w:t>
            </w:r>
          </w:p>
        </w:tc>
        <w:tc>
          <w:tcPr>
            <w:tcW w:w="2997" w:type="dxa"/>
            <w:tcMar>
              <w:top w:w="60" w:type="dxa"/>
              <w:left w:w="110" w:type="dxa"/>
              <w:bottom w:w="60" w:type="dxa"/>
              <w:right w:w="110" w:type="dxa"/>
            </w:tcMar>
            <w:vAlign w:val="center"/>
          </w:tcPr>
          <w:p w14:paraId="560E2BC7" w14:textId="77777777" w:rsidR="009663E3" w:rsidRPr="00B51A47" w:rsidRDefault="7DEABFAA" w:rsidP="7DEABFAA">
            <w:pPr>
              <w:spacing w:after="0" w:line="240" w:lineRule="auto"/>
              <w:rPr>
                <w:rFonts w:ascii="Times New Roman" w:hAnsi="Times New Roman" w:cs="Times New Roman"/>
              </w:rPr>
            </w:pPr>
            <w:r w:rsidRPr="00B51A47">
              <w:rPr>
                <w:rFonts w:ascii="Times New Roman" w:hAnsi="Times New Roman" w:cs="Times New Roman"/>
                <w:sz w:val="15"/>
                <w:szCs w:val="15"/>
              </w:rPr>
              <w:t>Visibility of team workload and overdue work, rebalance assignments, review performance and exceptions.</w:t>
            </w:r>
          </w:p>
        </w:tc>
        <w:tc>
          <w:tcPr>
            <w:tcW w:w="863" w:type="dxa"/>
            <w:tcMar>
              <w:top w:w="60" w:type="dxa"/>
              <w:left w:w="110" w:type="dxa"/>
              <w:bottom w:w="60" w:type="dxa"/>
              <w:right w:w="110" w:type="dxa"/>
            </w:tcMar>
            <w:vAlign w:val="center"/>
          </w:tcPr>
          <w:p w14:paraId="78B242E3"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M</w:t>
            </w:r>
          </w:p>
        </w:tc>
        <w:tc>
          <w:tcPr>
            <w:tcW w:w="795" w:type="dxa"/>
            <w:tcMar>
              <w:top w:w="60" w:type="dxa"/>
              <w:left w:w="110" w:type="dxa"/>
              <w:bottom w:w="60" w:type="dxa"/>
              <w:right w:w="110" w:type="dxa"/>
            </w:tcMar>
            <w:vAlign w:val="center"/>
          </w:tcPr>
          <w:p w14:paraId="69BCF73F"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H</w:t>
            </w:r>
          </w:p>
        </w:tc>
        <w:tc>
          <w:tcPr>
            <w:tcW w:w="1465" w:type="dxa"/>
            <w:tcMar>
              <w:top w:w="60" w:type="dxa"/>
              <w:left w:w="110" w:type="dxa"/>
              <w:bottom w:w="60" w:type="dxa"/>
              <w:right w:w="110" w:type="dxa"/>
            </w:tcMar>
            <w:vAlign w:val="center"/>
          </w:tcPr>
          <w:p w14:paraId="11662499"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Keep informed / consult</w:t>
            </w:r>
          </w:p>
        </w:tc>
      </w:tr>
      <w:tr w:rsidR="009663E3" w:rsidRPr="00B51A47" w14:paraId="6A90A45D" w14:textId="77777777" w:rsidTr="5413984A">
        <w:trPr>
          <w:cantSplit/>
        </w:trPr>
        <w:tc>
          <w:tcPr>
            <w:tcW w:w="720" w:type="dxa"/>
            <w:tcMar>
              <w:top w:w="60" w:type="dxa"/>
              <w:left w:w="110" w:type="dxa"/>
              <w:bottom w:w="60" w:type="dxa"/>
              <w:right w:w="110" w:type="dxa"/>
            </w:tcMar>
            <w:vAlign w:val="center"/>
          </w:tcPr>
          <w:p w14:paraId="3241C8DE"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STK-005</w:t>
            </w:r>
          </w:p>
        </w:tc>
        <w:tc>
          <w:tcPr>
            <w:tcW w:w="1370" w:type="dxa"/>
            <w:tcMar>
              <w:top w:w="60" w:type="dxa"/>
              <w:left w:w="110" w:type="dxa"/>
              <w:bottom w:w="60" w:type="dxa"/>
              <w:right w:w="110" w:type="dxa"/>
            </w:tcMar>
            <w:vAlign w:val="center"/>
          </w:tcPr>
          <w:p w14:paraId="20C3BBC6"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Senior management / executive sponsor</w:t>
            </w:r>
          </w:p>
        </w:tc>
        <w:tc>
          <w:tcPr>
            <w:tcW w:w="1150" w:type="dxa"/>
            <w:tcMar>
              <w:top w:w="60" w:type="dxa"/>
              <w:left w:w="110" w:type="dxa"/>
              <w:bottom w:w="60" w:type="dxa"/>
              <w:right w:w="110" w:type="dxa"/>
            </w:tcMar>
            <w:vAlign w:val="center"/>
          </w:tcPr>
          <w:p w14:paraId="10076D94"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Oversight / sponsor</w:t>
            </w:r>
          </w:p>
        </w:tc>
        <w:tc>
          <w:tcPr>
            <w:tcW w:w="2997" w:type="dxa"/>
            <w:tcMar>
              <w:top w:w="60" w:type="dxa"/>
              <w:left w:w="110" w:type="dxa"/>
              <w:bottom w:w="60" w:type="dxa"/>
              <w:right w:w="110" w:type="dxa"/>
            </w:tcMar>
            <w:vAlign w:val="center"/>
          </w:tcPr>
          <w:p w14:paraId="080387A8" w14:textId="77777777" w:rsidR="009663E3" w:rsidRPr="00B51A47" w:rsidRDefault="5413984A" w:rsidP="5413984A">
            <w:pPr>
              <w:spacing w:after="0" w:line="240" w:lineRule="auto"/>
              <w:rPr>
                <w:rFonts w:ascii="Times New Roman" w:hAnsi="Times New Roman" w:cs="Times New Roman"/>
              </w:rPr>
            </w:pPr>
            <w:r w:rsidRPr="00B51A47">
              <w:rPr>
                <w:rFonts w:ascii="Times New Roman" w:hAnsi="Times New Roman" w:cs="Times New Roman"/>
                <w:sz w:val="15"/>
                <w:szCs w:val="15"/>
              </w:rPr>
              <w:t>Organization-level reporting, accountability, business value, sustainable operating cost, controlled scope.</w:t>
            </w:r>
          </w:p>
        </w:tc>
        <w:tc>
          <w:tcPr>
            <w:tcW w:w="863" w:type="dxa"/>
            <w:tcMar>
              <w:top w:w="60" w:type="dxa"/>
              <w:left w:w="110" w:type="dxa"/>
              <w:bottom w:w="60" w:type="dxa"/>
              <w:right w:w="110" w:type="dxa"/>
            </w:tcMar>
            <w:vAlign w:val="center"/>
          </w:tcPr>
          <w:p w14:paraId="0A77F70D"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H</w:t>
            </w:r>
          </w:p>
        </w:tc>
        <w:tc>
          <w:tcPr>
            <w:tcW w:w="795" w:type="dxa"/>
            <w:tcMar>
              <w:top w:w="60" w:type="dxa"/>
              <w:left w:w="110" w:type="dxa"/>
              <w:bottom w:w="60" w:type="dxa"/>
              <w:right w:w="110" w:type="dxa"/>
            </w:tcMar>
            <w:vAlign w:val="center"/>
          </w:tcPr>
          <w:p w14:paraId="374D57FC"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H</w:t>
            </w:r>
          </w:p>
        </w:tc>
        <w:tc>
          <w:tcPr>
            <w:tcW w:w="1465" w:type="dxa"/>
            <w:tcMar>
              <w:top w:w="60" w:type="dxa"/>
              <w:left w:w="110" w:type="dxa"/>
              <w:bottom w:w="60" w:type="dxa"/>
              <w:right w:w="110" w:type="dxa"/>
            </w:tcMar>
            <w:vAlign w:val="center"/>
          </w:tcPr>
          <w:p w14:paraId="2D35231C"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Manage closely</w:t>
            </w:r>
          </w:p>
        </w:tc>
      </w:tr>
      <w:tr w:rsidR="009663E3" w:rsidRPr="00B51A47" w14:paraId="428917C3" w14:textId="77777777" w:rsidTr="5413984A">
        <w:trPr>
          <w:cantSplit/>
        </w:trPr>
        <w:tc>
          <w:tcPr>
            <w:tcW w:w="720" w:type="dxa"/>
            <w:tcMar>
              <w:top w:w="60" w:type="dxa"/>
              <w:left w:w="110" w:type="dxa"/>
              <w:bottom w:w="60" w:type="dxa"/>
              <w:right w:w="110" w:type="dxa"/>
            </w:tcMar>
            <w:vAlign w:val="center"/>
          </w:tcPr>
          <w:p w14:paraId="49FE70A8"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STK-006</w:t>
            </w:r>
          </w:p>
        </w:tc>
        <w:tc>
          <w:tcPr>
            <w:tcW w:w="1370" w:type="dxa"/>
            <w:tcMar>
              <w:top w:w="60" w:type="dxa"/>
              <w:left w:w="110" w:type="dxa"/>
              <w:bottom w:w="60" w:type="dxa"/>
              <w:right w:w="110" w:type="dxa"/>
            </w:tcMar>
            <w:vAlign w:val="center"/>
          </w:tcPr>
          <w:p w14:paraId="4134B3F3"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System administrator / security custodian</w:t>
            </w:r>
          </w:p>
        </w:tc>
        <w:tc>
          <w:tcPr>
            <w:tcW w:w="1150" w:type="dxa"/>
            <w:tcMar>
              <w:top w:w="60" w:type="dxa"/>
              <w:left w:w="110" w:type="dxa"/>
              <w:bottom w:w="60" w:type="dxa"/>
              <w:right w:w="110" w:type="dxa"/>
            </w:tcMar>
            <w:vAlign w:val="center"/>
          </w:tcPr>
          <w:p w14:paraId="1DE83FBB"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Technical / operational</w:t>
            </w:r>
          </w:p>
        </w:tc>
        <w:tc>
          <w:tcPr>
            <w:tcW w:w="2997" w:type="dxa"/>
            <w:tcMar>
              <w:top w:w="60" w:type="dxa"/>
              <w:left w:w="110" w:type="dxa"/>
              <w:bottom w:w="60" w:type="dxa"/>
              <w:right w:w="110" w:type="dxa"/>
            </w:tcMar>
            <w:vAlign w:val="center"/>
          </w:tcPr>
          <w:p w14:paraId="71E1A33A"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Controlled identities and roles</w:t>
            </w:r>
            <w:r w:rsidR="002B1429" w:rsidRPr="00B51A47">
              <w:rPr>
                <w:rFonts w:ascii="Times New Roman" w:hAnsi="Times New Roman" w:cs="Times New Roman"/>
                <w:sz w:val="15"/>
              </w:rPr>
              <w:t>,</w:t>
            </w:r>
            <w:r w:rsidRPr="00B51A47">
              <w:rPr>
                <w:rFonts w:ascii="Times New Roman" w:hAnsi="Times New Roman" w:cs="Times New Roman"/>
                <w:sz w:val="15"/>
              </w:rPr>
              <w:t xml:space="preserve"> least privilege</w:t>
            </w:r>
            <w:r w:rsidR="002B1429" w:rsidRPr="00B51A47">
              <w:rPr>
                <w:rFonts w:ascii="Times New Roman" w:hAnsi="Times New Roman" w:cs="Times New Roman"/>
                <w:sz w:val="15"/>
              </w:rPr>
              <w:t>,</w:t>
            </w:r>
            <w:r w:rsidRPr="00B51A47">
              <w:rPr>
                <w:rFonts w:ascii="Times New Roman" w:hAnsi="Times New Roman" w:cs="Times New Roman"/>
                <w:sz w:val="15"/>
              </w:rPr>
              <w:t xml:space="preserve"> secure configuration</w:t>
            </w:r>
            <w:r w:rsidR="002B1429" w:rsidRPr="00B51A47">
              <w:rPr>
                <w:rFonts w:ascii="Times New Roman" w:hAnsi="Times New Roman" w:cs="Times New Roman"/>
                <w:sz w:val="15"/>
              </w:rPr>
              <w:t>,</w:t>
            </w:r>
            <w:r w:rsidRPr="00B51A47">
              <w:rPr>
                <w:rFonts w:ascii="Times New Roman" w:hAnsi="Times New Roman" w:cs="Times New Roman"/>
                <w:sz w:val="15"/>
              </w:rPr>
              <w:t xml:space="preserve"> auditability</w:t>
            </w:r>
            <w:r w:rsidR="002B1429" w:rsidRPr="00B51A47">
              <w:rPr>
                <w:rFonts w:ascii="Times New Roman" w:hAnsi="Times New Roman" w:cs="Times New Roman"/>
                <w:sz w:val="15"/>
              </w:rPr>
              <w:t xml:space="preserve">, </w:t>
            </w:r>
            <w:r w:rsidRPr="00B51A47">
              <w:rPr>
                <w:rFonts w:ascii="Times New Roman" w:hAnsi="Times New Roman" w:cs="Times New Roman"/>
                <w:sz w:val="15"/>
              </w:rPr>
              <w:t>manageable maintenance burden.</w:t>
            </w:r>
          </w:p>
        </w:tc>
        <w:tc>
          <w:tcPr>
            <w:tcW w:w="863" w:type="dxa"/>
            <w:tcMar>
              <w:top w:w="60" w:type="dxa"/>
              <w:left w:w="110" w:type="dxa"/>
              <w:bottom w:w="60" w:type="dxa"/>
              <w:right w:w="110" w:type="dxa"/>
            </w:tcMar>
            <w:vAlign w:val="center"/>
          </w:tcPr>
          <w:p w14:paraId="783FCE0B"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H</w:t>
            </w:r>
          </w:p>
        </w:tc>
        <w:tc>
          <w:tcPr>
            <w:tcW w:w="795" w:type="dxa"/>
            <w:tcMar>
              <w:top w:w="60" w:type="dxa"/>
              <w:left w:w="110" w:type="dxa"/>
              <w:bottom w:w="60" w:type="dxa"/>
              <w:right w:w="110" w:type="dxa"/>
            </w:tcMar>
            <w:vAlign w:val="center"/>
          </w:tcPr>
          <w:p w14:paraId="42D08471"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M</w:t>
            </w:r>
          </w:p>
        </w:tc>
        <w:tc>
          <w:tcPr>
            <w:tcW w:w="1465" w:type="dxa"/>
            <w:tcMar>
              <w:top w:w="60" w:type="dxa"/>
              <w:left w:w="110" w:type="dxa"/>
              <w:bottom w:w="60" w:type="dxa"/>
              <w:right w:w="110" w:type="dxa"/>
            </w:tcMar>
            <w:vAlign w:val="center"/>
          </w:tcPr>
          <w:p w14:paraId="5475B40C"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Keep satisfied / consult</w:t>
            </w:r>
          </w:p>
        </w:tc>
      </w:tr>
      <w:tr w:rsidR="009663E3" w:rsidRPr="00B51A47" w14:paraId="478519F2" w14:textId="77777777" w:rsidTr="5413984A">
        <w:trPr>
          <w:cantSplit/>
        </w:trPr>
        <w:tc>
          <w:tcPr>
            <w:tcW w:w="720" w:type="dxa"/>
            <w:tcMar>
              <w:top w:w="60" w:type="dxa"/>
              <w:left w:w="110" w:type="dxa"/>
              <w:bottom w:w="60" w:type="dxa"/>
              <w:right w:w="110" w:type="dxa"/>
            </w:tcMar>
            <w:vAlign w:val="center"/>
          </w:tcPr>
          <w:p w14:paraId="206160CB"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STK-007</w:t>
            </w:r>
          </w:p>
        </w:tc>
        <w:tc>
          <w:tcPr>
            <w:tcW w:w="1370" w:type="dxa"/>
            <w:tcMar>
              <w:top w:w="60" w:type="dxa"/>
              <w:left w:w="110" w:type="dxa"/>
              <w:bottom w:w="60" w:type="dxa"/>
              <w:right w:w="110" w:type="dxa"/>
            </w:tcMar>
            <w:vAlign w:val="center"/>
          </w:tcPr>
          <w:p w14:paraId="52CB1420"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Client or product owner</w:t>
            </w:r>
          </w:p>
        </w:tc>
        <w:tc>
          <w:tcPr>
            <w:tcW w:w="1150" w:type="dxa"/>
            <w:tcMar>
              <w:top w:w="60" w:type="dxa"/>
              <w:left w:w="110" w:type="dxa"/>
              <w:bottom w:w="60" w:type="dxa"/>
              <w:right w:w="110" w:type="dxa"/>
            </w:tcMar>
            <w:vAlign w:val="center"/>
          </w:tcPr>
          <w:p w14:paraId="53CFFB4C"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Governance / approval</w:t>
            </w:r>
          </w:p>
        </w:tc>
        <w:tc>
          <w:tcPr>
            <w:tcW w:w="2997" w:type="dxa"/>
            <w:tcMar>
              <w:top w:w="60" w:type="dxa"/>
              <w:left w:w="110" w:type="dxa"/>
              <w:bottom w:w="60" w:type="dxa"/>
              <w:right w:w="110" w:type="dxa"/>
            </w:tcMar>
            <w:vAlign w:val="center"/>
          </w:tcPr>
          <w:p w14:paraId="6CE86D1F"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Clarify priorities</w:t>
            </w:r>
            <w:r w:rsidR="002B1429" w:rsidRPr="00B51A47">
              <w:rPr>
                <w:rFonts w:ascii="Times New Roman" w:hAnsi="Times New Roman" w:cs="Times New Roman"/>
                <w:sz w:val="15"/>
              </w:rPr>
              <w:t>,</w:t>
            </w:r>
            <w:r w:rsidRPr="00B51A47">
              <w:rPr>
                <w:rFonts w:ascii="Times New Roman" w:hAnsi="Times New Roman" w:cs="Times New Roman"/>
                <w:sz w:val="15"/>
              </w:rPr>
              <w:t xml:space="preserve"> approve business scope</w:t>
            </w:r>
            <w:r w:rsidR="002B1429" w:rsidRPr="00B51A47">
              <w:rPr>
                <w:rFonts w:ascii="Times New Roman" w:hAnsi="Times New Roman" w:cs="Times New Roman"/>
                <w:sz w:val="15"/>
              </w:rPr>
              <w:t>,</w:t>
            </w:r>
            <w:r w:rsidRPr="00B51A47">
              <w:rPr>
                <w:rFonts w:ascii="Times New Roman" w:hAnsi="Times New Roman" w:cs="Times New Roman"/>
                <w:sz w:val="15"/>
              </w:rPr>
              <w:t xml:space="preserve"> accept or reject baseline changes</w:t>
            </w:r>
            <w:r w:rsidR="002B1429" w:rsidRPr="00B51A47">
              <w:rPr>
                <w:rFonts w:ascii="Times New Roman" w:hAnsi="Times New Roman" w:cs="Times New Roman"/>
                <w:sz w:val="15"/>
              </w:rPr>
              <w:t>,</w:t>
            </w:r>
            <w:r w:rsidRPr="00B51A47">
              <w:rPr>
                <w:rFonts w:ascii="Times New Roman" w:hAnsi="Times New Roman" w:cs="Times New Roman"/>
                <w:sz w:val="15"/>
              </w:rPr>
              <w:t xml:space="preserve"> validate delivered stakeholder value.</w:t>
            </w:r>
          </w:p>
        </w:tc>
        <w:tc>
          <w:tcPr>
            <w:tcW w:w="863" w:type="dxa"/>
            <w:tcMar>
              <w:top w:w="60" w:type="dxa"/>
              <w:left w:w="110" w:type="dxa"/>
              <w:bottom w:w="60" w:type="dxa"/>
              <w:right w:w="110" w:type="dxa"/>
            </w:tcMar>
            <w:vAlign w:val="center"/>
          </w:tcPr>
          <w:p w14:paraId="2BAF2849"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H</w:t>
            </w:r>
          </w:p>
        </w:tc>
        <w:tc>
          <w:tcPr>
            <w:tcW w:w="795" w:type="dxa"/>
            <w:tcMar>
              <w:top w:w="60" w:type="dxa"/>
              <w:left w:w="110" w:type="dxa"/>
              <w:bottom w:w="60" w:type="dxa"/>
              <w:right w:w="110" w:type="dxa"/>
            </w:tcMar>
            <w:vAlign w:val="center"/>
          </w:tcPr>
          <w:p w14:paraId="79A95341"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H</w:t>
            </w:r>
          </w:p>
        </w:tc>
        <w:tc>
          <w:tcPr>
            <w:tcW w:w="1465" w:type="dxa"/>
            <w:tcMar>
              <w:top w:w="60" w:type="dxa"/>
              <w:left w:w="110" w:type="dxa"/>
              <w:bottom w:w="60" w:type="dxa"/>
              <w:right w:w="110" w:type="dxa"/>
            </w:tcMar>
            <w:vAlign w:val="center"/>
          </w:tcPr>
          <w:p w14:paraId="6FEBE38A"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Manage closely</w:t>
            </w:r>
          </w:p>
        </w:tc>
      </w:tr>
      <w:tr w:rsidR="009663E3" w:rsidRPr="00B51A47" w14:paraId="79150B3C" w14:textId="77777777" w:rsidTr="5413984A">
        <w:trPr>
          <w:cantSplit/>
        </w:trPr>
        <w:tc>
          <w:tcPr>
            <w:tcW w:w="720" w:type="dxa"/>
            <w:tcMar>
              <w:top w:w="60" w:type="dxa"/>
              <w:left w:w="110" w:type="dxa"/>
              <w:bottom w:w="60" w:type="dxa"/>
              <w:right w:w="110" w:type="dxa"/>
            </w:tcMar>
            <w:vAlign w:val="center"/>
          </w:tcPr>
          <w:p w14:paraId="584139A5"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STK-008</w:t>
            </w:r>
          </w:p>
        </w:tc>
        <w:tc>
          <w:tcPr>
            <w:tcW w:w="1370" w:type="dxa"/>
            <w:tcMar>
              <w:top w:w="60" w:type="dxa"/>
              <w:left w:w="110" w:type="dxa"/>
              <w:bottom w:w="60" w:type="dxa"/>
              <w:right w:w="110" w:type="dxa"/>
            </w:tcMar>
            <w:vAlign w:val="center"/>
          </w:tcPr>
          <w:p w14:paraId="594D5BE3"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Lecturer / assessor</w:t>
            </w:r>
          </w:p>
        </w:tc>
        <w:tc>
          <w:tcPr>
            <w:tcW w:w="1150" w:type="dxa"/>
            <w:tcMar>
              <w:top w:w="60" w:type="dxa"/>
              <w:left w:w="110" w:type="dxa"/>
              <w:bottom w:w="60" w:type="dxa"/>
              <w:right w:w="110" w:type="dxa"/>
            </w:tcMar>
            <w:vAlign w:val="center"/>
          </w:tcPr>
          <w:p w14:paraId="07CAF15B"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Academic governance</w:t>
            </w:r>
          </w:p>
        </w:tc>
        <w:tc>
          <w:tcPr>
            <w:tcW w:w="2997" w:type="dxa"/>
            <w:tcMar>
              <w:top w:w="60" w:type="dxa"/>
              <w:left w:w="110" w:type="dxa"/>
              <w:bottom w:w="60" w:type="dxa"/>
              <w:right w:w="110" w:type="dxa"/>
            </w:tcMar>
            <w:vAlign w:val="center"/>
          </w:tcPr>
          <w:p w14:paraId="0F99D407" w14:textId="77777777" w:rsidR="009663E3" w:rsidRPr="00B51A47" w:rsidRDefault="5413984A" w:rsidP="5413984A">
            <w:pPr>
              <w:spacing w:after="0" w:line="240" w:lineRule="auto"/>
              <w:rPr>
                <w:rFonts w:ascii="Times New Roman" w:hAnsi="Times New Roman" w:cs="Times New Roman"/>
              </w:rPr>
            </w:pPr>
            <w:r w:rsidRPr="00B51A47">
              <w:rPr>
                <w:rFonts w:ascii="Times New Roman" w:hAnsi="Times New Roman" w:cs="Times New Roman"/>
                <w:sz w:val="15"/>
                <w:szCs w:val="15"/>
              </w:rPr>
              <w:t>Evidence of controlled engineering, compliance with milestone and integrity requirements and defensible individual understanding.</w:t>
            </w:r>
          </w:p>
        </w:tc>
        <w:tc>
          <w:tcPr>
            <w:tcW w:w="863" w:type="dxa"/>
            <w:tcMar>
              <w:top w:w="60" w:type="dxa"/>
              <w:left w:w="110" w:type="dxa"/>
              <w:bottom w:w="60" w:type="dxa"/>
              <w:right w:w="110" w:type="dxa"/>
            </w:tcMar>
            <w:vAlign w:val="center"/>
          </w:tcPr>
          <w:p w14:paraId="1B67CB37"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H</w:t>
            </w:r>
          </w:p>
        </w:tc>
        <w:tc>
          <w:tcPr>
            <w:tcW w:w="795" w:type="dxa"/>
            <w:tcMar>
              <w:top w:w="60" w:type="dxa"/>
              <w:left w:w="110" w:type="dxa"/>
              <w:bottom w:w="60" w:type="dxa"/>
              <w:right w:w="110" w:type="dxa"/>
            </w:tcMar>
            <w:vAlign w:val="center"/>
          </w:tcPr>
          <w:p w14:paraId="77EBB912"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M</w:t>
            </w:r>
          </w:p>
        </w:tc>
        <w:tc>
          <w:tcPr>
            <w:tcW w:w="1465" w:type="dxa"/>
            <w:tcMar>
              <w:top w:w="60" w:type="dxa"/>
              <w:left w:w="110" w:type="dxa"/>
              <w:bottom w:w="60" w:type="dxa"/>
              <w:right w:w="110" w:type="dxa"/>
            </w:tcMar>
            <w:vAlign w:val="center"/>
          </w:tcPr>
          <w:p w14:paraId="2927DB4E"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Keep satisfied</w:t>
            </w:r>
          </w:p>
        </w:tc>
      </w:tr>
      <w:tr w:rsidR="009663E3" w:rsidRPr="00B51A47" w14:paraId="61B39B54" w14:textId="77777777" w:rsidTr="5413984A">
        <w:trPr>
          <w:cantSplit/>
        </w:trPr>
        <w:tc>
          <w:tcPr>
            <w:tcW w:w="720" w:type="dxa"/>
            <w:tcMar>
              <w:top w:w="60" w:type="dxa"/>
              <w:left w:w="110" w:type="dxa"/>
              <w:bottom w:w="60" w:type="dxa"/>
              <w:right w:w="110" w:type="dxa"/>
            </w:tcMar>
            <w:vAlign w:val="center"/>
          </w:tcPr>
          <w:p w14:paraId="375CFD13"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STK-009</w:t>
            </w:r>
          </w:p>
        </w:tc>
        <w:tc>
          <w:tcPr>
            <w:tcW w:w="1370" w:type="dxa"/>
            <w:tcMar>
              <w:top w:w="60" w:type="dxa"/>
              <w:left w:w="110" w:type="dxa"/>
              <w:bottom w:w="60" w:type="dxa"/>
              <w:right w:w="110" w:type="dxa"/>
            </w:tcMar>
            <w:vAlign w:val="center"/>
          </w:tcPr>
          <w:p w14:paraId="05659A8C"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Project team</w:t>
            </w:r>
          </w:p>
        </w:tc>
        <w:tc>
          <w:tcPr>
            <w:tcW w:w="1150" w:type="dxa"/>
            <w:tcMar>
              <w:top w:w="60" w:type="dxa"/>
              <w:left w:w="110" w:type="dxa"/>
              <w:bottom w:w="60" w:type="dxa"/>
              <w:right w:w="110" w:type="dxa"/>
            </w:tcMar>
            <w:vAlign w:val="center"/>
          </w:tcPr>
          <w:p w14:paraId="25E69BC4"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Delivery stakeholder</w:t>
            </w:r>
          </w:p>
        </w:tc>
        <w:tc>
          <w:tcPr>
            <w:tcW w:w="2997" w:type="dxa"/>
            <w:tcMar>
              <w:top w:w="60" w:type="dxa"/>
              <w:left w:w="110" w:type="dxa"/>
              <w:bottom w:w="60" w:type="dxa"/>
              <w:right w:w="110" w:type="dxa"/>
            </w:tcMar>
            <w:vAlign w:val="center"/>
          </w:tcPr>
          <w:p w14:paraId="1AF27CCE" w14:textId="77777777" w:rsidR="009663E3" w:rsidRPr="00B51A47" w:rsidRDefault="5413984A" w:rsidP="5413984A">
            <w:pPr>
              <w:spacing w:after="0" w:line="240" w:lineRule="auto"/>
              <w:rPr>
                <w:rFonts w:ascii="Times New Roman" w:hAnsi="Times New Roman" w:cs="Times New Roman"/>
              </w:rPr>
            </w:pPr>
            <w:r w:rsidRPr="00B51A47">
              <w:rPr>
                <w:rFonts w:ascii="Times New Roman" w:hAnsi="Times New Roman" w:cs="Times New Roman"/>
                <w:sz w:val="15"/>
                <w:szCs w:val="15"/>
              </w:rPr>
              <w:t>Achievable, stable and testable requirements, clear decisions, controlled changes and feasible delivery within skills and schedule.</w:t>
            </w:r>
          </w:p>
        </w:tc>
        <w:tc>
          <w:tcPr>
            <w:tcW w:w="863" w:type="dxa"/>
            <w:tcMar>
              <w:top w:w="60" w:type="dxa"/>
              <w:left w:w="110" w:type="dxa"/>
              <w:bottom w:w="60" w:type="dxa"/>
              <w:right w:w="110" w:type="dxa"/>
            </w:tcMar>
            <w:vAlign w:val="center"/>
          </w:tcPr>
          <w:p w14:paraId="63AAB311"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H</w:t>
            </w:r>
          </w:p>
        </w:tc>
        <w:tc>
          <w:tcPr>
            <w:tcW w:w="795" w:type="dxa"/>
            <w:tcMar>
              <w:top w:w="60" w:type="dxa"/>
              <w:left w:w="110" w:type="dxa"/>
              <w:bottom w:w="60" w:type="dxa"/>
              <w:right w:w="110" w:type="dxa"/>
            </w:tcMar>
            <w:vAlign w:val="center"/>
          </w:tcPr>
          <w:p w14:paraId="26A470EA"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H</w:t>
            </w:r>
          </w:p>
        </w:tc>
        <w:tc>
          <w:tcPr>
            <w:tcW w:w="1465" w:type="dxa"/>
            <w:tcMar>
              <w:top w:w="60" w:type="dxa"/>
              <w:left w:w="110" w:type="dxa"/>
              <w:bottom w:w="60" w:type="dxa"/>
              <w:right w:w="110" w:type="dxa"/>
            </w:tcMar>
            <w:vAlign w:val="center"/>
          </w:tcPr>
          <w:p w14:paraId="0D8C7D67"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5"/>
              </w:rPr>
              <w:t>Manage closely</w:t>
            </w:r>
          </w:p>
        </w:tc>
      </w:tr>
    </w:tbl>
    <w:p w14:paraId="425AC739" w14:textId="77777777" w:rsidR="009663E3" w:rsidRPr="00B51A47" w:rsidRDefault="009663E3">
      <w:pPr>
        <w:spacing w:after="0"/>
        <w:rPr>
          <w:rFonts w:ascii="Times New Roman" w:hAnsi="Times New Roman" w:cs="Times New Roman"/>
        </w:rPr>
      </w:pPr>
    </w:p>
    <w:p w14:paraId="2F99AA27" w14:textId="77777777" w:rsidR="009663E3" w:rsidRPr="00B51A47" w:rsidRDefault="5413984A" w:rsidP="4B1FB631">
      <w:pPr>
        <w:pStyle w:val="Heading2"/>
        <w:rPr>
          <w:rFonts w:ascii="Times New Roman" w:hAnsi="Times New Roman" w:cs="Times New Roman"/>
        </w:rPr>
      </w:pPr>
      <w:bookmarkStart w:id="6" w:name="_Toc239888404"/>
      <w:r w:rsidRPr="00B51A47">
        <w:rPr>
          <w:rFonts w:ascii="Times New Roman" w:hAnsi="Times New Roman" w:cs="Times New Roman"/>
        </w:rPr>
        <w:t>2.3 Influence-Interest Positioning and Engagement</w:t>
      </w:r>
      <w:bookmarkEnd w:id="6"/>
    </w:p>
    <w:tbl>
      <w:tblPr>
        <w:tblStyle w:val="TableGrid"/>
        <w:tblW w:w="9360" w:type="dxa"/>
        <w:tblInd w:w="110" w:type="dxa"/>
        <w:tblLayout w:type="fixed"/>
        <w:tblLook w:val="04A0" w:firstRow="1" w:lastRow="0" w:firstColumn="1" w:lastColumn="0" w:noHBand="0" w:noVBand="1"/>
      </w:tblPr>
      <w:tblGrid>
        <w:gridCol w:w="1900"/>
        <w:gridCol w:w="2500"/>
        <w:gridCol w:w="4960"/>
      </w:tblGrid>
      <w:tr w:rsidR="009663E3" w:rsidRPr="00B51A47" w14:paraId="4CB1616D" w14:textId="77777777" w:rsidTr="5413984A">
        <w:trPr>
          <w:cantSplit/>
          <w:tblHeader/>
        </w:trPr>
        <w:tc>
          <w:tcPr>
            <w:tcW w:w="1900" w:type="dxa"/>
            <w:shd w:val="clear" w:color="auto" w:fill="17365D" w:themeFill="text2" w:themeFillShade="BF"/>
            <w:tcMar>
              <w:top w:w="60" w:type="dxa"/>
              <w:left w:w="110" w:type="dxa"/>
              <w:bottom w:w="60" w:type="dxa"/>
              <w:right w:w="110" w:type="dxa"/>
            </w:tcMar>
            <w:vAlign w:val="center"/>
          </w:tcPr>
          <w:p w14:paraId="352168D8" w14:textId="77777777" w:rsidR="009663E3" w:rsidRPr="00B51A47" w:rsidRDefault="5413984A" w:rsidP="5413984A">
            <w:pPr>
              <w:spacing w:after="0" w:line="240" w:lineRule="auto"/>
              <w:jc w:val="center"/>
              <w:rPr>
                <w:rFonts w:ascii="Times New Roman" w:hAnsi="Times New Roman" w:cs="Times New Roman"/>
              </w:rPr>
            </w:pPr>
            <w:r w:rsidRPr="00B51A47">
              <w:rPr>
                <w:rFonts w:ascii="Times New Roman" w:hAnsi="Times New Roman" w:cs="Times New Roman"/>
                <w:b/>
                <w:bCs/>
                <w:color w:val="FFFFFF" w:themeColor="background1"/>
                <w:sz w:val="16"/>
                <w:szCs w:val="16"/>
              </w:rPr>
              <w:t>Position</w:t>
            </w:r>
          </w:p>
        </w:tc>
        <w:tc>
          <w:tcPr>
            <w:tcW w:w="2500" w:type="dxa"/>
            <w:shd w:val="clear" w:color="auto" w:fill="17365D" w:themeFill="text2" w:themeFillShade="BF"/>
            <w:tcMar>
              <w:top w:w="60" w:type="dxa"/>
              <w:left w:w="110" w:type="dxa"/>
              <w:bottom w:w="60" w:type="dxa"/>
              <w:right w:w="110" w:type="dxa"/>
            </w:tcMar>
            <w:vAlign w:val="center"/>
          </w:tcPr>
          <w:p w14:paraId="5DBFF5AB" w14:textId="77777777" w:rsidR="009663E3" w:rsidRPr="00B51A47" w:rsidRDefault="5413984A" w:rsidP="5413984A">
            <w:pPr>
              <w:spacing w:after="0" w:line="240" w:lineRule="auto"/>
              <w:jc w:val="center"/>
              <w:rPr>
                <w:rFonts w:ascii="Times New Roman" w:hAnsi="Times New Roman" w:cs="Times New Roman"/>
              </w:rPr>
            </w:pPr>
            <w:r w:rsidRPr="00B51A47">
              <w:rPr>
                <w:rFonts w:ascii="Times New Roman" w:hAnsi="Times New Roman" w:cs="Times New Roman"/>
                <w:b/>
                <w:bCs/>
                <w:color w:val="FFFFFF" w:themeColor="background1"/>
                <w:sz w:val="16"/>
                <w:szCs w:val="16"/>
              </w:rPr>
              <w:t>Stakeholders</w:t>
            </w:r>
          </w:p>
        </w:tc>
        <w:tc>
          <w:tcPr>
            <w:tcW w:w="4960" w:type="dxa"/>
            <w:shd w:val="clear" w:color="auto" w:fill="17365D" w:themeFill="text2" w:themeFillShade="BF"/>
            <w:tcMar>
              <w:top w:w="60" w:type="dxa"/>
              <w:left w:w="110" w:type="dxa"/>
              <w:bottom w:w="60" w:type="dxa"/>
              <w:right w:w="110" w:type="dxa"/>
            </w:tcMar>
            <w:vAlign w:val="center"/>
          </w:tcPr>
          <w:p w14:paraId="28407ABD" w14:textId="77777777" w:rsidR="009663E3" w:rsidRPr="00B51A47" w:rsidRDefault="5413984A" w:rsidP="5413984A">
            <w:pPr>
              <w:spacing w:after="0" w:line="240" w:lineRule="auto"/>
              <w:jc w:val="center"/>
              <w:rPr>
                <w:rFonts w:ascii="Times New Roman" w:hAnsi="Times New Roman" w:cs="Times New Roman"/>
              </w:rPr>
            </w:pPr>
            <w:r w:rsidRPr="00B51A47">
              <w:rPr>
                <w:rFonts w:ascii="Times New Roman" w:hAnsi="Times New Roman" w:cs="Times New Roman"/>
                <w:b/>
                <w:bCs/>
                <w:color w:val="FFFFFF" w:themeColor="background1"/>
                <w:sz w:val="16"/>
                <w:szCs w:val="16"/>
              </w:rPr>
              <w:t>Engagement approach</w:t>
            </w:r>
          </w:p>
        </w:tc>
      </w:tr>
      <w:tr w:rsidR="009663E3" w:rsidRPr="00B51A47" w14:paraId="2B5BAA07" w14:textId="77777777" w:rsidTr="5413984A">
        <w:trPr>
          <w:cantSplit/>
        </w:trPr>
        <w:tc>
          <w:tcPr>
            <w:tcW w:w="1900" w:type="dxa"/>
            <w:tcMar>
              <w:top w:w="60" w:type="dxa"/>
              <w:left w:w="110" w:type="dxa"/>
              <w:bottom w:w="60" w:type="dxa"/>
              <w:right w:w="110" w:type="dxa"/>
            </w:tcMar>
            <w:vAlign w:val="center"/>
          </w:tcPr>
          <w:p w14:paraId="4BF3785A"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Manage closely</w:t>
            </w:r>
          </w:p>
        </w:tc>
        <w:tc>
          <w:tcPr>
            <w:tcW w:w="2500" w:type="dxa"/>
            <w:tcMar>
              <w:top w:w="60" w:type="dxa"/>
              <w:left w:w="110" w:type="dxa"/>
              <w:bottom w:w="60" w:type="dxa"/>
              <w:right w:w="110" w:type="dxa"/>
            </w:tcMar>
            <w:vAlign w:val="center"/>
          </w:tcPr>
          <w:p w14:paraId="565CE1CC"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STK-005, STK-007, STK-009</w:t>
            </w:r>
          </w:p>
        </w:tc>
        <w:tc>
          <w:tcPr>
            <w:tcW w:w="4960" w:type="dxa"/>
            <w:tcMar>
              <w:top w:w="60" w:type="dxa"/>
              <w:left w:w="110" w:type="dxa"/>
              <w:bottom w:w="60" w:type="dxa"/>
              <w:right w:w="110" w:type="dxa"/>
            </w:tcMar>
            <w:vAlign w:val="center"/>
          </w:tcPr>
          <w:p w14:paraId="444F256D"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Review scope, priorities, constraints and material changes</w:t>
            </w:r>
            <w:r w:rsidR="002B1429" w:rsidRPr="00B51A47">
              <w:rPr>
                <w:rFonts w:ascii="Times New Roman" w:hAnsi="Times New Roman" w:cs="Times New Roman"/>
                <w:sz w:val="16"/>
              </w:rPr>
              <w:t xml:space="preserve"> which</w:t>
            </w:r>
            <w:r w:rsidRPr="00B51A47">
              <w:rPr>
                <w:rFonts w:ascii="Times New Roman" w:hAnsi="Times New Roman" w:cs="Times New Roman"/>
                <w:sz w:val="16"/>
              </w:rPr>
              <w:t xml:space="preserve"> </w:t>
            </w:r>
            <w:proofErr w:type="gramStart"/>
            <w:r w:rsidRPr="00B51A47">
              <w:rPr>
                <w:rFonts w:ascii="Times New Roman" w:hAnsi="Times New Roman" w:cs="Times New Roman"/>
                <w:sz w:val="16"/>
              </w:rPr>
              <w:t>obtain</w:t>
            </w:r>
            <w:r w:rsidR="002B1429" w:rsidRPr="00B51A47">
              <w:rPr>
                <w:rFonts w:ascii="Times New Roman" w:hAnsi="Times New Roman" w:cs="Times New Roman"/>
                <w:sz w:val="16"/>
              </w:rPr>
              <w:t>s</w:t>
            </w:r>
            <w:proofErr w:type="gramEnd"/>
            <w:r w:rsidRPr="00B51A47">
              <w:rPr>
                <w:rFonts w:ascii="Times New Roman" w:hAnsi="Times New Roman" w:cs="Times New Roman"/>
                <w:sz w:val="16"/>
              </w:rPr>
              <w:t xml:space="preserve"> documented decisions and baseline approval.</w:t>
            </w:r>
          </w:p>
        </w:tc>
      </w:tr>
      <w:tr w:rsidR="009663E3" w:rsidRPr="00B51A47" w14:paraId="7A1DE93C" w14:textId="77777777" w:rsidTr="5413984A">
        <w:trPr>
          <w:cantSplit/>
        </w:trPr>
        <w:tc>
          <w:tcPr>
            <w:tcW w:w="1900" w:type="dxa"/>
            <w:tcMar>
              <w:top w:w="60" w:type="dxa"/>
              <w:left w:w="110" w:type="dxa"/>
              <w:bottom w:w="60" w:type="dxa"/>
              <w:right w:w="110" w:type="dxa"/>
            </w:tcMar>
            <w:vAlign w:val="center"/>
          </w:tcPr>
          <w:p w14:paraId="7696A9CD"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Keep satisfied</w:t>
            </w:r>
          </w:p>
        </w:tc>
        <w:tc>
          <w:tcPr>
            <w:tcW w:w="2500" w:type="dxa"/>
            <w:tcMar>
              <w:top w:w="60" w:type="dxa"/>
              <w:left w:w="110" w:type="dxa"/>
              <w:bottom w:w="60" w:type="dxa"/>
              <w:right w:w="110" w:type="dxa"/>
            </w:tcMar>
            <w:vAlign w:val="center"/>
          </w:tcPr>
          <w:p w14:paraId="0CFD26D2"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STK-006, STK-008</w:t>
            </w:r>
          </w:p>
        </w:tc>
        <w:tc>
          <w:tcPr>
            <w:tcW w:w="4960" w:type="dxa"/>
            <w:tcMar>
              <w:top w:w="60" w:type="dxa"/>
              <w:left w:w="110" w:type="dxa"/>
              <w:bottom w:w="60" w:type="dxa"/>
              <w:right w:w="110" w:type="dxa"/>
            </w:tcMar>
            <w:vAlign w:val="center"/>
          </w:tcPr>
          <w:p w14:paraId="66C6F7D1"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Provide security, maintainability, governance and evidence reviews at agreed checkpoints</w:t>
            </w:r>
            <w:r w:rsidR="002B1429" w:rsidRPr="00B51A47">
              <w:rPr>
                <w:rFonts w:ascii="Times New Roman" w:hAnsi="Times New Roman" w:cs="Times New Roman"/>
                <w:sz w:val="16"/>
              </w:rPr>
              <w:t xml:space="preserve"> which</w:t>
            </w:r>
            <w:r w:rsidRPr="00B51A47">
              <w:rPr>
                <w:rFonts w:ascii="Times New Roman" w:hAnsi="Times New Roman" w:cs="Times New Roman"/>
                <w:sz w:val="16"/>
              </w:rPr>
              <w:t xml:space="preserve"> resolve veto or compliance risks early.</w:t>
            </w:r>
          </w:p>
        </w:tc>
      </w:tr>
      <w:tr w:rsidR="009663E3" w:rsidRPr="00B51A47" w14:paraId="3E18BDC9" w14:textId="77777777" w:rsidTr="5413984A">
        <w:trPr>
          <w:cantSplit/>
        </w:trPr>
        <w:tc>
          <w:tcPr>
            <w:tcW w:w="1900" w:type="dxa"/>
            <w:tcMar>
              <w:top w:w="60" w:type="dxa"/>
              <w:left w:w="110" w:type="dxa"/>
              <w:bottom w:w="60" w:type="dxa"/>
              <w:right w:w="110" w:type="dxa"/>
            </w:tcMar>
            <w:vAlign w:val="center"/>
          </w:tcPr>
          <w:p w14:paraId="68899A9B"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Keep informed / actively involve</w:t>
            </w:r>
          </w:p>
        </w:tc>
        <w:tc>
          <w:tcPr>
            <w:tcW w:w="2500" w:type="dxa"/>
            <w:tcMar>
              <w:top w:w="60" w:type="dxa"/>
              <w:left w:w="110" w:type="dxa"/>
              <w:bottom w:w="60" w:type="dxa"/>
              <w:right w:w="110" w:type="dxa"/>
            </w:tcMar>
            <w:vAlign w:val="center"/>
          </w:tcPr>
          <w:p w14:paraId="01FD173C"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STK-001, STK-002, STK-003, STK-004</w:t>
            </w:r>
          </w:p>
        </w:tc>
        <w:tc>
          <w:tcPr>
            <w:tcW w:w="4960" w:type="dxa"/>
            <w:tcMar>
              <w:top w:w="60" w:type="dxa"/>
              <w:left w:w="110" w:type="dxa"/>
              <w:bottom w:w="60" w:type="dxa"/>
              <w:right w:w="110" w:type="dxa"/>
            </w:tcMar>
            <w:vAlign w:val="center"/>
          </w:tcPr>
          <w:p w14:paraId="657113FD"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Use interviews, workflow walkthroughs and prototype reviews</w:t>
            </w:r>
            <w:r w:rsidR="002B1429" w:rsidRPr="00B51A47">
              <w:rPr>
                <w:rFonts w:ascii="Times New Roman" w:hAnsi="Times New Roman" w:cs="Times New Roman"/>
                <w:sz w:val="16"/>
              </w:rPr>
              <w:t xml:space="preserve"> which </w:t>
            </w:r>
            <w:r w:rsidRPr="00B51A47">
              <w:rPr>
                <w:rFonts w:ascii="Times New Roman" w:hAnsi="Times New Roman" w:cs="Times New Roman"/>
                <w:sz w:val="16"/>
              </w:rPr>
              <w:t>validate</w:t>
            </w:r>
            <w:r w:rsidR="002B1429" w:rsidRPr="00B51A47">
              <w:rPr>
                <w:rFonts w:ascii="Times New Roman" w:hAnsi="Times New Roman" w:cs="Times New Roman"/>
                <w:sz w:val="16"/>
              </w:rPr>
              <w:t>s</w:t>
            </w:r>
            <w:r w:rsidRPr="00B51A47">
              <w:rPr>
                <w:rFonts w:ascii="Times New Roman" w:hAnsi="Times New Roman" w:cs="Times New Roman"/>
                <w:sz w:val="16"/>
              </w:rPr>
              <w:t xml:space="preserve"> usability, information needs and acceptance criteria.</w:t>
            </w:r>
          </w:p>
        </w:tc>
      </w:tr>
      <w:tr w:rsidR="009663E3" w:rsidRPr="00B51A47" w14:paraId="7F44D36B" w14:textId="77777777" w:rsidTr="5413984A">
        <w:trPr>
          <w:cantSplit/>
        </w:trPr>
        <w:tc>
          <w:tcPr>
            <w:tcW w:w="1900" w:type="dxa"/>
            <w:tcMar>
              <w:top w:w="60" w:type="dxa"/>
              <w:left w:w="110" w:type="dxa"/>
              <w:bottom w:w="60" w:type="dxa"/>
              <w:right w:w="110" w:type="dxa"/>
            </w:tcMar>
            <w:vAlign w:val="center"/>
          </w:tcPr>
          <w:p w14:paraId="56358F93"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Monitor</w:t>
            </w:r>
          </w:p>
        </w:tc>
        <w:tc>
          <w:tcPr>
            <w:tcW w:w="2500" w:type="dxa"/>
            <w:tcMar>
              <w:top w:w="60" w:type="dxa"/>
              <w:left w:w="110" w:type="dxa"/>
              <w:bottom w:w="60" w:type="dxa"/>
              <w:right w:w="110" w:type="dxa"/>
            </w:tcMar>
            <w:vAlign w:val="center"/>
          </w:tcPr>
          <w:p w14:paraId="5FD1E626"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None currently</w:t>
            </w:r>
          </w:p>
        </w:tc>
        <w:tc>
          <w:tcPr>
            <w:tcW w:w="4960" w:type="dxa"/>
            <w:tcMar>
              <w:top w:w="60" w:type="dxa"/>
              <w:left w:w="110" w:type="dxa"/>
              <w:bottom w:w="60" w:type="dxa"/>
              <w:right w:w="110" w:type="dxa"/>
            </w:tcMar>
            <w:vAlign w:val="center"/>
          </w:tcPr>
          <w:p w14:paraId="1277214A"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Reassess if new peripheral or low-impact stakeholder classes emerge.</w:t>
            </w:r>
          </w:p>
        </w:tc>
      </w:tr>
    </w:tbl>
    <w:p w14:paraId="0E6FB147" w14:textId="77777777" w:rsidR="009663E3" w:rsidRPr="00B51A47" w:rsidRDefault="009663E3">
      <w:pPr>
        <w:spacing w:after="0"/>
        <w:rPr>
          <w:rFonts w:ascii="Times New Roman" w:hAnsi="Times New Roman" w:cs="Times New Roman"/>
        </w:rPr>
      </w:pPr>
    </w:p>
    <w:p w14:paraId="6DF09894" w14:textId="77777777" w:rsidR="009663E3" w:rsidRPr="00B51A47" w:rsidRDefault="5413984A" w:rsidP="4B1FB631">
      <w:pPr>
        <w:pStyle w:val="Heading2"/>
        <w:rPr>
          <w:rFonts w:ascii="Times New Roman" w:hAnsi="Times New Roman" w:cs="Times New Roman"/>
          <w:color w:val="FF0000"/>
        </w:rPr>
      </w:pPr>
      <w:bookmarkStart w:id="7" w:name="_Toc239888405"/>
      <w:r w:rsidRPr="00B51A47">
        <w:rPr>
          <w:rFonts w:ascii="Times New Roman" w:hAnsi="Times New Roman" w:cs="Times New Roman"/>
        </w:rPr>
        <w:lastRenderedPageBreak/>
        <w:t>2.4 Competing Expectations and Resolutions</w:t>
      </w:r>
      <w:bookmarkEnd w:id="7"/>
      <w:r w:rsidRPr="00B51A47">
        <w:rPr>
          <w:rFonts w:ascii="Times New Roman" w:hAnsi="Times New Roman" w:cs="Times New Roman"/>
        </w:rPr>
        <w:t xml:space="preserve"> </w:t>
      </w:r>
    </w:p>
    <w:p w14:paraId="421A50EA" w14:textId="77777777" w:rsidR="009663E3" w:rsidRPr="00B51A47" w:rsidRDefault="5413984A" w:rsidP="5413984A">
      <w:pPr>
        <w:pStyle w:val="Heading3"/>
        <w:rPr>
          <w:rFonts w:ascii="Times New Roman" w:hAnsi="Times New Roman" w:cs="Times New Roman"/>
        </w:rPr>
      </w:pPr>
      <w:bookmarkStart w:id="8" w:name="_Toc239888406"/>
      <w:r w:rsidRPr="00B51A47">
        <w:rPr>
          <w:rFonts w:ascii="Times New Roman" w:hAnsi="Times New Roman" w:cs="Times New Roman"/>
        </w:rPr>
        <w:t>Submission simplicity versus reporting depth</w:t>
      </w:r>
      <w:bookmarkEnd w:id="8"/>
    </w:p>
    <w:p w14:paraId="069EF143" w14:textId="77777777" w:rsidR="009663E3" w:rsidRPr="00B51A47" w:rsidRDefault="00065EF4">
      <w:pPr>
        <w:rPr>
          <w:rFonts w:ascii="Times New Roman" w:hAnsi="Times New Roman" w:cs="Times New Roman"/>
        </w:rPr>
      </w:pPr>
      <w:r w:rsidRPr="00B51A47">
        <w:rPr>
          <w:rFonts w:ascii="Times New Roman" w:hAnsi="Times New Roman" w:cs="Times New Roman"/>
          <w:b/>
          <w:color w:val="1F4D78"/>
        </w:rPr>
        <w:t xml:space="preserve">Conflict: </w:t>
      </w:r>
      <w:r w:rsidRPr="00B51A47">
        <w:rPr>
          <w:rFonts w:ascii="Times New Roman" w:hAnsi="Times New Roman" w:cs="Times New Roman"/>
        </w:rPr>
        <w:t>Requesters need a quick, comprehensible submission process, while management needs structured category, location and urgency information for accountability and reporting.</w:t>
      </w:r>
    </w:p>
    <w:p w14:paraId="1A9A390F" w14:textId="77777777" w:rsidR="009663E3" w:rsidRPr="00B51A47" w:rsidRDefault="5413984A" w:rsidP="5413984A">
      <w:pPr>
        <w:rPr>
          <w:rFonts w:ascii="Times New Roman" w:hAnsi="Times New Roman" w:cs="Times New Roman"/>
        </w:rPr>
      </w:pPr>
      <w:r w:rsidRPr="00B51A47">
        <w:rPr>
          <w:rFonts w:ascii="Times New Roman" w:hAnsi="Times New Roman" w:cs="Times New Roman"/>
          <w:b/>
          <w:bCs/>
          <w:color w:val="1F4D78"/>
        </w:rPr>
        <w:t xml:space="preserve">Baseline resolution: </w:t>
      </w:r>
      <w:r w:rsidRPr="00B51A47">
        <w:rPr>
          <w:rFonts w:ascii="Times New Roman" w:hAnsi="Times New Roman" w:cs="Times New Roman"/>
        </w:rPr>
        <w:t xml:space="preserve">Use a </w:t>
      </w:r>
      <w:proofErr w:type="gramStart"/>
      <w:r w:rsidRPr="00B51A47">
        <w:rPr>
          <w:rFonts w:ascii="Times New Roman" w:hAnsi="Times New Roman" w:cs="Times New Roman"/>
        </w:rPr>
        <w:t>small controlled</w:t>
      </w:r>
      <w:proofErr w:type="gramEnd"/>
      <w:r w:rsidRPr="00B51A47">
        <w:rPr>
          <w:rFonts w:ascii="Times New Roman" w:hAnsi="Times New Roman" w:cs="Times New Roman"/>
        </w:rPr>
        <w:t xml:space="preserve"> set of mandatory submission fields. Permit staff to enrich or correct operational details during triage. Formal requirements must define the mandatory fields and validation rules.</w:t>
      </w:r>
    </w:p>
    <w:p w14:paraId="298BC440" w14:textId="77777777" w:rsidR="009663E3" w:rsidRPr="00B51A47" w:rsidRDefault="5413984A" w:rsidP="5413984A">
      <w:pPr>
        <w:rPr>
          <w:rFonts w:ascii="Times New Roman" w:hAnsi="Times New Roman" w:cs="Times New Roman"/>
        </w:rPr>
      </w:pPr>
      <w:r w:rsidRPr="00B51A47">
        <w:rPr>
          <w:rFonts w:ascii="Times New Roman" w:hAnsi="Times New Roman" w:cs="Times New Roman"/>
          <w:b/>
          <w:bCs/>
          <w:color w:val="1F4D78"/>
        </w:rPr>
        <w:t xml:space="preserve">Controlled artefacts affected: </w:t>
      </w:r>
      <w:r w:rsidRPr="00B51A47">
        <w:rPr>
          <w:rFonts w:ascii="Times New Roman" w:eastAsia="Calibri" w:hAnsi="Times New Roman" w:cs="Times New Roman"/>
          <w:szCs w:val="21"/>
        </w:rPr>
        <w:t>FR for request submission, mandatory fields and controlled categorization; usability and data-quality NFR; and RTM links to STK-001, STK-003 and STK-005.</w:t>
      </w:r>
      <w:r w:rsidR="00065EF4" w:rsidRPr="00B51A47">
        <w:rPr>
          <w:rFonts w:ascii="Times New Roman" w:hAnsi="Times New Roman" w:cs="Times New Roman"/>
        </w:rPr>
        <w:br/>
      </w:r>
    </w:p>
    <w:p w14:paraId="71F48FE2" w14:textId="77777777" w:rsidR="009663E3" w:rsidRPr="00B51A47" w:rsidRDefault="00065EF4">
      <w:pPr>
        <w:rPr>
          <w:rFonts w:ascii="Times New Roman" w:hAnsi="Times New Roman" w:cs="Times New Roman"/>
        </w:rPr>
      </w:pPr>
      <w:r w:rsidRPr="00B51A47">
        <w:rPr>
          <w:rFonts w:ascii="Times New Roman" w:hAnsi="Times New Roman" w:cs="Times New Roman"/>
          <w:b/>
          <w:color w:val="1F4D78"/>
        </w:rPr>
        <w:t>Staff autonomy versus accountability</w:t>
      </w:r>
    </w:p>
    <w:p w14:paraId="4E40B9A0" w14:textId="77777777" w:rsidR="009663E3" w:rsidRPr="00B51A47" w:rsidRDefault="00065EF4">
      <w:pPr>
        <w:rPr>
          <w:rFonts w:ascii="Times New Roman" w:hAnsi="Times New Roman" w:cs="Times New Roman"/>
        </w:rPr>
      </w:pPr>
      <w:r w:rsidRPr="00B51A47">
        <w:rPr>
          <w:rFonts w:ascii="Times New Roman" w:hAnsi="Times New Roman" w:cs="Times New Roman"/>
          <w:b/>
          <w:color w:val="1F4D78"/>
        </w:rPr>
        <w:t xml:space="preserve">Conflict: </w:t>
      </w:r>
      <w:r w:rsidRPr="00B51A47">
        <w:rPr>
          <w:rFonts w:ascii="Times New Roman" w:hAnsi="Times New Roman" w:cs="Times New Roman"/>
        </w:rPr>
        <w:t>Frontline staff need to act quickly, while management and governance stakeholders need traceable ownership and status changes.</w:t>
      </w:r>
    </w:p>
    <w:p w14:paraId="241E17F4" w14:textId="77777777" w:rsidR="009663E3" w:rsidRPr="00B51A47" w:rsidRDefault="5413984A" w:rsidP="5413984A">
      <w:pPr>
        <w:rPr>
          <w:rFonts w:ascii="Times New Roman" w:hAnsi="Times New Roman" w:cs="Times New Roman"/>
        </w:rPr>
      </w:pPr>
      <w:r w:rsidRPr="00B51A47">
        <w:rPr>
          <w:rFonts w:ascii="Times New Roman" w:hAnsi="Times New Roman" w:cs="Times New Roman"/>
          <w:b/>
          <w:bCs/>
          <w:color w:val="1F4D78"/>
        </w:rPr>
        <w:t xml:space="preserve">Baseline resolution: </w:t>
      </w:r>
      <w:r w:rsidRPr="00B51A47">
        <w:rPr>
          <w:rFonts w:ascii="Times New Roman" w:hAnsi="Times New Roman" w:cs="Times New Roman"/>
        </w:rPr>
        <w:t>Use controlled states and authorized transitions with an audit history. Do not assume one strictly linear path: requirements must define rejection, cancellation, reopening and invalid-transition handling.</w:t>
      </w:r>
    </w:p>
    <w:p w14:paraId="3189A38A" w14:textId="77777777" w:rsidR="009663E3" w:rsidRPr="00B51A47" w:rsidRDefault="5413984A" w:rsidP="5413984A">
      <w:pPr>
        <w:rPr>
          <w:rFonts w:ascii="Times New Roman" w:hAnsi="Times New Roman" w:cs="Times New Roman"/>
        </w:rPr>
      </w:pPr>
      <w:r w:rsidRPr="00B51A47">
        <w:rPr>
          <w:rFonts w:ascii="Times New Roman" w:hAnsi="Times New Roman" w:cs="Times New Roman"/>
          <w:b/>
          <w:bCs/>
          <w:color w:val="1F4D78"/>
        </w:rPr>
        <w:t xml:space="preserve">Controlled artefacts affected: </w:t>
      </w:r>
      <w:r w:rsidRPr="00B51A47">
        <w:rPr>
          <w:rFonts w:ascii="Times New Roman" w:eastAsia="Calibri" w:hAnsi="Times New Roman" w:cs="Times New Roman"/>
          <w:szCs w:val="21"/>
        </w:rPr>
        <w:t>FR for request ownership and status updates; security and auditability NFR; later workflow/state modelling; and a risk-register entry if ownership or status-transition rules remain unclear.</w:t>
      </w:r>
      <w:r w:rsidR="00065EF4" w:rsidRPr="00B51A47">
        <w:rPr>
          <w:rFonts w:ascii="Times New Roman" w:hAnsi="Times New Roman" w:cs="Times New Roman"/>
        </w:rPr>
        <w:br/>
      </w:r>
    </w:p>
    <w:p w14:paraId="0853ABF2" w14:textId="77777777" w:rsidR="009663E3" w:rsidRPr="00B51A47" w:rsidRDefault="00065EF4">
      <w:pPr>
        <w:rPr>
          <w:rFonts w:ascii="Times New Roman" w:hAnsi="Times New Roman" w:cs="Times New Roman"/>
        </w:rPr>
      </w:pPr>
      <w:r w:rsidRPr="00B51A47">
        <w:rPr>
          <w:rFonts w:ascii="Times New Roman" w:hAnsi="Times New Roman" w:cs="Times New Roman"/>
          <w:b/>
          <w:color w:val="1F4D78"/>
        </w:rPr>
        <w:t>Oversight visibility versus privacy and least privilege</w:t>
      </w:r>
    </w:p>
    <w:p w14:paraId="0CF808FB" w14:textId="77777777" w:rsidR="009663E3" w:rsidRPr="00B51A47" w:rsidRDefault="5413984A" w:rsidP="5413984A">
      <w:pPr>
        <w:rPr>
          <w:rFonts w:ascii="Times New Roman" w:hAnsi="Times New Roman" w:cs="Times New Roman"/>
        </w:rPr>
      </w:pPr>
      <w:r w:rsidRPr="00B51A47">
        <w:rPr>
          <w:rFonts w:ascii="Times New Roman" w:hAnsi="Times New Roman" w:cs="Times New Roman"/>
          <w:b/>
          <w:bCs/>
          <w:color w:val="1F4D78"/>
        </w:rPr>
        <w:t xml:space="preserve">Conflict: </w:t>
      </w:r>
      <w:r w:rsidRPr="00B51A47">
        <w:rPr>
          <w:rFonts w:ascii="Times New Roman" w:hAnsi="Times New Roman" w:cs="Times New Roman"/>
        </w:rPr>
        <w:t>Supervisors and management require useful oversight, while requesting information may be sensitive and must not be exposed unnecessarily.</w:t>
      </w:r>
    </w:p>
    <w:p w14:paraId="227D4327" w14:textId="77777777" w:rsidR="009663E3" w:rsidRPr="00B51A47" w:rsidRDefault="5413984A" w:rsidP="5413984A">
      <w:pPr>
        <w:rPr>
          <w:rFonts w:ascii="Times New Roman" w:hAnsi="Times New Roman" w:cs="Times New Roman"/>
        </w:rPr>
      </w:pPr>
      <w:r w:rsidRPr="00B51A47">
        <w:rPr>
          <w:rFonts w:ascii="Times New Roman" w:hAnsi="Times New Roman" w:cs="Times New Roman"/>
          <w:b/>
          <w:bCs/>
          <w:color w:val="1F4D78"/>
        </w:rPr>
        <w:t xml:space="preserve">Baseline resolution: </w:t>
      </w:r>
      <w:r w:rsidRPr="00B51A47">
        <w:rPr>
          <w:rFonts w:ascii="Times New Roman" w:hAnsi="Times New Roman" w:cs="Times New Roman"/>
        </w:rPr>
        <w:t>Apply role-based access and least privilege. Requesters see only their own requests; staff see requests relevant to their authorized functions; oversight access is limited to justified operational detail and aggregated information where sufficient.</w:t>
      </w:r>
    </w:p>
    <w:p w14:paraId="3A85EAF6" w14:textId="77777777" w:rsidR="009663E3" w:rsidRPr="00B51A47" w:rsidRDefault="5413984A" w:rsidP="5413984A">
      <w:pPr>
        <w:rPr>
          <w:rFonts w:ascii="Times New Roman" w:hAnsi="Times New Roman" w:cs="Times New Roman"/>
        </w:rPr>
      </w:pPr>
      <w:r w:rsidRPr="00B51A47">
        <w:rPr>
          <w:rFonts w:ascii="Times New Roman" w:hAnsi="Times New Roman" w:cs="Times New Roman"/>
          <w:b/>
          <w:bCs/>
          <w:color w:val="1F4D78"/>
        </w:rPr>
        <w:t xml:space="preserve">Controlled artefacts affected: </w:t>
      </w:r>
      <w:r w:rsidRPr="00B51A47">
        <w:rPr>
          <w:rFonts w:ascii="Times New Roman" w:eastAsia="Calibri" w:hAnsi="Times New Roman" w:cs="Times New Roman"/>
          <w:szCs w:val="21"/>
        </w:rPr>
        <w:t>Security and privacy NFR; role and permission requirements; privacy and unauthorized access risks; and acceptance criteria or tests confirming that users cannot access information outside their authorized responsibilities.</w:t>
      </w:r>
      <w:r w:rsidR="00065EF4" w:rsidRPr="00B51A47">
        <w:rPr>
          <w:rFonts w:ascii="Times New Roman" w:hAnsi="Times New Roman" w:cs="Times New Roman"/>
        </w:rPr>
        <w:br/>
      </w:r>
    </w:p>
    <w:p w14:paraId="3E93B742" w14:textId="77777777" w:rsidR="009663E3" w:rsidRPr="00B51A47" w:rsidRDefault="00065EF4">
      <w:pPr>
        <w:rPr>
          <w:rFonts w:ascii="Times New Roman" w:hAnsi="Times New Roman" w:cs="Times New Roman"/>
        </w:rPr>
      </w:pPr>
      <w:r w:rsidRPr="00B51A47">
        <w:rPr>
          <w:rFonts w:ascii="Times New Roman" w:hAnsi="Times New Roman" w:cs="Times New Roman"/>
          <w:b/>
          <w:color w:val="1F4D78"/>
        </w:rPr>
        <w:t>Broad intake convenience versus delivery feasibility</w:t>
      </w:r>
    </w:p>
    <w:p w14:paraId="43EA3B4A" w14:textId="77777777" w:rsidR="009663E3" w:rsidRPr="00B51A47" w:rsidRDefault="00065EF4">
      <w:pPr>
        <w:rPr>
          <w:rFonts w:ascii="Times New Roman" w:hAnsi="Times New Roman" w:cs="Times New Roman"/>
        </w:rPr>
      </w:pPr>
      <w:r w:rsidRPr="00B51A47">
        <w:rPr>
          <w:rFonts w:ascii="Times New Roman" w:hAnsi="Times New Roman" w:cs="Times New Roman"/>
          <w:b/>
          <w:color w:val="1F4D78"/>
        </w:rPr>
        <w:t xml:space="preserve">Conflict: </w:t>
      </w:r>
      <w:r w:rsidRPr="00B51A47">
        <w:rPr>
          <w:rFonts w:ascii="Times New Roman" w:hAnsi="Times New Roman" w:cs="Times New Roman"/>
        </w:rPr>
        <w:t>Stakeholders may prefer WhatsApp, telephone and email intake, while the team has limited schedule, skills and integration capacity.</w:t>
      </w:r>
    </w:p>
    <w:p w14:paraId="0BF15755" w14:textId="77777777" w:rsidR="009663E3" w:rsidRPr="00B51A47" w:rsidRDefault="5413984A" w:rsidP="5413984A">
      <w:pPr>
        <w:rPr>
          <w:rFonts w:ascii="Times New Roman" w:hAnsi="Times New Roman" w:cs="Times New Roman"/>
        </w:rPr>
      </w:pPr>
      <w:r w:rsidRPr="00B51A47">
        <w:rPr>
          <w:rFonts w:ascii="Times New Roman" w:hAnsi="Times New Roman" w:cs="Times New Roman"/>
          <w:b/>
          <w:bCs/>
          <w:color w:val="1F4D78"/>
        </w:rPr>
        <w:t xml:space="preserve">Baseline resolution: </w:t>
      </w:r>
      <w:r w:rsidRPr="00B51A47">
        <w:rPr>
          <w:rFonts w:ascii="Times New Roman" w:hAnsi="Times New Roman" w:cs="Times New Roman"/>
        </w:rPr>
        <w:t>Commit to one responsive web intake channel. Exclude automated external-channel intake from the baseline and reconsider it only through formal impact analysis.</w:t>
      </w:r>
    </w:p>
    <w:p w14:paraId="44B01C5D" w14:textId="77777777" w:rsidR="009663E3" w:rsidRPr="00B51A47" w:rsidRDefault="5413984A" w:rsidP="5413984A">
      <w:pPr>
        <w:rPr>
          <w:rFonts w:ascii="Times New Roman" w:hAnsi="Times New Roman" w:cs="Times New Roman"/>
        </w:rPr>
      </w:pPr>
      <w:r w:rsidRPr="00B51A47">
        <w:rPr>
          <w:rFonts w:ascii="Times New Roman" w:hAnsi="Times New Roman" w:cs="Times New Roman"/>
          <w:b/>
          <w:bCs/>
          <w:color w:val="1F4D78"/>
        </w:rPr>
        <w:t xml:space="preserve">Controlled artefacts affected: </w:t>
      </w:r>
      <w:r w:rsidRPr="00B51A47">
        <w:rPr>
          <w:rFonts w:ascii="Times New Roman" w:eastAsia="Calibri" w:hAnsi="Times New Roman" w:cs="Times New Roman"/>
          <w:szCs w:val="21"/>
        </w:rPr>
        <w:t>The out-of-scope/deferred-scope entry for external intake channels; schedule and resource constraints; integration and privacy risks; and the engineering decision record supporting the decision to defer automated external-channel intake.</w:t>
      </w:r>
    </w:p>
    <w:p w14:paraId="3D2581B1" w14:textId="77777777" w:rsidR="00A233E7" w:rsidRPr="00B51A47" w:rsidRDefault="00A233E7">
      <w:pPr>
        <w:spacing w:after="200" w:line="276" w:lineRule="auto"/>
        <w:rPr>
          <w:rFonts w:ascii="Times New Roman" w:eastAsiaTheme="majorEastAsia" w:hAnsi="Times New Roman" w:cs="Times New Roman"/>
          <w:b/>
          <w:bCs/>
          <w:color w:val="2E74B5"/>
          <w:sz w:val="32"/>
          <w:szCs w:val="28"/>
        </w:rPr>
      </w:pPr>
      <w:r w:rsidRPr="00B51A47">
        <w:rPr>
          <w:rFonts w:ascii="Times New Roman" w:hAnsi="Times New Roman" w:cs="Times New Roman"/>
        </w:rPr>
        <w:br w:type="page"/>
      </w:r>
    </w:p>
    <w:p w14:paraId="333CF660" w14:textId="7EA5E3EA" w:rsidR="009663E3" w:rsidRPr="00B51A47" w:rsidRDefault="5413984A" w:rsidP="4B1FB631">
      <w:pPr>
        <w:pStyle w:val="Heading1"/>
        <w:rPr>
          <w:rFonts w:ascii="Times New Roman" w:hAnsi="Times New Roman" w:cs="Times New Roman"/>
        </w:rPr>
      </w:pPr>
      <w:bookmarkStart w:id="9" w:name="_Toc239888407"/>
      <w:r w:rsidRPr="00B51A47">
        <w:rPr>
          <w:rFonts w:ascii="Times New Roman" w:hAnsi="Times New Roman" w:cs="Times New Roman"/>
        </w:rPr>
        <w:lastRenderedPageBreak/>
        <w:t>3. Scope Baseline</w:t>
      </w:r>
      <w:bookmarkEnd w:id="9"/>
      <w:r w:rsidRPr="00B51A47">
        <w:rPr>
          <w:rFonts w:ascii="Times New Roman" w:hAnsi="Times New Roman" w:cs="Times New Roman"/>
        </w:rPr>
        <w:t xml:space="preserve"> </w:t>
      </w:r>
    </w:p>
    <w:p w14:paraId="44C48B81" w14:textId="77777777" w:rsidR="009663E3" w:rsidRPr="00B51A47" w:rsidRDefault="5413984A" w:rsidP="4B1FB631">
      <w:pPr>
        <w:pStyle w:val="Heading2"/>
        <w:rPr>
          <w:rFonts w:ascii="Times New Roman" w:hAnsi="Times New Roman" w:cs="Times New Roman"/>
        </w:rPr>
      </w:pPr>
      <w:bookmarkStart w:id="10" w:name="_Toc239888408"/>
      <w:r w:rsidRPr="00B51A47">
        <w:rPr>
          <w:rFonts w:ascii="Times New Roman" w:hAnsi="Times New Roman" w:cs="Times New Roman"/>
        </w:rPr>
        <w:t>3.1 Scope objective</w:t>
      </w:r>
      <w:bookmarkEnd w:id="10"/>
    </w:p>
    <w:p w14:paraId="4328AA68" w14:textId="77777777" w:rsidR="5413984A" w:rsidRPr="00B51A47" w:rsidRDefault="5413984A">
      <w:pPr>
        <w:rPr>
          <w:rFonts w:ascii="Times New Roman" w:hAnsi="Times New Roman" w:cs="Times New Roman"/>
        </w:rPr>
      </w:pPr>
      <w:r w:rsidRPr="00B51A47">
        <w:rPr>
          <w:rFonts w:ascii="Times New Roman" w:hAnsi="Times New Roman" w:cs="Times New Roman"/>
        </w:rPr>
        <w:t xml:space="preserve">The </w:t>
      </w:r>
      <w:proofErr w:type="spellStart"/>
      <w:r w:rsidRPr="00B51A47">
        <w:rPr>
          <w:rFonts w:ascii="Times New Roman" w:hAnsi="Times New Roman" w:cs="Times New Roman"/>
        </w:rPr>
        <w:t>CivicConnect</w:t>
      </w:r>
      <w:proofErr w:type="spellEnd"/>
      <w:r w:rsidRPr="00B51A47">
        <w:rPr>
          <w:rFonts w:ascii="Times New Roman" w:hAnsi="Times New Roman" w:cs="Times New Roman"/>
        </w:rPr>
        <w:t xml:space="preserve"> baseline commits the team to a controlled, responsive web platform that provides a reliable and traceable way to submit, manage, monitor and report on service requests without creating an unsustainable technical, operational or financial burden. The boundary prioritizes the minimum business capabilities in the Master Project Brief and a smaller, complete, secure and testable solution over uncontrolled feature growth (Belgium Campus, 2026a).</w:t>
      </w:r>
    </w:p>
    <w:p w14:paraId="0A1E29C2" w14:textId="77777777" w:rsidR="009663E3" w:rsidRPr="00B51A47" w:rsidRDefault="5413984A" w:rsidP="4B1FB631">
      <w:pPr>
        <w:pStyle w:val="Heading2"/>
        <w:rPr>
          <w:rFonts w:ascii="Times New Roman" w:hAnsi="Times New Roman" w:cs="Times New Roman"/>
        </w:rPr>
      </w:pPr>
      <w:bookmarkStart w:id="11" w:name="_Toc239888409"/>
      <w:r w:rsidRPr="00B51A47">
        <w:rPr>
          <w:rFonts w:ascii="Times New Roman" w:hAnsi="Times New Roman" w:cs="Times New Roman"/>
        </w:rPr>
        <w:t>3.2 In-scope capabilities</w:t>
      </w:r>
      <w:bookmarkEnd w:id="11"/>
    </w:p>
    <w:tbl>
      <w:tblPr>
        <w:tblStyle w:val="TableGrid"/>
        <w:tblW w:w="9360" w:type="dxa"/>
        <w:tblInd w:w="110" w:type="dxa"/>
        <w:tblLayout w:type="fixed"/>
        <w:tblLook w:val="04A0" w:firstRow="1" w:lastRow="0" w:firstColumn="1" w:lastColumn="0" w:noHBand="0" w:noVBand="1"/>
      </w:tblPr>
      <w:tblGrid>
        <w:gridCol w:w="980"/>
        <w:gridCol w:w="1900"/>
        <w:gridCol w:w="6480"/>
      </w:tblGrid>
      <w:tr w:rsidR="009663E3" w:rsidRPr="00B51A47" w14:paraId="3C5974D6" w14:textId="77777777" w:rsidTr="5413984A">
        <w:trPr>
          <w:cantSplit/>
          <w:trHeight w:val="300"/>
          <w:tblHeader/>
        </w:trPr>
        <w:tc>
          <w:tcPr>
            <w:tcW w:w="980" w:type="dxa"/>
            <w:shd w:val="clear" w:color="auto" w:fill="17365D" w:themeFill="text2" w:themeFillShade="BF"/>
            <w:tcMar>
              <w:top w:w="60" w:type="dxa"/>
              <w:left w:w="110" w:type="dxa"/>
              <w:bottom w:w="60" w:type="dxa"/>
              <w:right w:w="110" w:type="dxa"/>
            </w:tcMar>
            <w:vAlign w:val="center"/>
          </w:tcPr>
          <w:p w14:paraId="4234A003" w14:textId="77777777" w:rsidR="009663E3" w:rsidRPr="00B51A47" w:rsidRDefault="00065EF4" w:rsidP="002B1429">
            <w:pPr>
              <w:spacing w:after="0" w:line="240" w:lineRule="auto"/>
              <w:jc w:val="center"/>
              <w:rPr>
                <w:rFonts w:ascii="Times New Roman" w:hAnsi="Times New Roman" w:cs="Times New Roman"/>
              </w:rPr>
            </w:pPr>
            <w:r w:rsidRPr="00B51A47">
              <w:rPr>
                <w:rFonts w:ascii="Times New Roman" w:hAnsi="Times New Roman" w:cs="Times New Roman"/>
                <w:b/>
                <w:color w:val="FFFFFF"/>
                <w:sz w:val="16"/>
              </w:rPr>
              <w:t>Scope ID</w:t>
            </w:r>
          </w:p>
        </w:tc>
        <w:tc>
          <w:tcPr>
            <w:tcW w:w="1900" w:type="dxa"/>
            <w:shd w:val="clear" w:color="auto" w:fill="17365D" w:themeFill="text2" w:themeFillShade="BF"/>
            <w:tcMar>
              <w:top w:w="60" w:type="dxa"/>
              <w:left w:w="110" w:type="dxa"/>
              <w:bottom w:w="60" w:type="dxa"/>
              <w:right w:w="110" w:type="dxa"/>
            </w:tcMar>
            <w:vAlign w:val="center"/>
          </w:tcPr>
          <w:p w14:paraId="77EB7731" w14:textId="77777777" w:rsidR="009663E3" w:rsidRPr="00B51A47" w:rsidRDefault="00065EF4" w:rsidP="002B1429">
            <w:pPr>
              <w:spacing w:after="0" w:line="240" w:lineRule="auto"/>
              <w:jc w:val="center"/>
              <w:rPr>
                <w:rFonts w:ascii="Times New Roman" w:hAnsi="Times New Roman" w:cs="Times New Roman"/>
              </w:rPr>
            </w:pPr>
            <w:r w:rsidRPr="00B51A47">
              <w:rPr>
                <w:rFonts w:ascii="Times New Roman" w:hAnsi="Times New Roman" w:cs="Times New Roman"/>
                <w:b/>
                <w:color w:val="FFFFFF"/>
                <w:sz w:val="16"/>
              </w:rPr>
              <w:t>Capability</w:t>
            </w:r>
          </w:p>
        </w:tc>
        <w:tc>
          <w:tcPr>
            <w:tcW w:w="6480" w:type="dxa"/>
            <w:shd w:val="clear" w:color="auto" w:fill="17365D" w:themeFill="text2" w:themeFillShade="BF"/>
            <w:tcMar>
              <w:top w:w="60" w:type="dxa"/>
              <w:left w:w="110" w:type="dxa"/>
              <w:bottom w:w="60" w:type="dxa"/>
              <w:right w:w="110" w:type="dxa"/>
            </w:tcMar>
            <w:vAlign w:val="center"/>
          </w:tcPr>
          <w:p w14:paraId="1F48866B" w14:textId="77777777" w:rsidR="009663E3" w:rsidRPr="00B51A47" w:rsidRDefault="00065EF4" w:rsidP="002B1429">
            <w:pPr>
              <w:spacing w:after="0" w:line="240" w:lineRule="auto"/>
              <w:jc w:val="center"/>
              <w:rPr>
                <w:rFonts w:ascii="Times New Roman" w:hAnsi="Times New Roman" w:cs="Times New Roman"/>
              </w:rPr>
            </w:pPr>
            <w:r w:rsidRPr="00B51A47">
              <w:rPr>
                <w:rFonts w:ascii="Times New Roman" w:hAnsi="Times New Roman" w:cs="Times New Roman"/>
                <w:b/>
                <w:color w:val="FFFFFF"/>
                <w:sz w:val="16"/>
              </w:rPr>
              <w:t>Committed boundary</w:t>
            </w:r>
          </w:p>
        </w:tc>
      </w:tr>
      <w:tr w:rsidR="009663E3" w:rsidRPr="00B51A47" w14:paraId="4EB3B804" w14:textId="77777777" w:rsidTr="5413984A">
        <w:trPr>
          <w:cantSplit/>
        </w:trPr>
        <w:tc>
          <w:tcPr>
            <w:tcW w:w="980" w:type="dxa"/>
            <w:tcMar>
              <w:top w:w="60" w:type="dxa"/>
              <w:left w:w="110" w:type="dxa"/>
              <w:bottom w:w="60" w:type="dxa"/>
              <w:right w:w="110" w:type="dxa"/>
            </w:tcMar>
            <w:vAlign w:val="center"/>
          </w:tcPr>
          <w:p w14:paraId="4EE417E6"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S-IN-001</w:t>
            </w:r>
          </w:p>
        </w:tc>
        <w:tc>
          <w:tcPr>
            <w:tcW w:w="1900" w:type="dxa"/>
            <w:tcMar>
              <w:top w:w="60" w:type="dxa"/>
              <w:left w:w="110" w:type="dxa"/>
              <w:bottom w:w="60" w:type="dxa"/>
              <w:right w:w="110" w:type="dxa"/>
            </w:tcMar>
            <w:vAlign w:val="center"/>
          </w:tcPr>
          <w:p w14:paraId="1F75AA73" w14:textId="77777777" w:rsidR="009663E3" w:rsidRPr="00B51A47" w:rsidRDefault="5413984A" w:rsidP="4B1FB631">
            <w:pPr>
              <w:spacing w:after="0" w:line="240" w:lineRule="auto"/>
              <w:rPr>
                <w:rFonts w:ascii="Times New Roman" w:hAnsi="Times New Roman" w:cs="Times New Roman"/>
              </w:rPr>
            </w:pPr>
            <w:r w:rsidRPr="00B51A47">
              <w:rPr>
                <w:rFonts w:ascii="Times New Roman" w:hAnsi="Times New Roman" w:cs="Times New Roman"/>
                <w:sz w:val="16"/>
                <w:szCs w:val="16"/>
              </w:rPr>
              <w:t>Responsive web submission</w:t>
            </w:r>
          </w:p>
        </w:tc>
        <w:tc>
          <w:tcPr>
            <w:tcW w:w="6480" w:type="dxa"/>
            <w:tcMar>
              <w:top w:w="60" w:type="dxa"/>
              <w:left w:w="110" w:type="dxa"/>
              <w:bottom w:w="60" w:type="dxa"/>
              <w:right w:w="110" w:type="dxa"/>
            </w:tcMar>
            <w:vAlign w:val="center"/>
          </w:tcPr>
          <w:p w14:paraId="0018B3BB"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A requester can submit a service request with validated essential information and a controlled category: facility fault, equipment damage, security concern, IT support, maintenance, lost property or other.</w:t>
            </w:r>
          </w:p>
        </w:tc>
      </w:tr>
      <w:tr w:rsidR="009663E3" w:rsidRPr="00B51A47" w14:paraId="4CCFB231" w14:textId="77777777" w:rsidTr="5413984A">
        <w:trPr>
          <w:cantSplit/>
        </w:trPr>
        <w:tc>
          <w:tcPr>
            <w:tcW w:w="980" w:type="dxa"/>
            <w:tcMar>
              <w:top w:w="60" w:type="dxa"/>
              <w:left w:w="110" w:type="dxa"/>
              <w:bottom w:w="60" w:type="dxa"/>
              <w:right w:w="110" w:type="dxa"/>
            </w:tcMar>
            <w:vAlign w:val="center"/>
          </w:tcPr>
          <w:p w14:paraId="5FA75C4D"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S-IN-002</w:t>
            </w:r>
          </w:p>
        </w:tc>
        <w:tc>
          <w:tcPr>
            <w:tcW w:w="1900" w:type="dxa"/>
            <w:tcMar>
              <w:top w:w="60" w:type="dxa"/>
              <w:left w:w="110" w:type="dxa"/>
              <w:bottom w:w="60" w:type="dxa"/>
              <w:right w:w="110" w:type="dxa"/>
            </w:tcMar>
            <w:vAlign w:val="center"/>
          </w:tcPr>
          <w:p w14:paraId="328CDE33"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Requester status and history</w:t>
            </w:r>
          </w:p>
        </w:tc>
        <w:tc>
          <w:tcPr>
            <w:tcW w:w="6480" w:type="dxa"/>
            <w:tcMar>
              <w:top w:w="60" w:type="dxa"/>
              <w:left w:w="110" w:type="dxa"/>
              <w:bottom w:w="60" w:type="dxa"/>
              <w:right w:w="110" w:type="dxa"/>
            </w:tcMar>
            <w:vAlign w:val="center"/>
          </w:tcPr>
          <w:p w14:paraId="61351767"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 xml:space="preserve">An authenticated requester can view the </w:t>
            </w:r>
            <w:proofErr w:type="gramStart"/>
            <w:r w:rsidRPr="00B51A47">
              <w:rPr>
                <w:rFonts w:ascii="Times New Roman" w:hAnsi="Times New Roman" w:cs="Times New Roman"/>
                <w:sz w:val="16"/>
              </w:rPr>
              <w:t>current status</w:t>
            </w:r>
            <w:proofErr w:type="gramEnd"/>
            <w:r w:rsidRPr="00B51A47">
              <w:rPr>
                <w:rFonts w:ascii="Times New Roman" w:hAnsi="Times New Roman" w:cs="Times New Roman"/>
                <w:sz w:val="16"/>
              </w:rPr>
              <w:t xml:space="preserve"> and lifecycle history of an individual request and a list of their previously submitted requests.</w:t>
            </w:r>
          </w:p>
        </w:tc>
      </w:tr>
      <w:tr w:rsidR="009663E3" w:rsidRPr="00B51A47" w14:paraId="0B0C7138" w14:textId="77777777" w:rsidTr="5413984A">
        <w:trPr>
          <w:cantSplit/>
        </w:trPr>
        <w:tc>
          <w:tcPr>
            <w:tcW w:w="980" w:type="dxa"/>
            <w:tcMar>
              <w:top w:w="60" w:type="dxa"/>
              <w:left w:w="110" w:type="dxa"/>
              <w:bottom w:w="60" w:type="dxa"/>
              <w:right w:w="110" w:type="dxa"/>
            </w:tcMar>
            <w:vAlign w:val="center"/>
          </w:tcPr>
          <w:p w14:paraId="56F3F198"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S-IN-003</w:t>
            </w:r>
          </w:p>
        </w:tc>
        <w:tc>
          <w:tcPr>
            <w:tcW w:w="1900" w:type="dxa"/>
            <w:tcMar>
              <w:top w:w="60" w:type="dxa"/>
              <w:left w:w="110" w:type="dxa"/>
              <w:bottom w:w="60" w:type="dxa"/>
              <w:right w:w="110" w:type="dxa"/>
            </w:tcMar>
            <w:vAlign w:val="center"/>
          </w:tcPr>
          <w:p w14:paraId="67882E5B"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Meaningful requester feedback</w:t>
            </w:r>
          </w:p>
        </w:tc>
        <w:tc>
          <w:tcPr>
            <w:tcW w:w="6480" w:type="dxa"/>
            <w:tcMar>
              <w:top w:w="60" w:type="dxa"/>
              <w:left w:w="110" w:type="dxa"/>
              <w:bottom w:w="60" w:type="dxa"/>
              <w:right w:w="110" w:type="dxa"/>
            </w:tcMar>
            <w:vAlign w:val="center"/>
          </w:tcPr>
          <w:p w14:paraId="6E67469A"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 xml:space="preserve">The platform </w:t>
            </w:r>
            <w:proofErr w:type="gramStart"/>
            <w:r w:rsidRPr="00B51A47">
              <w:rPr>
                <w:rFonts w:ascii="Times New Roman" w:hAnsi="Times New Roman" w:cs="Times New Roman"/>
                <w:sz w:val="16"/>
              </w:rPr>
              <w:t>provides in</w:t>
            </w:r>
            <w:proofErr w:type="gramEnd"/>
            <w:r w:rsidR="002B1429" w:rsidRPr="00B51A47">
              <w:rPr>
                <w:rFonts w:ascii="Times New Roman" w:hAnsi="Times New Roman" w:cs="Times New Roman"/>
                <w:sz w:val="16"/>
              </w:rPr>
              <w:t xml:space="preserve"> </w:t>
            </w:r>
            <w:r w:rsidRPr="00B51A47">
              <w:rPr>
                <w:rFonts w:ascii="Times New Roman" w:hAnsi="Times New Roman" w:cs="Times New Roman"/>
                <w:sz w:val="16"/>
              </w:rPr>
              <w:t>app feedback when a request is accepted, rejected, materially updated, resolved or closed. External email/SMS delivery is not committed.</w:t>
            </w:r>
          </w:p>
        </w:tc>
      </w:tr>
      <w:tr w:rsidR="009663E3" w:rsidRPr="00B51A47" w14:paraId="3EF60888" w14:textId="77777777" w:rsidTr="5413984A">
        <w:trPr>
          <w:cantSplit/>
        </w:trPr>
        <w:tc>
          <w:tcPr>
            <w:tcW w:w="980" w:type="dxa"/>
            <w:tcMar>
              <w:top w:w="60" w:type="dxa"/>
              <w:left w:w="110" w:type="dxa"/>
              <w:bottom w:w="60" w:type="dxa"/>
              <w:right w:w="110" w:type="dxa"/>
            </w:tcMar>
            <w:vAlign w:val="center"/>
          </w:tcPr>
          <w:p w14:paraId="77601AC7"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S-IN-004</w:t>
            </w:r>
          </w:p>
        </w:tc>
        <w:tc>
          <w:tcPr>
            <w:tcW w:w="1900" w:type="dxa"/>
            <w:tcMar>
              <w:top w:w="60" w:type="dxa"/>
              <w:left w:w="110" w:type="dxa"/>
              <w:bottom w:w="60" w:type="dxa"/>
              <w:right w:w="110" w:type="dxa"/>
            </w:tcMar>
            <w:vAlign w:val="center"/>
          </w:tcPr>
          <w:p w14:paraId="3CF02F4B"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Staff worklist</w:t>
            </w:r>
          </w:p>
        </w:tc>
        <w:tc>
          <w:tcPr>
            <w:tcW w:w="6480" w:type="dxa"/>
            <w:tcMar>
              <w:top w:w="60" w:type="dxa"/>
              <w:left w:w="110" w:type="dxa"/>
              <w:bottom w:w="60" w:type="dxa"/>
              <w:right w:w="110" w:type="dxa"/>
            </w:tcMar>
            <w:vAlign w:val="center"/>
          </w:tcPr>
          <w:p w14:paraId="65531268" w14:textId="77777777" w:rsidR="009663E3" w:rsidRPr="00B51A47" w:rsidRDefault="5413984A" w:rsidP="5413984A">
            <w:pPr>
              <w:spacing w:after="0" w:line="240" w:lineRule="auto"/>
              <w:rPr>
                <w:rFonts w:ascii="Times New Roman" w:hAnsi="Times New Roman" w:cs="Times New Roman"/>
              </w:rPr>
            </w:pPr>
            <w:r w:rsidRPr="00B51A47">
              <w:rPr>
                <w:rFonts w:ascii="Times New Roman" w:hAnsi="Times New Roman" w:cs="Times New Roman"/>
                <w:sz w:val="16"/>
                <w:szCs w:val="16"/>
              </w:rPr>
              <w:t>Authorized staff can view full details of relevant requests and search, filter and sort them using agreed useful criteria.</w:t>
            </w:r>
          </w:p>
        </w:tc>
      </w:tr>
      <w:tr w:rsidR="009663E3" w:rsidRPr="00B51A47" w14:paraId="10FB7D04" w14:textId="77777777" w:rsidTr="5413984A">
        <w:trPr>
          <w:cantSplit/>
        </w:trPr>
        <w:tc>
          <w:tcPr>
            <w:tcW w:w="980" w:type="dxa"/>
            <w:tcMar>
              <w:top w:w="60" w:type="dxa"/>
              <w:left w:w="110" w:type="dxa"/>
              <w:bottom w:w="60" w:type="dxa"/>
              <w:right w:w="110" w:type="dxa"/>
            </w:tcMar>
            <w:vAlign w:val="center"/>
          </w:tcPr>
          <w:p w14:paraId="7FB220B2"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S-IN-005</w:t>
            </w:r>
          </w:p>
        </w:tc>
        <w:tc>
          <w:tcPr>
            <w:tcW w:w="1900" w:type="dxa"/>
            <w:tcMar>
              <w:top w:w="60" w:type="dxa"/>
              <w:left w:w="110" w:type="dxa"/>
              <w:bottom w:w="60" w:type="dxa"/>
              <w:right w:w="110" w:type="dxa"/>
            </w:tcMar>
            <w:vAlign w:val="center"/>
          </w:tcPr>
          <w:p w14:paraId="6F9D3DF4"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Triage and ownership</w:t>
            </w:r>
          </w:p>
        </w:tc>
        <w:tc>
          <w:tcPr>
            <w:tcW w:w="6480" w:type="dxa"/>
            <w:tcMar>
              <w:top w:w="60" w:type="dxa"/>
              <w:left w:w="110" w:type="dxa"/>
              <w:bottom w:w="60" w:type="dxa"/>
              <w:right w:w="110" w:type="dxa"/>
            </w:tcMar>
            <w:vAlign w:val="center"/>
          </w:tcPr>
          <w:p w14:paraId="7E5EAC0D" w14:textId="77777777" w:rsidR="009663E3" w:rsidRPr="00B51A47" w:rsidRDefault="5413984A" w:rsidP="5413984A">
            <w:pPr>
              <w:spacing w:after="0" w:line="240" w:lineRule="auto"/>
              <w:rPr>
                <w:rFonts w:ascii="Times New Roman" w:hAnsi="Times New Roman" w:cs="Times New Roman"/>
              </w:rPr>
            </w:pPr>
            <w:r w:rsidRPr="00B51A47">
              <w:rPr>
                <w:rFonts w:ascii="Times New Roman" w:hAnsi="Times New Roman" w:cs="Times New Roman"/>
                <w:sz w:val="16"/>
                <w:szCs w:val="16"/>
              </w:rPr>
              <w:t>Authorized staff can correct categorization where permitted, assign a request or accept responsibility and view current ownership and ownership history.</w:t>
            </w:r>
          </w:p>
        </w:tc>
      </w:tr>
      <w:tr w:rsidR="009663E3" w:rsidRPr="00B51A47" w14:paraId="14C5B2C3" w14:textId="77777777" w:rsidTr="5413984A">
        <w:trPr>
          <w:cantSplit/>
        </w:trPr>
        <w:tc>
          <w:tcPr>
            <w:tcW w:w="980" w:type="dxa"/>
            <w:tcMar>
              <w:top w:w="60" w:type="dxa"/>
              <w:left w:w="110" w:type="dxa"/>
              <w:bottom w:w="60" w:type="dxa"/>
              <w:right w:w="110" w:type="dxa"/>
            </w:tcMar>
            <w:vAlign w:val="center"/>
          </w:tcPr>
          <w:p w14:paraId="1AF7B389"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S-IN-006</w:t>
            </w:r>
          </w:p>
        </w:tc>
        <w:tc>
          <w:tcPr>
            <w:tcW w:w="1900" w:type="dxa"/>
            <w:tcMar>
              <w:top w:w="60" w:type="dxa"/>
              <w:left w:w="110" w:type="dxa"/>
              <w:bottom w:w="60" w:type="dxa"/>
              <w:right w:w="110" w:type="dxa"/>
            </w:tcMar>
            <w:vAlign w:val="center"/>
          </w:tcPr>
          <w:p w14:paraId="2BAF4146"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Controlled request lifecycle</w:t>
            </w:r>
          </w:p>
        </w:tc>
        <w:tc>
          <w:tcPr>
            <w:tcW w:w="6480" w:type="dxa"/>
            <w:tcMar>
              <w:top w:w="60" w:type="dxa"/>
              <w:left w:w="110" w:type="dxa"/>
              <w:bottom w:w="60" w:type="dxa"/>
              <w:right w:w="110" w:type="dxa"/>
            </w:tcMar>
            <w:vAlign w:val="center"/>
          </w:tcPr>
          <w:p w14:paraId="7D67DE3D" w14:textId="77777777" w:rsidR="009663E3" w:rsidRPr="00B51A47" w:rsidRDefault="5413984A" w:rsidP="5413984A">
            <w:pPr>
              <w:spacing w:after="0" w:line="240" w:lineRule="auto"/>
              <w:rPr>
                <w:rFonts w:ascii="Times New Roman" w:hAnsi="Times New Roman" w:cs="Times New Roman"/>
              </w:rPr>
            </w:pPr>
            <w:r w:rsidRPr="00B51A47">
              <w:rPr>
                <w:rFonts w:ascii="Times New Roman" w:hAnsi="Times New Roman" w:cs="Times New Roman"/>
                <w:sz w:val="16"/>
                <w:szCs w:val="16"/>
              </w:rPr>
              <w:t>Authorized staff can update status through valid transitions and record actions, comments and resolution information. Actor and timestamp information is retained for auditability.</w:t>
            </w:r>
          </w:p>
        </w:tc>
      </w:tr>
      <w:tr w:rsidR="009663E3" w:rsidRPr="00B51A47" w14:paraId="3476AE22" w14:textId="77777777" w:rsidTr="5413984A">
        <w:trPr>
          <w:cantSplit/>
        </w:trPr>
        <w:tc>
          <w:tcPr>
            <w:tcW w:w="980" w:type="dxa"/>
            <w:tcMar>
              <w:top w:w="60" w:type="dxa"/>
              <w:left w:w="110" w:type="dxa"/>
              <w:bottom w:w="60" w:type="dxa"/>
              <w:right w:w="110" w:type="dxa"/>
            </w:tcMar>
            <w:vAlign w:val="center"/>
          </w:tcPr>
          <w:p w14:paraId="7F67AC31"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S-IN-007</w:t>
            </w:r>
          </w:p>
        </w:tc>
        <w:tc>
          <w:tcPr>
            <w:tcW w:w="1900" w:type="dxa"/>
            <w:tcMar>
              <w:top w:w="60" w:type="dxa"/>
              <w:left w:w="110" w:type="dxa"/>
              <w:bottom w:w="60" w:type="dxa"/>
              <w:right w:w="110" w:type="dxa"/>
            </w:tcMar>
            <w:vAlign w:val="center"/>
          </w:tcPr>
          <w:p w14:paraId="4745CD56"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Resolution and closure</w:t>
            </w:r>
          </w:p>
        </w:tc>
        <w:tc>
          <w:tcPr>
            <w:tcW w:w="6480" w:type="dxa"/>
            <w:tcMar>
              <w:top w:w="60" w:type="dxa"/>
              <w:left w:w="110" w:type="dxa"/>
              <w:bottom w:w="60" w:type="dxa"/>
              <w:right w:w="110" w:type="dxa"/>
            </w:tcMar>
            <w:vAlign w:val="center"/>
          </w:tcPr>
          <w:p w14:paraId="5BE327B2" w14:textId="77777777" w:rsidR="009663E3" w:rsidRPr="00B51A47" w:rsidRDefault="5413984A" w:rsidP="5413984A">
            <w:pPr>
              <w:spacing w:after="0" w:line="240" w:lineRule="auto"/>
              <w:rPr>
                <w:rFonts w:ascii="Times New Roman" w:hAnsi="Times New Roman" w:cs="Times New Roman"/>
              </w:rPr>
            </w:pPr>
            <w:r w:rsidRPr="00B51A47">
              <w:rPr>
                <w:rFonts w:ascii="Times New Roman" w:hAnsi="Times New Roman" w:cs="Times New Roman"/>
                <w:sz w:val="16"/>
                <w:szCs w:val="16"/>
              </w:rPr>
              <w:t>Authorized staff can resolve or close requests and provide resolution information. The detailed state model must address rejection, cancellation and reopening before requirements sign-off.</w:t>
            </w:r>
          </w:p>
        </w:tc>
      </w:tr>
      <w:tr w:rsidR="009663E3" w:rsidRPr="00B51A47" w14:paraId="1500446A" w14:textId="77777777" w:rsidTr="5413984A">
        <w:trPr>
          <w:cantSplit/>
        </w:trPr>
        <w:tc>
          <w:tcPr>
            <w:tcW w:w="980" w:type="dxa"/>
            <w:tcMar>
              <w:top w:w="60" w:type="dxa"/>
              <w:left w:w="110" w:type="dxa"/>
              <w:bottom w:w="60" w:type="dxa"/>
              <w:right w:w="110" w:type="dxa"/>
            </w:tcMar>
            <w:vAlign w:val="center"/>
          </w:tcPr>
          <w:p w14:paraId="4803195B"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S-IN-008</w:t>
            </w:r>
          </w:p>
        </w:tc>
        <w:tc>
          <w:tcPr>
            <w:tcW w:w="1900" w:type="dxa"/>
            <w:tcMar>
              <w:top w:w="60" w:type="dxa"/>
              <w:left w:w="110" w:type="dxa"/>
              <w:bottom w:w="60" w:type="dxa"/>
              <w:right w:w="110" w:type="dxa"/>
            </w:tcMar>
            <w:vAlign w:val="center"/>
          </w:tcPr>
          <w:p w14:paraId="39F08B14"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Role-based access</w:t>
            </w:r>
          </w:p>
        </w:tc>
        <w:tc>
          <w:tcPr>
            <w:tcW w:w="6480" w:type="dxa"/>
            <w:tcMar>
              <w:top w:w="60" w:type="dxa"/>
              <w:left w:w="110" w:type="dxa"/>
              <w:bottom w:w="60" w:type="dxa"/>
              <w:right w:w="110" w:type="dxa"/>
            </w:tcMar>
            <w:vAlign w:val="center"/>
          </w:tcPr>
          <w:p w14:paraId="5C1461FE"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Requester, staff, supervisor/management and administrator capabilities are separated using role-based access and least privilege.</w:t>
            </w:r>
          </w:p>
        </w:tc>
      </w:tr>
      <w:tr w:rsidR="009663E3" w:rsidRPr="00B51A47" w14:paraId="1EF9D9A7" w14:textId="77777777" w:rsidTr="5413984A">
        <w:trPr>
          <w:cantSplit/>
        </w:trPr>
        <w:tc>
          <w:tcPr>
            <w:tcW w:w="980" w:type="dxa"/>
            <w:tcMar>
              <w:top w:w="60" w:type="dxa"/>
              <w:left w:w="110" w:type="dxa"/>
              <w:bottom w:w="60" w:type="dxa"/>
              <w:right w:w="110" w:type="dxa"/>
            </w:tcMar>
            <w:vAlign w:val="center"/>
          </w:tcPr>
          <w:p w14:paraId="464D42A4"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S-IN-009</w:t>
            </w:r>
          </w:p>
        </w:tc>
        <w:tc>
          <w:tcPr>
            <w:tcW w:w="1900" w:type="dxa"/>
            <w:tcMar>
              <w:top w:w="60" w:type="dxa"/>
              <w:left w:w="110" w:type="dxa"/>
              <w:bottom w:w="60" w:type="dxa"/>
              <w:right w:w="110" w:type="dxa"/>
            </w:tcMar>
            <w:vAlign w:val="center"/>
          </w:tcPr>
          <w:p w14:paraId="1D0266E5"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Oversight views</w:t>
            </w:r>
          </w:p>
        </w:tc>
        <w:tc>
          <w:tcPr>
            <w:tcW w:w="6480" w:type="dxa"/>
            <w:tcMar>
              <w:top w:w="60" w:type="dxa"/>
              <w:left w:w="110" w:type="dxa"/>
              <w:bottom w:w="60" w:type="dxa"/>
              <w:right w:w="110" w:type="dxa"/>
            </w:tcMar>
            <w:vAlign w:val="center"/>
          </w:tcPr>
          <w:p w14:paraId="00322674" w14:textId="77777777" w:rsidR="009663E3" w:rsidRPr="00B51A47" w:rsidRDefault="5413984A" w:rsidP="5413984A">
            <w:pPr>
              <w:spacing w:after="0" w:line="240" w:lineRule="auto"/>
              <w:rPr>
                <w:rFonts w:ascii="Times New Roman" w:hAnsi="Times New Roman" w:cs="Times New Roman"/>
              </w:rPr>
            </w:pPr>
            <w:r w:rsidRPr="00B51A47">
              <w:rPr>
                <w:rFonts w:ascii="Times New Roman" w:hAnsi="Times New Roman" w:cs="Times New Roman"/>
                <w:sz w:val="16"/>
                <w:szCs w:val="16"/>
              </w:rPr>
              <w:t>Authorized oversight users can identify open, overdue, resolved and closed requests and filter information by category and status.</w:t>
            </w:r>
          </w:p>
        </w:tc>
      </w:tr>
      <w:tr w:rsidR="009663E3" w:rsidRPr="00B51A47" w14:paraId="4AEB3B9F" w14:textId="77777777" w:rsidTr="5413984A">
        <w:trPr>
          <w:cantSplit/>
        </w:trPr>
        <w:tc>
          <w:tcPr>
            <w:tcW w:w="980" w:type="dxa"/>
            <w:tcMar>
              <w:top w:w="60" w:type="dxa"/>
              <w:left w:w="110" w:type="dxa"/>
              <w:bottom w:w="60" w:type="dxa"/>
              <w:right w:w="110" w:type="dxa"/>
            </w:tcMar>
            <w:vAlign w:val="center"/>
          </w:tcPr>
          <w:p w14:paraId="721FA745"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S-IN-010</w:t>
            </w:r>
          </w:p>
        </w:tc>
        <w:tc>
          <w:tcPr>
            <w:tcW w:w="1900" w:type="dxa"/>
            <w:tcMar>
              <w:top w:w="60" w:type="dxa"/>
              <w:left w:w="110" w:type="dxa"/>
              <w:bottom w:w="60" w:type="dxa"/>
              <w:right w:w="110" w:type="dxa"/>
            </w:tcMar>
            <w:vAlign w:val="center"/>
          </w:tcPr>
          <w:p w14:paraId="4360F4DB" w14:textId="77777777" w:rsidR="009663E3" w:rsidRPr="00B51A47" w:rsidRDefault="00065EF4">
            <w:pPr>
              <w:spacing w:after="0" w:line="240" w:lineRule="auto"/>
              <w:rPr>
                <w:rFonts w:ascii="Times New Roman" w:hAnsi="Times New Roman" w:cs="Times New Roman"/>
              </w:rPr>
            </w:pPr>
            <w:proofErr w:type="gramStart"/>
            <w:r w:rsidRPr="00B51A47">
              <w:rPr>
                <w:rFonts w:ascii="Times New Roman" w:hAnsi="Times New Roman" w:cs="Times New Roman"/>
                <w:sz w:val="16"/>
              </w:rPr>
              <w:t>Due-date</w:t>
            </w:r>
            <w:proofErr w:type="gramEnd"/>
            <w:r w:rsidRPr="00B51A47">
              <w:rPr>
                <w:rFonts w:ascii="Times New Roman" w:hAnsi="Times New Roman" w:cs="Times New Roman"/>
                <w:sz w:val="16"/>
              </w:rPr>
              <w:t>/overdue basis</w:t>
            </w:r>
          </w:p>
        </w:tc>
        <w:tc>
          <w:tcPr>
            <w:tcW w:w="6480" w:type="dxa"/>
            <w:tcMar>
              <w:top w:w="60" w:type="dxa"/>
              <w:left w:w="110" w:type="dxa"/>
              <w:bottom w:w="60" w:type="dxa"/>
              <w:right w:w="110" w:type="dxa"/>
            </w:tcMar>
            <w:vAlign w:val="center"/>
          </w:tcPr>
          <w:p w14:paraId="799E59E2"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The system stores or derives a target resolution date using an approved rule so that overdue work can be identified. Automatic escalation is excluded.</w:t>
            </w:r>
          </w:p>
        </w:tc>
      </w:tr>
    </w:tbl>
    <w:p w14:paraId="3D5B1ACE" w14:textId="77777777" w:rsidR="009663E3" w:rsidRPr="00B51A47" w:rsidRDefault="009663E3">
      <w:pPr>
        <w:spacing w:after="0"/>
        <w:rPr>
          <w:rFonts w:ascii="Times New Roman" w:hAnsi="Times New Roman" w:cs="Times New Roman"/>
        </w:rPr>
      </w:pPr>
    </w:p>
    <w:p w14:paraId="6B2014B8" w14:textId="77777777" w:rsidR="009663E3" w:rsidRPr="00B51A47" w:rsidRDefault="5413984A" w:rsidP="4B1FB631">
      <w:pPr>
        <w:pStyle w:val="Heading2"/>
        <w:rPr>
          <w:rFonts w:ascii="Times New Roman" w:hAnsi="Times New Roman" w:cs="Times New Roman"/>
        </w:rPr>
      </w:pPr>
      <w:bookmarkStart w:id="12" w:name="_Toc239888410"/>
      <w:r w:rsidRPr="00B51A47">
        <w:rPr>
          <w:rFonts w:ascii="Times New Roman" w:hAnsi="Times New Roman" w:cs="Times New Roman"/>
        </w:rPr>
        <w:t>3.3 Out-of-scope items</w:t>
      </w:r>
      <w:bookmarkEnd w:id="12"/>
    </w:p>
    <w:tbl>
      <w:tblPr>
        <w:tblStyle w:val="TableGrid"/>
        <w:tblW w:w="9360" w:type="dxa"/>
        <w:tblInd w:w="110" w:type="dxa"/>
        <w:tblLayout w:type="fixed"/>
        <w:tblLook w:val="04A0" w:firstRow="1" w:lastRow="0" w:firstColumn="1" w:lastColumn="0" w:noHBand="0" w:noVBand="1"/>
      </w:tblPr>
      <w:tblGrid>
        <w:gridCol w:w="980"/>
        <w:gridCol w:w="2500"/>
        <w:gridCol w:w="5880"/>
      </w:tblGrid>
      <w:tr w:rsidR="009663E3" w:rsidRPr="00B51A47" w14:paraId="4312ABB6" w14:textId="77777777" w:rsidTr="5413984A">
        <w:trPr>
          <w:cantSplit/>
          <w:tblHeader/>
        </w:trPr>
        <w:tc>
          <w:tcPr>
            <w:tcW w:w="980" w:type="dxa"/>
            <w:shd w:val="clear" w:color="auto" w:fill="17365D" w:themeFill="text2" w:themeFillShade="BF"/>
            <w:tcMar>
              <w:top w:w="60" w:type="dxa"/>
              <w:left w:w="110" w:type="dxa"/>
              <w:bottom w:w="60" w:type="dxa"/>
              <w:right w:w="110" w:type="dxa"/>
            </w:tcMar>
            <w:vAlign w:val="center"/>
          </w:tcPr>
          <w:p w14:paraId="48C7C669" w14:textId="77777777" w:rsidR="009663E3" w:rsidRPr="00B51A47" w:rsidRDefault="5413984A" w:rsidP="5413984A">
            <w:pPr>
              <w:spacing w:after="0" w:line="240" w:lineRule="auto"/>
              <w:jc w:val="center"/>
              <w:rPr>
                <w:rFonts w:ascii="Times New Roman" w:hAnsi="Times New Roman" w:cs="Times New Roman"/>
              </w:rPr>
            </w:pPr>
            <w:r w:rsidRPr="00B51A47">
              <w:rPr>
                <w:rFonts w:ascii="Times New Roman" w:hAnsi="Times New Roman" w:cs="Times New Roman"/>
                <w:b/>
                <w:bCs/>
                <w:color w:val="FFFFFF" w:themeColor="background1"/>
                <w:sz w:val="16"/>
                <w:szCs w:val="16"/>
              </w:rPr>
              <w:t>Scope ID</w:t>
            </w:r>
          </w:p>
        </w:tc>
        <w:tc>
          <w:tcPr>
            <w:tcW w:w="2500" w:type="dxa"/>
            <w:shd w:val="clear" w:color="auto" w:fill="17365D" w:themeFill="text2" w:themeFillShade="BF"/>
            <w:tcMar>
              <w:top w:w="60" w:type="dxa"/>
              <w:left w:w="110" w:type="dxa"/>
              <w:bottom w:w="60" w:type="dxa"/>
              <w:right w:w="110" w:type="dxa"/>
            </w:tcMar>
            <w:vAlign w:val="center"/>
          </w:tcPr>
          <w:p w14:paraId="331395D1" w14:textId="77777777" w:rsidR="009663E3" w:rsidRPr="00B51A47" w:rsidRDefault="5413984A" w:rsidP="5413984A">
            <w:pPr>
              <w:spacing w:after="0" w:line="240" w:lineRule="auto"/>
              <w:jc w:val="center"/>
              <w:rPr>
                <w:rFonts w:ascii="Times New Roman" w:hAnsi="Times New Roman" w:cs="Times New Roman"/>
              </w:rPr>
            </w:pPr>
            <w:r w:rsidRPr="00B51A47">
              <w:rPr>
                <w:rFonts w:ascii="Times New Roman" w:hAnsi="Times New Roman" w:cs="Times New Roman"/>
                <w:b/>
                <w:bCs/>
                <w:color w:val="FFFFFF" w:themeColor="background1"/>
                <w:sz w:val="16"/>
                <w:szCs w:val="16"/>
              </w:rPr>
              <w:t>Excluded item</w:t>
            </w:r>
          </w:p>
        </w:tc>
        <w:tc>
          <w:tcPr>
            <w:tcW w:w="5880" w:type="dxa"/>
            <w:shd w:val="clear" w:color="auto" w:fill="17365D" w:themeFill="text2" w:themeFillShade="BF"/>
            <w:tcMar>
              <w:top w:w="60" w:type="dxa"/>
              <w:left w:w="110" w:type="dxa"/>
              <w:bottom w:w="60" w:type="dxa"/>
              <w:right w:w="110" w:type="dxa"/>
            </w:tcMar>
            <w:vAlign w:val="center"/>
          </w:tcPr>
          <w:p w14:paraId="11674D71" w14:textId="77777777" w:rsidR="009663E3" w:rsidRPr="00B51A47" w:rsidRDefault="5413984A" w:rsidP="5413984A">
            <w:pPr>
              <w:spacing w:after="0" w:line="240" w:lineRule="auto"/>
              <w:jc w:val="center"/>
              <w:rPr>
                <w:rFonts w:ascii="Times New Roman" w:hAnsi="Times New Roman" w:cs="Times New Roman"/>
              </w:rPr>
            </w:pPr>
            <w:r w:rsidRPr="00B51A47">
              <w:rPr>
                <w:rFonts w:ascii="Times New Roman" w:hAnsi="Times New Roman" w:cs="Times New Roman"/>
                <w:b/>
                <w:bCs/>
                <w:color w:val="FFFFFF" w:themeColor="background1"/>
                <w:sz w:val="16"/>
                <w:szCs w:val="16"/>
              </w:rPr>
              <w:t>Boundary statement</w:t>
            </w:r>
          </w:p>
        </w:tc>
      </w:tr>
      <w:tr w:rsidR="009663E3" w:rsidRPr="00B51A47" w14:paraId="532E509D" w14:textId="77777777" w:rsidTr="5413984A">
        <w:trPr>
          <w:cantSplit/>
        </w:trPr>
        <w:tc>
          <w:tcPr>
            <w:tcW w:w="980" w:type="dxa"/>
            <w:tcMar>
              <w:top w:w="60" w:type="dxa"/>
              <w:left w:w="110" w:type="dxa"/>
              <w:bottom w:w="60" w:type="dxa"/>
              <w:right w:w="110" w:type="dxa"/>
            </w:tcMar>
            <w:vAlign w:val="center"/>
          </w:tcPr>
          <w:p w14:paraId="3E523FC8"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S-OUT-001</w:t>
            </w:r>
          </w:p>
        </w:tc>
        <w:tc>
          <w:tcPr>
            <w:tcW w:w="2500" w:type="dxa"/>
            <w:tcMar>
              <w:top w:w="60" w:type="dxa"/>
              <w:left w:w="110" w:type="dxa"/>
              <w:bottom w:w="60" w:type="dxa"/>
              <w:right w:w="110" w:type="dxa"/>
            </w:tcMar>
            <w:vAlign w:val="center"/>
          </w:tcPr>
          <w:p w14:paraId="7465AD40"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Automated intake from WhatsApp, telephone or email</w:t>
            </w:r>
          </w:p>
        </w:tc>
        <w:tc>
          <w:tcPr>
            <w:tcW w:w="5880" w:type="dxa"/>
            <w:tcMar>
              <w:top w:w="60" w:type="dxa"/>
              <w:left w:w="110" w:type="dxa"/>
              <w:bottom w:w="60" w:type="dxa"/>
              <w:right w:w="110" w:type="dxa"/>
            </w:tcMar>
            <w:vAlign w:val="center"/>
          </w:tcPr>
          <w:p w14:paraId="7BB46908" w14:textId="77777777" w:rsidR="009663E3" w:rsidRPr="00B51A47" w:rsidRDefault="5413984A" w:rsidP="5413984A">
            <w:pPr>
              <w:spacing w:after="0" w:line="240" w:lineRule="auto"/>
              <w:rPr>
                <w:rFonts w:ascii="Times New Roman" w:hAnsi="Times New Roman" w:cs="Times New Roman"/>
              </w:rPr>
            </w:pPr>
            <w:r w:rsidRPr="00B51A47">
              <w:rPr>
                <w:rFonts w:ascii="Times New Roman" w:hAnsi="Times New Roman" w:cs="Times New Roman"/>
                <w:sz w:val="16"/>
                <w:szCs w:val="16"/>
              </w:rPr>
              <w:t>The baseline provides a single controlled web intake channel. Manual staff capture, if permitted by the client, must be specified separately and is not an automated integration.</w:t>
            </w:r>
          </w:p>
        </w:tc>
      </w:tr>
      <w:tr w:rsidR="009663E3" w:rsidRPr="00B51A47" w14:paraId="4C95B0DC" w14:textId="77777777" w:rsidTr="5413984A">
        <w:trPr>
          <w:cantSplit/>
        </w:trPr>
        <w:tc>
          <w:tcPr>
            <w:tcW w:w="980" w:type="dxa"/>
            <w:tcMar>
              <w:top w:w="60" w:type="dxa"/>
              <w:left w:w="110" w:type="dxa"/>
              <w:bottom w:w="60" w:type="dxa"/>
              <w:right w:w="110" w:type="dxa"/>
            </w:tcMar>
            <w:vAlign w:val="center"/>
          </w:tcPr>
          <w:p w14:paraId="32D788DA"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S-OUT-002</w:t>
            </w:r>
          </w:p>
        </w:tc>
        <w:tc>
          <w:tcPr>
            <w:tcW w:w="2500" w:type="dxa"/>
            <w:tcMar>
              <w:top w:w="60" w:type="dxa"/>
              <w:left w:w="110" w:type="dxa"/>
              <w:bottom w:w="60" w:type="dxa"/>
              <w:right w:w="110" w:type="dxa"/>
            </w:tcMar>
            <w:vAlign w:val="center"/>
          </w:tcPr>
          <w:p w14:paraId="11A9E9AA"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Native mobile applications</w:t>
            </w:r>
          </w:p>
        </w:tc>
        <w:tc>
          <w:tcPr>
            <w:tcW w:w="5880" w:type="dxa"/>
            <w:tcMar>
              <w:top w:w="60" w:type="dxa"/>
              <w:left w:w="110" w:type="dxa"/>
              <w:bottom w:w="60" w:type="dxa"/>
              <w:right w:w="110" w:type="dxa"/>
            </w:tcMar>
            <w:vAlign w:val="center"/>
          </w:tcPr>
          <w:p w14:paraId="3E75E9C3" w14:textId="77777777" w:rsidR="009663E3" w:rsidRPr="00B51A47" w:rsidRDefault="5413984A" w:rsidP="5413984A">
            <w:pPr>
              <w:spacing w:after="0" w:line="240" w:lineRule="auto"/>
              <w:rPr>
                <w:rFonts w:ascii="Times New Roman" w:hAnsi="Times New Roman" w:cs="Times New Roman"/>
              </w:rPr>
            </w:pPr>
            <w:r w:rsidRPr="00B51A47">
              <w:rPr>
                <w:rFonts w:ascii="Times New Roman" w:hAnsi="Times New Roman" w:cs="Times New Roman"/>
                <w:sz w:val="16"/>
                <w:szCs w:val="16"/>
              </w:rPr>
              <w:t>A responsive web interface is sufficient for this baseline.</w:t>
            </w:r>
          </w:p>
        </w:tc>
      </w:tr>
      <w:tr w:rsidR="009663E3" w:rsidRPr="00B51A47" w14:paraId="2509B72D" w14:textId="77777777" w:rsidTr="5413984A">
        <w:trPr>
          <w:cantSplit/>
        </w:trPr>
        <w:tc>
          <w:tcPr>
            <w:tcW w:w="980" w:type="dxa"/>
            <w:tcMar>
              <w:top w:w="60" w:type="dxa"/>
              <w:left w:w="110" w:type="dxa"/>
              <w:bottom w:w="60" w:type="dxa"/>
              <w:right w:w="110" w:type="dxa"/>
            </w:tcMar>
            <w:vAlign w:val="center"/>
          </w:tcPr>
          <w:p w14:paraId="25AECBA7"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S-OUT-003</w:t>
            </w:r>
          </w:p>
        </w:tc>
        <w:tc>
          <w:tcPr>
            <w:tcW w:w="2500" w:type="dxa"/>
            <w:tcMar>
              <w:top w:w="60" w:type="dxa"/>
              <w:left w:w="110" w:type="dxa"/>
              <w:bottom w:w="60" w:type="dxa"/>
              <w:right w:w="110" w:type="dxa"/>
            </w:tcMar>
            <w:vAlign w:val="center"/>
          </w:tcPr>
          <w:p w14:paraId="3DC79671" w14:textId="77777777" w:rsidR="009663E3" w:rsidRPr="00B51A47" w:rsidRDefault="4B1FB631" w:rsidP="4B1FB631">
            <w:pPr>
              <w:spacing w:after="0" w:line="240" w:lineRule="auto"/>
              <w:rPr>
                <w:rFonts w:ascii="Times New Roman" w:hAnsi="Times New Roman" w:cs="Times New Roman"/>
              </w:rPr>
            </w:pPr>
            <w:r w:rsidRPr="00B51A47">
              <w:rPr>
                <w:rFonts w:ascii="Times New Roman" w:hAnsi="Times New Roman" w:cs="Times New Roman"/>
                <w:sz w:val="16"/>
                <w:szCs w:val="16"/>
              </w:rPr>
              <w:t>Multi-language localization</w:t>
            </w:r>
          </w:p>
        </w:tc>
        <w:tc>
          <w:tcPr>
            <w:tcW w:w="5880" w:type="dxa"/>
            <w:tcMar>
              <w:top w:w="60" w:type="dxa"/>
              <w:left w:w="110" w:type="dxa"/>
              <w:bottom w:w="60" w:type="dxa"/>
              <w:right w:w="110" w:type="dxa"/>
            </w:tcMar>
            <w:vAlign w:val="center"/>
          </w:tcPr>
          <w:p w14:paraId="2CE33F8C" w14:textId="77777777" w:rsidR="009663E3" w:rsidRPr="00B51A47" w:rsidRDefault="5413984A" w:rsidP="5413984A">
            <w:pPr>
              <w:spacing w:after="0" w:line="240" w:lineRule="auto"/>
              <w:rPr>
                <w:rFonts w:ascii="Times New Roman" w:hAnsi="Times New Roman" w:cs="Times New Roman"/>
              </w:rPr>
            </w:pPr>
            <w:r w:rsidRPr="00B51A47">
              <w:rPr>
                <w:rFonts w:ascii="Times New Roman" w:hAnsi="Times New Roman" w:cs="Times New Roman"/>
                <w:sz w:val="16"/>
                <w:szCs w:val="16"/>
              </w:rPr>
              <w:t>The baseline supports English only.</w:t>
            </w:r>
          </w:p>
        </w:tc>
      </w:tr>
      <w:tr w:rsidR="009663E3" w:rsidRPr="00B51A47" w14:paraId="2FA674C1" w14:textId="77777777" w:rsidTr="5413984A">
        <w:trPr>
          <w:cantSplit/>
        </w:trPr>
        <w:tc>
          <w:tcPr>
            <w:tcW w:w="980" w:type="dxa"/>
            <w:tcMar>
              <w:top w:w="60" w:type="dxa"/>
              <w:left w:w="110" w:type="dxa"/>
              <w:bottom w:w="60" w:type="dxa"/>
              <w:right w:w="110" w:type="dxa"/>
            </w:tcMar>
            <w:vAlign w:val="center"/>
          </w:tcPr>
          <w:p w14:paraId="00C5009C"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S-OUT-004</w:t>
            </w:r>
          </w:p>
        </w:tc>
        <w:tc>
          <w:tcPr>
            <w:tcW w:w="2500" w:type="dxa"/>
            <w:tcMar>
              <w:top w:w="60" w:type="dxa"/>
              <w:left w:w="110" w:type="dxa"/>
              <w:bottom w:w="60" w:type="dxa"/>
              <w:right w:w="110" w:type="dxa"/>
            </w:tcMar>
            <w:vAlign w:val="center"/>
          </w:tcPr>
          <w:p w14:paraId="20B50A2F"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Payment or billing</w:t>
            </w:r>
          </w:p>
        </w:tc>
        <w:tc>
          <w:tcPr>
            <w:tcW w:w="5880" w:type="dxa"/>
            <w:tcMar>
              <w:top w:w="60" w:type="dxa"/>
              <w:left w:w="110" w:type="dxa"/>
              <w:bottom w:w="60" w:type="dxa"/>
              <w:right w:w="110" w:type="dxa"/>
            </w:tcMar>
            <w:vAlign w:val="center"/>
          </w:tcPr>
          <w:p w14:paraId="5C5478AD"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No financial transaction or invoicing workflow is included.</w:t>
            </w:r>
          </w:p>
        </w:tc>
      </w:tr>
      <w:tr w:rsidR="009663E3" w:rsidRPr="00B51A47" w14:paraId="03A20675" w14:textId="77777777" w:rsidTr="5413984A">
        <w:trPr>
          <w:cantSplit/>
        </w:trPr>
        <w:tc>
          <w:tcPr>
            <w:tcW w:w="980" w:type="dxa"/>
            <w:tcMar>
              <w:top w:w="60" w:type="dxa"/>
              <w:left w:w="110" w:type="dxa"/>
              <w:bottom w:w="60" w:type="dxa"/>
              <w:right w:w="110" w:type="dxa"/>
            </w:tcMar>
            <w:vAlign w:val="center"/>
          </w:tcPr>
          <w:p w14:paraId="1FD9E17D"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S-OUT-005</w:t>
            </w:r>
          </w:p>
        </w:tc>
        <w:tc>
          <w:tcPr>
            <w:tcW w:w="2500" w:type="dxa"/>
            <w:tcMar>
              <w:top w:w="60" w:type="dxa"/>
              <w:left w:w="110" w:type="dxa"/>
              <w:bottom w:w="60" w:type="dxa"/>
              <w:right w:w="110" w:type="dxa"/>
            </w:tcMar>
            <w:vAlign w:val="center"/>
          </w:tcPr>
          <w:p w14:paraId="04AC35EE"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AI-driven triage or routing</w:t>
            </w:r>
          </w:p>
        </w:tc>
        <w:tc>
          <w:tcPr>
            <w:tcW w:w="5880" w:type="dxa"/>
            <w:tcMar>
              <w:top w:w="60" w:type="dxa"/>
              <w:left w:w="110" w:type="dxa"/>
              <w:bottom w:w="60" w:type="dxa"/>
              <w:right w:w="110" w:type="dxa"/>
            </w:tcMar>
            <w:vAlign w:val="center"/>
          </w:tcPr>
          <w:p w14:paraId="5D9DA3CE" w14:textId="77777777" w:rsidR="009663E3" w:rsidRPr="00B51A47" w:rsidRDefault="4B1FB631" w:rsidP="4B1FB631">
            <w:pPr>
              <w:spacing w:after="0" w:line="240" w:lineRule="auto"/>
              <w:rPr>
                <w:rFonts w:ascii="Times New Roman" w:hAnsi="Times New Roman" w:cs="Times New Roman"/>
              </w:rPr>
            </w:pPr>
            <w:r w:rsidRPr="00B51A47">
              <w:rPr>
                <w:rFonts w:ascii="Times New Roman" w:hAnsi="Times New Roman" w:cs="Times New Roman"/>
                <w:sz w:val="16"/>
                <w:szCs w:val="16"/>
              </w:rPr>
              <w:t>Categorization and assignment are controlled user actions where no predictive or generative routing is committed.</w:t>
            </w:r>
          </w:p>
        </w:tc>
      </w:tr>
      <w:tr w:rsidR="009663E3" w:rsidRPr="00B51A47" w14:paraId="221A35FC" w14:textId="77777777" w:rsidTr="5413984A">
        <w:trPr>
          <w:cantSplit/>
        </w:trPr>
        <w:tc>
          <w:tcPr>
            <w:tcW w:w="980" w:type="dxa"/>
            <w:tcMar>
              <w:top w:w="60" w:type="dxa"/>
              <w:left w:w="110" w:type="dxa"/>
              <w:bottom w:w="60" w:type="dxa"/>
              <w:right w:w="110" w:type="dxa"/>
            </w:tcMar>
            <w:vAlign w:val="center"/>
          </w:tcPr>
          <w:p w14:paraId="79DE6A34"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S-OUT-006</w:t>
            </w:r>
          </w:p>
        </w:tc>
        <w:tc>
          <w:tcPr>
            <w:tcW w:w="2500" w:type="dxa"/>
            <w:tcMar>
              <w:top w:w="60" w:type="dxa"/>
              <w:left w:w="110" w:type="dxa"/>
              <w:bottom w:w="60" w:type="dxa"/>
              <w:right w:w="110" w:type="dxa"/>
            </w:tcMar>
            <w:vAlign w:val="center"/>
          </w:tcPr>
          <w:p w14:paraId="649D3377"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Advanced analytics / BI</w:t>
            </w:r>
          </w:p>
        </w:tc>
        <w:tc>
          <w:tcPr>
            <w:tcW w:w="5880" w:type="dxa"/>
            <w:tcMar>
              <w:top w:w="60" w:type="dxa"/>
              <w:left w:w="110" w:type="dxa"/>
              <w:bottom w:w="60" w:type="dxa"/>
              <w:right w:w="110" w:type="dxa"/>
            </w:tcMar>
            <w:vAlign w:val="center"/>
          </w:tcPr>
          <w:p w14:paraId="7DCC4FB1"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Only the oversight views in S-IN-009 are committed</w:t>
            </w:r>
            <w:r w:rsidR="002B1429" w:rsidRPr="00B51A47">
              <w:rPr>
                <w:rFonts w:ascii="Times New Roman" w:hAnsi="Times New Roman" w:cs="Times New Roman"/>
                <w:sz w:val="16"/>
              </w:rPr>
              <w:t xml:space="preserve"> where</w:t>
            </w:r>
            <w:r w:rsidRPr="00B51A47">
              <w:rPr>
                <w:rFonts w:ascii="Times New Roman" w:hAnsi="Times New Roman" w:cs="Times New Roman"/>
                <w:sz w:val="16"/>
              </w:rPr>
              <w:t xml:space="preserve"> forecasting, custom BI and data warehouses are excluded.</w:t>
            </w:r>
          </w:p>
        </w:tc>
      </w:tr>
      <w:tr w:rsidR="009663E3" w:rsidRPr="00B51A47" w14:paraId="55F89DAC" w14:textId="77777777" w:rsidTr="5413984A">
        <w:trPr>
          <w:cantSplit/>
        </w:trPr>
        <w:tc>
          <w:tcPr>
            <w:tcW w:w="980" w:type="dxa"/>
            <w:tcMar>
              <w:top w:w="60" w:type="dxa"/>
              <w:left w:w="110" w:type="dxa"/>
              <w:bottom w:w="60" w:type="dxa"/>
              <w:right w:w="110" w:type="dxa"/>
            </w:tcMar>
            <w:vAlign w:val="center"/>
          </w:tcPr>
          <w:p w14:paraId="6295C19D"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S-OUT-007</w:t>
            </w:r>
          </w:p>
        </w:tc>
        <w:tc>
          <w:tcPr>
            <w:tcW w:w="2500" w:type="dxa"/>
            <w:tcMar>
              <w:top w:w="60" w:type="dxa"/>
              <w:left w:w="110" w:type="dxa"/>
              <w:bottom w:w="60" w:type="dxa"/>
              <w:right w:w="110" w:type="dxa"/>
            </w:tcMar>
            <w:vAlign w:val="center"/>
          </w:tcPr>
          <w:p w14:paraId="26317F4D"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External asset-management or HR integration</w:t>
            </w:r>
          </w:p>
        </w:tc>
        <w:tc>
          <w:tcPr>
            <w:tcW w:w="5880" w:type="dxa"/>
            <w:tcMar>
              <w:top w:w="60" w:type="dxa"/>
              <w:left w:w="110" w:type="dxa"/>
              <w:bottom w:w="60" w:type="dxa"/>
              <w:right w:w="110" w:type="dxa"/>
            </w:tcMar>
            <w:vAlign w:val="center"/>
          </w:tcPr>
          <w:p w14:paraId="53ED6997" w14:textId="77777777" w:rsidR="009663E3" w:rsidRPr="00B51A47" w:rsidRDefault="4B1FB631" w:rsidP="4B1FB631">
            <w:pPr>
              <w:spacing w:after="0" w:line="240" w:lineRule="auto"/>
              <w:rPr>
                <w:rFonts w:ascii="Times New Roman" w:hAnsi="Times New Roman" w:cs="Times New Roman"/>
              </w:rPr>
            </w:pPr>
            <w:r w:rsidRPr="00B51A47">
              <w:rPr>
                <w:rFonts w:ascii="Times New Roman" w:hAnsi="Times New Roman" w:cs="Times New Roman"/>
                <w:sz w:val="16"/>
                <w:szCs w:val="16"/>
              </w:rPr>
              <w:t xml:space="preserve">No external </w:t>
            </w:r>
            <w:proofErr w:type="gramStart"/>
            <w:r w:rsidRPr="00B51A47">
              <w:rPr>
                <w:rFonts w:ascii="Times New Roman" w:hAnsi="Times New Roman" w:cs="Times New Roman"/>
                <w:sz w:val="16"/>
                <w:szCs w:val="16"/>
              </w:rPr>
              <w:t>enterprise-system</w:t>
            </w:r>
            <w:proofErr w:type="gramEnd"/>
            <w:r w:rsidRPr="00B51A47">
              <w:rPr>
                <w:rFonts w:ascii="Times New Roman" w:hAnsi="Times New Roman" w:cs="Times New Roman"/>
                <w:sz w:val="16"/>
                <w:szCs w:val="16"/>
              </w:rPr>
              <w:t xml:space="preserve"> synchronization is included.</w:t>
            </w:r>
          </w:p>
        </w:tc>
      </w:tr>
      <w:tr w:rsidR="009663E3" w:rsidRPr="00B51A47" w14:paraId="24D8960F" w14:textId="77777777" w:rsidTr="5413984A">
        <w:trPr>
          <w:cantSplit/>
        </w:trPr>
        <w:tc>
          <w:tcPr>
            <w:tcW w:w="980" w:type="dxa"/>
            <w:tcMar>
              <w:top w:w="60" w:type="dxa"/>
              <w:left w:w="110" w:type="dxa"/>
              <w:bottom w:w="60" w:type="dxa"/>
              <w:right w:w="110" w:type="dxa"/>
            </w:tcMar>
            <w:vAlign w:val="center"/>
          </w:tcPr>
          <w:p w14:paraId="3DC5A4D4"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lastRenderedPageBreak/>
              <w:t>S-OUT-008</w:t>
            </w:r>
          </w:p>
        </w:tc>
        <w:tc>
          <w:tcPr>
            <w:tcW w:w="2500" w:type="dxa"/>
            <w:tcMar>
              <w:top w:w="60" w:type="dxa"/>
              <w:left w:w="110" w:type="dxa"/>
              <w:bottom w:w="60" w:type="dxa"/>
              <w:right w:w="110" w:type="dxa"/>
            </w:tcMar>
            <w:vAlign w:val="center"/>
          </w:tcPr>
          <w:p w14:paraId="62512E95" w14:textId="77777777" w:rsidR="009663E3" w:rsidRPr="00B51A47" w:rsidRDefault="4B1FB631" w:rsidP="4B1FB631">
            <w:pPr>
              <w:spacing w:after="0" w:line="240" w:lineRule="auto"/>
              <w:rPr>
                <w:rFonts w:ascii="Times New Roman" w:hAnsi="Times New Roman" w:cs="Times New Roman"/>
              </w:rPr>
            </w:pPr>
            <w:r w:rsidRPr="00B51A47">
              <w:rPr>
                <w:rFonts w:ascii="Times New Roman" w:hAnsi="Times New Roman" w:cs="Times New Roman"/>
                <w:sz w:val="16"/>
                <w:szCs w:val="16"/>
              </w:rPr>
              <w:t>Multi-organization / multi-tenant operation</w:t>
            </w:r>
          </w:p>
        </w:tc>
        <w:tc>
          <w:tcPr>
            <w:tcW w:w="5880" w:type="dxa"/>
            <w:tcMar>
              <w:top w:w="60" w:type="dxa"/>
              <w:left w:w="110" w:type="dxa"/>
              <w:bottom w:w="60" w:type="dxa"/>
              <w:right w:w="110" w:type="dxa"/>
            </w:tcMar>
            <w:vAlign w:val="center"/>
          </w:tcPr>
          <w:p w14:paraId="5F74F49A" w14:textId="77777777" w:rsidR="009663E3" w:rsidRPr="00B51A47" w:rsidRDefault="4B1FB631" w:rsidP="4B1FB631">
            <w:pPr>
              <w:spacing w:after="0" w:line="240" w:lineRule="auto"/>
              <w:rPr>
                <w:rFonts w:ascii="Times New Roman" w:hAnsi="Times New Roman" w:cs="Times New Roman"/>
              </w:rPr>
            </w:pPr>
            <w:r w:rsidRPr="00B51A47">
              <w:rPr>
                <w:rFonts w:ascii="Times New Roman" w:hAnsi="Times New Roman" w:cs="Times New Roman"/>
                <w:sz w:val="16"/>
                <w:szCs w:val="16"/>
              </w:rPr>
              <w:t>The baseline serves one organization and one controlled deployment context.</w:t>
            </w:r>
          </w:p>
        </w:tc>
      </w:tr>
    </w:tbl>
    <w:p w14:paraId="24017652" w14:textId="77777777" w:rsidR="009663E3" w:rsidRPr="00B51A47" w:rsidRDefault="009663E3">
      <w:pPr>
        <w:spacing w:after="0"/>
        <w:rPr>
          <w:rFonts w:ascii="Times New Roman" w:hAnsi="Times New Roman" w:cs="Times New Roman"/>
        </w:rPr>
      </w:pPr>
    </w:p>
    <w:p w14:paraId="6724FC75" w14:textId="77777777" w:rsidR="009663E3" w:rsidRPr="00B51A47" w:rsidRDefault="5413984A" w:rsidP="4B1FB631">
      <w:pPr>
        <w:pStyle w:val="Heading2"/>
        <w:rPr>
          <w:rFonts w:ascii="Times New Roman" w:hAnsi="Times New Roman" w:cs="Times New Roman"/>
        </w:rPr>
      </w:pPr>
      <w:bookmarkStart w:id="13" w:name="_Toc239888411"/>
      <w:r w:rsidRPr="00B51A47">
        <w:rPr>
          <w:rFonts w:ascii="Times New Roman" w:hAnsi="Times New Roman" w:cs="Times New Roman"/>
        </w:rPr>
        <w:t>3.4 Deferred / future candidates</w:t>
      </w:r>
      <w:bookmarkEnd w:id="13"/>
    </w:p>
    <w:tbl>
      <w:tblPr>
        <w:tblStyle w:val="TableGrid"/>
        <w:tblW w:w="9360" w:type="dxa"/>
        <w:tblInd w:w="110" w:type="dxa"/>
        <w:tblLayout w:type="fixed"/>
        <w:tblLook w:val="04A0" w:firstRow="1" w:lastRow="0" w:firstColumn="1" w:lastColumn="0" w:noHBand="0" w:noVBand="1"/>
      </w:tblPr>
      <w:tblGrid>
        <w:gridCol w:w="980"/>
        <w:gridCol w:w="2450"/>
        <w:gridCol w:w="5930"/>
      </w:tblGrid>
      <w:tr w:rsidR="009663E3" w:rsidRPr="00B51A47" w14:paraId="0C785DAF" w14:textId="77777777" w:rsidTr="5413984A">
        <w:trPr>
          <w:cantSplit/>
          <w:tblHeader/>
        </w:trPr>
        <w:tc>
          <w:tcPr>
            <w:tcW w:w="980" w:type="dxa"/>
            <w:shd w:val="clear" w:color="auto" w:fill="17365D" w:themeFill="text2" w:themeFillShade="BF"/>
            <w:tcMar>
              <w:top w:w="60" w:type="dxa"/>
              <w:left w:w="110" w:type="dxa"/>
              <w:bottom w:w="60" w:type="dxa"/>
              <w:right w:w="110" w:type="dxa"/>
            </w:tcMar>
            <w:vAlign w:val="center"/>
          </w:tcPr>
          <w:p w14:paraId="10F5F816" w14:textId="77777777" w:rsidR="009663E3" w:rsidRPr="00B51A47" w:rsidRDefault="5413984A" w:rsidP="5413984A">
            <w:pPr>
              <w:spacing w:after="0" w:line="240" w:lineRule="auto"/>
              <w:jc w:val="center"/>
              <w:rPr>
                <w:rFonts w:ascii="Times New Roman" w:hAnsi="Times New Roman" w:cs="Times New Roman"/>
              </w:rPr>
            </w:pPr>
            <w:r w:rsidRPr="00B51A47">
              <w:rPr>
                <w:rFonts w:ascii="Times New Roman" w:hAnsi="Times New Roman" w:cs="Times New Roman"/>
                <w:b/>
                <w:bCs/>
                <w:color w:val="FFFFFF" w:themeColor="background1"/>
                <w:sz w:val="16"/>
                <w:szCs w:val="16"/>
              </w:rPr>
              <w:t>Scope ID</w:t>
            </w:r>
          </w:p>
        </w:tc>
        <w:tc>
          <w:tcPr>
            <w:tcW w:w="2450" w:type="dxa"/>
            <w:shd w:val="clear" w:color="auto" w:fill="17365D" w:themeFill="text2" w:themeFillShade="BF"/>
            <w:tcMar>
              <w:top w:w="60" w:type="dxa"/>
              <w:left w:w="110" w:type="dxa"/>
              <w:bottom w:w="60" w:type="dxa"/>
              <w:right w:w="110" w:type="dxa"/>
            </w:tcMar>
            <w:vAlign w:val="center"/>
          </w:tcPr>
          <w:p w14:paraId="473B26D4" w14:textId="77777777" w:rsidR="009663E3" w:rsidRPr="00B51A47" w:rsidRDefault="5413984A" w:rsidP="5413984A">
            <w:pPr>
              <w:spacing w:after="0" w:line="240" w:lineRule="auto"/>
              <w:jc w:val="center"/>
              <w:rPr>
                <w:rFonts w:ascii="Times New Roman" w:hAnsi="Times New Roman" w:cs="Times New Roman"/>
              </w:rPr>
            </w:pPr>
            <w:r w:rsidRPr="00B51A47">
              <w:rPr>
                <w:rFonts w:ascii="Times New Roman" w:hAnsi="Times New Roman" w:cs="Times New Roman"/>
                <w:b/>
                <w:bCs/>
                <w:color w:val="FFFFFF" w:themeColor="background1"/>
                <w:sz w:val="16"/>
                <w:szCs w:val="16"/>
              </w:rPr>
              <w:t>Candidate</w:t>
            </w:r>
          </w:p>
        </w:tc>
        <w:tc>
          <w:tcPr>
            <w:tcW w:w="5930" w:type="dxa"/>
            <w:shd w:val="clear" w:color="auto" w:fill="17365D" w:themeFill="text2" w:themeFillShade="BF"/>
            <w:tcMar>
              <w:top w:w="60" w:type="dxa"/>
              <w:left w:w="110" w:type="dxa"/>
              <w:bottom w:w="60" w:type="dxa"/>
              <w:right w:w="110" w:type="dxa"/>
            </w:tcMar>
            <w:vAlign w:val="center"/>
          </w:tcPr>
          <w:p w14:paraId="434D6DC1" w14:textId="77777777" w:rsidR="009663E3" w:rsidRPr="00B51A47" w:rsidRDefault="5413984A" w:rsidP="5413984A">
            <w:pPr>
              <w:spacing w:after="0" w:line="240" w:lineRule="auto"/>
              <w:jc w:val="center"/>
              <w:rPr>
                <w:rFonts w:ascii="Times New Roman" w:hAnsi="Times New Roman" w:cs="Times New Roman"/>
              </w:rPr>
            </w:pPr>
            <w:r w:rsidRPr="00B51A47">
              <w:rPr>
                <w:rFonts w:ascii="Times New Roman" w:hAnsi="Times New Roman" w:cs="Times New Roman"/>
                <w:b/>
                <w:bCs/>
                <w:color w:val="FFFFFF" w:themeColor="background1"/>
                <w:sz w:val="16"/>
                <w:szCs w:val="16"/>
              </w:rPr>
              <w:t>Conditions before consideration</w:t>
            </w:r>
          </w:p>
        </w:tc>
      </w:tr>
      <w:tr w:rsidR="009663E3" w:rsidRPr="00B51A47" w14:paraId="049FBE19" w14:textId="77777777" w:rsidTr="5413984A">
        <w:trPr>
          <w:cantSplit/>
        </w:trPr>
        <w:tc>
          <w:tcPr>
            <w:tcW w:w="980" w:type="dxa"/>
            <w:tcMar>
              <w:top w:w="60" w:type="dxa"/>
              <w:left w:w="110" w:type="dxa"/>
              <w:bottom w:w="60" w:type="dxa"/>
              <w:right w:w="110" w:type="dxa"/>
            </w:tcMar>
            <w:vAlign w:val="center"/>
          </w:tcPr>
          <w:p w14:paraId="00AEAA84"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S-DEF-001</w:t>
            </w:r>
          </w:p>
        </w:tc>
        <w:tc>
          <w:tcPr>
            <w:tcW w:w="2450" w:type="dxa"/>
            <w:tcMar>
              <w:top w:w="60" w:type="dxa"/>
              <w:left w:w="110" w:type="dxa"/>
              <w:bottom w:w="60" w:type="dxa"/>
              <w:right w:w="110" w:type="dxa"/>
            </w:tcMar>
            <w:vAlign w:val="center"/>
          </w:tcPr>
          <w:p w14:paraId="47D0364F"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SLA-based automatic escalation</w:t>
            </w:r>
          </w:p>
        </w:tc>
        <w:tc>
          <w:tcPr>
            <w:tcW w:w="5930" w:type="dxa"/>
            <w:tcMar>
              <w:top w:w="60" w:type="dxa"/>
              <w:left w:w="110" w:type="dxa"/>
              <w:bottom w:w="60" w:type="dxa"/>
              <w:right w:w="110" w:type="dxa"/>
            </w:tcMar>
            <w:vAlign w:val="center"/>
          </w:tcPr>
          <w:p w14:paraId="19C062EC"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Requires approved service targets, exception paths and notification rules.</w:t>
            </w:r>
          </w:p>
        </w:tc>
      </w:tr>
      <w:tr w:rsidR="009663E3" w:rsidRPr="00B51A47" w14:paraId="3CA8B0A4" w14:textId="77777777" w:rsidTr="5413984A">
        <w:trPr>
          <w:cantSplit/>
        </w:trPr>
        <w:tc>
          <w:tcPr>
            <w:tcW w:w="980" w:type="dxa"/>
            <w:tcMar>
              <w:top w:w="60" w:type="dxa"/>
              <w:left w:w="110" w:type="dxa"/>
              <w:bottom w:w="60" w:type="dxa"/>
              <w:right w:w="110" w:type="dxa"/>
            </w:tcMar>
            <w:vAlign w:val="center"/>
          </w:tcPr>
          <w:p w14:paraId="7F4C67B2"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S-DEF-002</w:t>
            </w:r>
          </w:p>
        </w:tc>
        <w:tc>
          <w:tcPr>
            <w:tcW w:w="2450" w:type="dxa"/>
            <w:tcMar>
              <w:top w:w="60" w:type="dxa"/>
              <w:left w:w="110" w:type="dxa"/>
              <w:bottom w:w="60" w:type="dxa"/>
              <w:right w:w="110" w:type="dxa"/>
            </w:tcMar>
            <w:vAlign w:val="center"/>
          </w:tcPr>
          <w:p w14:paraId="313314B8"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Email/SMS notifications</w:t>
            </w:r>
          </w:p>
        </w:tc>
        <w:tc>
          <w:tcPr>
            <w:tcW w:w="5930" w:type="dxa"/>
            <w:tcMar>
              <w:top w:w="60" w:type="dxa"/>
              <w:left w:w="110" w:type="dxa"/>
              <w:bottom w:w="60" w:type="dxa"/>
              <w:right w:w="110" w:type="dxa"/>
            </w:tcMar>
            <w:vAlign w:val="center"/>
          </w:tcPr>
          <w:p w14:paraId="0FAEB6D5"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Requires provider, cost, consent, privacy, failure-handling and delivery decisions.</w:t>
            </w:r>
          </w:p>
        </w:tc>
      </w:tr>
      <w:tr w:rsidR="009663E3" w:rsidRPr="00B51A47" w14:paraId="62897958" w14:textId="77777777" w:rsidTr="5413984A">
        <w:trPr>
          <w:cantSplit/>
        </w:trPr>
        <w:tc>
          <w:tcPr>
            <w:tcW w:w="980" w:type="dxa"/>
            <w:tcMar>
              <w:top w:w="60" w:type="dxa"/>
              <w:left w:w="110" w:type="dxa"/>
              <w:bottom w:w="60" w:type="dxa"/>
              <w:right w:w="110" w:type="dxa"/>
            </w:tcMar>
            <w:vAlign w:val="center"/>
          </w:tcPr>
          <w:p w14:paraId="2E8D6450"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S-DEF-003</w:t>
            </w:r>
          </w:p>
        </w:tc>
        <w:tc>
          <w:tcPr>
            <w:tcW w:w="2450" w:type="dxa"/>
            <w:tcMar>
              <w:top w:w="60" w:type="dxa"/>
              <w:left w:w="110" w:type="dxa"/>
              <w:bottom w:w="60" w:type="dxa"/>
              <w:right w:w="110" w:type="dxa"/>
            </w:tcMar>
            <w:vAlign w:val="center"/>
          </w:tcPr>
          <w:p w14:paraId="014E17A6"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Exportable analytics/reports</w:t>
            </w:r>
          </w:p>
        </w:tc>
        <w:tc>
          <w:tcPr>
            <w:tcW w:w="5930" w:type="dxa"/>
            <w:tcMar>
              <w:top w:w="60" w:type="dxa"/>
              <w:left w:w="110" w:type="dxa"/>
              <w:bottom w:w="60" w:type="dxa"/>
              <w:right w:w="110" w:type="dxa"/>
            </w:tcMar>
            <w:vAlign w:val="center"/>
          </w:tcPr>
          <w:p w14:paraId="2BEDF2D4" w14:textId="77777777" w:rsidR="009663E3" w:rsidRPr="00B51A47" w:rsidRDefault="4B1FB631" w:rsidP="4B1FB631">
            <w:pPr>
              <w:spacing w:after="0" w:line="240" w:lineRule="auto"/>
              <w:rPr>
                <w:rFonts w:ascii="Times New Roman" w:hAnsi="Times New Roman" w:cs="Times New Roman"/>
              </w:rPr>
            </w:pPr>
            <w:r w:rsidRPr="00B51A47">
              <w:rPr>
                <w:rFonts w:ascii="Times New Roman" w:hAnsi="Times New Roman" w:cs="Times New Roman"/>
                <w:sz w:val="16"/>
                <w:szCs w:val="16"/>
              </w:rPr>
              <w:t>Requires approved formats, access rules, data minimization and reporting acceptance criteria.</w:t>
            </w:r>
          </w:p>
        </w:tc>
      </w:tr>
      <w:tr w:rsidR="009663E3" w:rsidRPr="00B51A47" w14:paraId="0EE44D42" w14:textId="77777777" w:rsidTr="5413984A">
        <w:trPr>
          <w:cantSplit/>
        </w:trPr>
        <w:tc>
          <w:tcPr>
            <w:tcW w:w="980" w:type="dxa"/>
            <w:tcMar>
              <w:top w:w="60" w:type="dxa"/>
              <w:left w:w="110" w:type="dxa"/>
              <w:bottom w:w="60" w:type="dxa"/>
              <w:right w:w="110" w:type="dxa"/>
            </w:tcMar>
            <w:vAlign w:val="center"/>
          </w:tcPr>
          <w:p w14:paraId="4F011180"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S-DEF-004</w:t>
            </w:r>
          </w:p>
        </w:tc>
        <w:tc>
          <w:tcPr>
            <w:tcW w:w="2450" w:type="dxa"/>
            <w:tcMar>
              <w:top w:w="60" w:type="dxa"/>
              <w:left w:w="110" w:type="dxa"/>
              <w:bottom w:w="60" w:type="dxa"/>
              <w:right w:w="110" w:type="dxa"/>
            </w:tcMar>
            <w:vAlign w:val="center"/>
          </w:tcPr>
          <w:p w14:paraId="77094CA4"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Attachment/photo upload</w:t>
            </w:r>
          </w:p>
        </w:tc>
        <w:tc>
          <w:tcPr>
            <w:tcW w:w="5930" w:type="dxa"/>
            <w:tcMar>
              <w:top w:w="60" w:type="dxa"/>
              <w:left w:w="110" w:type="dxa"/>
              <w:bottom w:w="60" w:type="dxa"/>
              <w:right w:w="110" w:type="dxa"/>
            </w:tcMar>
            <w:vAlign w:val="center"/>
          </w:tcPr>
          <w:p w14:paraId="3ACE140F"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Requires storage limits, malware/content handling, access controls, retention and privacy analysis.</w:t>
            </w:r>
          </w:p>
        </w:tc>
      </w:tr>
      <w:tr w:rsidR="009663E3" w:rsidRPr="00B51A47" w14:paraId="5E19354C" w14:textId="77777777" w:rsidTr="5413984A">
        <w:trPr>
          <w:cantSplit/>
        </w:trPr>
        <w:tc>
          <w:tcPr>
            <w:tcW w:w="980" w:type="dxa"/>
            <w:tcMar>
              <w:top w:w="60" w:type="dxa"/>
              <w:left w:w="110" w:type="dxa"/>
              <w:bottom w:w="60" w:type="dxa"/>
              <w:right w:w="110" w:type="dxa"/>
            </w:tcMar>
            <w:vAlign w:val="center"/>
          </w:tcPr>
          <w:p w14:paraId="67748D3A"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S-DEF-005</w:t>
            </w:r>
          </w:p>
        </w:tc>
        <w:tc>
          <w:tcPr>
            <w:tcW w:w="2450" w:type="dxa"/>
            <w:tcMar>
              <w:top w:w="60" w:type="dxa"/>
              <w:left w:w="110" w:type="dxa"/>
              <w:bottom w:w="60" w:type="dxa"/>
              <w:right w:w="110" w:type="dxa"/>
            </w:tcMar>
            <w:vAlign w:val="center"/>
          </w:tcPr>
          <w:p w14:paraId="7D5AE95F"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Multi-channel automated intake</w:t>
            </w:r>
          </w:p>
        </w:tc>
        <w:tc>
          <w:tcPr>
            <w:tcW w:w="5930" w:type="dxa"/>
            <w:tcMar>
              <w:top w:w="60" w:type="dxa"/>
              <w:left w:w="110" w:type="dxa"/>
              <w:bottom w:w="60" w:type="dxa"/>
              <w:right w:w="110" w:type="dxa"/>
            </w:tcMar>
            <w:vAlign w:val="center"/>
          </w:tcPr>
          <w:p w14:paraId="23B7D2A8"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Requires external APIs, identity/correlation rules, security, availability and cost analysis.</w:t>
            </w:r>
          </w:p>
        </w:tc>
      </w:tr>
    </w:tbl>
    <w:p w14:paraId="081E7C47" w14:textId="77777777" w:rsidR="009663E3" w:rsidRPr="00B51A47" w:rsidRDefault="009663E3" w:rsidP="5413984A">
      <w:pPr>
        <w:spacing w:after="0"/>
        <w:rPr>
          <w:rFonts w:ascii="Times New Roman" w:hAnsi="Times New Roman" w:cs="Times New Roman"/>
        </w:rPr>
      </w:pPr>
    </w:p>
    <w:p w14:paraId="14927734" w14:textId="77777777" w:rsidR="009663E3" w:rsidRPr="00B51A47" w:rsidRDefault="5413984A" w:rsidP="4B1FB631">
      <w:pPr>
        <w:pStyle w:val="Heading2"/>
        <w:rPr>
          <w:rFonts w:ascii="Times New Roman" w:hAnsi="Times New Roman" w:cs="Times New Roman"/>
        </w:rPr>
      </w:pPr>
      <w:bookmarkStart w:id="14" w:name="_Toc239888412"/>
      <w:r w:rsidRPr="00B51A47">
        <w:rPr>
          <w:rFonts w:ascii="Times New Roman" w:hAnsi="Times New Roman" w:cs="Times New Roman"/>
        </w:rPr>
        <w:t>3.5 Deliberate exclusion defense: automated informal-channel intake</w:t>
      </w:r>
      <w:bookmarkEnd w:id="14"/>
      <w:r w:rsidRPr="00B51A47">
        <w:rPr>
          <w:rFonts w:ascii="Times New Roman" w:hAnsi="Times New Roman" w:cs="Times New Roman"/>
        </w:rPr>
        <w:t xml:space="preserve"> </w:t>
      </w:r>
    </w:p>
    <w:p w14:paraId="51F3BD56" w14:textId="77777777" w:rsidR="009663E3" w:rsidRPr="00B51A47" w:rsidRDefault="5413984A" w:rsidP="5413984A">
      <w:pPr>
        <w:rPr>
          <w:rFonts w:ascii="Times New Roman" w:hAnsi="Times New Roman" w:cs="Times New Roman"/>
        </w:rPr>
      </w:pPr>
      <w:r w:rsidRPr="00B51A47">
        <w:rPr>
          <w:rFonts w:ascii="Times New Roman" w:hAnsi="Times New Roman" w:cs="Times New Roman"/>
          <w:b/>
          <w:bCs/>
          <w:color w:val="1F4D78"/>
        </w:rPr>
        <w:t xml:space="preserve">Excluded item: </w:t>
      </w:r>
      <w:r w:rsidRPr="00B51A47">
        <w:rPr>
          <w:rFonts w:ascii="Times New Roman" w:hAnsi="Times New Roman" w:cs="Times New Roman"/>
        </w:rPr>
        <w:t>Automated intake from WhatsApp, telephone and email channels (S-OUT-001).</w:t>
      </w:r>
    </w:p>
    <w:p w14:paraId="0EB375F8" w14:textId="77777777" w:rsidR="009663E3" w:rsidRPr="00B51A47" w:rsidRDefault="5413984A" w:rsidP="5413984A">
      <w:pPr>
        <w:pStyle w:val="ListParagraph"/>
        <w:numPr>
          <w:ilvl w:val="0"/>
          <w:numId w:val="4"/>
        </w:numPr>
        <w:rPr>
          <w:rFonts w:ascii="Times New Roman" w:hAnsi="Times New Roman" w:cs="Times New Roman"/>
        </w:rPr>
      </w:pPr>
      <w:r w:rsidRPr="00B51A47">
        <w:rPr>
          <w:rFonts w:ascii="Times New Roman" w:hAnsi="Times New Roman" w:cs="Times New Roman"/>
          <w:b/>
          <w:bCs/>
          <w:color w:val="1F4D78"/>
        </w:rPr>
        <w:t xml:space="preserve">Why it is attractive: </w:t>
      </w:r>
      <w:r w:rsidRPr="00B51A47">
        <w:rPr>
          <w:rFonts w:ascii="Times New Roman" w:hAnsi="Times New Roman" w:cs="Times New Roman"/>
        </w:rPr>
        <w:t xml:space="preserve">These channels are named sources of fragmentation. Integrating them could reduce user </w:t>
      </w:r>
      <w:proofErr w:type="spellStart"/>
      <w:r w:rsidRPr="00B51A47">
        <w:rPr>
          <w:rFonts w:ascii="Times New Roman" w:hAnsi="Times New Roman" w:cs="Times New Roman"/>
        </w:rPr>
        <w:t>behaviour</w:t>
      </w:r>
      <w:proofErr w:type="spellEnd"/>
      <w:r w:rsidRPr="00B51A47">
        <w:rPr>
          <w:rFonts w:ascii="Times New Roman" w:hAnsi="Times New Roman" w:cs="Times New Roman"/>
        </w:rPr>
        <w:t xml:space="preserve"> change and appear to consolidate the current process directly.</w:t>
      </w:r>
    </w:p>
    <w:p w14:paraId="15C169E3" w14:textId="77777777" w:rsidR="009663E3" w:rsidRPr="00B51A47" w:rsidRDefault="5413984A" w:rsidP="5413984A">
      <w:pPr>
        <w:pStyle w:val="ListParagraph"/>
        <w:numPr>
          <w:ilvl w:val="0"/>
          <w:numId w:val="3"/>
        </w:numPr>
        <w:rPr>
          <w:rFonts w:ascii="Times New Roman" w:hAnsi="Times New Roman" w:cs="Times New Roman"/>
        </w:rPr>
      </w:pPr>
      <w:r w:rsidRPr="00B51A47">
        <w:rPr>
          <w:rFonts w:ascii="Times New Roman" w:hAnsi="Times New Roman" w:cs="Times New Roman"/>
          <w:b/>
          <w:bCs/>
          <w:color w:val="1F4D78"/>
        </w:rPr>
        <w:t xml:space="preserve">Schedule and resource rationale: </w:t>
      </w:r>
      <w:r w:rsidRPr="00B51A47">
        <w:rPr>
          <w:rFonts w:ascii="Times New Roman" w:hAnsi="Times New Roman" w:cs="Times New Roman"/>
        </w:rPr>
        <w:t>A three-person academic team working across four milestones cannot responsibly commit to multiple third-party integrations while also specifying, constructing, securing, testing and deploying the core platform. The integration would materially increase dependency and schedule risk.</w:t>
      </w:r>
    </w:p>
    <w:p w14:paraId="3807E52F" w14:textId="77777777" w:rsidR="009663E3" w:rsidRPr="00B51A47" w:rsidRDefault="5413984A" w:rsidP="5413984A">
      <w:pPr>
        <w:pStyle w:val="ListParagraph"/>
        <w:numPr>
          <w:ilvl w:val="0"/>
          <w:numId w:val="2"/>
        </w:numPr>
        <w:rPr>
          <w:rFonts w:ascii="Times New Roman" w:hAnsi="Times New Roman" w:cs="Times New Roman"/>
        </w:rPr>
      </w:pPr>
      <w:r w:rsidRPr="00B51A47">
        <w:rPr>
          <w:rFonts w:ascii="Times New Roman" w:hAnsi="Times New Roman" w:cs="Times New Roman"/>
          <w:b/>
          <w:bCs/>
          <w:color w:val="1F4D78"/>
        </w:rPr>
        <w:t xml:space="preserve">Technology and security rationale: </w:t>
      </w:r>
      <w:r w:rsidRPr="00B51A47">
        <w:rPr>
          <w:rFonts w:ascii="Times New Roman" w:hAnsi="Times New Roman" w:cs="Times New Roman"/>
        </w:rPr>
        <w:t>Messaging and email integrations introduce external authentication, rate limits, availability dependencies, identity matching, duplicate detection, consent and sensitive-data handling. Telephone intake additionally requires a defined transcription or staff-capture process.</w:t>
      </w:r>
    </w:p>
    <w:p w14:paraId="21F00D00" w14:textId="77777777" w:rsidR="009663E3" w:rsidRPr="00B51A47" w:rsidRDefault="5413984A" w:rsidP="5413984A">
      <w:pPr>
        <w:pStyle w:val="ListParagraph"/>
        <w:numPr>
          <w:ilvl w:val="0"/>
          <w:numId w:val="1"/>
        </w:numPr>
        <w:rPr>
          <w:rFonts w:ascii="Times New Roman" w:hAnsi="Times New Roman" w:cs="Times New Roman"/>
        </w:rPr>
      </w:pPr>
      <w:r w:rsidRPr="00B51A47">
        <w:rPr>
          <w:rFonts w:ascii="Times New Roman" w:hAnsi="Times New Roman" w:cs="Times New Roman"/>
          <w:b/>
          <w:bCs/>
          <w:color w:val="1F4D78"/>
        </w:rPr>
        <w:t xml:space="preserve">Value rationale: </w:t>
      </w:r>
      <w:r w:rsidRPr="00B51A47">
        <w:rPr>
          <w:rFonts w:ascii="Times New Roman" w:hAnsi="Times New Roman" w:cs="Times New Roman"/>
        </w:rPr>
        <w:t xml:space="preserve">The core business value is a single controlled request record with visible ownership, status, history and oversight. A controlled web channel can deliver that value without external </w:t>
      </w:r>
      <w:proofErr w:type="gramStart"/>
      <w:r w:rsidRPr="00B51A47">
        <w:rPr>
          <w:rFonts w:ascii="Times New Roman" w:hAnsi="Times New Roman" w:cs="Times New Roman"/>
        </w:rPr>
        <w:t>integrations</w:t>
      </w:r>
      <w:proofErr w:type="gramEnd"/>
      <w:r w:rsidRPr="00B51A47">
        <w:rPr>
          <w:rFonts w:ascii="Times New Roman" w:hAnsi="Times New Roman" w:cs="Times New Roman"/>
        </w:rPr>
        <w:t>. Multi-channel automation is therefore an enhancement, not a precondition for the baseline solution.</w:t>
      </w:r>
    </w:p>
    <w:p w14:paraId="112F7313" w14:textId="77777777" w:rsidR="009663E3" w:rsidRPr="00B51A47" w:rsidRDefault="5413984A" w:rsidP="5413984A">
      <w:pPr>
        <w:pStyle w:val="ListParagraph"/>
        <w:numPr>
          <w:ilvl w:val="0"/>
          <w:numId w:val="1"/>
        </w:numPr>
        <w:rPr>
          <w:rFonts w:ascii="Times New Roman" w:hAnsi="Times New Roman" w:cs="Times New Roman"/>
        </w:rPr>
      </w:pPr>
      <w:r w:rsidRPr="00B51A47">
        <w:rPr>
          <w:rFonts w:ascii="Times New Roman" w:hAnsi="Times New Roman" w:cs="Times New Roman"/>
          <w:b/>
          <w:bCs/>
          <w:color w:val="1F4D78"/>
        </w:rPr>
        <w:t xml:space="preserve">Condition for reconsideration: </w:t>
      </w:r>
      <w:r w:rsidRPr="00B51A47">
        <w:rPr>
          <w:rFonts w:ascii="Times New Roman" w:hAnsi="Times New Roman" w:cs="Times New Roman"/>
        </w:rPr>
        <w:t xml:space="preserve">After the core platform is stable, the client may request reconsideration. The team must </w:t>
      </w:r>
      <w:proofErr w:type="spellStart"/>
      <w:r w:rsidRPr="00B51A47">
        <w:rPr>
          <w:rFonts w:ascii="Times New Roman" w:hAnsi="Times New Roman" w:cs="Times New Roman"/>
        </w:rPr>
        <w:t>analyse</w:t>
      </w:r>
      <w:proofErr w:type="spellEnd"/>
      <w:r w:rsidRPr="00B51A47">
        <w:rPr>
          <w:rFonts w:ascii="Times New Roman" w:hAnsi="Times New Roman" w:cs="Times New Roman"/>
        </w:rPr>
        <w:t xml:space="preserve"> requirements, architecture, UI/API/data, privacy, quality/testing, scope, schedule/resources, cost, deployment, risk and technical debt before approval (Belgium Campus, 2026a).</w:t>
      </w:r>
    </w:p>
    <w:p w14:paraId="645E4A9C" w14:textId="77777777" w:rsidR="009663E3" w:rsidRPr="00B51A47" w:rsidRDefault="5413984A" w:rsidP="4B1FB631">
      <w:pPr>
        <w:pStyle w:val="Heading2"/>
        <w:rPr>
          <w:rFonts w:ascii="Times New Roman" w:hAnsi="Times New Roman" w:cs="Times New Roman"/>
        </w:rPr>
      </w:pPr>
      <w:bookmarkStart w:id="15" w:name="_Toc239888413"/>
      <w:r w:rsidRPr="00B51A47">
        <w:rPr>
          <w:rFonts w:ascii="Times New Roman" w:hAnsi="Times New Roman" w:cs="Times New Roman"/>
        </w:rPr>
        <w:t>3.6 Scope-to-Constraint Interactions</w:t>
      </w:r>
      <w:bookmarkEnd w:id="15"/>
    </w:p>
    <w:tbl>
      <w:tblPr>
        <w:tblStyle w:val="TableGrid"/>
        <w:tblW w:w="9360" w:type="dxa"/>
        <w:tblInd w:w="110" w:type="dxa"/>
        <w:tblLayout w:type="fixed"/>
        <w:tblLook w:val="04A0" w:firstRow="1" w:lastRow="0" w:firstColumn="1" w:lastColumn="0" w:noHBand="0" w:noVBand="1"/>
      </w:tblPr>
      <w:tblGrid>
        <w:gridCol w:w="1600"/>
        <w:gridCol w:w="4560"/>
        <w:gridCol w:w="3200"/>
      </w:tblGrid>
      <w:tr w:rsidR="009663E3" w:rsidRPr="00B51A47" w14:paraId="31FFF9CB" w14:textId="77777777">
        <w:trPr>
          <w:cantSplit/>
          <w:tblHeader/>
        </w:trPr>
        <w:tc>
          <w:tcPr>
            <w:tcW w:w="1600" w:type="dxa"/>
            <w:shd w:val="clear" w:color="auto" w:fill="17365D"/>
            <w:tcMar>
              <w:top w:w="60" w:type="dxa"/>
              <w:left w:w="110" w:type="dxa"/>
              <w:bottom w:w="60" w:type="dxa"/>
              <w:right w:w="110" w:type="dxa"/>
            </w:tcMar>
            <w:vAlign w:val="center"/>
          </w:tcPr>
          <w:p w14:paraId="1061310B"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b/>
                <w:color w:val="FFFFFF"/>
                <w:sz w:val="16"/>
              </w:rPr>
              <w:t>Constraint area</w:t>
            </w:r>
          </w:p>
        </w:tc>
        <w:tc>
          <w:tcPr>
            <w:tcW w:w="4560" w:type="dxa"/>
            <w:shd w:val="clear" w:color="auto" w:fill="17365D"/>
            <w:tcMar>
              <w:top w:w="60" w:type="dxa"/>
              <w:left w:w="110" w:type="dxa"/>
              <w:bottom w:w="60" w:type="dxa"/>
              <w:right w:w="110" w:type="dxa"/>
            </w:tcMar>
            <w:vAlign w:val="center"/>
          </w:tcPr>
          <w:p w14:paraId="7BA33BD3"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b/>
                <w:color w:val="FFFFFF"/>
                <w:sz w:val="16"/>
              </w:rPr>
              <w:t>Interaction with scope</w:t>
            </w:r>
          </w:p>
        </w:tc>
        <w:tc>
          <w:tcPr>
            <w:tcW w:w="3200" w:type="dxa"/>
            <w:shd w:val="clear" w:color="auto" w:fill="17365D"/>
            <w:tcMar>
              <w:top w:w="60" w:type="dxa"/>
              <w:left w:w="110" w:type="dxa"/>
              <w:bottom w:w="60" w:type="dxa"/>
              <w:right w:w="110" w:type="dxa"/>
            </w:tcMar>
            <w:vAlign w:val="center"/>
          </w:tcPr>
          <w:p w14:paraId="403AFCC5"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b/>
                <w:color w:val="FFFFFF"/>
                <w:sz w:val="16"/>
              </w:rPr>
              <w:t>Required control/evidence</w:t>
            </w:r>
          </w:p>
        </w:tc>
      </w:tr>
      <w:tr w:rsidR="009663E3" w:rsidRPr="00B51A47" w14:paraId="439BDD74" w14:textId="77777777">
        <w:trPr>
          <w:cantSplit/>
        </w:trPr>
        <w:tc>
          <w:tcPr>
            <w:tcW w:w="1600" w:type="dxa"/>
            <w:tcMar>
              <w:top w:w="60" w:type="dxa"/>
              <w:left w:w="110" w:type="dxa"/>
              <w:bottom w:w="60" w:type="dxa"/>
              <w:right w:w="110" w:type="dxa"/>
            </w:tcMar>
            <w:vAlign w:val="center"/>
          </w:tcPr>
          <w:p w14:paraId="441EAD9F"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Schedule</w:t>
            </w:r>
          </w:p>
        </w:tc>
        <w:tc>
          <w:tcPr>
            <w:tcW w:w="4560" w:type="dxa"/>
            <w:tcMar>
              <w:top w:w="60" w:type="dxa"/>
              <w:left w:w="110" w:type="dxa"/>
              <w:bottom w:w="60" w:type="dxa"/>
              <w:right w:w="110" w:type="dxa"/>
            </w:tcMar>
            <w:vAlign w:val="center"/>
          </w:tcPr>
          <w:p w14:paraId="67F79489"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External integrations, native apps and advanced analytics would compete with core workflow completion.</w:t>
            </w:r>
          </w:p>
        </w:tc>
        <w:tc>
          <w:tcPr>
            <w:tcW w:w="3200" w:type="dxa"/>
            <w:tcMar>
              <w:top w:w="60" w:type="dxa"/>
              <w:left w:w="110" w:type="dxa"/>
              <w:bottom w:w="60" w:type="dxa"/>
              <w:right w:w="110" w:type="dxa"/>
            </w:tcMar>
            <w:vAlign w:val="center"/>
          </w:tcPr>
          <w:p w14:paraId="200A3B91"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Keep excluded/deferred unless approved impact analysis shows capacity and no unacceptable milestone risk.</w:t>
            </w:r>
          </w:p>
        </w:tc>
      </w:tr>
      <w:tr w:rsidR="009663E3" w:rsidRPr="00B51A47" w14:paraId="0371EA05" w14:textId="77777777" w:rsidTr="003840C1">
        <w:trPr>
          <w:cantSplit/>
        </w:trPr>
        <w:tc>
          <w:tcPr>
            <w:tcW w:w="1600" w:type="dxa"/>
            <w:tcMar>
              <w:top w:w="60" w:type="dxa"/>
              <w:left w:w="110" w:type="dxa"/>
              <w:bottom w:w="60" w:type="dxa"/>
              <w:right w:w="110" w:type="dxa"/>
            </w:tcMar>
            <w:vAlign w:val="center"/>
          </w:tcPr>
          <w:p w14:paraId="4D8B7252"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Cost/resources</w:t>
            </w:r>
          </w:p>
        </w:tc>
        <w:tc>
          <w:tcPr>
            <w:tcW w:w="4560" w:type="dxa"/>
            <w:tcMar>
              <w:top w:w="60" w:type="dxa"/>
              <w:left w:w="110" w:type="dxa"/>
              <w:bottom w:w="60" w:type="dxa"/>
              <w:right w:w="110" w:type="dxa"/>
            </w:tcMar>
            <w:vAlign w:val="center"/>
          </w:tcPr>
          <w:p w14:paraId="79ADA30E"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Providers, hosting, storage and maintenance can create recurring costs beyond the academic team's capacity.</w:t>
            </w:r>
          </w:p>
        </w:tc>
        <w:tc>
          <w:tcPr>
            <w:tcW w:w="3200" w:type="dxa"/>
            <w:tcMar>
              <w:top w:w="60" w:type="dxa"/>
              <w:left w:w="110" w:type="dxa"/>
              <w:bottom w:w="60" w:type="dxa"/>
              <w:right w:w="110" w:type="dxa"/>
            </w:tcMar>
            <w:vAlign w:val="center"/>
          </w:tcPr>
          <w:p w14:paraId="1555462D"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Record cost assumptions; prefer sustainable platform choices; approve new recurring costs explicitly.</w:t>
            </w:r>
          </w:p>
        </w:tc>
      </w:tr>
      <w:tr w:rsidR="009663E3" w:rsidRPr="00B51A47" w14:paraId="72AC5924" w14:textId="77777777">
        <w:trPr>
          <w:cantSplit/>
        </w:trPr>
        <w:tc>
          <w:tcPr>
            <w:tcW w:w="1600" w:type="dxa"/>
            <w:tcMar>
              <w:top w:w="60" w:type="dxa"/>
              <w:left w:w="110" w:type="dxa"/>
              <w:bottom w:w="60" w:type="dxa"/>
              <w:right w:w="110" w:type="dxa"/>
            </w:tcMar>
            <w:vAlign w:val="center"/>
          </w:tcPr>
          <w:p w14:paraId="442B61BC"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Quality</w:t>
            </w:r>
          </w:p>
        </w:tc>
        <w:tc>
          <w:tcPr>
            <w:tcW w:w="4560" w:type="dxa"/>
            <w:tcMar>
              <w:top w:w="60" w:type="dxa"/>
              <w:left w:w="110" w:type="dxa"/>
              <w:bottom w:w="60" w:type="dxa"/>
              <w:right w:w="110" w:type="dxa"/>
            </w:tcMar>
            <w:vAlign w:val="center"/>
          </w:tcPr>
          <w:p w14:paraId="4F5151AC"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Every scope item creates specification, usability, test, deployment and maintenance obligations.</w:t>
            </w:r>
          </w:p>
        </w:tc>
        <w:tc>
          <w:tcPr>
            <w:tcW w:w="3200" w:type="dxa"/>
            <w:tcMar>
              <w:top w:w="60" w:type="dxa"/>
              <w:left w:w="110" w:type="dxa"/>
              <w:bottom w:w="60" w:type="dxa"/>
              <w:right w:w="110" w:type="dxa"/>
            </w:tcMar>
            <w:vAlign w:val="center"/>
          </w:tcPr>
          <w:p w14:paraId="7DB70E4B"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Give committed capabilities measurable acceptance criteria and trace them through the RTM.</w:t>
            </w:r>
          </w:p>
        </w:tc>
      </w:tr>
      <w:tr w:rsidR="009663E3" w:rsidRPr="00B51A47" w14:paraId="6DCA5EB8" w14:textId="77777777" w:rsidTr="003840C1">
        <w:trPr>
          <w:cantSplit/>
        </w:trPr>
        <w:tc>
          <w:tcPr>
            <w:tcW w:w="1600" w:type="dxa"/>
            <w:tcMar>
              <w:top w:w="60" w:type="dxa"/>
              <w:left w:w="110" w:type="dxa"/>
              <w:bottom w:w="60" w:type="dxa"/>
              <w:right w:w="110" w:type="dxa"/>
            </w:tcMar>
            <w:vAlign w:val="center"/>
          </w:tcPr>
          <w:p w14:paraId="58E4AAB2"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Security/privacy</w:t>
            </w:r>
          </w:p>
        </w:tc>
        <w:tc>
          <w:tcPr>
            <w:tcW w:w="4560" w:type="dxa"/>
            <w:tcMar>
              <w:top w:w="60" w:type="dxa"/>
              <w:left w:w="110" w:type="dxa"/>
              <w:bottom w:w="60" w:type="dxa"/>
              <w:right w:w="110" w:type="dxa"/>
            </w:tcMar>
            <w:vAlign w:val="center"/>
          </w:tcPr>
          <w:p w14:paraId="577548CD"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Request data may be sensitive; broader access, uploads and integrations increase exposure.</w:t>
            </w:r>
          </w:p>
        </w:tc>
        <w:tc>
          <w:tcPr>
            <w:tcW w:w="3200" w:type="dxa"/>
            <w:tcMar>
              <w:top w:w="60" w:type="dxa"/>
              <w:left w:w="110" w:type="dxa"/>
              <w:bottom w:w="60" w:type="dxa"/>
              <w:right w:w="110" w:type="dxa"/>
            </w:tcMar>
            <w:vAlign w:val="center"/>
          </w:tcPr>
          <w:p w14:paraId="4976CE04"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Apply RBAC, least privilege, validation, secrets controls and security testing; record residual risks.</w:t>
            </w:r>
          </w:p>
        </w:tc>
      </w:tr>
      <w:tr w:rsidR="009663E3" w:rsidRPr="00B51A47" w14:paraId="6487ED76" w14:textId="77777777">
        <w:trPr>
          <w:cantSplit/>
        </w:trPr>
        <w:tc>
          <w:tcPr>
            <w:tcW w:w="1600" w:type="dxa"/>
            <w:tcMar>
              <w:top w:w="60" w:type="dxa"/>
              <w:left w:w="110" w:type="dxa"/>
              <w:bottom w:w="60" w:type="dxa"/>
              <w:right w:w="110" w:type="dxa"/>
            </w:tcMar>
            <w:vAlign w:val="center"/>
          </w:tcPr>
          <w:p w14:paraId="07A0AEEF"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lastRenderedPageBreak/>
              <w:t>Operational burden</w:t>
            </w:r>
          </w:p>
        </w:tc>
        <w:tc>
          <w:tcPr>
            <w:tcW w:w="4560" w:type="dxa"/>
            <w:tcMar>
              <w:top w:w="60" w:type="dxa"/>
              <w:left w:w="110" w:type="dxa"/>
              <w:bottom w:w="60" w:type="dxa"/>
              <w:right w:w="110" w:type="dxa"/>
            </w:tcMar>
            <w:vAlign w:val="center"/>
          </w:tcPr>
          <w:p w14:paraId="3A63C47E"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Complex configuration or multiple intake paths may undermine the stated need for sustainability.</w:t>
            </w:r>
          </w:p>
        </w:tc>
        <w:tc>
          <w:tcPr>
            <w:tcW w:w="3200" w:type="dxa"/>
            <w:tcMar>
              <w:top w:w="60" w:type="dxa"/>
              <w:left w:w="110" w:type="dxa"/>
              <w:bottom w:w="60" w:type="dxa"/>
              <w:right w:w="110" w:type="dxa"/>
            </w:tcMar>
            <w:vAlign w:val="center"/>
          </w:tcPr>
          <w:p w14:paraId="2075DC0F" w14:textId="77777777" w:rsidR="009663E3" w:rsidRPr="00B51A47" w:rsidRDefault="00065EF4">
            <w:pPr>
              <w:spacing w:after="0" w:line="240" w:lineRule="auto"/>
              <w:rPr>
                <w:rFonts w:ascii="Times New Roman" w:hAnsi="Times New Roman" w:cs="Times New Roman"/>
              </w:rPr>
            </w:pPr>
            <w:r w:rsidRPr="00B51A47">
              <w:rPr>
                <w:rFonts w:ascii="Times New Roman" w:hAnsi="Times New Roman" w:cs="Times New Roman"/>
                <w:sz w:val="16"/>
              </w:rPr>
              <w:t>Review administrative workflow and maintainability with STK-006 before approval.</w:t>
            </w:r>
          </w:p>
        </w:tc>
      </w:tr>
    </w:tbl>
    <w:p w14:paraId="4DADA2AE" w14:textId="77777777" w:rsidR="009663E3" w:rsidRPr="00B51A47" w:rsidRDefault="009663E3">
      <w:pPr>
        <w:spacing w:after="0"/>
        <w:rPr>
          <w:rFonts w:ascii="Times New Roman" w:hAnsi="Times New Roman" w:cs="Times New Roman"/>
        </w:rPr>
      </w:pPr>
    </w:p>
    <w:p w14:paraId="1946CCBF" w14:textId="77777777" w:rsidR="009663E3" w:rsidRPr="00B51A47" w:rsidRDefault="5413984A" w:rsidP="4B1FB631">
      <w:pPr>
        <w:pStyle w:val="Heading2"/>
        <w:rPr>
          <w:rFonts w:ascii="Times New Roman" w:hAnsi="Times New Roman" w:cs="Times New Roman"/>
        </w:rPr>
      </w:pPr>
      <w:bookmarkStart w:id="16" w:name="_Toc239888414"/>
      <w:r w:rsidRPr="00B51A47">
        <w:rPr>
          <w:rFonts w:ascii="Times New Roman" w:hAnsi="Times New Roman" w:cs="Times New Roman"/>
        </w:rPr>
        <w:t>3.7 Scope Acceptance and Governance</w:t>
      </w:r>
      <w:bookmarkEnd w:id="16"/>
    </w:p>
    <w:p w14:paraId="4C298591" w14:textId="77777777" w:rsidR="5413984A" w:rsidRPr="00B51A47" w:rsidRDefault="5413984A" w:rsidP="5413984A">
      <w:pPr>
        <w:rPr>
          <w:rFonts w:ascii="Times New Roman" w:hAnsi="Times New Roman" w:cs="Times New Roman"/>
        </w:rPr>
      </w:pPr>
      <w:r w:rsidRPr="00B51A47">
        <w:rPr>
          <w:rFonts w:ascii="Times New Roman" w:eastAsia="Calibri" w:hAnsi="Times New Roman" w:cs="Times New Roman"/>
          <w:szCs w:val="21"/>
        </w:rPr>
        <w:t xml:space="preserve">This scope becomes the approved </w:t>
      </w:r>
      <w:proofErr w:type="spellStart"/>
      <w:r w:rsidRPr="00B51A47">
        <w:rPr>
          <w:rFonts w:ascii="Times New Roman" w:eastAsia="Calibri" w:hAnsi="Times New Roman" w:cs="Times New Roman"/>
          <w:szCs w:val="21"/>
        </w:rPr>
        <w:t>CivicConnect</w:t>
      </w:r>
      <w:proofErr w:type="spellEnd"/>
      <w:r w:rsidRPr="00B51A47">
        <w:rPr>
          <w:rFonts w:ascii="Times New Roman" w:eastAsia="Calibri" w:hAnsi="Times New Roman" w:cs="Times New Roman"/>
          <w:szCs w:val="21"/>
        </w:rPr>
        <w:t xml:space="preserve"> baseline after team review and PED v1.0 baseline sign-off. After approval, additions, removals or material changes must follow the project’s </w:t>
      </w:r>
      <w:proofErr w:type="gramStart"/>
      <w:r w:rsidRPr="00B51A47">
        <w:rPr>
          <w:rFonts w:ascii="Times New Roman" w:eastAsia="Calibri" w:hAnsi="Times New Roman" w:cs="Times New Roman"/>
          <w:szCs w:val="21"/>
        </w:rPr>
        <w:t>change-management</w:t>
      </w:r>
      <w:proofErr w:type="gramEnd"/>
      <w:r w:rsidRPr="00B51A47">
        <w:rPr>
          <w:rFonts w:ascii="Times New Roman" w:eastAsia="Calibri" w:hAnsi="Times New Roman" w:cs="Times New Roman"/>
          <w:szCs w:val="21"/>
        </w:rPr>
        <w:t xml:space="preserve"> process. Approved changes must be reflected in the scope baseline, requirements, Requirements Traceability Matrix and other affected controlled artefacts (Belgium Campus, 2026a).</w:t>
      </w:r>
    </w:p>
    <w:p w14:paraId="6FF5DEC5" w14:textId="77777777" w:rsidR="4B1FB631" w:rsidRPr="00B51A47" w:rsidRDefault="4B1FB631" w:rsidP="4B1FB631">
      <w:pPr>
        <w:rPr>
          <w:rFonts w:ascii="Times New Roman" w:hAnsi="Times New Roman" w:cs="Times New Roman"/>
        </w:rPr>
      </w:pPr>
    </w:p>
    <w:p w14:paraId="46701644" w14:textId="77777777" w:rsidR="4B1FB631" w:rsidRPr="00B51A47" w:rsidRDefault="4B1FB631" w:rsidP="7DEABFAA">
      <w:pPr>
        <w:rPr>
          <w:rFonts w:ascii="Times New Roman" w:hAnsi="Times New Roman" w:cs="Times New Roman"/>
        </w:rPr>
      </w:pPr>
      <w:r w:rsidRPr="00B51A47">
        <w:rPr>
          <w:rFonts w:ascii="Times New Roman" w:hAnsi="Times New Roman" w:cs="Times New Roman"/>
        </w:rPr>
        <w:br w:type="page"/>
      </w:r>
    </w:p>
    <w:p w14:paraId="5512FB5B" w14:textId="77777777" w:rsidR="4B1FB631" w:rsidRPr="00B51A47" w:rsidRDefault="5413984A" w:rsidP="4B1FB631">
      <w:pPr>
        <w:pStyle w:val="Heading1"/>
        <w:rPr>
          <w:rFonts w:ascii="Times New Roman" w:hAnsi="Times New Roman" w:cs="Times New Roman"/>
        </w:rPr>
      </w:pPr>
      <w:bookmarkStart w:id="17" w:name="_Toc239888415"/>
      <w:r w:rsidRPr="00B51A47">
        <w:rPr>
          <w:rFonts w:ascii="Times New Roman" w:hAnsi="Times New Roman" w:cs="Times New Roman"/>
        </w:rPr>
        <w:lastRenderedPageBreak/>
        <w:t>4. Requirements &amp; Acceptance Criteria</w:t>
      </w:r>
      <w:bookmarkEnd w:id="17"/>
      <w:r w:rsidRPr="00B51A47">
        <w:rPr>
          <w:rFonts w:ascii="Times New Roman" w:hAnsi="Times New Roman" w:cs="Times New Roman"/>
        </w:rPr>
        <w:t xml:space="preserve"> </w:t>
      </w:r>
    </w:p>
    <w:p w14:paraId="5441A4EE" w14:textId="77777777" w:rsidR="4B1FB631" w:rsidRPr="00B51A47" w:rsidRDefault="5413984A" w:rsidP="7DEABFAA">
      <w:pPr>
        <w:pStyle w:val="Heading2"/>
        <w:rPr>
          <w:rFonts w:ascii="Times New Roman" w:hAnsi="Times New Roman" w:cs="Times New Roman"/>
        </w:rPr>
      </w:pPr>
      <w:bookmarkStart w:id="18" w:name="_Toc239888416"/>
      <w:r w:rsidRPr="00B51A47">
        <w:rPr>
          <w:rFonts w:ascii="Times New Roman" w:hAnsi="Times New Roman" w:cs="Times New Roman"/>
        </w:rPr>
        <w:t>4.1 Functional Requirements</w:t>
      </w:r>
      <w:bookmarkEnd w:id="18"/>
    </w:p>
    <w:tbl>
      <w:tblPr>
        <w:tblStyle w:val="TableGrid"/>
        <w:tblW w:w="9015" w:type="dxa"/>
        <w:tblInd w:w="135" w:type="dxa"/>
        <w:tblLook w:val="04A0" w:firstRow="1" w:lastRow="0" w:firstColumn="1" w:lastColumn="0" w:noHBand="0" w:noVBand="1"/>
      </w:tblPr>
      <w:tblGrid>
        <w:gridCol w:w="840"/>
        <w:gridCol w:w="1275"/>
        <w:gridCol w:w="1965"/>
        <w:gridCol w:w="1003"/>
        <w:gridCol w:w="3932"/>
      </w:tblGrid>
      <w:tr w:rsidR="7DEABFAA" w:rsidRPr="00B51A47" w14:paraId="21DBE36B" w14:textId="77777777" w:rsidTr="5413984A">
        <w:trPr>
          <w:trHeight w:val="300"/>
        </w:trPr>
        <w:tc>
          <w:tcPr>
            <w:tcW w:w="840" w:type="dxa"/>
            <w:tcBorders>
              <w:top w:val="single" w:sz="8" w:space="0" w:color="auto"/>
              <w:left w:val="single" w:sz="8" w:space="0" w:color="auto"/>
              <w:bottom w:val="single" w:sz="8" w:space="0" w:color="auto"/>
              <w:right w:val="single" w:sz="8" w:space="0" w:color="auto"/>
            </w:tcBorders>
            <w:shd w:val="clear" w:color="auto" w:fill="17365D" w:themeFill="text2" w:themeFillShade="BF"/>
            <w:tcMar>
              <w:left w:w="108" w:type="dxa"/>
              <w:right w:w="108" w:type="dxa"/>
            </w:tcMar>
          </w:tcPr>
          <w:p w14:paraId="75611440" w14:textId="77777777" w:rsidR="7DEABFAA" w:rsidRPr="00B51A47" w:rsidRDefault="5413984A" w:rsidP="5413984A">
            <w:pPr>
              <w:spacing w:after="0" w:line="240" w:lineRule="auto"/>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sz w:val="16"/>
                <w:szCs w:val="16"/>
              </w:rPr>
              <w:t>ID</w:t>
            </w:r>
          </w:p>
        </w:tc>
        <w:tc>
          <w:tcPr>
            <w:tcW w:w="1275" w:type="dxa"/>
            <w:tcBorders>
              <w:top w:val="single" w:sz="8" w:space="0" w:color="auto"/>
              <w:left w:val="single" w:sz="8" w:space="0" w:color="auto"/>
              <w:bottom w:val="single" w:sz="8" w:space="0" w:color="auto"/>
              <w:right w:val="single" w:sz="8" w:space="0" w:color="auto"/>
            </w:tcBorders>
            <w:shd w:val="clear" w:color="auto" w:fill="17365D" w:themeFill="text2" w:themeFillShade="BF"/>
            <w:tcMar>
              <w:left w:w="108" w:type="dxa"/>
              <w:right w:w="108" w:type="dxa"/>
            </w:tcMar>
          </w:tcPr>
          <w:p w14:paraId="2852DAA1" w14:textId="77777777" w:rsidR="7DEABFAA" w:rsidRPr="00B51A47" w:rsidRDefault="5413984A" w:rsidP="5413984A">
            <w:pPr>
              <w:spacing w:after="0"/>
              <w:rPr>
                <w:rFonts w:ascii="Times New Roman" w:eastAsia="cal" w:hAnsi="Times New Roman" w:cs="Times New Roman"/>
                <w:b/>
                <w:bCs/>
                <w:sz w:val="16"/>
                <w:szCs w:val="16"/>
              </w:rPr>
            </w:pPr>
            <w:r w:rsidRPr="00B51A47">
              <w:rPr>
                <w:rFonts w:ascii="Times New Roman" w:eastAsia="cal" w:hAnsi="Times New Roman" w:cs="Times New Roman"/>
                <w:b/>
                <w:bCs/>
                <w:sz w:val="16"/>
                <w:szCs w:val="16"/>
              </w:rPr>
              <w:t>Source</w:t>
            </w:r>
          </w:p>
        </w:tc>
        <w:tc>
          <w:tcPr>
            <w:tcW w:w="1965" w:type="dxa"/>
            <w:tcBorders>
              <w:top w:val="single" w:sz="8" w:space="0" w:color="auto"/>
              <w:left w:val="single" w:sz="8" w:space="0" w:color="auto"/>
              <w:bottom w:val="single" w:sz="8" w:space="0" w:color="auto"/>
              <w:right w:val="single" w:sz="8" w:space="0" w:color="auto"/>
            </w:tcBorders>
            <w:shd w:val="clear" w:color="auto" w:fill="17365D" w:themeFill="text2" w:themeFillShade="BF"/>
            <w:tcMar>
              <w:left w:w="108" w:type="dxa"/>
              <w:right w:w="108" w:type="dxa"/>
            </w:tcMar>
          </w:tcPr>
          <w:p w14:paraId="0D9A243D" w14:textId="77777777" w:rsidR="7DEABFAA" w:rsidRPr="00B51A47" w:rsidRDefault="5413984A" w:rsidP="5413984A">
            <w:pPr>
              <w:spacing w:after="0"/>
              <w:rPr>
                <w:rFonts w:ascii="Times New Roman" w:eastAsia="cal" w:hAnsi="Times New Roman" w:cs="Times New Roman"/>
                <w:b/>
                <w:bCs/>
                <w:sz w:val="16"/>
                <w:szCs w:val="16"/>
              </w:rPr>
            </w:pPr>
            <w:r w:rsidRPr="00B51A47">
              <w:rPr>
                <w:rFonts w:ascii="Times New Roman" w:eastAsia="cal" w:hAnsi="Times New Roman" w:cs="Times New Roman"/>
                <w:b/>
                <w:bCs/>
                <w:sz w:val="16"/>
                <w:szCs w:val="16"/>
              </w:rPr>
              <w:t>What should the system do?</w:t>
            </w:r>
          </w:p>
        </w:tc>
        <w:tc>
          <w:tcPr>
            <w:tcW w:w="1003" w:type="dxa"/>
            <w:tcBorders>
              <w:top w:val="single" w:sz="8" w:space="0" w:color="auto"/>
              <w:left w:val="single" w:sz="8" w:space="0" w:color="auto"/>
              <w:bottom w:val="single" w:sz="8" w:space="0" w:color="auto"/>
              <w:right w:val="single" w:sz="8" w:space="0" w:color="auto"/>
            </w:tcBorders>
            <w:shd w:val="clear" w:color="auto" w:fill="17365D" w:themeFill="text2" w:themeFillShade="BF"/>
            <w:tcMar>
              <w:left w:w="108" w:type="dxa"/>
              <w:right w:w="108" w:type="dxa"/>
            </w:tcMar>
          </w:tcPr>
          <w:p w14:paraId="6D6CF227" w14:textId="77777777" w:rsidR="7DEABFAA" w:rsidRPr="00B51A47" w:rsidRDefault="5413984A" w:rsidP="5413984A">
            <w:pPr>
              <w:spacing w:after="0"/>
              <w:rPr>
                <w:rFonts w:ascii="Times New Roman" w:eastAsia="cal" w:hAnsi="Times New Roman" w:cs="Times New Roman"/>
                <w:b/>
                <w:bCs/>
                <w:sz w:val="16"/>
                <w:szCs w:val="16"/>
              </w:rPr>
            </w:pPr>
            <w:r w:rsidRPr="00B51A47">
              <w:rPr>
                <w:rFonts w:ascii="Times New Roman" w:eastAsia="cal" w:hAnsi="Times New Roman" w:cs="Times New Roman"/>
                <w:b/>
                <w:bCs/>
                <w:sz w:val="16"/>
                <w:szCs w:val="16"/>
              </w:rPr>
              <w:t>Priority</w:t>
            </w:r>
          </w:p>
        </w:tc>
        <w:tc>
          <w:tcPr>
            <w:tcW w:w="3932" w:type="dxa"/>
            <w:tcBorders>
              <w:top w:val="single" w:sz="8" w:space="0" w:color="auto"/>
              <w:left w:val="single" w:sz="8" w:space="0" w:color="auto"/>
              <w:bottom w:val="single" w:sz="8" w:space="0" w:color="auto"/>
              <w:right w:val="single" w:sz="8" w:space="0" w:color="auto"/>
            </w:tcBorders>
            <w:shd w:val="clear" w:color="auto" w:fill="17365D" w:themeFill="text2" w:themeFillShade="BF"/>
            <w:tcMar>
              <w:left w:w="108" w:type="dxa"/>
              <w:right w:w="108" w:type="dxa"/>
            </w:tcMar>
          </w:tcPr>
          <w:p w14:paraId="0792B2A4" w14:textId="77777777" w:rsidR="7DEABFAA" w:rsidRPr="00B51A47" w:rsidRDefault="5413984A" w:rsidP="5413984A">
            <w:pPr>
              <w:spacing w:after="0" w:line="240" w:lineRule="auto"/>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sz w:val="16"/>
                <w:szCs w:val="16"/>
              </w:rPr>
              <w:t>Acceptance criteria</w:t>
            </w:r>
          </w:p>
        </w:tc>
      </w:tr>
      <w:tr w:rsidR="7DEABFAA" w:rsidRPr="00B51A47" w14:paraId="1379F9FD" w14:textId="77777777" w:rsidTr="5413984A">
        <w:trPr>
          <w:trHeight w:val="108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0BB04F4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FR-001</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05DEDEC5"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STK-001</w:t>
            </w:r>
          </w:p>
          <w:p w14:paraId="5214DBF8"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w:t>
            </w:r>
          </w:p>
          <w:p w14:paraId="05479FF9"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27D0D5F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requester to enter request information such as title, description, country, province, city, start date, end date, and contact.</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11AE568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Medium</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6839558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Meaningful messages should guide user input when entering information.</w:t>
            </w:r>
          </w:p>
          <w:p w14:paraId="7A93CF05"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Dedicated textboxes should be visible and typeable when entering information.</w:t>
            </w:r>
          </w:p>
        </w:tc>
      </w:tr>
      <w:tr w:rsidR="7DEABFAA" w:rsidRPr="00B51A47" w14:paraId="36F50C76" w14:textId="77777777" w:rsidTr="5413984A">
        <w:trPr>
          <w:trHeight w:val="109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49782C7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FR-002</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224E84A2"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STK-001</w:t>
            </w:r>
          </w:p>
          <w:p w14:paraId="3943058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5B38F61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3345EAE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requester to submit service request information.</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1C52A21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Medium</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292179A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 validation check can ensure no empty fields before submission.</w:t>
            </w:r>
          </w:p>
          <w:p w14:paraId="04454DC5"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 validation check can ensure that contact details are of correct format.</w:t>
            </w:r>
          </w:p>
          <w:p w14:paraId="71C53E54"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information submitted must be stored in a database.</w:t>
            </w:r>
          </w:p>
        </w:tc>
      </w:tr>
      <w:tr w:rsidR="7DEABFAA" w:rsidRPr="00B51A47" w14:paraId="54BBD62A" w14:textId="77777777" w:rsidTr="5413984A">
        <w:trPr>
          <w:trHeight w:val="111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71EBCCB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FR-003</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7E19EEC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STK-003</w:t>
            </w:r>
          </w:p>
          <w:p w14:paraId="43EB632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38469A1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0791570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requester to select a predefined category for a service request.</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6DC504C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3A563B7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 predefined list of known categories can be seen and selected.</w:t>
            </w:r>
          </w:p>
          <w:p w14:paraId="1933010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 validation display message if a requester did not select a category.</w:t>
            </w:r>
          </w:p>
        </w:tc>
      </w:tr>
      <w:tr w:rsidR="7DEABFAA" w:rsidRPr="00B51A47" w14:paraId="5DE6DDBF" w14:textId="77777777" w:rsidTr="5413984A">
        <w:trPr>
          <w:trHeight w:val="99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4513FAED"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FR-004</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2A8E1EA1"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STK-001</w:t>
            </w:r>
          </w:p>
          <w:p w14:paraId="2939D9B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2B62D39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095B4C74"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user to see the status of a service request.</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0E90AB6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Medium</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5F0C36C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Message “pending” displays if request not assigned.</w:t>
            </w:r>
          </w:p>
          <w:p w14:paraId="729F530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Message “accepted” displays if request was assigned.</w:t>
            </w:r>
          </w:p>
          <w:p w14:paraId="654022D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Message “rejected” displays if request was rejected.</w:t>
            </w:r>
          </w:p>
          <w:p w14:paraId="68860F2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Message “updated” displays if request was updated.</w:t>
            </w:r>
          </w:p>
          <w:p w14:paraId="79FF9AE9"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Message “completed” displays if request is complete.</w:t>
            </w:r>
          </w:p>
        </w:tc>
      </w:tr>
      <w:tr w:rsidR="7DEABFAA" w:rsidRPr="00B51A47" w14:paraId="48DFFE72" w14:textId="77777777" w:rsidTr="5413984A">
        <w:trPr>
          <w:trHeight w:val="72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7CD5C10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FR-005</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2F5AFED0"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STK-001</w:t>
            </w:r>
          </w:p>
          <w:p w14:paraId="50EE405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5F26133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52BC93ED"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requester to view history of list of service requests.</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2783CE9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Medium</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0699CC2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Each service request submitted must store its information in the history of submitted service requests.</w:t>
            </w:r>
          </w:p>
          <w:p w14:paraId="553AB935"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 </w:t>
            </w:r>
          </w:p>
        </w:tc>
      </w:tr>
      <w:tr w:rsidR="7DEABFAA" w:rsidRPr="00B51A47" w14:paraId="0529D67D"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54312D3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FR-006</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7DA13E1F"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STK-001</w:t>
            </w:r>
          </w:p>
          <w:p w14:paraId="2DD9179C"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w:t>
            </w:r>
          </w:p>
          <w:p w14:paraId="7C6B8852"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4459AB0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requester to view meaningful feedback of action taken for request.</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3F02DB1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Medium</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6B9D1B3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Visible output of meaningful feedback should be shown for a specified service request such as accepted, </w:t>
            </w:r>
            <w:proofErr w:type="gramStart"/>
            <w:r w:rsidRPr="00B51A47">
              <w:rPr>
                <w:rFonts w:ascii="Times New Roman" w:eastAsia="cal" w:hAnsi="Times New Roman" w:cs="Times New Roman"/>
                <w:sz w:val="16"/>
                <w:szCs w:val="16"/>
              </w:rPr>
              <w:t>reject</w:t>
            </w:r>
            <w:proofErr w:type="gramEnd"/>
            <w:r w:rsidRPr="00B51A47">
              <w:rPr>
                <w:rFonts w:ascii="Times New Roman" w:eastAsia="cal" w:hAnsi="Times New Roman" w:cs="Times New Roman"/>
                <w:sz w:val="16"/>
                <w:szCs w:val="16"/>
              </w:rPr>
              <w:t>, updated, or completed.</w:t>
            </w:r>
          </w:p>
        </w:tc>
      </w:tr>
      <w:tr w:rsidR="7DEABFAA" w:rsidRPr="00B51A47" w14:paraId="6E5A5F3E"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3116343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FR-007</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3BDE857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STK-002</w:t>
            </w:r>
          </w:p>
          <w:p w14:paraId="62B2EB6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04FD27E9"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7EF0BB2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staff to view list of all service requests according to their area.</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7449D3F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4F56698D"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A staff member only receives service requests that </w:t>
            </w:r>
            <w:proofErr w:type="gramStart"/>
            <w:r w:rsidRPr="00B51A47">
              <w:rPr>
                <w:rFonts w:ascii="Times New Roman" w:eastAsia="cal" w:hAnsi="Times New Roman" w:cs="Times New Roman"/>
                <w:sz w:val="16"/>
                <w:szCs w:val="16"/>
              </w:rPr>
              <w:t>belongs</w:t>
            </w:r>
            <w:proofErr w:type="gramEnd"/>
            <w:r w:rsidRPr="00B51A47">
              <w:rPr>
                <w:rFonts w:ascii="Times New Roman" w:eastAsia="cal" w:hAnsi="Times New Roman" w:cs="Times New Roman"/>
                <w:sz w:val="16"/>
                <w:szCs w:val="16"/>
              </w:rPr>
              <w:t xml:space="preserve"> to his profession area, e.g. such as IT Support.</w:t>
            </w:r>
          </w:p>
          <w:p w14:paraId="411C1B9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Visible output of the service requests on the staff’s side of the system.</w:t>
            </w:r>
          </w:p>
        </w:tc>
      </w:tr>
      <w:tr w:rsidR="7DEABFAA" w:rsidRPr="00B51A47" w14:paraId="7E84BB22"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1C04B80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FR-008</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7C138FD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STK-002</w:t>
            </w:r>
          </w:p>
          <w:p w14:paraId="1581517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1D201F5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745E70B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The system should allow the staff to search, filter, and sort service requests using </w:t>
            </w:r>
            <w:proofErr w:type="gramStart"/>
            <w:r w:rsidRPr="00B51A47">
              <w:rPr>
                <w:rFonts w:ascii="Times New Roman" w:eastAsia="cal" w:hAnsi="Times New Roman" w:cs="Times New Roman"/>
                <w:sz w:val="16"/>
                <w:szCs w:val="16"/>
              </w:rPr>
              <w:t>criteria</w:t>
            </w:r>
            <w:proofErr w:type="gramEnd"/>
            <w:r w:rsidRPr="00B51A47">
              <w:rPr>
                <w:rFonts w:ascii="Times New Roman" w:eastAsia="cal" w:hAnsi="Times New Roman" w:cs="Times New Roman"/>
                <w:sz w:val="16"/>
                <w:szCs w:val="16"/>
              </w:rPr>
              <w:t xml:space="preserve"> information.</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66180EB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43F8D599"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Dedicated textboxes should allow </w:t>
            </w:r>
            <w:proofErr w:type="gramStart"/>
            <w:r w:rsidRPr="00B51A47">
              <w:rPr>
                <w:rFonts w:ascii="Times New Roman" w:eastAsia="cal" w:hAnsi="Times New Roman" w:cs="Times New Roman"/>
                <w:sz w:val="16"/>
                <w:szCs w:val="16"/>
              </w:rPr>
              <w:t>criteria information</w:t>
            </w:r>
            <w:proofErr w:type="gramEnd"/>
            <w:r w:rsidRPr="00B51A47">
              <w:rPr>
                <w:rFonts w:ascii="Times New Roman" w:eastAsia="cal" w:hAnsi="Times New Roman" w:cs="Times New Roman"/>
                <w:sz w:val="16"/>
                <w:szCs w:val="16"/>
              </w:rPr>
              <w:t xml:space="preserve"> to be entered.</w:t>
            </w:r>
          </w:p>
          <w:p w14:paraId="3C272FFD"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Service request list must be filtered with given criteria.</w:t>
            </w:r>
          </w:p>
          <w:p w14:paraId="4668DBD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Service </w:t>
            </w:r>
            <w:proofErr w:type="gramStart"/>
            <w:r w:rsidRPr="00B51A47">
              <w:rPr>
                <w:rFonts w:ascii="Times New Roman" w:eastAsia="cal" w:hAnsi="Times New Roman" w:cs="Times New Roman"/>
                <w:sz w:val="16"/>
                <w:szCs w:val="16"/>
              </w:rPr>
              <w:t>request searched</w:t>
            </w:r>
            <w:proofErr w:type="gramEnd"/>
            <w:r w:rsidRPr="00B51A47">
              <w:rPr>
                <w:rFonts w:ascii="Times New Roman" w:eastAsia="cal" w:hAnsi="Times New Roman" w:cs="Times New Roman"/>
                <w:sz w:val="16"/>
                <w:szCs w:val="16"/>
              </w:rPr>
              <w:t xml:space="preserve"> must be displayed.</w:t>
            </w:r>
          </w:p>
          <w:p w14:paraId="3FC6CCA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Service request list must be sorted ascending or descending with given criteria information.</w:t>
            </w:r>
          </w:p>
          <w:p w14:paraId="48A50A3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Filtering should work when the filter/search button is pressed.</w:t>
            </w:r>
          </w:p>
        </w:tc>
      </w:tr>
      <w:tr w:rsidR="7DEABFAA" w:rsidRPr="00B51A47" w14:paraId="41B6369A"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450C168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FR-009</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7BC98A7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STK-002</w:t>
            </w:r>
          </w:p>
          <w:p w14:paraId="7DD1EB5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793F63F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0FEAED7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staff to view the full details of a service request by a given option.</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42A40BD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2A677114"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Visible output of full details of service request shown.</w:t>
            </w:r>
          </w:p>
          <w:p w14:paraId="5D69DFA9"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When request is clicked on, it should display full details.</w:t>
            </w:r>
          </w:p>
        </w:tc>
      </w:tr>
      <w:tr w:rsidR="7DEABFAA" w:rsidRPr="00B51A47" w14:paraId="74466661"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0659947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FR-010</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35A1E0B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STK-002</w:t>
            </w:r>
          </w:p>
          <w:p w14:paraId="1E35AE0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0C61560D"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0D2EE39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staff to view list of available staff to assign responsibility.</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5ADE4B3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1CF910C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There must be a visible list of staff that the current staff user can view.</w:t>
            </w:r>
          </w:p>
          <w:p w14:paraId="1A0606F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There must be a filtered list of staff that can do the area of the service request.</w:t>
            </w:r>
          </w:p>
        </w:tc>
      </w:tr>
      <w:tr w:rsidR="7DEABFAA" w:rsidRPr="00B51A47" w14:paraId="0EDCCEC3"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4BD294F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FR-011</w:t>
            </w:r>
          </w:p>
          <w:p w14:paraId="68A9C02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 </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533CFAF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STK-002</w:t>
            </w:r>
          </w:p>
          <w:p w14:paraId="6573F5E5"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2CAD462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0E6A337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staff with an option to assign responsibility to another staff with the service request.</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1B44630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2996AE8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 validation check must ensure that the service request is not assigned to a null staff.</w:t>
            </w:r>
          </w:p>
          <w:p w14:paraId="14B2150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The assign button must successfully assign service </w:t>
            </w:r>
            <w:proofErr w:type="gramStart"/>
            <w:r w:rsidRPr="00B51A47">
              <w:rPr>
                <w:rFonts w:ascii="Times New Roman" w:eastAsia="cal" w:hAnsi="Times New Roman" w:cs="Times New Roman"/>
                <w:sz w:val="16"/>
                <w:szCs w:val="16"/>
              </w:rPr>
              <w:t>request</w:t>
            </w:r>
            <w:proofErr w:type="gramEnd"/>
            <w:r w:rsidRPr="00B51A47">
              <w:rPr>
                <w:rFonts w:ascii="Times New Roman" w:eastAsia="cal" w:hAnsi="Times New Roman" w:cs="Times New Roman"/>
                <w:sz w:val="16"/>
                <w:szCs w:val="16"/>
              </w:rPr>
              <w:t xml:space="preserve"> to the staff selected.</w:t>
            </w:r>
          </w:p>
        </w:tc>
      </w:tr>
      <w:tr w:rsidR="7DEABFAA" w:rsidRPr="00B51A47" w14:paraId="2285CB36"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47F4CAE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lastRenderedPageBreak/>
              <w:t>FR-012</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151A003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STK-002</w:t>
            </w:r>
          </w:p>
          <w:p w14:paraId="21877CE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65CF568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5E36494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staff with an option to accept the responsibility of the service request themselves.</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63A5643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5B0323E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The accept responsibility button must successfully deliver service request </w:t>
            </w:r>
            <w:proofErr w:type="gramStart"/>
            <w:r w:rsidRPr="00B51A47">
              <w:rPr>
                <w:rFonts w:ascii="Times New Roman" w:eastAsia="cal" w:hAnsi="Times New Roman" w:cs="Times New Roman"/>
                <w:sz w:val="16"/>
                <w:szCs w:val="16"/>
              </w:rPr>
              <w:t>task over</w:t>
            </w:r>
            <w:proofErr w:type="gramEnd"/>
            <w:r w:rsidRPr="00B51A47">
              <w:rPr>
                <w:rFonts w:ascii="Times New Roman" w:eastAsia="cal" w:hAnsi="Times New Roman" w:cs="Times New Roman"/>
                <w:sz w:val="16"/>
                <w:szCs w:val="16"/>
              </w:rPr>
              <w:t xml:space="preserve"> to the current staff user.</w:t>
            </w:r>
          </w:p>
        </w:tc>
      </w:tr>
      <w:tr w:rsidR="7DEABFAA" w:rsidRPr="00B51A47" w14:paraId="2E1D5657"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01D18C1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FR-013</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5EF928E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STK-002</w:t>
            </w:r>
          </w:p>
          <w:p w14:paraId="17A2DCC5"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5DFC3A8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305EE38D"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staff to select a request status option.</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434C782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67A9770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There should be a visible dropdown list of available request statuses such as pending, in progress and completed.</w:t>
            </w:r>
          </w:p>
          <w:p w14:paraId="6B476C94"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 staff user can select a status.</w:t>
            </w:r>
          </w:p>
        </w:tc>
      </w:tr>
      <w:tr w:rsidR="7DEABFAA" w:rsidRPr="00B51A47" w14:paraId="4E77F402"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368602B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FR-014</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4E23591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STK-002</w:t>
            </w:r>
          </w:p>
          <w:p w14:paraId="3D1E623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51AA7FB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14F18D7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staff to enter information regarding service request history such as actions, comments, date, finish date, and resolution information.</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11CD7BE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13172D0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There should be visible textboxes in which the staff can enter service request history information.</w:t>
            </w:r>
          </w:p>
          <w:p w14:paraId="7B28274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 </w:t>
            </w:r>
          </w:p>
        </w:tc>
      </w:tr>
      <w:tr w:rsidR="7DEABFAA" w:rsidRPr="00B51A47" w14:paraId="5A88981D"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6AD8DE7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FR-015</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1CDC8BF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STK-002</w:t>
            </w:r>
          </w:p>
          <w:p w14:paraId="53F1ACA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7978CE5D"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2A91CE3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staff to submit service request history</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36A17E6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6C7C295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There should be a validation check to ensure that all information is entered.</w:t>
            </w:r>
          </w:p>
          <w:p w14:paraId="724BA1B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 button must be used to submit information which is recorded and sent to the requester’s side.</w:t>
            </w:r>
          </w:p>
        </w:tc>
      </w:tr>
      <w:tr w:rsidR="7DEABFAA" w:rsidRPr="00B51A47" w14:paraId="7F894AC1"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4540834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FR-016</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56F80B9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STK-002</w:t>
            </w:r>
          </w:p>
          <w:p w14:paraId="04E245F4"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77A252C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294F1595"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staff to resolve a service request by pressing a button.</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59FBB4E4"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28577EC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There should be a working button that resolves a service request once it is done.</w:t>
            </w:r>
          </w:p>
          <w:p w14:paraId="3FA733A4"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status of the service request should be updated to such as “Completed”.</w:t>
            </w:r>
          </w:p>
          <w:p w14:paraId="0C74FFE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 </w:t>
            </w:r>
          </w:p>
        </w:tc>
      </w:tr>
      <w:tr w:rsidR="7DEABFAA" w:rsidRPr="00B51A47" w14:paraId="1CF4A783"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5105BD2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FR-017</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643688D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STK-002</w:t>
            </w:r>
          </w:p>
          <w:p w14:paraId="1B2D5E4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3685A08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3F6C4EB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the staff to close a service request by pressing a button</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3915472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0057A09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There should be a working button that closes a service request.</w:t>
            </w:r>
          </w:p>
          <w:p w14:paraId="3CB8E9F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status of the service request should be updated to “Rejected”.</w:t>
            </w:r>
          </w:p>
        </w:tc>
      </w:tr>
      <w:tr w:rsidR="7DEABFAA" w:rsidRPr="00B51A47" w14:paraId="65F44EF3"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70CB1B5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FR-018</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3AE4AEC6"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STK-005</w:t>
            </w:r>
          </w:p>
          <w:p w14:paraId="7211B792"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w:t>
            </w:r>
          </w:p>
          <w:p w14:paraId="2CBC4D7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4EF541D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management to view overall</w:t>
            </w:r>
          </w:p>
          <w:p w14:paraId="31EB02D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statistics and reporting.</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1FD894A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p w14:paraId="52CB740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 </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622F149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Visible display of total summary statistics.</w:t>
            </w:r>
          </w:p>
          <w:p w14:paraId="433511A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Visible display of reporting to whom data. (AI, you </w:t>
            </w:r>
            <w:proofErr w:type="gramStart"/>
            <w:r w:rsidRPr="00B51A47">
              <w:rPr>
                <w:rFonts w:ascii="Times New Roman" w:eastAsia="cal" w:hAnsi="Times New Roman" w:cs="Times New Roman"/>
                <w:sz w:val="16"/>
                <w:szCs w:val="16"/>
              </w:rPr>
              <w:t>asked</w:t>
            </w:r>
            <w:proofErr w:type="gramEnd"/>
            <w:r w:rsidRPr="00B51A47">
              <w:rPr>
                <w:rFonts w:ascii="Times New Roman" w:eastAsia="cal" w:hAnsi="Times New Roman" w:cs="Times New Roman"/>
                <w:sz w:val="16"/>
                <w:szCs w:val="16"/>
              </w:rPr>
              <w:t xml:space="preserve"> definition)</w:t>
            </w:r>
          </w:p>
        </w:tc>
      </w:tr>
      <w:tr w:rsidR="7DEABFAA" w:rsidRPr="00B51A47" w14:paraId="573FACAA"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68859B1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FR-019</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689BA0E3"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STK-005</w:t>
            </w:r>
          </w:p>
          <w:p w14:paraId="35781502"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w:t>
            </w:r>
          </w:p>
          <w:p w14:paraId="5ACAC0D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2F5422FD"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management to view all service requests with their statuses.</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49CF109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27BB372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Visible list of all current and past service requests.</w:t>
            </w:r>
          </w:p>
          <w:p w14:paraId="5440DBD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Each service request must have the correct status.</w:t>
            </w:r>
          </w:p>
        </w:tc>
      </w:tr>
      <w:tr w:rsidR="7DEABFAA" w:rsidRPr="00B51A47" w14:paraId="08ED4A2E"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40CFC78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FR-020</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7E258038"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STK-005</w:t>
            </w:r>
          </w:p>
          <w:p w14:paraId="7FB4D4CF"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w:t>
            </w:r>
          </w:p>
          <w:p w14:paraId="5754FBC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724B5DB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management to filter, and sort request information by status, category, start date, and end date.</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50569184"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2419479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There must be textboxes to enter filter criteria.</w:t>
            </w:r>
          </w:p>
          <w:p w14:paraId="78DC9FD4"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filter button should display filtered requests by status, category, start date, and end date.</w:t>
            </w:r>
          </w:p>
          <w:p w14:paraId="42EC93C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sorting button should display sorted requests.</w:t>
            </w:r>
          </w:p>
        </w:tc>
      </w:tr>
      <w:tr w:rsidR="7DEABFAA" w:rsidRPr="00B51A47" w14:paraId="76F3A939"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12436BE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FR-021</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3F8E4DD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STK-003 </w:t>
            </w:r>
          </w:p>
          <w:p w14:paraId="514BEB7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689447C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1B93B069"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management to view audit of staff actions.</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0BE3685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2E25996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Visible audit of staff with the actions for a service request.</w:t>
            </w:r>
          </w:p>
          <w:p w14:paraId="737BFF0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Visible audit of staff updating status requests.</w:t>
            </w:r>
          </w:p>
        </w:tc>
      </w:tr>
      <w:tr w:rsidR="7DEABFAA" w:rsidRPr="00B51A47" w14:paraId="24B544E2"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7CAFEF4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FR-022</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047C906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STK-004</w:t>
            </w:r>
          </w:p>
          <w:p w14:paraId="39BD80A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35FCBB4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3BA9EA1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management to view work status of each service request.</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00853C09"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125CDF0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Message “open” displays if request is not taken yet.</w:t>
            </w:r>
          </w:p>
          <w:p w14:paraId="0FE55E3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Message “closed” displays if request was closed.</w:t>
            </w:r>
          </w:p>
          <w:p w14:paraId="6D5B882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Message “resolved” displays if request was completed.</w:t>
            </w:r>
          </w:p>
          <w:p w14:paraId="6B833C8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Message “overdue” displays if request has a past due date.</w:t>
            </w:r>
          </w:p>
        </w:tc>
      </w:tr>
      <w:tr w:rsidR="7DEABFAA" w:rsidRPr="00B51A47" w14:paraId="2E48A867"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59205D1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FR-023</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49A0A7D4"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STK-006</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335353B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users to register an account by entering details and submit.</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1EC09729"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5D73D264"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Users can enter ID, name and password to sign an account.</w:t>
            </w:r>
          </w:p>
          <w:p w14:paraId="3F5B1FA5"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Once sign-up button is pressed, a new account is created.</w:t>
            </w:r>
          </w:p>
          <w:p w14:paraId="25D9C43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 </w:t>
            </w:r>
          </w:p>
        </w:tc>
      </w:tr>
      <w:tr w:rsidR="7DEABFAA" w:rsidRPr="00B51A47" w14:paraId="5619618C" w14:textId="77777777" w:rsidTr="5413984A">
        <w:trPr>
          <w:trHeight w:val="675"/>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3471430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FR-024</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7824FB38"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STK-003</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3DC67C7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staff to correct category for a request.</w:t>
            </w:r>
          </w:p>
        </w:tc>
        <w:tc>
          <w:tcPr>
            <w:tcW w:w="1003" w:type="dxa"/>
            <w:tcBorders>
              <w:top w:val="single" w:sz="8" w:space="0" w:color="auto"/>
              <w:left w:val="single" w:sz="8" w:space="0" w:color="auto"/>
              <w:bottom w:val="single" w:sz="8" w:space="0" w:color="auto"/>
              <w:right w:val="single" w:sz="8" w:space="0" w:color="auto"/>
            </w:tcBorders>
            <w:tcMar>
              <w:left w:w="108" w:type="dxa"/>
              <w:right w:w="108" w:type="dxa"/>
            </w:tcMar>
          </w:tcPr>
          <w:p w14:paraId="02A1DB7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3932" w:type="dxa"/>
            <w:tcBorders>
              <w:top w:val="single" w:sz="8" w:space="0" w:color="auto"/>
              <w:left w:val="single" w:sz="8" w:space="0" w:color="auto"/>
              <w:bottom w:val="single" w:sz="8" w:space="0" w:color="auto"/>
              <w:right w:val="single" w:sz="8" w:space="0" w:color="auto"/>
            </w:tcBorders>
            <w:tcMar>
              <w:left w:w="108" w:type="dxa"/>
              <w:right w:w="108" w:type="dxa"/>
            </w:tcMar>
          </w:tcPr>
          <w:p w14:paraId="166C3B5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Staff can select the correct category for a service request.</w:t>
            </w:r>
          </w:p>
          <w:p w14:paraId="512D68C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Staff can see the updated category.</w:t>
            </w:r>
          </w:p>
        </w:tc>
      </w:tr>
    </w:tbl>
    <w:p w14:paraId="26C02E19" w14:textId="77777777" w:rsidR="7DEABFAA" w:rsidRPr="00B51A47" w:rsidRDefault="7DEABFAA" w:rsidP="7DEABFAA">
      <w:pPr>
        <w:rPr>
          <w:rFonts w:ascii="Times New Roman" w:hAnsi="Times New Roman" w:cs="Times New Roman"/>
        </w:rPr>
      </w:pPr>
    </w:p>
    <w:p w14:paraId="35B540B0" w14:textId="77777777" w:rsidR="4B1FB631" w:rsidRPr="00B51A47" w:rsidRDefault="4B1FB631" w:rsidP="7DEABFAA">
      <w:pPr>
        <w:rPr>
          <w:rFonts w:ascii="Times New Roman" w:hAnsi="Times New Roman" w:cs="Times New Roman"/>
        </w:rPr>
      </w:pPr>
      <w:r w:rsidRPr="00B51A47">
        <w:rPr>
          <w:rFonts w:ascii="Times New Roman" w:hAnsi="Times New Roman" w:cs="Times New Roman"/>
        </w:rPr>
        <w:br w:type="page"/>
      </w:r>
    </w:p>
    <w:p w14:paraId="057F5DFB" w14:textId="77777777" w:rsidR="4B1FB631" w:rsidRPr="00B51A47" w:rsidRDefault="5413984A" w:rsidP="7DEABFAA">
      <w:pPr>
        <w:pStyle w:val="Heading2"/>
        <w:rPr>
          <w:rFonts w:ascii="Times New Roman" w:hAnsi="Times New Roman" w:cs="Times New Roman"/>
        </w:rPr>
      </w:pPr>
      <w:bookmarkStart w:id="19" w:name="_Toc239888417"/>
      <w:r w:rsidRPr="00B51A47">
        <w:rPr>
          <w:rFonts w:ascii="Times New Roman" w:hAnsi="Times New Roman" w:cs="Times New Roman"/>
        </w:rPr>
        <w:lastRenderedPageBreak/>
        <w:t>4.2 Non-functional Requirements</w:t>
      </w:r>
      <w:bookmarkEnd w:id="19"/>
    </w:p>
    <w:tbl>
      <w:tblPr>
        <w:tblStyle w:val="TableGrid"/>
        <w:tblW w:w="0" w:type="auto"/>
        <w:tblLook w:val="04A0" w:firstRow="1" w:lastRow="0" w:firstColumn="1" w:lastColumn="0" w:noHBand="0" w:noVBand="1"/>
      </w:tblPr>
      <w:tblGrid>
        <w:gridCol w:w="840"/>
        <w:gridCol w:w="1695"/>
        <w:gridCol w:w="2865"/>
        <w:gridCol w:w="825"/>
        <w:gridCol w:w="2790"/>
      </w:tblGrid>
      <w:tr w:rsidR="7DEABFAA" w:rsidRPr="00B51A47" w14:paraId="7FFBFFAD" w14:textId="77777777" w:rsidTr="5413984A">
        <w:trPr>
          <w:trHeight w:val="300"/>
        </w:trPr>
        <w:tc>
          <w:tcPr>
            <w:tcW w:w="840"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024528F3"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ID</w:t>
            </w:r>
          </w:p>
        </w:tc>
        <w:tc>
          <w:tcPr>
            <w:tcW w:w="1695"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32409FAF"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Source</w:t>
            </w:r>
          </w:p>
        </w:tc>
        <w:tc>
          <w:tcPr>
            <w:tcW w:w="2865"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743AD943"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How should the system behave?</w:t>
            </w:r>
          </w:p>
        </w:tc>
        <w:tc>
          <w:tcPr>
            <w:tcW w:w="825"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10ADC445"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Priority</w:t>
            </w:r>
          </w:p>
        </w:tc>
        <w:tc>
          <w:tcPr>
            <w:tcW w:w="2790"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754F5851"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Acceptance criteria</w:t>
            </w:r>
          </w:p>
        </w:tc>
      </w:tr>
      <w:tr w:rsidR="7DEABFAA" w:rsidRPr="00B51A47" w14:paraId="09F36CB8" w14:textId="77777777" w:rsidTr="5413984A">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018C918D"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NFR-001</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8B891E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STK-008</w:t>
            </w:r>
          </w:p>
        </w:tc>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14:paraId="2BC165C4"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The system should not delay processing </w:t>
            </w:r>
            <w:proofErr w:type="gramStart"/>
            <w:r w:rsidRPr="00B51A47">
              <w:rPr>
                <w:rFonts w:ascii="Times New Roman" w:eastAsia="cal" w:hAnsi="Times New Roman" w:cs="Times New Roman"/>
                <w:sz w:val="16"/>
                <w:szCs w:val="16"/>
              </w:rPr>
              <w:t>by</w:t>
            </w:r>
            <w:proofErr w:type="gramEnd"/>
            <w:r w:rsidRPr="00B51A47">
              <w:rPr>
                <w:rFonts w:ascii="Times New Roman" w:eastAsia="cal" w:hAnsi="Times New Roman" w:cs="Times New Roman"/>
                <w:sz w:val="16"/>
                <w:szCs w:val="16"/>
              </w:rPr>
              <w:t xml:space="preserve"> more than 10 seconds.</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3569ED4D"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Medium</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3BC1840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When a button is pressed for any system related functionality, the loading should not take more than 10 seconds.</w:t>
            </w:r>
          </w:p>
        </w:tc>
      </w:tr>
      <w:tr w:rsidR="7DEABFAA" w:rsidRPr="00B51A47" w14:paraId="7C320078" w14:textId="77777777" w:rsidTr="5413984A">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5A9E96B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NFR-002</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1108324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STK-008</w:t>
            </w:r>
          </w:p>
        </w:tc>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14:paraId="027DEB85"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support at least two communication platforms to send notification of status update.</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33C10E5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Medium</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10508604"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When a notification is sent for a user to see their request’s status update, the message should be sent to Gmail/SMS.</w:t>
            </w:r>
          </w:p>
        </w:tc>
      </w:tr>
      <w:tr w:rsidR="7DEABFAA" w:rsidRPr="00B51A47" w14:paraId="5C0F5FC0" w14:textId="77777777" w:rsidTr="5413984A">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2549049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NFR-003</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D40E3A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STK-001</w:t>
            </w:r>
          </w:p>
          <w:p w14:paraId="3D6A414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w:t>
            </w:r>
          </w:p>
          <w:p w14:paraId="30562E7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Master Brief</w:t>
            </w:r>
          </w:p>
        </w:tc>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14:paraId="7541222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be intuitive to use and receive feedback.</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5EC848B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Medium</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4499D1B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 user can easily submit a button, understand categories, and see feedback regarding request progress.</w:t>
            </w:r>
          </w:p>
        </w:tc>
      </w:tr>
      <w:tr w:rsidR="7DEABFAA" w:rsidRPr="00B51A47" w14:paraId="42554088" w14:textId="77777777" w:rsidTr="5413984A">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54D935C5"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NFR-004</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2BF0AB6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STK-001</w:t>
            </w:r>
          </w:p>
        </w:tc>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14:paraId="4AED147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ensure that no service request information becomes corrupted once submission is made.</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0436147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Medium</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29BBAB7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 user submits service request information, and it successfully stored in database without corruption.</w:t>
            </w:r>
          </w:p>
          <w:p w14:paraId="1FACC6D9"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If data becomes corrupted, a rollback must occur and display meaningful error message.</w:t>
            </w:r>
          </w:p>
        </w:tc>
      </w:tr>
      <w:tr w:rsidR="7DEABFAA" w:rsidRPr="00B51A47" w14:paraId="20F66B72" w14:textId="77777777" w:rsidTr="5413984A">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5B99891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NFR-005</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2C2DB9A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STK-006</w:t>
            </w:r>
          </w:p>
        </w:tc>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14:paraId="71375A1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ensure that every user has role-based access.</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7388D15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62D3E97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 requester can only see their requests.</w:t>
            </w:r>
          </w:p>
          <w:p w14:paraId="76B08BF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 staff can only see requests inside their jurisdiction.</w:t>
            </w:r>
          </w:p>
          <w:p w14:paraId="6DF667B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Senior management has access to oversight information.</w:t>
            </w:r>
          </w:p>
        </w:tc>
      </w:tr>
      <w:tr w:rsidR="7DEABFAA" w:rsidRPr="00B51A47" w14:paraId="093CBBD6" w14:textId="77777777" w:rsidTr="5413984A">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2884A74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NFR-006</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412A88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STK-006</w:t>
            </w:r>
          </w:p>
        </w:tc>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14:paraId="5AD863C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encrypt passwords once a user creates a new account</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3A78216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2DA760E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Password-hashing should change the password to a hashed password.</w:t>
            </w:r>
          </w:p>
        </w:tc>
      </w:tr>
      <w:tr w:rsidR="7DEABFAA" w:rsidRPr="00B51A47" w14:paraId="163A38C5" w14:textId="77777777" w:rsidTr="5413984A">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79FEAC4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NFR-007</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3A23E7B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STK-001</w:t>
            </w:r>
          </w:p>
        </w:tc>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14:paraId="0E7D8C7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ensure that no requester can submit error requests.</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01814B34"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Medium</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582ECB4D"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 requester cannot submit duplicate requests.</w:t>
            </w:r>
          </w:p>
        </w:tc>
      </w:tr>
      <w:tr w:rsidR="7DEABFAA" w:rsidRPr="00B51A47" w14:paraId="6A442C6E" w14:textId="77777777" w:rsidTr="5413984A">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52A09CC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NFR-008</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6AC705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STK-001</w:t>
            </w:r>
          </w:p>
        </w:tc>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14:paraId="505F7E5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allow users to use the platform via any device.</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7A7ED8C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Medium</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6F4FFA59"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platform can be opened and used in a phone, tablet, laptop, and desktop computer.</w:t>
            </w:r>
          </w:p>
        </w:tc>
      </w:tr>
      <w:tr w:rsidR="7DEABFAA" w:rsidRPr="00B51A47" w14:paraId="7134988F" w14:textId="77777777" w:rsidTr="5413984A">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54695AC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NFR-009</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68CCE7A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STK-006</w:t>
            </w:r>
          </w:p>
        </w:tc>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14:paraId="17DEC2B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ensure that every user’s credentials and history is protected.</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57E094EF"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5DBE865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No one can gain access to another user’s credentials.</w:t>
            </w:r>
          </w:p>
        </w:tc>
      </w:tr>
      <w:tr w:rsidR="7DEABFAA" w:rsidRPr="00B51A47" w14:paraId="0BB0026D" w14:textId="77777777" w:rsidTr="5413984A">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09CDA7C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NFR-010</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31AB351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STK-001, STK-002, STK-003, STK-004, STK-005, STK-006</w:t>
            </w:r>
          </w:p>
        </w:tc>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14:paraId="101FC5F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ensure that it is available 99.9% of the time.</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2DFA40B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749177D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The platform should not be unavailable at any point of time when a user uses it, unless </w:t>
            </w:r>
            <w:proofErr w:type="gramStart"/>
            <w:r w:rsidRPr="00B51A47">
              <w:rPr>
                <w:rFonts w:ascii="Times New Roman" w:eastAsia="cal" w:hAnsi="Times New Roman" w:cs="Times New Roman"/>
                <w:sz w:val="16"/>
                <w:szCs w:val="16"/>
              </w:rPr>
              <w:t>necessary</w:t>
            </w:r>
            <w:proofErr w:type="gramEnd"/>
            <w:r w:rsidRPr="00B51A47">
              <w:rPr>
                <w:rFonts w:ascii="Times New Roman" w:eastAsia="cal" w:hAnsi="Times New Roman" w:cs="Times New Roman"/>
                <w:sz w:val="16"/>
                <w:szCs w:val="16"/>
              </w:rPr>
              <w:t xml:space="preserve"> when system needs to update.</w:t>
            </w:r>
          </w:p>
        </w:tc>
      </w:tr>
      <w:tr w:rsidR="7DEABFAA" w:rsidRPr="00B51A47" w14:paraId="4EE864E1" w14:textId="77777777" w:rsidTr="5413984A">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7A59B86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NFR-011</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F0553F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STK-001</w:t>
            </w:r>
          </w:p>
        </w:tc>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14:paraId="6A72015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let a requester submit a service request within 30 seconds</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32A9662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Medium</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27C1BFD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 requester should not take longer than 30 seconds to submit a service request.</w:t>
            </w:r>
          </w:p>
        </w:tc>
      </w:tr>
      <w:tr w:rsidR="7DEABFAA" w:rsidRPr="00B51A47" w14:paraId="75D7C777" w14:textId="77777777" w:rsidTr="5413984A">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4472EF2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NFR-012</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84E1FE3" w14:textId="77777777" w:rsidR="7DEABFAA" w:rsidRPr="00B51A47" w:rsidRDefault="5413984A" w:rsidP="5413984A">
            <w:pPr>
              <w:spacing w:after="0" w:line="240" w:lineRule="auto"/>
              <w:rPr>
                <w:rFonts w:ascii="Times New Roman" w:hAnsi="Times New Roman" w:cs="Times New Roman"/>
              </w:rPr>
            </w:pPr>
            <w:r w:rsidRPr="00B51A47">
              <w:rPr>
                <w:rFonts w:ascii="Times New Roman" w:hAnsi="Times New Roman" w:cs="Times New Roman"/>
                <w:sz w:val="15"/>
                <w:szCs w:val="15"/>
              </w:rPr>
              <w:t>STK-006</w:t>
            </w:r>
          </w:p>
          <w:p w14:paraId="382A0415" w14:textId="77777777" w:rsidR="7DEABFAA" w:rsidRPr="00B51A47" w:rsidRDefault="7DEABFAA" w:rsidP="5413984A">
            <w:pPr>
              <w:spacing w:after="0"/>
              <w:rPr>
                <w:rFonts w:ascii="Times New Roman" w:eastAsia="cal" w:hAnsi="Times New Roman" w:cs="Times New Roman"/>
                <w:sz w:val="16"/>
                <w:szCs w:val="16"/>
              </w:rPr>
            </w:pPr>
          </w:p>
        </w:tc>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14:paraId="3EEB717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ensure that a backup database is ready if the main database fails.</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696BF7C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High</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6E0CA30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 failover operation must occur which let the backup database be the substitute for the main database.</w:t>
            </w:r>
          </w:p>
        </w:tc>
      </w:tr>
      <w:tr w:rsidR="7DEABFAA" w:rsidRPr="00B51A47" w14:paraId="28C20652" w14:textId="77777777" w:rsidTr="5413984A">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14:paraId="720C24C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NFR-013</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6EBCC92" w14:textId="77777777" w:rsidR="7DEABFAA" w:rsidRPr="00B51A47" w:rsidRDefault="5413984A" w:rsidP="7DEABFAA">
            <w:pPr>
              <w:spacing w:after="0"/>
              <w:rPr>
                <w:rFonts w:ascii="Times New Roman" w:hAnsi="Times New Roman" w:cs="Times New Roman"/>
              </w:rPr>
            </w:pPr>
            <w:r w:rsidRPr="00B51A47">
              <w:rPr>
                <w:rFonts w:ascii="Times New Roman" w:eastAsia="cal" w:hAnsi="Times New Roman" w:cs="Times New Roman"/>
                <w:sz w:val="16"/>
                <w:szCs w:val="16"/>
              </w:rPr>
              <w:t>Past similar project /</w:t>
            </w:r>
          </w:p>
          <w:p w14:paraId="2F13D4A2" w14:textId="77777777" w:rsidR="7DEABFAA" w:rsidRPr="00B51A47" w:rsidRDefault="5413984A" w:rsidP="7DEABFAA">
            <w:pPr>
              <w:spacing w:after="0"/>
              <w:rPr>
                <w:rFonts w:ascii="Times New Roman" w:hAnsi="Times New Roman" w:cs="Times New Roman"/>
              </w:rPr>
            </w:pPr>
            <w:r w:rsidRPr="00B51A47">
              <w:rPr>
                <w:rFonts w:ascii="Times New Roman" w:eastAsia="cal" w:hAnsi="Times New Roman" w:cs="Times New Roman"/>
                <w:sz w:val="16"/>
                <w:szCs w:val="16"/>
              </w:rPr>
              <w:t>Project Master Brief</w:t>
            </w:r>
          </w:p>
        </w:tc>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14:paraId="26D10B4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The system should ensure that 210 concurrent users can use the system</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3CAAF7D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Medium</w:t>
            </w:r>
          </w:p>
        </w:tc>
        <w:tc>
          <w:tcPr>
            <w:tcW w:w="2790" w:type="dxa"/>
            <w:tcBorders>
              <w:top w:val="single" w:sz="8" w:space="0" w:color="auto"/>
              <w:left w:val="single" w:sz="8" w:space="0" w:color="auto"/>
              <w:bottom w:val="single" w:sz="8" w:space="0" w:color="auto"/>
              <w:right w:val="single" w:sz="8" w:space="0" w:color="auto"/>
            </w:tcBorders>
            <w:tcMar>
              <w:left w:w="108" w:type="dxa"/>
              <w:right w:w="108" w:type="dxa"/>
            </w:tcMar>
          </w:tcPr>
          <w:p w14:paraId="05F1CFE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If 210 users use the system at the same time, the system itself should not crash.</w:t>
            </w:r>
          </w:p>
        </w:tc>
      </w:tr>
    </w:tbl>
    <w:p w14:paraId="3679481D" w14:textId="77777777" w:rsidR="4B1FB631" w:rsidRPr="00B51A47" w:rsidRDefault="4B1FB631" w:rsidP="7DEABFAA">
      <w:pPr>
        <w:rPr>
          <w:rFonts w:ascii="Times New Roman" w:hAnsi="Times New Roman" w:cs="Times New Roman"/>
        </w:rPr>
      </w:pPr>
    </w:p>
    <w:p w14:paraId="65D04F95" w14:textId="77777777" w:rsidR="4B1FB631" w:rsidRPr="00B51A47" w:rsidRDefault="4B1FB631" w:rsidP="7DEABFAA">
      <w:pPr>
        <w:rPr>
          <w:rFonts w:ascii="Times New Roman" w:hAnsi="Times New Roman" w:cs="Times New Roman"/>
        </w:rPr>
      </w:pPr>
      <w:r w:rsidRPr="00B51A47">
        <w:rPr>
          <w:rFonts w:ascii="Times New Roman" w:hAnsi="Times New Roman" w:cs="Times New Roman"/>
        </w:rPr>
        <w:br w:type="page"/>
      </w:r>
    </w:p>
    <w:p w14:paraId="0389F92C" w14:textId="77777777" w:rsidR="4B1FB631" w:rsidRPr="00B51A47" w:rsidRDefault="5413984A" w:rsidP="4B1FB631">
      <w:pPr>
        <w:pStyle w:val="Heading1"/>
        <w:rPr>
          <w:rFonts w:ascii="Times New Roman" w:hAnsi="Times New Roman" w:cs="Times New Roman"/>
        </w:rPr>
      </w:pPr>
      <w:bookmarkStart w:id="20" w:name="_Toc239888418"/>
      <w:r w:rsidRPr="00B51A47">
        <w:rPr>
          <w:rFonts w:ascii="Times New Roman" w:hAnsi="Times New Roman" w:cs="Times New Roman"/>
        </w:rPr>
        <w:lastRenderedPageBreak/>
        <w:t>5. Constraints</w:t>
      </w:r>
      <w:bookmarkEnd w:id="20"/>
    </w:p>
    <w:p w14:paraId="5F28D1FE" w14:textId="77777777" w:rsidR="4B1FB631" w:rsidRPr="00B51A47" w:rsidRDefault="5413984A" w:rsidP="5413984A">
      <w:pPr>
        <w:pStyle w:val="Heading2"/>
        <w:rPr>
          <w:rFonts w:ascii="Times New Roman" w:hAnsi="Times New Roman" w:cs="Times New Roman"/>
        </w:rPr>
      </w:pPr>
      <w:bookmarkStart w:id="21" w:name="_Toc239888419"/>
      <w:r w:rsidRPr="00B51A47">
        <w:rPr>
          <w:rFonts w:ascii="Times New Roman" w:hAnsi="Times New Roman" w:cs="Times New Roman"/>
        </w:rPr>
        <w:t>5.1 Purpose</w:t>
      </w:r>
      <w:bookmarkEnd w:id="21"/>
    </w:p>
    <w:p w14:paraId="3C0CE247" w14:textId="77777777" w:rsidR="4B1FB631" w:rsidRPr="00B51A47" w:rsidRDefault="5413984A" w:rsidP="5413984A">
      <w:pPr>
        <w:spacing w:before="240" w:after="240"/>
        <w:rPr>
          <w:rFonts w:ascii="Times New Roman" w:hAnsi="Times New Roman" w:cs="Times New Roman"/>
        </w:rPr>
      </w:pPr>
      <w:r w:rsidRPr="00B51A47">
        <w:rPr>
          <w:rFonts w:ascii="Times New Roman" w:eastAsia="Calibri" w:hAnsi="Times New Roman" w:cs="Times New Roman"/>
          <w:sz w:val="20"/>
          <w:szCs w:val="20"/>
        </w:rPr>
        <w:t xml:space="preserve">This section defines the conditions within which </w:t>
      </w:r>
      <w:proofErr w:type="spellStart"/>
      <w:r w:rsidRPr="00B51A47">
        <w:rPr>
          <w:rFonts w:ascii="Times New Roman" w:eastAsia="Calibri" w:hAnsi="Times New Roman" w:cs="Times New Roman"/>
          <w:sz w:val="20"/>
          <w:szCs w:val="20"/>
        </w:rPr>
        <w:t>CivicConnect</w:t>
      </w:r>
      <w:proofErr w:type="spellEnd"/>
      <w:r w:rsidRPr="00B51A47">
        <w:rPr>
          <w:rFonts w:ascii="Times New Roman" w:eastAsia="Calibri" w:hAnsi="Times New Roman" w:cs="Times New Roman"/>
          <w:sz w:val="20"/>
          <w:szCs w:val="20"/>
        </w:rPr>
        <w:t xml:space="preserve"> must be engineered and delivered. The constraints cover scope, schedule, cost, resources, quality, security, technology and governance, as required by the Milestone 1 Brief and </w:t>
      </w:r>
      <w:proofErr w:type="spellStart"/>
      <w:r w:rsidRPr="00B51A47">
        <w:rPr>
          <w:rFonts w:ascii="Times New Roman" w:eastAsia="Calibri" w:hAnsi="Times New Roman" w:cs="Times New Roman"/>
          <w:sz w:val="20"/>
          <w:szCs w:val="20"/>
        </w:rPr>
        <w:t>CivicConnect</w:t>
      </w:r>
      <w:proofErr w:type="spellEnd"/>
      <w:r w:rsidRPr="00B51A47">
        <w:rPr>
          <w:rFonts w:ascii="Times New Roman" w:eastAsia="Calibri" w:hAnsi="Times New Roman" w:cs="Times New Roman"/>
          <w:sz w:val="20"/>
          <w:szCs w:val="20"/>
        </w:rPr>
        <w:t xml:space="preserve"> Master Project Brief (Belgium Campus, 2026a; Belgium Campus, 2026b).</w:t>
      </w:r>
    </w:p>
    <w:p w14:paraId="555191F0" w14:textId="77777777" w:rsidR="4B1FB631" w:rsidRPr="00B51A47" w:rsidRDefault="5413984A" w:rsidP="5413984A">
      <w:pPr>
        <w:spacing w:before="240" w:after="240"/>
        <w:rPr>
          <w:rFonts w:ascii="Times New Roman" w:hAnsi="Times New Roman" w:cs="Times New Roman"/>
        </w:rPr>
      </w:pPr>
      <w:r w:rsidRPr="00B51A47">
        <w:rPr>
          <w:rFonts w:ascii="Times New Roman" w:eastAsia="Calibri" w:hAnsi="Times New Roman" w:cs="Times New Roman"/>
          <w:sz w:val="20"/>
          <w:szCs w:val="20"/>
        </w:rPr>
        <w:t>The final technology stack, architecture, database, hosting platform and deployment model are not baselined during Milestone 1. These matters are recorded as Forward Engineering Considerations and will be evaluated through controlled engineering decisions in later milestones.</w:t>
      </w:r>
    </w:p>
    <w:p w14:paraId="35587D5A" w14:textId="77777777" w:rsidR="4B1FB631" w:rsidRPr="00B51A47" w:rsidRDefault="5413984A" w:rsidP="5413984A">
      <w:pPr>
        <w:pStyle w:val="Heading2"/>
        <w:rPr>
          <w:rFonts w:ascii="Times New Roman" w:hAnsi="Times New Roman" w:cs="Times New Roman"/>
        </w:rPr>
      </w:pPr>
      <w:bookmarkStart w:id="22" w:name="_Toc239888420"/>
      <w:r w:rsidRPr="00B51A47">
        <w:rPr>
          <w:rFonts w:ascii="Times New Roman" w:hAnsi="Times New Roman" w:cs="Times New Roman"/>
        </w:rPr>
        <w:t>5.2 Application of Constraints</w:t>
      </w:r>
      <w:bookmarkEnd w:id="22"/>
    </w:p>
    <w:p w14:paraId="1ECDC562" w14:textId="77777777" w:rsidR="4B1FB631" w:rsidRPr="00B51A47" w:rsidRDefault="5413984A" w:rsidP="5413984A">
      <w:pPr>
        <w:spacing w:after="100" w:line="257" w:lineRule="auto"/>
        <w:rPr>
          <w:rFonts w:ascii="Times New Roman" w:hAnsi="Times New Roman" w:cs="Times New Roman"/>
        </w:rPr>
      </w:pPr>
      <w:r w:rsidRPr="00B51A47">
        <w:rPr>
          <w:rFonts w:ascii="Times New Roman" w:eastAsia="Calibri" w:hAnsi="Times New Roman" w:cs="Times New Roman"/>
          <w:sz w:val="20"/>
          <w:szCs w:val="20"/>
        </w:rPr>
        <w:t xml:space="preserve">Each constraint is linked to its source, engineering implications and required evidence. Where a constraint creates a measurable expectation for system quality or security, the corresponding non-functional requirement is recorded in the Requirements Register and traced through the RTM. Constraints and requirements remain </w:t>
      </w:r>
      <w:proofErr w:type="gramStart"/>
      <w:r w:rsidRPr="00B51A47">
        <w:rPr>
          <w:rFonts w:ascii="Times New Roman" w:eastAsia="Calibri" w:hAnsi="Times New Roman" w:cs="Times New Roman"/>
          <w:sz w:val="20"/>
          <w:szCs w:val="20"/>
        </w:rPr>
        <w:t>linked</w:t>
      </w:r>
      <w:proofErr w:type="gramEnd"/>
      <w:r w:rsidRPr="00B51A47">
        <w:rPr>
          <w:rFonts w:ascii="Times New Roman" w:eastAsia="Calibri" w:hAnsi="Times New Roman" w:cs="Times New Roman"/>
          <w:sz w:val="20"/>
          <w:szCs w:val="20"/>
        </w:rPr>
        <w:t xml:space="preserve"> controlled artefacts and are not duplicated.</w:t>
      </w:r>
    </w:p>
    <w:p w14:paraId="5719F25A" w14:textId="77777777" w:rsidR="4B1FB631" w:rsidRPr="00B51A47" w:rsidRDefault="4B1FB631" w:rsidP="4B1FB631">
      <w:pPr>
        <w:rPr>
          <w:rFonts w:ascii="Times New Roman" w:hAnsi="Times New Roman" w:cs="Times New Roman"/>
        </w:rPr>
      </w:pPr>
    </w:p>
    <w:p w14:paraId="197357EA" w14:textId="77777777" w:rsidR="5413984A" w:rsidRPr="00B51A47" w:rsidRDefault="5413984A" w:rsidP="5413984A">
      <w:pPr>
        <w:pStyle w:val="Heading2"/>
        <w:rPr>
          <w:rFonts w:ascii="Times New Roman" w:hAnsi="Times New Roman" w:cs="Times New Roman"/>
        </w:rPr>
      </w:pPr>
      <w:bookmarkStart w:id="23" w:name="_Toc239888421"/>
      <w:r w:rsidRPr="00B51A47">
        <w:rPr>
          <w:rFonts w:ascii="Times New Roman" w:hAnsi="Times New Roman" w:cs="Times New Roman"/>
        </w:rPr>
        <w:t>5.3 Scope constraints</w:t>
      </w:r>
      <w:bookmarkEnd w:id="23"/>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67"/>
        <w:gridCol w:w="3387"/>
        <w:gridCol w:w="2930"/>
        <w:gridCol w:w="2498"/>
      </w:tblGrid>
      <w:tr w:rsidR="5413984A" w:rsidRPr="00B51A47" w14:paraId="6179448A" w14:textId="77777777" w:rsidTr="5413984A">
        <w:trPr>
          <w:trHeight w:val="330"/>
        </w:trPr>
        <w:tc>
          <w:tcPr>
            <w:tcW w:w="1035" w:type="dxa"/>
            <w:shd w:val="clear" w:color="auto" w:fill="1F497D" w:themeFill="text2"/>
            <w:tcMar>
              <w:top w:w="80" w:type="dxa"/>
              <w:left w:w="90" w:type="dxa"/>
              <w:bottom w:w="80" w:type="dxa"/>
              <w:right w:w="90" w:type="dxa"/>
            </w:tcMar>
          </w:tcPr>
          <w:p w14:paraId="79007117" w14:textId="77777777" w:rsidR="5413984A" w:rsidRPr="00B51A47" w:rsidRDefault="5413984A" w:rsidP="5413984A">
            <w:pPr>
              <w:spacing w:after="100" w:line="257" w:lineRule="auto"/>
              <w:jc w:val="center"/>
              <w:rPr>
                <w:rFonts w:ascii="Times New Roman" w:eastAsia="Calibri" w:hAnsi="Times New Roman" w:cs="Times New Roman"/>
                <w:b/>
                <w:bCs/>
                <w:color w:val="FFFFFF" w:themeColor="background1"/>
                <w:sz w:val="17"/>
                <w:szCs w:val="17"/>
              </w:rPr>
            </w:pPr>
            <w:r w:rsidRPr="00B51A47">
              <w:rPr>
                <w:rFonts w:ascii="Times New Roman" w:eastAsia="Calibri" w:hAnsi="Times New Roman" w:cs="Times New Roman"/>
                <w:b/>
                <w:bCs/>
                <w:color w:val="FFFFFF" w:themeColor="background1"/>
                <w:sz w:val="17"/>
                <w:szCs w:val="17"/>
              </w:rPr>
              <w:t>ID</w:t>
            </w:r>
          </w:p>
        </w:tc>
        <w:tc>
          <w:tcPr>
            <w:tcW w:w="3780" w:type="dxa"/>
            <w:shd w:val="clear" w:color="auto" w:fill="1F497D" w:themeFill="text2"/>
            <w:tcMar>
              <w:top w:w="80" w:type="dxa"/>
              <w:left w:w="90" w:type="dxa"/>
              <w:bottom w:w="80" w:type="dxa"/>
              <w:right w:w="90" w:type="dxa"/>
            </w:tcMar>
          </w:tcPr>
          <w:p w14:paraId="20FF6B54" w14:textId="77777777" w:rsidR="5413984A" w:rsidRPr="00B51A47" w:rsidRDefault="5413984A" w:rsidP="5413984A">
            <w:pPr>
              <w:spacing w:after="100" w:line="257" w:lineRule="auto"/>
              <w:jc w:val="center"/>
              <w:rPr>
                <w:rFonts w:ascii="Times New Roman" w:eastAsia="Calibri" w:hAnsi="Times New Roman" w:cs="Times New Roman"/>
                <w:b/>
                <w:bCs/>
                <w:color w:val="FFFFFF" w:themeColor="background1"/>
                <w:sz w:val="17"/>
                <w:szCs w:val="17"/>
              </w:rPr>
            </w:pPr>
            <w:r w:rsidRPr="00B51A47">
              <w:rPr>
                <w:rFonts w:ascii="Times New Roman" w:eastAsia="Calibri" w:hAnsi="Times New Roman" w:cs="Times New Roman"/>
                <w:b/>
                <w:bCs/>
                <w:color w:val="FFFFFF" w:themeColor="background1"/>
                <w:sz w:val="17"/>
                <w:szCs w:val="17"/>
              </w:rPr>
              <w:t>Constraint</w:t>
            </w:r>
          </w:p>
        </w:tc>
        <w:tc>
          <w:tcPr>
            <w:tcW w:w="3240" w:type="dxa"/>
            <w:shd w:val="clear" w:color="auto" w:fill="1F497D" w:themeFill="text2"/>
            <w:tcMar>
              <w:top w:w="80" w:type="dxa"/>
              <w:left w:w="90" w:type="dxa"/>
              <w:bottom w:w="80" w:type="dxa"/>
              <w:right w:w="90" w:type="dxa"/>
            </w:tcMar>
          </w:tcPr>
          <w:p w14:paraId="01C5459E" w14:textId="77777777" w:rsidR="5413984A" w:rsidRPr="00B51A47" w:rsidRDefault="5413984A" w:rsidP="5413984A">
            <w:pPr>
              <w:spacing w:after="100" w:line="257" w:lineRule="auto"/>
              <w:jc w:val="center"/>
              <w:rPr>
                <w:rFonts w:ascii="Times New Roman" w:eastAsia="Calibri" w:hAnsi="Times New Roman" w:cs="Times New Roman"/>
                <w:b/>
                <w:bCs/>
                <w:color w:val="FFFFFF" w:themeColor="background1"/>
                <w:sz w:val="17"/>
                <w:szCs w:val="17"/>
              </w:rPr>
            </w:pPr>
            <w:r w:rsidRPr="00B51A47">
              <w:rPr>
                <w:rFonts w:ascii="Times New Roman" w:eastAsia="Calibri" w:hAnsi="Times New Roman" w:cs="Times New Roman"/>
                <w:b/>
                <w:bCs/>
                <w:color w:val="FFFFFF" w:themeColor="background1"/>
                <w:sz w:val="17"/>
                <w:szCs w:val="17"/>
              </w:rPr>
              <w:t>Engineering implication</w:t>
            </w:r>
          </w:p>
        </w:tc>
        <w:tc>
          <w:tcPr>
            <w:tcW w:w="2745" w:type="dxa"/>
            <w:shd w:val="clear" w:color="auto" w:fill="1F497D" w:themeFill="text2"/>
            <w:tcMar>
              <w:top w:w="80" w:type="dxa"/>
              <w:left w:w="90" w:type="dxa"/>
              <w:bottom w:w="80" w:type="dxa"/>
              <w:right w:w="90" w:type="dxa"/>
            </w:tcMar>
          </w:tcPr>
          <w:p w14:paraId="080C788C" w14:textId="77777777" w:rsidR="5413984A" w:rsidRPr="00B51A47" w:rsidRDefault="5413984A" w:rsidP="5413984A">
            <w:pPr>
              <w:spacing w:after="100" w:line="257" w:lineRule="auto"/>
              <w:jc w:val="center"/>
              <w:rPr>
                <w:rFonts w:ascii="Times New Roman" w:eastAsia="Calibri" w:hAnsi="Times New Roman" w:cs="Times New Roman"/>
                <w:b/>
                <w:bCs/>
                <w:color w:val="FFFFFF" w:themeColor="background1"/>
                <w:sz w:val="17"/>
                <w:szCs w:val="17"/>
              </w:rPr>
            </w:pPr>
            <w:r w:rsidRPr="00B51A47">
              <w:rPr>
                <w:rFonts w:ascii="Times New Roman" w:eastAsia="Calibri" w:hAnsi="Times New Roman" w:cs="Times New Roman"/>
                <w:b/>
                <w:bCs/>
                <w:color w:val="FFFFFF" w:themeColor="background1"/>
                <w:sz w:val="17"/>
                <w:szCs w:val="17"/>
              </w:rPr>
              <w:t>Source and evidence</w:t>
            </w:r>
          </w:p>
        </w:tc>
      </w:tr>
      <w:tr w:rsidR="5413984A" w:rsidRPr="00B51A47" w14:paraId="25F88227" w14:textId="77777777" w:rsidTr="5413984A">
        <w:trPr>
          <w:trHeight w:val="300"/>
        </w:trPr>
        <w:tc>
          <w:tcPr>
            <w:tcW w:w="1035" w:type="dxa"/>
            <w:tcMar>
              <w:top w:w="80" w:type="dxa"/>
              <w:left w:w="90" w:type="dxa"/>
              <w:bottom w:w="80" w:type="dxa"/>
              <w:right w:w="90" w:type="dxa"/>
            </w:tcMar>
            <w:vAlign w:val="center"/>
          </w:tcPr>
          <w:p w14:paraId="04473D04"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CON-SCP-01</w:t>
            </w:r>
          </w:p>
        </w:tc>
        <w:tc>
          <w:tcPr>
            <w:tcW w:w="3780" w:type="dxa"/>
            <w:tcMar>
              <w:top w:w="80" w:type="dxa"/>
              <w:left w:w="90" w:type="dxa"/>
              <w:bottom w:w="80" w:type="dxa"/>
              <w:right w:w="90" w:type="dxa"/>
            </w:tcMar>
            <w:vAlign w:val="center"/>
          </w:tcPr>
          <w:p w14:paraId="3BFC734F"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The committed system scope must be baselined at the end of Milestone 1. Baselined scope may not be expanded or silently altered without formal change control.</w:t>
            </w:r>
          </w:p>
        </w:tc>
        <w:tc>
          <w:tcPr>
            <w:tcW w:w="3240" w:type="dxa"/>
            <w:tcMar>
              <w:top w:w="80" w:type="dxa"/>
              <w:left w:w="90" w:type="dxa"/>
              <w:bottom w:w="80" w:type="dxa"/>
              <w:right w:w="90" w:type="dxa"/>
            </w:tcMar>
            <w:vAlign w:val="center"/>
          </w:tcPr>
          <w:p w14:paraId="5EE061A8"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Divide requirements into in-scope, out-of-scope and deferred scope. Assess every proposed change for its effects on requirements, schedule, cost, resources, quality, security, testing, deployment and risk.</w:t>
            </w:r>
          </w:p>
        </w:tc>
        <w:tc>
          <w:tcPr>
            <w:tcW w:w="2745" w:type="dxa"/>
            <w:tcMar>
              <w:top w:w="80" w:type="dxa"/>
              <w:left w:w="90" w:type="dxa"/>
              <w:bottom w:w="80" w:type="dxa"/>
              <w:right w:w="90" w:type="dxa"/>
            </w:tcMar>
            <w:vAlign w:val="center"/>
          </w:tcPr>
          <w:p w14:paraId="610F6091"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pp. 8 and 13-14</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Approved scope baseline, change requests, impact analyses, PED history and RTM updates.</w:t>
            </w:r>
          </w:p>
        </w:tc>
      </w:tr>
      <w:tr w:rsidR="5413984A" w:rsidRPr="00B51A47" w14:paraId="286213EC" w14:textId="77777777" w:rsidTr="5413984A">
        <w:trPr>
          <w:trHeight w:val="300"/>
        </w:trPr>
        <w:tc>
          <w:tcPr>
            <w:tcW w:w="1035" w:type="dxa"/>
            <w:tcMar>
              <w:top w:w="80" w:type="dxa"/>
              <w:left w:w="90" w:type="dxa"/>
              <w:bottom w:w="80" w:type="dxa"/>
              <w:right w:w="90" w:type="dxa"/>
            </w:tcMar>
            <w:vAlign w:val="center"/>
          </w:tcPr>
          <w:p w14:paraId="49A5E616"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CON-SCP-02</w:t>
            </w:r>
          </w:p>
        </w:tc>
        <w:tc>
          <w:tcPr>
            <w:tcW w:w="3780" w:type="dxa"/>
            <w:tcMar>
              <w:top w:w="80" w:type="dxa"/>
              <w:left w:w="90" w:type="dxa"/>
              <w:bottom w:w="80" w:type="dxa"/>
              <w:right w:w="90" w:type="dxa"/>
            </w:tcMar>
            <w:vAlign w:val="center"/>
          </w:tcPr>
          <w:p w14:paraId="7C78C49D"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The final solution must deliver the minimum requester, staff and management capabilities specified in the Master Project Brief.</w:t>
            </w:r>
          </w:p>
        </w:tc>
        <w:tc>
          <w:tcPr>
            <w:tcW w:w="3240" w:type="dxa"/>
            <w:tcMar>
              <w:top w:w="80" w:type="dxa"/>
              <w:left w:w="90" w:type="dxa"/>
              <w:bottom w:w="80" w:type="dxa"/>
              <w:right w:w="90" w:type="dxa"/>
            </w:tcMar>
            <w:vAlign w:val="center"/>
          </w:tcPr>
          <w:p w14:paraId="401BA715"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Translate the stated capabilities into detailed, prioritized and testable requirements. The team may refine them but may not remove them merely to simplify implementation.</w:t>
            </w:r>
          </w:p>
        </w:tc>
        <w:tc>
          <w:tcPr>
            <w:tcW w:w="2745" w:type="dxa"/>
            <w:tcMar>
              <w:top w:w="80" w:type="dxa"/>
              <w:left w:w="90" w:type="dxa"/>
              <w:bottom w:w="80" w:type="dxa"/>
              <w:right w:w="90" w:type="dxa"/>
            </w:tcMar>
            <w:vAlign w:val="center"/>
          </w:tcPr>
          <w:p w14:paraId="7FE5A7C4"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pp. 6-7</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Functional requirements, acceptance criteria, RTM and final verification evidence.</w:t>
            </w:r>
          </w:p>
        </w:tc>
      </w:tr>
      <w:tr w:rsidR="5413984A" w:rsidRPr="00B51A47" w14:paraId="3273B704" w14:textId="77777777" w:rsidTr="5413984A">
        <w:trPr>
          <w:trHeight w:val="300"/>
        </w:trPr>
        <w:tc>
          <w:tcPr>
            <w:tcW w:w="1035" w:type="dxa"/>
            <w:tcMar>
              <w:top w:w="80" w:type="dxa"/>
              <w:left w:w="90" w:type="dxa"/>
              <w:bottom w:w="80" w:type="dxa"/>
              <w:right w:w="90" w:type="dxa"/>
            </w:tcMar>
            <w:vAlign w:val="center"/>
          </w:tcPr>
          <w:p w14:paraId="55A3192D"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CON-SCP-03</w:t>
            </w:r>
          </w:p>
        </w:tc>
        <w:tc>
          <w:tcPr>
            <w:tcW w:w="3780" w:type="dxa"/>
            <w:tcMar>
              <w:top w:w="80" w:type="dxa"/>
              <w:left w:w="90" w:type="dxa"/>
              <w:bottom w:w="80" w:type="dxa"/>
              <w:right w:w="90" w:type="dxa"/>
            </w:tcMar>
            <w:vAlign w:val="center"/>
          </w:tcPr>
          <w:p w14:paraId="6D09C862"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Additional features may be included only when stakeholder value justifies their schedule, cost, quality, security, testing, deployment and maintenance impact.</w:t>
            </w:r>
          </w:p>
        </w:tc>
        <w:tc>
          <w:tcPr>
            <w:tcW w:w="3240" w:type="dxa"/>
            <w:tcMar>
              <w:top w:w="80" w:type="dxa"/>
              <w:left w:w="90" w:type="dxa"/>
              <w:bottom w:w="80" w:type="dxa"/>
              <w:right w:w="90" w:type="dxa"/>
            </w:tcMar>
            <w:vAlign w:val="center"/>
          </w:tcPr>
          <w:p w14:paraId="2B594D2A"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Protect the minimum capabilities by deferring lower-value optional features when capacity is limited.</w:t>
            </w:r>
          </w:p>
        </w:tc>
        <w:tc>
          <w:tcPr>
            <w:tcW w:w="2745" w:type="dxa"/>
            <w:tcMar>
              <w:top w:w="80" w:type="dxa"/>
              <w:left w:w="90" w:type="dxa"/>
              <w:bottom w:w="80" w:type="dxa"/>
              <w:right w:w="90" w:type="dxa"/>
            </w:tcMar>
            <w:vAlign w:val="center"/>
          </w:tcPr>
          <w:p w14:paraId="1BF21DF3"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 7</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Prioritized requirements, scope statement, risk register and approved change record.</w:t>
            </w:r>
          </w:p>
        </w:tc>
      </w:tr>
      <w:tr w:rsidR="5413984A" w:rsidRPr="00B51A47" w14:paraId="37C2A853" w14:textId="77777777" w:rsidTr="5413984A">
        <w:trPr>
          <w:trHeight w:val="300"/>
        </w:trPr>
        <w:tc>
          <w:tcPr>
            <w:tcW w:w="1035" w:type="dxa"/>
            <w:tcMar>
              <w:top w:w="80" w:type="dxa"/>
              <w:left w:w="90" w:type="dxa"/>
              <w:bottom w:w="80" w:type="dxa"/>
              <w:right w:w="90" w:type="dxa"/>
            </w:tcMar>
            <w:vAlign w:val="center"/>
          </w:tcPr>
          <w:p w14:paraId="1C40CFB9"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CON-SCP-04</w:t>
            </w:r>
          </w:p>
        </w:tc>
        <w:tc>
          <w:tcPr>
            <w:tcW w:w="3780" w:type="dxa"/>
            <w:tcMar>
              <w:top w:w="80" w:type="dxa"/>
              <w:left w:w="90" w:type="dxa"/>
              <w:bottom w:w="80" w:type="dxa"/>
              <w:right w:w="90" w:type="dxa"/>
            </w:tcMar>
            <w:vAlign w:val="center"/>
          </w:tcPr>
          <w:p w14:paraId="7D6DB9AE"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Detailed architecture, stack selection, persistence, API, user-interface implementation, Continuous Integration implementation and production deployment are outside the required Milestone 1 decisions.</w:t>
            </w:r>
          </w:p>
        </w:tc>
        <w:tc>
          <w:tcPr>
            <w:tcW w:w="3240" w:type="dxa"/>
            <w:tcMar>
              <w:top w:w="80" w:type="dxa"/>
              <w:left w:w="90" w:type="dxa"/>
              <w:bottom w:w="80" w:type="dxa"/>
              <w:right w:w="90" w:type="dxa"/>
            </w:tcMar>
            <w:vAlign w:val="center"/>
          </w:tcPr>
          <w:p w14:paraId="7579415E"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 xml:space="preserve">Record future concerns and selection criteria </w:t>
            </w:r>
            <w:proofErr w:type="gramStart"/>
            <w:r w:rsidRPr="00B51A47">
              <w:rPr>
                <w:rFonts w:ascii="Times New Roman" w:eastAsia="Calibri" w:hAnsi="Times New Roman" w:cs="Times New Roman"/>
                <w:color w:val="000000" w:themeColor="text1"/>
                <w:sz w:val="16"/>
                <w:szCs w:val="16"/>
              </w:rPr>
              <w:t>now, but</w:t>
            </w:r>
            <w:proofErr w:type="gramEnd"/>
            <w:r w:rsidRPr="00B51A47">
              <w:rPr>
                <w:rFonts w:ascii="Times New Roman" w:eastAsia="Calibri" w:hAnsi="Times New Roman" w:cs="Times New Roman"/>
                <w:color w:val="000000" w:themeColor="text1"/>
                <w:sz w:val="16"/>
                <w:szCs w:val="16"/>
              </w:rPr>
              <w:t xml:space="preserve"> defer final technical choices until evidence is sufficient.</w:t>
            </w:r>
          </w:p>
        </w:tc>
        <w:tc>
          <w:tcPr>
            <w:tcW w:w="2745" w:type="dxa"/>
            <w:tcMar>
              <w:top w:w="80" w:type="dxa"/>
              <w:left w:w="90" w:type="dxa"/>
              <w:bottom w:w="80" w:type="dxa"/>
              <w:right w:w="90" w:type="dxa"/>
            </w:tcMar>
            <w:vAlign w:val="center"/>
          </w:tcPr>
          <w:p w14:paraId="47CDA869"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M1 Brief pp. 4-5</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Forward Engineering Considerations Register and Decision Log.</w:t>
            </w:r>
          </w:p>
        </w:tc>
      </w:tr>
    </w:tbl>
    <w:p w14:paraId="41C04C5F" w14:textId="77777777" w:rsidR="5413984A" w:rsidRPr="00B51A47" w:rsidRDefault="5413984A" w:rsidP="5413984A">
      <w:pPr>
        <w:rPr>
          <w:rFonts w:ascii="Times New Roman" w:hAnsi="Times New Roman" w:cs="Times New Roman"/>
        </w:rPr>
      </w:pPr>
    </w:p>
    <w:p w14:paraId="093EB8A6" w14:textId="77777777" w:rsidR="5413984A" w:rsidRPr="00B51A47" w:rsidRDefault="5413984A" w:rsidP="5413984A">
      <w:pPr>
        <w:pStyle w:val="Heading2"/>
        <w:rPr>
          <w:rFonts w:ascii="Times New Roman" w:hAnsi="Times New Roman" w:cs="Times New Roman"/>
        </w:rPr>
      </w:pPr>
      <w:bookmarkStart w:id="24" w:name="_Toc239888422"/>
      <w:r w:rsidRPr="00B51A47">
        <w:rPr>
          <w:rFonts w:ascii="Times New Roman" w:hAnsi="Times New Roman" w:cs="Times New Roman"/>
        </w:rPr>
        <w:t>5.4 Schedule constraints</w:t>
      </w:r>
      <w:bookmarkEnd w:id="24"/>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72"/>
        <w:gridCol w:w="3398"/>
        <w:gridCol w:w="2940"/>
        <w:gridCol w:w="2472"/>
      </w:tblGrid>
      <w:tr w:rsidR="5413984A" w:rsidRPr="00B51A47" w14:paraId="4C1B1E77" w14:textId="77777777" w:rsidTr="5413984A">
        <w:trPr>
          <w:trHeight w:val="300"/>
        </w:trPr>
        <w:tc>
          <w:tcPr>
            <w:tcW w:w="1035" w:type="dxa"/>
            <w:shd w:val="clear" w:color="auto" w:fill="1F497D" w:themeFill="text2"/>
            <w:tcMar>
              <w:top w:w="80" w:type="dxa"/>
              <w:left w:w="90" w:type="dxa"/>
              <w:bottom w:w="80" w:type="dxa"/>
              <w:right w:w="90" w:type="dxa"/>
            </w:tcMar>
          </w:tcPr>
          <w:p w14:paraId="463E6D81"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ID</w:t>
            </w:r>
          </w:p>
        </w:tc>
        <w:tc>
          <w:tcPr>
            <w:tcW w:w="3780" w:type="dxa"/>
            <w:shd w:val="clear" w:color="auto" w:fill="1F497D" w:themeFill="text2"/>
            <w:tcMar>
              <w:top w:w="80" w:type="dxa"/>
              <w:left w:w="90" w:type="dxa"/>
              <w:bottom w:w="80" w:type="dxa"/>
              <w:right w:w="90" w:type="dxa"/>
            </w:tcMar>
          </w:tcPr>
          <w:p w14:paraId="63FBC65A"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Constraint</w:t>
            </w:r>
          </w:p>
        </w:tc>
        <w:tc>
          <w:tcPr>
            <w:tcW w:w="3240" w:type="dxa"/>
            <w:shd w:val="clear" w:color="auto" w:fill="1F497D" w:themeFill="text2"/>
            <w:tcMar>
              <w:top w:w="80" w:type="dxa"/>
              <w:left w:w="90" w:type="dxa"/>
              <w:bottom w:w="80" w:type="dxa"/>
              <w:right w:w="90" w:type="dxa"/>
            </w:tcMar>
          </w:tcPr>
          <w:p w14:paraId="4CF55864"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Engineering implication</w:t>
            </w:r>
          </w:p>
        </w:tc>
        <w:tc>
          <w:tcPr>
            <w:tcW w:w="2745" w:type="dxa"/>
            <w:shd w:val="clear" w:color="auto" w:fill="1F497D" w:themeFill="text2"/>
            <w:tcMar>
              <w:top w:w="80" w:type="dxa"/>
              <w:left w:w="90" w:type="dxa"/>
              <w:bottom w:w="80" w:type="dxa"/>
              <w:right w:w="90" w:type="dxa"/>
            </w:tcMar>
          </w:tcPr>
          <w:p w14:paraId="7B4CCB2B"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Source and evidence</w:t>
            </w:r>
          </w:p>
        </w:tc>
      </w:tr>
      <w:tr w:rsidR="5413984A" w:rsidRPr="00B51A47" w14:paraId="5030C301" w14:textId="77777777" w:rsidTr="5413984A">
        <w:trPr>
          <w:trHeight w:val="300"/>
        </w:trPr>
        <w:tc>
          <w:tcPr>
            <w:tcW w:w="1035" w:type="dxa"/>
            <w:tcMar>
              <w:top w:w="80" w:type="dxa"/>
              <w:left w:w="90" w:type="dxa"/>
              <w:bottom w:w="80" w:type="dxa"/>
              <w:right w:w="90" w:type="dxa"/>
            </w:tcMar>
            <w:vAlign w:val="center"/>
          </w:tcPr>
          <w:p w14:paraId="476CA029"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CON-SCH-01</w:t>
            </w:r>
          </w:p>
        </w:tc>
        <w:tc>
          <w:tcPr>
            <w:tcW w:w="3780" w:type="dxa"/>
            <w:tcMar>
              <w:top w:w="80" w:type="dxa"/>
              <w:left w:w="90" w:type="dxa"/>
              <w:bottom w:w="80" w:type="dxa"/>
              <w:right w:w="90" w:type="dxa"/>
            </w:tcMar>
            <w:vAlign w:val="center"/>
          </w:tcPr>
          <w:p w14:paraId="2D491212"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The project must progress through four formal milestones within the SEN381 delivery period.</w:t>
            </w:r>
          </w:p>
        </w:tc>
        <w:tc>
          <w:tcPr>
            <w:tcW w:w="3240" w:type="dxa"/>
            <w:tcMar>
              <w:top w:w="80" w:type="dxa"/>
              <w:left w:w="90" w:type="dxa"/>
              <w:bottom w:w="80" w:type="dxa"/>
              <w:right w:w="90" w:type="dxa"/>
            </w:tcMar>
            <w:vAlign w:val="center"/>
          </w:tcPr>
          <w:p w14:paraId="674719D3"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Plan milestone-appropriate work so that the M1 baseline supports later architecture, construction, verification and deployment.</w:t>
            </w:r>
          </w:p>
        </w:tc>
        <w:tc>
          <w:tcPr>
            <w:tcW w:w="2745" w:type="dxa"/>
            <w:tcMar>
              <w:top w:w="80" w:type="dxa"/>
              <w:left w:w="90" w:type="dxa"/>
              <w:bottom w:w="80" w:type="dxa"/>
              <w:right w:w="90" w:type="dxa"/>
            </w:tcMar>
            <w:vAlign w:val="center"/>
          </w:tcPr>
          <w:p w14:paraId="2DB692F6"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 8</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Evidence: Milestone plan, backlog, issues, repository history and </w:t>
            </w:r>
            <w:proofErr w:type="gramStart"/>
            <w:r w:rsidRPr="00B51A47">
              <w:rPr>
                <w:rFonts w:ascii="Times New Roman" w:eastAsia="Calibri" w:hAnsi="Times New Roman" w:cs="Times New Roman"/>
                <w:color w:val="000000" w:themeColor="text1"/>
                <w:sz w:val="16"/>
                <w:szCs w:val="16"/>
              </w:rPr>
              <w:t>sign-offs</w:t>
            </w:r>
            <w:proofErr w:type="gramEnd"/>
            <w:r w:rsidRPr="00B51A47">
              <w:rPr>
                <w:rFonts w:ascii="Times New Roman" w:eastAsia="Calibri" w:hAnsi="Times New Roman" w:cs="Times New Roman"/>
                <w:color w:val="000000" w:themeColor="text1"/>
                <w:sz w:val="16"/>
                <w:szCs w:val="16"/>
              </w:rPr>
              <w:t>.</w:t>
            </w:r>
          </w:p>
        </w:tc>
      </w:tr>
      <w:tr w:rsidR="5413984A" w:rsidRPr="00B51A47" w14:paraId="67446EB7" w14:textId="77777777" w:rsidTr="5413984A">
        <w:trPr>
          <w:trHeight w:val="300"/>
        </w:trPr>
        <w:tc>
          <w:tcPr>
            <w:tcW w:w="1035" w:type="dxa"/>
            <w:tcMar>
              <w:top w:w="80" w:type="dxa"/>
              <w:left w:w="90" w:type="dxa"/>
              <w:bottom w:w="80" w:type="dxa"/>
              <w:right w:w="90" w:type="dxa"/>
            </w:tcMar>
            <w:vAlign w:val="center"/>
          </w:tcPr>
          <w:p w14:paraId="79B5DCD2"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lastRenderedPageBreak/>
              <w:t>CON-SCH-02</w:t>
            </w:r>
          </w:p>
        </w:tc>
        <w:tc>
          <w:tcPr>
            <w:tcW w:w="3780" w:type="dxa"/>
            <w:tcMar>
              <w:top w:w="80" w:type="dxa"/>
              <w:left w:w="90" w:type="dxa"/>
              <w:bottom w:w="80" w:type="dxa"/>
              <w:right w:w="90" w:type="dxa"/>
            </w:tcMar>
            <w:vAlign w:val="center"/>
          </w:tcPr>
          <w:p w14:paraId="50E54DDD"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Milestone 1 evidence must be ready by 9 September 2026.</w:t>
            </w:r>
          </w:p>
        </w:tc>
        <w:tc>
          <w:tcPr>
            <w:tcW w:w="3240" w:type="dxa"/>
            <w:tcMar>
              <w:top w:w="80" w:type="dxa"/>
              <w:left w:w="90" w:type="dxa"/>
              <w:bottom w:w="80" w:type="dxa"/>
              <w:right w:w="90" w:type="dxa"/>
            </w:tcMar>
            <w:vAlign w:val="center"/>
          </w:tcPr>
          <w:p w14:paraId="07E8EE95"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Complete drafting, review, correction, two-reviewer approval and baseline sign-off before the official date.</w:t>
            </w:r>
          </w:p>
        </w:tc>
        <w:tc>
          <w:tcPr>
            <w:tcW w:w="2745" w:type="dxa"/>
            <w:tcMar>
              <w:top w:w="80" w:type="dxa"/>
              <w:left w:w="90" w:type="dxa"/>
              <w:bottom w:w="80" w:type="dxa"/>
              <w:right w:w="90" w:type="dxa"/>
            </w:tcMar>
            <w:vAlign w:val="center"/>
          </w:tcPr>
          <w:p w14:paraId="0E156EB3"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Official lecturer schedule to be added</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Project board, issue dates, PR reviews and signed baseline record.</w:t>
            </w:r>
          </w:p>
        </w:tc>
      </w:tr>
      <w:tr w:rsidR="5413984A" w:rsidRPr="00B51A47" w14:paraId="1A5FDDA6" w14:textId="77777777" w:rsidTr="5413984A">
        <w:trPr>
          <w:trHeight w:val="300"/>
        </w:trPr>
        <w:tc>
          <w:tcPr>
            <w:tcW w:w="1035" w:type="dxa"/>
            <w:tcMar>
              <w:top w:w="80" w:type="dxa"/>
              <w:left w:w="90" w:type="dxa"/>
              <w:bottom w:w="80" w:type="dxa"/>
              <w:right w:w="90" w:type="dxa"/>
            </w:tcMar>
            <w:vAlign w:val="center"/>
          </w:tcPr>
          <w:p w14:paraId="47584A55"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CON-SCH-03</w:t>
            </w:r>
          </w:p>
        </w:tc>
        <w:tc>
          <w:tcPr>
            <w:tcW w:w="3780" w:type="dxa"/>
            <w:tcMar>
              <w:top w:w="80" w:type="dxa"/>
              <w:left w:w="90" w:type="dxa"/>
              <w:bottom w:w="80" w:type="dxa"/>
              <w:right w:w="90" w:type="dxa"/>
            </w:tcMar>
            <w:vAlign w:val="center"/>
          </w:tcPr>
          <w:p w14:paraId="21286F47"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Repository and engineering evidence must be produced progressively. Bulk reconstruction shortly before assessment is not acceptable.</w:t>
            </w:r>
          </w:p>
        </w:tc>
        <w:tc>
          <w:tcPr>
            <w:tcW w:w="3240" w:type="dxa"/>
            <w:tcMar>
              <w:top w:w="80" w:type="dxa"/>
              <w:left w:w="90" w:type="dxa"/>
              <w:bottom w:w="80" w:type="dxa"/>
              <w:right w:w="90" w:type="dxa"/>
            </w:tcMar>
            <w:vAlign w:val="center"/>
          </w:tcPr>
          <w:p w14:paraId="2741CCD0"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Commit requirements, risks, decisions and documentation throughout the milestone.</w:t>
            </w:r>
          </w:p>
        </w:tc>
        <w:tc>
          <w:tcPr>
            <w:tcW w:w="2745" w:type="dxa"/>
            <w:tcMar>
              <w:top w:w="80" w:type="dxa"/>
              <w:left w:w="90" w:type="dxa"/>
              <w:bottom w:w="80" w:type="dxa"/>
              <w:right w:w="90" w:type="dxa"/>
            </w:tcMar>
            <w:vAlign w:val="center"/>
          </w:tcPr>
          <w:p w14:paraId="225B0F1F"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M1 Brief p. 4</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Authentic sequence of issues, commits, branches, PRs, reviews and merges.</w:t>
            </w:r>
          </w:p>
        </w:tc>
      </w:tr>
      <w:tr w:rsidR="5413984A" w:rsidRPr="00B51A47" w14:paraId="309BB57D" w14:textId="77777777" w:rsidTr="5413984A">
        <w:trPr>
          <w:trHeight w:val="300"/>
        </w:trPr>
        <w:tc>
          <w:tcPr>
            <w:tcW w:w="1035" w:type="dxa"/>
            <w:tcMar>
              <w:top w:w="80" w:type="dxa"/>
              <w:left w:w="90" w:type="dxa"/>
              <w:bottom w:w="80" w:type="dxa"/>
              <w:right w:w="90" w:type="dxa"/>
            </w:tcMar>
            <w:vAlign w:val="center"/>
          </w:tcPr>
          <w:p w14:paraId="6AC6E46C"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CON-SCH-04</w:t>
            </w:r>
          </w:p>
        </w:tc>
        <w:tc>
          <w:tcPr>
            <w:tcW w:w="3780" w:type="dxa"/>
            <w:tcMar>
              <w:top w:w="80" w:type="dxa"/>
              <w:left w:w="90" w:type="dxa"/>
              <w:bottom w:w="80" w:type="dxa"/>
              <w:right w:w="90" w:type="dxa"/>
            </w:tcMar>
            <w:vAlign w:val="center"/>
          </w:tcPr>
          <w:p w14:paraId="6B35E922"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Schedule pressure may not be handled by silently removing testing, review, security work or required scope.</w:t>
            </w:r>
          </w:p>
        </w:tc>
        <w:tc>
          <w:tcPr>
            <w:tcW w:w="3240" w:type="dxa"/>
            <w:tcMar>
              <w:top w:w="80" w:type="dxa"/>
              <w:left w:w="90" w:type="dxa"/>
              <w:bottom w:w="80" w:type="dxa"/>
              <w:right w:w="90" w:type="dxa"/>
            </w:tcMar>
            <w:vAlign w:val="center"/>
          </w:tcPr>
          <w:p w14:paraId="0E3DBEC2"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Re-</w:t>
            </w:r>
            <w:proofErr w:type="spellStart"/>
            <w:r w:rsidRPr="00B51A47">
              <w:rPr>
                <w:rFonts w:ascii="Times New Roman" w:eastAsia="Calibri" w:hAnsi="Times New Roman" w:cs="Times New Roman"/>
                <w:color w:val="000000" w:themeColor="text1"/>
                <w:sz w:val="16"/>
                <w:szCs w:val="16"/>
              </w:rPr>
              <w:t>prioritise</w:t>
            </w:r>
            <w:proofErr w:type="spellEnd"/>
            <w:r w:rsidRPr="00B51A47">
              <w:rPr>
                <w:rFonts w:ascii="Times New Roman" w:eastAsia="Calibri" w:hAnsi="Times New Roman" w:cs="Times New Roman"/>
                <w:color w:val="000000" w:themeColor="text1"/>
                <w:sz w:val="16"/>
                <w:szCs w:val="16"/>
              </w:rPr>
              <w:t xml:space="preserve"> optional scope, record schedule variance, assess risk and control any material baseline change.</w:t>
            </w:r>
          </w:p>
        </w:tc>
        <w:tc>
          <w:tcPr>
            <w:tcW w:w="2745" w:type="dxa"/>
            <w:tcMar>
              <w:top w:w="80" w:type="dxa"/>
              <w:left w:w="90" w:type="dxa"/>
              <w:bottom w:w="80" w:type="dxa"/>
              <w:right w:w="90" w:type="dxa"/>
            </w:tcMar>
            <w:vAlign w:val="center"/>
          </w:tcPr>
          <w:p w14:paraId="71CBC043"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 15</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Variance record, updated plan, risk entry and change decision.</w:t>
            </w:r>
          </w:p>
        </w:tc>
      </w:tr>
    </w:tbl>
    <w:p w14:paraId="608E4CA8" w14:textId="77777777" w:rsidR="5413984A" w:rsidRPr="00B51A47" w:rsidRDefault="5413984A" w:rsidP="5413984A">
      <w:pPr>
        <w:rPr>
          <w:rFonts w:ascii="Times New Roman" w:hAnsi="Times New Roman" w:cs="Times New Roman"/>
        </w:rPr>
      </w:pPr>
    </w:p>
    <w:p w14:paraId="4E1FB77A" w14:textId="77777777" w:rsidR="5413984A" w:rsidRPr="00B51A47" w:rsidRDefault="5413984A" w:rsidP="5413984A">
      <w:pPr>
        <w:pStyle w:val="Heading2"/>
        <w:rPr>
          <w:rFonts w:ascii="Times New Roman" w:hAnsi="Times New Roman" w:cs="Times New Roman"/>
        </w:rPr>
      </w:pPr>
      <w:bookmarkStart w:id="25" w:name="_Toc239888423"/>
      <w:r w:rsidRPr="00B51A47">
        <w:rPr>
          <w:rFonts w:ascii="Times New Roman" w:hAnsi="Times New Roman" w:cs="Times New Roman"/>
        </w:rPr>
        <w:t>5.5 Cost and resource constraints</w:t>
      </w:r>
      <w:bookmarkEnd w:id="25"/>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69"/>
        <w:gridCol w:w="3377"/>
        <w:gridCol w:w="2929"/>
        <w:gridCol w:w="2507"/>
      </w:tblGrid>
      <w:tr w:rsidR="5413984A" w:rsidRPr="00B51A47" w14:paraId="04AD60BB" w14:textId="77777777" w:rsidTr="5413984A">
        <w:trPr>
          <w:trHeight w:val="300"/>
        </w:trPr>
        <w:tc>
          <w:tcPr>
            <w:tcW w:w="1035" w:type="dxa"/>
            <w:shd w:val="clear" w:color="auto" w:fill="1F497D" w:themeFill="text2"/>
            <w:tcMar>
              <w:top w:w="80" w:type="dxa"/>
              <w:left w:w="90" w:type="dxa"/>
              <w:bottom w:w="80" w:type="dxa"/>
              <w:right w:w="90" w:type="dxa"/>
            </w:tcMar>
          </w:tcPr>
          <w:p w14:paraId="31CE931F"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ID</w:t>
            </w:r>
          </w:p>
        </w:tc>
        <w:tc>
          <w:tcPr>
            <w:tcW w:w="3780" w:type="dxa"/>
            <w:shd w:val="clear" w:color="auto" w:fill="1F497D" w:themeFill="text2"/>
            <w:tcMar>
              <w:top w:w="80" w:type="dxa"/>
              <w:left w:w="90" w:type="dxa"/>
              <w:bottom w:w="80" w:type="dxa"/>
              <w:right w:w="90" w:type="dxa"/>
            </w:tcMar>
          </w:tcPr>
          <w:p w14:paraId="5CEED0E5"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Constraint</w:t>
            </w:r>
          </w:p>
        </w:tc>
        <w:tc>
          <w:tcPr>
            <w:tcW w:w="3240" w:type="dxa"/>
            <w:shd w:val="clear" w:color="auto" w:fill="1F497D" w:themeFill="text2"/>
            <w:tcMar>
              <w:top w:w="80" w:type="dxa"/>
              <w:left w:w="90" w:type="dxa"/>
              <w:bottom w:w="80" w:type="dxa"/>
              <w:right w:w="90" w:type="dxa"/>
            </w:tcMar>
          </w:tcPr>
          <w:p w14:paraId="50D0C9B7"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Engineering implication</w:t>
            </w:r>
          </w:p>
        </w:tc>
        <w:tc>
          <w:tcPr>
            <w:tcW w:w="2745" w:type="dxa"/>
            <w:shd w:val="clear" w:color="auto" w:fill="1F497D" w:themeFill="text2"/>
            <w:tcMar>
              <w:top w:w="80" w:type="dxa"/>
              <w:left w:w="90" w:type="dxa"/>
              <w:bottom w:w="80" w:type="dxa"/>
              <w:right w:w="90" w:type="dxa"/>
            </w:tcMar>
          </w:tcPr>
          <w:p w14:paraId="74D75A3A"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Source and evidence</w:t>
            </w:r>
          </w:p>
        </w:tc>
      </w:tr>
      <w:tr w:rsidR="5413984A" w:rsidRPr="00B51A47" w14:paraId="2F683983" w14:textId="77777777" w:rsidTr="5413984A">
        <w:trPr>
          <w:trHeight w:val="300"/>
        </w:trPr>
        <w:tc>
          <w:tcPr>
            <w:tcW w:w="1035" w:type="dxa"/>
            <w:tcMar>
              <w:top w:w="80" w:type="dxa"/>
              <w:left w:w="90" w:type="dxa"/>
              <w:bottom w:w="80" w:type="dxa"/>
              <w:right w:w="90" w:type="dxa"/>
            </w:tcMar>
            <w:vAlign w:val="center"/>
          </w:tcPr>
          <w:p w14:paraId="0A648A94"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CON-CST-01</w:t>
            </w:r>
          </w:p>
        </w:tc>
        <w:tc>
          <w:tcPr>
            <w:tcW w:w="3780" w:type="dxa"/>
            <w:tcMar>
              <w:top w:w="80" w:type="dxa"/>
              <w:left w:w="90" w:type="dxa"/>
              <w:bottom w:w="80" w:type="dxa"/>
              <w:right w:w="90" w:type="dxa"/>
            </w:tcMar>
            <w:vAlign w:val="center"/>
          </w:tcPr>
          <w:p w14:paraId="4E24FC6C"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The team should prefer free or low-cost development, repository, testing and hosting services where practical.</w:t>
            </w:r>
          </w:p>
        </w:tc>
        <w:tc>
          <w:tcPr>
            <w:tcW w:w="3240" w:type="dxa"/>
            <w:tcMar>
              <w:top w:w="80" w:type="dxa"/>
              <w:left w:w="90" w:type="dxa"/>
              <w:bottom w:w="80" w:type="dxa"/>
              <w:right w:w="90" w:type="dxa"/>
            </w:tcMar>
            <w:vAlign w:val="center"/>
          </w:tcPr>
          <w:p w14:paraId="7BF49EF6"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Technology evaluation must include free-tier quotas, expiry conditions and potential charges. A service must not be described as free without evidence.</w:t>
            </w:r>
          </w:p>
        </w:tc>
        <w:tc>
          <w:tcPr>
            <w:tcW w:w="2745" w:type="dxa"/>
            <w:tcMar>
              <w:top w:w="80" w:type="dxa"/>
              <w:left w:w="90" w:type="dxa"/>
              <w:bottom w:w="80" w:type="dxa"/>
              <w:right w:w="90" w:type="dxa"/>
            </w:tcMar>
            <w:vAlign w:val="center"/>
          </w:tcPr>
          <w:p w14:paraId="72833A80"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pp. 8 and 15</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Pricing research and the Milestone 2 technology decision matrix.</w:t>
            </w:r>
          </w:p>
        </w:tc>
      </w:tr>
      <w:tr w:rsidR="5413984A" w:rsidRPr="00B51A47" w14:paraId="5F06ABDD" w14:textId="77777777" w:rsidTr="5413984A">
        <w:trPr>
          <w:trHeight w:val="300"/>
        </w:trPr>
        <w:tc>
          <w:tcPr>
            <w:tcW w:w="1035" w:type="dxa"/>
            <w:tcMar>
              <w:top w:w="80" w:type="dxa"/>
              <w:left w:w="90" w:type="dxa"/>
              <w:bottom w:w="80" w:type="dxa"/>
              <w:right w:w="90" w:type="dxa"/>
            </w:tcMar>
            <w:vAlign w:val="center"/>
          </w:tcPr>
          <w:p w14:paraId="4C73178D"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CON-CST-02</w:t>
            </w:r>
          </w:p>
        </w:tc>
        <w:tc>
          <w:tcPr>
            <w:tcW w:w="3780" w:type="dxa"/>
            <w:tcMar>
              <w:top w:w="80" w:type="dxa"/>
              <w:left w:w="90" w:type="dxa"/>
              <w:bottom w:w="80" w:type="dxa"/>
              <w:right w:w="90" w:type="dxa"/>
            </w:tcMar>
            <w:vAlign w:val="center"/>
          </w:tcPr>
          <w:p w14:paraId="765B6891"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sz w:val="16"/>
                <w:szCs w:val="16"/>
              </w:rPr>
              <w:t>The team has approved a direct development budget of R0. Any proposed paid service requires formal approval and impact analysis.</w:t>
            </w:r>
          </w:p>
        </w:tc>
        <w:tc>
          <w:tcPr>
            <w:tcW w:w="3240" w:type="dxa"/>
            <w:tcMar>
              <w:top w:w="80" w:type="dxa"/>
              <w:left w:w="90" w:type="dxa"/>
              <w:bottom w:w="80" w:type="dxa"/>
              <w:right w:w="90" w:type="dxa"/>
            </w:tcMar>
            <w:vAlign w:val="center"/>
          </w:tcPr>
          <w:p w14:paraId="2BC7758B"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Paid tools or services require an affordability and access assessment for all team members.</w:t>
            </w:r>
          </w:p>
        </w:tc>
        <w:tc>
          <w:tcPr>
            <w:tcW w:w="2745" w:type="dxa"/>
            <w:tcMar>
              <w:top w:w="80" w:type="dxa"/>
              <w:left w:w="90" w:type="dxa"/>
              <w:bottom w:w="80" w:type="dxa"/>
              <w:right w:w="90" w:type="dxa"/>
            </w:tcMar>
            <w:vAlign w:val="center"/>
          </w:tcPr>
          <w:p w14:paraId="1DF51A82"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Team decision to be confirmed</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Cost register and approved decision or change record.</w:t>
            </w:r>
          </w:p>
        </w:tc>
      </w:tr>
      <w:tr w:rsidR="5413984A" w:rsidRPr="00B51A47" w14:paraId="4662BC93" w14:textId="77777777" w:rsidTr="5413984A">
        <w:trPr>
          <w:trHeight w:val="300"/>
        </w:trPr>
        <w:tc>
          <w:tcPr>
            <w:tcW w:w="1035" w:type="dxa"/>
            <w:tcMar>
              <w:top w:w="80" w:type="dxa"/>
              <w:left w:w="90" w:type="dxa"/>
              <w:bottom w:w="80" w:type="dxa"/>
              <w:right w:w="90" w:type="dxa"/>
            </w:tcMar>
            <w:vAlign w:val="center"/>
          </w:tcPr>
          <w:p w14:paraId="1DFC37CC"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CON-CST-03</w:t>
            </w:r>
          </w:p>
        </w:tc>
        <w:tc>
          <w:tcPr>
            <w:tcW w:w="3780" w:type="dxa"/>
            <w:tcMar>
              <w:top w:w="80" w:type="dxa"/>
              <w:left w:w="90" w:type="dxa"/>
              <w:bottom w:w="80" w:type="dxa"/>
              <w:right w:w="90" w:type="dxa"/>
            </w:tcMar>
            <w:vAlign w:val="center"/>
          </w:tcPr>
          <w:p w14:paraId="6FF53FE8"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Likely operational costs beyond the educational project must be identified even when the prototype uses free-tier services.</w:t>
            </w:r>
          </w:p>
        </w:tc>
        <w:tc>
          <w:tcPr>
            <w:tcW w:w="3240" w:type="dxa"/>
            <w:tcMar>
              <w:top w:w="80" w:type="dxa"/>
              <w:left w:w="90" w:type="dxa"/>
              <w:bottom w:w="80" w:type="dxa"/>
              <w:right w:w="90" w:type="dxa"/>
            </w:tcMar>
            <w:vAlign w:val="center"/>
          </w:tcPr>
          <w:p w14:paraId="2EA1AD54"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Consider hosting, storage, database use, traffic, backups, monitoring, notifications and maintenance in later selection.</w:t>
            </w:r>
          </w:p>
        </w:tc>
        <w:tc>
          <w:tcPr>
            <w:tcW w:w="2745" w:type="dxa"/>
            <w:tcMar>
              <w:top w:w="80" w:type="dxa"/>
              <w:left w:w="90" w:type="dxa"/>
              <w:bottom w:w="80" w:type="dxa"/>
              <w:right w:w="90" w:type="dxa"/>
            </w:tcMar>
            <w:vAlign w:val="center"/>
          </w:tcPr>
          <w:p w14:paraId="0B8347B6"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pp. 8 and 15</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Cost forecast and final operational-cost evaluation.</w:t>
            </w:r>
          </w:p>
        </w:tc>
      </w:tr>
      <w:tr w:rsidR="5413984A" w:rsidRPr="00B51A47" w14:paraId="03BD9EBD" w14:textId="77777777" w:rsidTr="5413984A">
        <w:trPr>
          <w:trHeight w:val="300"/>
        </w:trPr>
        <w:tc>
          <w:tcPr>
            <w:tcW w:w="1035" w:type="dxa"/>
            <w:tcMar>
              <w:top w:w="80" w:type="dxa"/>
              <w:left w:w="90" w:type="dxa"/>
              <w:bottom w:w="80" w:type="dxa"/>
              <w:right w:w="90" w:type="dxa"/>
            </w:tcMar>
            <w:vAlign w:val="center"/>
          </w:tcPr>
          <w:p w14:paraId="54E93ABA"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CON-RES-01</w:t>
            </w:r>
          </w:p>
        </w:tc>
        <w:tc>
          <w:tcPr>
            <w:tcW w:w="3780" w:type="dxa"/>
            <w:tcMar>
              <w:top w:w="80" w:type="dxa"/>
              <w:left w:w="90" w:type="dxa"/>
              <w:bottom w:w="80" w:type="dxa"/>
              <w:right w:w="90" w:type="dxa"/>
            </w:tcMar>
            <w:vAlign w:val="center"/>
          </w:tcPr>
          <w:p w14:paraId="127EDDEB"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The team must consist of three registered students.</w:t>
            </w:r>
          </w:p>
        </w:tc>
        <w:tc>
          <w:tcPr>
            <w:tcW w:w="3240" w:type="dxa"/>
            <w:tcMar>
              <w:top w:w="80" w:type="dxa"/>
              <w:left w:w="90" w:type="dxa"/>
              <w:bottom w:w="80" w:type="dxa"/>
              <w:right w:w="90" w:type="dxa"/>
            </w:tcMar>
            <w:vAlign w:val="center"/>
          </w:tcPr>
          <w:p w14:paraId="28144CE0"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Plan scope for three people and manage the reduced capacity caused by a member becoming unavailable.</w:t>
            </w:r>
          </w:p>
        </w:tc>
        <w:tc>
          <w:tcPr>
            <w:tcW w:w="2745" w:type="dxa"/>
            <w:tcMar>
              <w:top w:w="80" w:type="dxa"/>
              <w:left w:w="90" w:type="dxa"/>
              <w:bottom w:w="80" w:type="dxa"/>
              <w:right w:w="90" w:type="dxa"/>
            </w:tcMar>
            <w:vAlign w:val="center"/>
          </w:tcPr>
          <w:p w14:paraId="2DD5F24F"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M1 Brief p. 1 and Master Brief pp. 8 and 10</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Team registration, working agreement, task ownership and risk register.</w:t>
            </w:r>
          </w:p>
        </w:tc>
      </w:tr>
      <w:tr w:rsidR="5413984A" w:rsidRPr="00B51A47" w14:paraId="7B8C0185" w14:textId="77777777" w:rsidTr="5413984A">
        <w:trPr>
          <w:trHeight w:val="300"/>
        </w:trPr>
        <w:tc>
          <w:tcPr>
            <w:tcW w:w="1035" w:type="dxa"/>
            <w:tcMar>
              <w:top w:w="80" w:type="dxa"/>
              <w:left w:w="90" w:type="dxa"/>
              <w:bottom w:w="80" w:type="dxa"/>
              <w:right w:w="90" w:type="dxa"/>
            </w:tcMar>
            <w:vAlign w:val="center"/>
          </w:tcPr>
          <w:p w14:paraId="1C7F6A91"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CON-RES-02</w:t>
            </w:r>
          </w:p>
        </w:tc>
        <w:tc>
          <w:tcPr>
            <w:tcW w:w="3780" w:type="dxa"/>
            <w:tcMar>
              <w:top w:w="80" w:type="dxa"/>
              <w:left w:w="90" w:type="dxa"/>
              <w:bottom w:w="80" w:type="dxa"/>
              <w:right w:w="90" w:type="dxa"/>
            </w:tcMar>
            <w:vAlign w:val="center"/>
          </w:tcPr>
          <w:p w14:paraId="5F27EF1A"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All three members remain collectively responsible for the engineered product even when roles are assigned.</w:t>
            </w:r>
          </w:p>
        </w:tc>
        <w:tc>
          <w:tcPr>
            <w:tcW w:w="3240" w:type="dxa"/>
            <w:tcMar>
              <w:top w:w="80" w:type="dxa"/>
              <w:left w:w="90" w:type="dxa"/>
              <w:bottom w:w="80" w:type="dxa"/>
              <w:right w:w="90" w:type="dxa"/>
            </w:tcMar>
            <w:vAlign w:val="center"/>
          </w:tcPr>
          <w:p w14:paraId="1A0C9BA7"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Share knowledge and documentation so every member can locate, explain and defend the complete baseline.</w:t>
            </w:r>
          </w:p>
        </w:tc>
        <w:tc>
          <w:tcPr>
            <w:tcW w:w="2745" w:type="dxa"/>
            <w:tcMar>
              <w:top w:w="80" w:type="dxa"/>
              <w:left w:w="90" w:type="dxa"/>
              <w:bottom w:w="80" w:type="dxa"/>
              <w:right w:w="90" w:type="dxa"/>
            </w:tcMar>
            <w:vAlign w:val="center"/>
          </w:tcPr>
          <w:p w14:paraId="70BC1C06"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 10</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Evidence: Peer reviews, shared documents and individual </w:t>
            </w:r>
            <w:proofErr w:type="spellStart"/>
            <w:r w:rsidRPr="00B51A47">
              <w:rPr>
                <w:rFonts w:ascii="Times New Roman" w:eastAsia="Calibri" w:hAnsi="Times New Roman" w:cs="Times New Roman"/>
                <w:color w:val="000000" w:themeColor="text1"/>
                <w:sz w:val="16"/>
                <w:szCs w:val="16"/>
              </w:rPr>
              <w:t>defence</w:t>
            </w:r>
            <w:proofErr w:type="spellEnd"/>
            <w:r w:rsidRPr="00B51A47">
              <w:rPr>
                <w:rFonts w:ascii="Times New Roman" w:eastAsia="Calibri" w:hAnsi="Times New Roman" w:cs="Times New Roman"/>
                <w:color w:val="000000" w:themeColor="text1"/>
                <w:sz w:val="16"/>
                <w:szCs w:val="16"/>
              </w:rPr>
              <w:t>.</w:t>
            </w:r>
          </w:p>
        </w:tc>
      </w:tr>
      <w:tr w:rsidR="5413984A" w:rsidRPr="00B51A47" w14:paraId="6AD7E276" w14:textId="77777777" w:rsidTr="5413984A">
        <w:trPr>
          <w:trHeight w:val="300"/>
        </w:trPr>
        <w:tc>
          <w:tcPr>
            <w:tcW w:w="1035" w:type="dxa"/>
            <w:tcMar>
              <w:top w:w="80" w:type="dxa"/>
              <w:left w:w="90" w:type="dxa"/>
              <w:bottom w:w="80" w:type="dxa"/>
              <w:right w:w="90" w:type="dxa"/>
            </w:tcMar>
            <w:vAlign w:val="center"/>
          </w:tcPr>
          <w:p w14:paraId="45234886"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CON-RES-03</w:t>
            </w:r>
          </w:p>
        </w:tc>
        <w:tc>
          <w:tcPr>
            <w:tcW w:w="3780" w:type="dxa"/>
            <w:tcMar>
              <w:top w:w="80" w:type="dxa"/>
              <w:left w:w="90" w:type="dxa"/>
              <w:bottom w:w="80" w:type="dxa"/>
              <w:right w:w="90" w:type="dxa"/>
            </w:tcMar>
            <w:vAlign w:val="center"/>
          </w:tcPr>
          <w:p w14:paraId="75A2043C"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Each student must produce authentic individual contribution evidence.</w:t>
            </w:r>
          </w:p>
        </w:tc>
        <w:tc>
          <w:tcPr>
            <w:tcW w:w="3240" w:type="dxa"/>
            <w:tcMar>
              <w:top w:w="80" w:type="dxa"/>
              <w:left w:w="90" w:type="dxa"/>
              <w:bottom w:w="80" w:type="dxa"/>
              <w:right w:w="90" w:type="dxa"/>
            </w:tcMar>
            <w:vAlign w:val="center"/>
          </w:tcPr>
          <w:p w14:paraId="63895D8B"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 xml:space="preserve">Allocate meaningful issues, </w:t>
            </w:r>
            <w:proofErr w:type="gramStart"/>
            <w:r w:rsidRPr="00B51A47">
              <w:rPr>
                <w:rFonts w:ascii="Times New Roman" w:eastAsia="Calibri" w:hAnsi="Times New Roman" w:cs="Times New Roman"/>
                <w:color w:val="000000" w:themeColor="text1"/>
                <w:sz w:val="16"/>
                <w:szCs w:val="16"/>
              </w:rPr>
              <w:t>commits</w:t>
            </w:r>
            <w:proofErr w:type="gramEnd"/>
            <w:r w:rsidRPr="00B51A47">
              <w:rPr>
                <w:rFonts w:ascii="Times New Roman" w:eastAsia="Calibri" w:hAnsi="Times New Roman" w:cs="Times New Roman"/>
                <w:color w:val="000000" w:themeColor="text1"/>
                <w:sz w:val="16"/>
                <w:szCs w:val="16"/>
              </w:rPr>
              <w:t>, authored PRs, reviewed PRs and controlled-document contributions to every member.</w:t>
            </w:r>
          </w:p>
        </w:tc>
        <w:tc>
          <w:tcPr>
            <w:tcW w:w="2745" w:type="dxa"/>
            <w:tcMar>
              <w:top w:w="80" w:type="dxa"/>
              <w:left w:w="90" w:type="dxa"/>
              <w:bottom w:w="80" w:type="dxa"/>
              <w:right w:w="90" w:type="dxa"/>
            </w:tcMar>
            <w:vAlign w:val="center"/>
          </w:tcPr>
          <w:p w14:paraId="27D67F21"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pp. 10-11</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Repository history, project board and document history.</w:t>
            </w:r>
          </w:p>
        </w:tc>
      </w:tr>
      <w:tr w:rsidR="5413984A" w:rsidRPr="00B51A47" w14:paraId="4A6959CD" w14:textId="77777777" w:rsidTr="5413984A">
        <w:trPr>
          <w:trHeight w:val="300"/>
        </w:trPr>
        <w:tc>
          <w:tcPr>
            <w:tcW w:w="1035" w:type="dxa"/>
            <w:tcMar>
              <w:top w:w="80" w:type="dxa"/>
              <w:left w:w="90" w:type="dxa"/>
              <w:bottom w:w="80" w:type="dxa"/>
              <w:right w:w="90" w:type="dxa"/>
            </w:tcMar>
            <w:vAlign w:val="center"/>
          </w:tcPr>
          <w:p w14:paraId="7717C206"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CON-RES-04</w:t>
            </w:r>
          </w:p>
        </w:tc>
        <w:tc>
          <w:tcPr>
            <w:tcW w:w="3780" w:type="dxa"/>
            <w:tcMar>
              <w:top w:w="80" w:type="dxa"/>
              <w:left w:w="90" w:type="dxa"/>
              <w:bottom w:w="80" w:type="dxa"/>
              <w:right w:w="90" w:type="dxa"/>
            </w:tcMar>
            <w:vAlign w:val="center"/>
          </w:tcPr>
          <w:p w14:paraId="657B5571"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Each substantive change entering protected main requires two approvals from team members other than the author. Self-approval is not accepted.</w:t>
            </w:r>
          </w:p>
        </w:tc>
        <w:tc>
          <w:tcPr>
            <w:tcW w:w="3240" w:type="dxa"/>
            <w:tcMar>
              <w:top w:w="80" w:type="dxa"/>
              <w:left w:w="90" w:type="dxa"/>
              <w:bottom w:w="80" w:type="dxa"/>
              <w:right w:w="90" w:type="dxa"/>
            </w:tcMar>
            <w:vAlign w:val="center"/>
          </w:tcPr>
          <w:p w14:paraId="4789B43B"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In a three-person team, both non-authors must review every substantive PR. Reviewer availability must be included in planning.</w:t>
            </w:r>
          </w:p>
        </w:tc>
        <w:tc>
          <w:tcPr>
            <w:tcW w:w="2745" w:type="dxa"/>
            <w:tcMar>
              <w:top w:w="80" w:type="dxa"/>
              <w:left w:w="90" w:type="dxa"/>
              <w:bottom w:w="80" w:type="dxa"/>
              <w:right w:w="90" w:type="dxa"/>
            </w:tcMar>
            <w:vAlign w:val="center"/>
          </w:tcPr>
          <w:p w14:paraId="08D40FA8"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 11</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Branch rules, PR reviews, author responses and merge history.</w:t>
            </w:r>
          </w:p>
        </w:tc>
      </w:tr>
      <w:tr w:rsidR="5413984A" w:rsidRPr="00B51A47" w14:paraId="201BB080" w14:textId="77777777" w:rsidTr="5413984A">
        <w:trPr>
          <w:trHeight w:val="300"/>
        </w:trPr>
        <w:tc>
          <w:tcPr>
            <w:tcW w:w="1035" w:type="dxa"/>
            <w:tcMar>
              <w:top w:w="80" w:type="dxa"/>
              <w:left w:w="90" w:type="dxa"/>
              <w:bottom w:w="80" w:type="dxa"/>
              <w:right w:w="90" w:type="dxa"/>
            </w:tcMar>
            <w:vAlign w:val="center"/>
          </w:tcPr>
          <w:p w14:paraId="46A6E909"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CON-RES-05</w:t>
            </w:r>
          </w:p>
        </w:tc>
        <w:tc>
          <w:tcPr>
            <w:tcW w:w="3780" w:type="dxa"/>
            <w:tcMar>
              <w:top w:w="80" w:type="dxa"/>
              <w:left w:w="90" w:type="dxa"/>
              <w:bottom w:w="80" w:type="dxa"/>
              <w:right w:w="90" w:type="dxa"/>
            </w:tcMar>
            <w:vAlign w:val="center"/>
          </w:tcPr>
          <w:p w14:paraId="0C46D6C3"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Technology must suit team capability, available equipment and the institutional environment. Institutional support is not guaranteed for every technology.</w:t>
            </w:r>
          </w:p>
        </w:tc>
        <w:tc>
          <w:tcPr>
            <w:tcW w:w="3240" w:type="dxa"/>
            <w:tcMar>
              <w:top w:w="80" w:type="dxa"/>
              <w:left w:w="90" w:type="dxa"/>
              <w:bottom w:w="80" w:type="dxa"/>
              <w:right w:w="90" w:type="dxa"/>
            </w:tcMar>
            <w:vAlign w:val="center"/>
          </w:tcPr>
          <w:p w14:paraId="14A9BE2D"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Investigate compatibility, learning effort and fallback options before commitment.</w:t>
            </w:r>
          </w:p>
        </w:tc>
        <w:tc>
          <w:tcPr>
            <w:tcW w:w="2745" w:type="dxa"/>
            <w:tcMar>
              <w:top w:w="80" w:type="dxa"/>
              <w:left w:w="90" w:type="dxa"/>
              <w:bottom w:w="80" w:type="dxa"/>
              <w:right w:w="90" w:type="dxa"/>
            </w:tcMar>
            <w:vAlign w:val="center"/>
          </w:tcPr>
          <w:p w14:paraId="4EF174D3"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pp. 15-16 and 24</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Decision matrix, official documentation and proof of concept where appropriate.</w:t>
            </w:r>
          </w:p>
        </w:tc>
      </w:tr>
    </w:tbl>
    <w:p w14:paraId="614EDCEA" w14:textId="77777777" w:rsidR="5413984A" w:rsidRPr="00B51A47" w:rsidRDefault="5413984A" w:rsidP="5413984A">
      <w:pPr>
        <w:rPr>
          <w:rFonts w:ascii="Times New Roman" w:hAnsi="Times New Roman" w:cs="Times New Roman"/>
        </w:rPr>
      </w:pPr>
    </w:p>
    <w:p w14:paraId="297DE29D" w14:textId="77777777" w:rsidR="5413984A" w:rsidRPr="00B51A47" w:rsidRDefault="5413984A" w:rsidP="5413984A">
      <w:pPr>
        <w:pStyle w:val="Heading2"/>
        <w:rPr>
          <w:rFonts w:ascii="Times New Roman" w:hAnsi="Times New Roman" w:cs="Times New Roman"/>
        </w:rPr>
      </w:pPr>
      <w:bookmarkStart w:id="26" w:name="_Toc239888424"/>
      <w:r w:rsidRPr="00B51A47">
        <w:rPr>
          <w:rFonts w:ascii="Times New Roman" w:hAnsi="Times New Roman" w:cs="Times New Roman"/>
        </w:rPr>
        <w:t>5.6 Quality constraints</w:t>
      </w:r>
      <w:bookmarkEnd w:id="26"/>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70"/>
        <w:gridCol w:w="3374"/>
        <w:gridCol w:w="2939"/>
        <w:gridCol w:w="2499"/>
      </w:tblGrid>
      <w:tr w:rsidR="5413984A" w:rsidRPr="00B51A47" w14:paraId="37DB2015" w14:textId="77777777" w:rsidTr="5413984A">
        <w:trPr>
          <w:trHeight w:val="300"/>
        </w:trPr>
        <w:tc>
          <w:tcPr>
            <w:tcW w:w="1035" w:type="dxa"/>
            <w:shd w:val="clear" w:color="auto" w:fill="1F497D" w:themeFill="text2"/>
            <w:tcMar>
              <w:top w:w="80" w:type="dxa"/>
              <w:left w:w="90" w:type="dxa"/>
              <w:bottom w:w="80" w:type="dxa"/>
              <w:right w:w="90" w:type="dxa"/>
            </w:tcMar>
          </w:tcPr>
          <w:p w14:paraId="5D6B6033"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ID</w:t>
            </w:r>
          </w:p>
        </w:tc>
        <w:tc>
          <w:tcPr>
            <w:tcW w:w="3780" w:type="dxa"/>
            <w:shd w:val="clear" w:color="auto" w:fill="1F497D" w:themeFill="text2"/>
            <w:tcMar>
              <w:top w:w="80" w:type="dxa"/>
              <w:left w:w="90" w:type="dxa"/>
              <w:bottom w:w="80" w:type="dxa"/>
              <w:right w:w="90" w:type="dxa"/>
            </w:tcMar>
          </w:tcPr>
          <w:p w14:paraId="7B566315"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Constraint</w:t>
            </w:r>
          </w:p>
        </w:tc>
        <w:tc>
          <w:tcPr>
            <w:tcW w:w="3240" w:type="dxa"/>
            <w:shd w:val="clear" w:color="auto" w:fill="1F497D" w:themeFill="text2"/>
            <w:tcMar>
              <w:top w:w="80" w:type="dxa"/>
              <w:left w:w="90" w:type="dxa"/>
              <w:bottom w:w="80" w:type="dxa"/>
              <w:right w:w="90" w:type="dxa"/>
            </w:tcMar>
          </w:tcPr>
          <w:p w14:paraId="3C2425AC"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Engineering implication</w:t>
            </w:r>
          </w:p>
        </w:tc>
        <w:tc>
          <w:tcPr>
            <w:tcW w:w="2745" w:type="dxa"/>
            <w:shd w:val="clear" w:color="auto" w:fill="1F497D" w:themeFill="text2"/>
            <w:tcMar>
              <w:top w:w="80" w:type="dxa"/>
              <w:left w:w="90" w:type="dxa"/>
              <w:bottom w:w="80" w:type="dxa"/>
              <w:right w:w="90" w:type="dxa"/>
            </w:tcMar>
          </w:tcPr>
          <w:p w14:paraId="51C619DD"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Source and evidence</w:t>
            </w:r>
          </w:p>
        </w:tc>
      </w:tr>
      <w:tr w:rsidR="5413984A" w:rsidRPr="00B51A47" w14:paraId="66278EBD" w14:textId="77777777" w:rsidTr="5413984A">
        <w:trPr>
          <w:trHeight w:val="300"/>
        </w:trPr>
        <w:tc>
          <w:tcPr>
            <w:tcW w:w="1035" w:type="dxa"/>
            <w:tcMar>
              <w:top w:w="80" w:type="dxa"/>
              <w:left w:w="90" w:type="dxa"/>
              <w:bottom w:w="80" w:type="dxa"/>
              <w:right w:w="90" w:type="dxa"/>
            </w:tcMar>
            <w:vAlign w:val="center"/>
          </w:tcPr>
          <w:p w14:paraId="6C6A9593"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lastRenderedPageBreak/>
              <w:t>CON-QUA-01</w:t>
            </w:r>
          </w:p>
        </w:tc>
        <w:tc>
          <w:tcPr>
            <w:tcW w:w="3780" w:type="dxa"/>
            <w:tcMar>
              <w:top w:w="80" w:type="dxa"/>
              <w:left w:w="90" w:type="dxa"/>
              <w:bottom w:w="80" w:type="dxa"/>
              <w:right w:w="90" w:type="dxa"/>
            </w:tcMar>
            <w:vAlign w:val="center"/>
          </w:tcPr>
          <w:p w14:paraId="4FF92156"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Functional and non-functional requirements must have stable unique identifiers, sources, priorities and appropriate acceptance criteria.</w:t>
            </w:r>
          </w:p>
        </w:tc>
        <w:tc>
          <w:tcPr>
            <w:tcW w:w="3240" w:type="dxa"/>
            <w:tcMar>
              <w:top w:w="80" w:type="dxa"/>
              <w:left w:w="90" w:type="dxa"/>
              <w:bottom w:w="80" w:type="dxa"/>
              <w:right w:w="90" w:type="dxa"/>
            </w:tcMar>
            <w:vAlign w:val="center"/>
          </w:tcPr>
          <w:p w14:paraId="2380C0AD"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Do not baseline ambiguous or untestable requirements.</w:t>
            </w:r>
          </w:p>
        </w:tc>
        <w:tc>
          <w:tcPr>
            <w:tcW w:w="2745" w:type="dxa"/>
            <w:tcMar>
              <w:top w:w="80" w:type="dxa"/>
              <w:left w:w="90" w:type="dxa"/>
              <w:bottom w:w="80" w:type="dxa"/>
              <w:right w:w="90" w:type="dxa"/>
            </w:tcMar>
            <w:vAlign w:val="center"/>
          </w:tcPr>
          <w:p w14:paraId="1D6C7DEC"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 12 and M1 Brief p. 3</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Requirements catalogue, review evidence and RTM.</w:t>
            </w:r>
          </w:p>
        </w:tc>
      </w:tr>
      <w:tr w:rsidR="5413984A" w:rsidRPr="00B51A47" w14:paraId="31D51D2E" w14:textId="77777777" w:rsidTr="5413984A">
        <w:trPr>
          <w:trHeight w:val="300"/>
        </w:trPr>
        <w:tc>
          <w:tcPr>
            <w:tcW w:w="1035" w:type="dxa"/>
            <w:tcMar>
              <w:top w:w="80" w:type="dxa"/>
              <w:left w:w="90" w:type="dxa"/>
              <w:bottom w:w="80" w:type="dxa"/>
              <w:right w:w="90" w:type="dxa"/>
            </w:tcMar>
            <w:vAlign w:val="center"/>
          </w:tcPr>
          <w:p w14:paraId="169BD7DB"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CON-QUA-02</w:t>
            </w:r>
          </w:p>
        </w:tc>
        <w:tc>
          <w:tcPr>
            <w:tcW w:w="3780" w:type="dxa"/>
            <w:tcMar>
              <w:top w:w="80" w:type="dxa"/>
              <w:left w:w="90" w:type="dxa"/>
              <w:bottom w:w="80" w:type="dxa"/>
              <w:right w:w="90" w:type="dxa"/>
            </w:tcMar>
            <w:vAlign w:val="center"/>
          </w:tcPr>
          <w:p w14:paraId="73B4B550"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Quality attributes must be measurable and later supported by traceable evidence. Unsupported claims such as fast, reliable, usable or scalable are insufficient.</w:t>
            </w:r>
          </w:p>
        </w:tc>
        <w:tc>
          <w:tcPr>
            <w:tcW w:w="3240" w:type="dxa"/>
            <w:tcMar>
              <w:top w:w="80" w:type="dxa"/>
              <w:left w:w="90" w:type="dxa"/>
              <w:bottom w:w="80" w:type="dxa"/>
              <w:right w:w="90" w:type="dxa"/>
            </w:tcMar>
            <w:vAlign w:val="center"/>
          </w:tcPr>
          <w:p w14:paraId="769CA636"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Define measurable NFRs without prematurely prescribing a stack.</w:t>
            </w:r>
          </w:p>
        </w:tc>
        <w:tc>
          <w:tcPr>
            <w:tcW w:w="2745" w:type="dxa"/>
            <w:tcMar>
              <w:top w:w="80" w:type="dxa"/>
              <w:left w:w="90" w:type="dxa"/>
              <w:bottom w:w="80" w:type="dxa"/>
              <w:right w:w="90" w:type="dxa"/>
            </w:tcMar>
            <w:vAlign w:val="center"/>
          </w:tcPr>
          <w:p w14:paraId="72A15209"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pp. 8-9 and 14</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NFRs, acceptance criteria, test plans, results and quality reports.</w:t>
            </w:r>
          </w:p>
        </w:tc>
      </w:tr>
      <w:tr w:rsidR="5413984A" w:rsidRPr="00B51A47" w14:paraId="200E6B20" w14:textId="77777777" w:rsidTr="5413984A">
        <w:trPr>
          <w:trHeight w:val="300"/>
        </w:trPr>
        <w:tc>
          <w:tcPr>
            <w:tcW w:w="1035" w:type="dxa"/>
            <w:tcMar>
              <w:top w:w="80" w:type="dxa"/>
              <w:left w:w="90" w:type="dxa"/>
              <w:bottom w:w="80" w:type="dxa"/>
              <w:right w:w="90" w:type="dxa"/>
            </w:tcMar>
            <w:vAlign w:val="center"/>
          </w:tcPr>
          <w:p w14:paraId="57CD3591"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CON-QUA-03</w:t>
            </w:r>
          </w:p>
        </w:tc>
        <w:tc>
          <w:tcPr>
            <w:tcW w:w="3780" w:type="dxa"/>
            <w:tcMar>
              <w:top w:w="80" w:type="dxa"/>
              <w:left w:w="90" w:type="dxa"/>
              <w:bottom w:w="80" w:type="dxa"/>
              <w:right w:w="90" w:type="dxa"/>
            </w:tcMar>
            <w:vAlign w:val="center"/>
          </w:tcPr>
          <w:p w14:paraId="768CDCEE"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Changes entering the controlled baseline must undergo meaningful peer review.</w:t>
            </w:r>
          </w:p>
        </w:tc>
        <w:tc>
          <w:tcPr>
            <w:tcW w:w="3240" w:type="dxa"/>
            <w:tcMar>
              <w:top w:w="80" w:type="dxa"/>
              <w:left w:w="90" w:type="dxa"/>
              <w:bottom w:w="80" w:type="dxa"/>
              <w:right w:w="90" w:type="dxa"/>
            </w:tcMar>
            <w:vAlign w:val="center"/>
          </w:tcPr>
          <w:p w14:paraId="15048DD3"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Review correctness, requirement alignment, maintainability, security, testing, dependencies and traceability.</w:t>
            </w:r>
          </w:p>
        </w:tc>
        <w:tc>
          <w:tcPr>
            <w:tcW w:w="2745" w:type="dxa"/>
            <w:tcMar>
              <w:top w:w="80" w:type="dxa"/>
              <w:left w:w="90" w:type="dxa"/>
              <w:bottom w:w="80" w:type="dxa"/>
              <w:right w:w="90" w:type="dxa"/>
            </w:tcMar>
            <w:vAlign w:val="center"/>
          </w:tcPr>
          <w:p w14:paraId="6AC198C3"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 11</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PR comments, corrections, re-review and approvals.</w:t>
            </w:r>
          </w:p>
        </w:tc>
      </w:tr>
      <w:tr w:rsidR="5413984A" w:rsidRPr="00B51A47" w14:paraId="6EAA0A94" w14:textId="77777777" w:rsidTr="5413984A">
        <w:trPr>
          <w:trHeight w:val="300"/>
        </w:trPr>
        <w:tc>
          <w:tcPr>
            <w:tcW w:w="1035" w:type="dxa"/>
            <w:tcMar>
              <w:top w:w="80" w:type="dxa"/>
              <w:left w:w="90" w:type="dxa"/>
              <w:bottom w:w="80" w:type="dxa"/>
              <w:right w:w="90" w:type="dxa"/>
            </w:tcMar>
            <w:vAlign w:val="center"/>
          </w:tcPr>
          <w:p w14:paraId="64306EE2"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CON-QUA-04</w:t>
            </w:r>
          </w:p>
        </w:tc>
        <w:tc>
          <w:tcPr>
            <w:tcW w:w="3780" w:type="dxa"/>
            <w:tcMar>
              <w:top w:w="80" w:type="dxa"/>
              <w:left w:w="90" w:type="dxa"/>
              <w:bottom w:w="80" w:type="dxa"/>
              <w:right w:w="90" w:type="dxa"/>
            </w:tcMar>
            <w:vAlign w:val="center"/>
          </w:tcPr>
          <w:p w14:paraId="311AC026"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Quality Assurance and Quality Control evidence must be retained throughout the project.</w:t>
            </w:r>
          </w:p>
        </w:tc>
        <w:tc>
          <w:tcPr>
            <w:tcW w:w="3240" w:type="dxa"/>
            <w:tcMar>
              <w:top w:w="80" w:type="dxa"/>
              <w:left w:w="90" w:type="dxa"/>
              <w:bottom w:w="80" w:type="dxa"/>
              <w:right w:w="90" w:type="dxa"/>
            </w:tcMar>
            <w:vAlign w:val="center"/>
          </w:tcPr>
          <w:p w14:paraId="6A4A48CB"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Later define process controls, suitable tests, quality gates and a defect register. Coverage alone does not prove correctness.</w:t>
            </w:r>
          </w:p>
        </w:tc>
        <w:tc>
          <w:tcPr>
            <w:tcW w:w="2745" w:type="dxa"/>
            <w:tcMar>
              <w:top w:w="80" w:type="dxa"/>
              <w:left w:w="90" w:type="dxa"/>
              <w:bottom w:w="80" w:type="dxa"/>
              <w:right w:w="90" w:type="dxa"/>
            </w:tcMar>
            <w:vAlign w:val="center"/>
          </w:tcPr>
          <w:p w14:paraId="3ED78F87"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 14</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Evidence: Review procedure, test strategy, test results, gates and defect register.</w:t>
            </w:r>
          </w:p>
        </w:tc>
      </w:tr>
      <w:tr w:rsidR="5413984A" w:rsidRPr="00B51A47" w14:paraId="21254245" w14:textId="77777777" w:rsidTr="5413984A">
        <w:trPr>
          <w:trHeight w:val="300"/>
        </w:trPr>
        <w:tc>
          <w:tcPr>
            <w:tcW w:w="1035" w:type="dxa"/>
            <w:tcMar>
              <w:top w:w="80" w:type="dxa"/>
              <w:left w:w="90" w:type="dxa"/>
              <w:bottom w:w="80" w:type="dxa"/>
              <w:right w:w="90" w:type="dxa"/>
            </w:tcMar>
            <w:vAlign w:val="center"/>
          </w:tcPr>
          <w:p w14:paraId="0C64B61F"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CON-QUA-05</w:t>
            </w:r>
          </w:p>
        </w:tc>
        <w:tc>
          <w:tcPr>
            <w:tcW w:w="3780" w:type="dxa"/>
            <w:tcMar>
              <w:top w:w="80" w:type="dxa"/>
              <w:left w:w="90" w:type="dxa"/>
              <w:bottom w:w="80" w:type="dxa"/>
              <w:right w:w="90" w:type="dxa"/>
            </w:tcMar>
            <w:vAlign w:val="center"/>
          </w:tcPr>
          <w:p w14:paraId="0EAB7B89"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The PED must remain one coherent, evolving and controlled engineering record.</w:t>
            </w:r>
          </w:p>
        </w:tc>
        <w:tc>
          <w:tcPr>
            <w:tcW w:w="3240" w:type="dxa"/>
            <w:tcMar>
              <w:top w:w="80" w:type="dxa"/>
              <w:left w:w="90" w:type="dxa"/>
              <w:bottom w:w="80" w:type="dxa"/>
              <w:right w:w="90" w:type="dxa"/>
            </w:tcMar>
            <w:vAlign w:val="center"/>
          </w:tcPr>
          <w:p w14:paraId="63AEFA0E"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Preserve baselined history and connect changes to approved records instead of silently overwriting content.</w:t>
            </w:r>
          </w:p>
        </w:tc>
        <w:tc>
          <w:tcPr>
            <w:tcW w:w="2745" w:type="dxa"/>
            <w:tcMar>
              <w:top w:w="80" w:type="dxa"/>
              <w:left w:w="90" w:type="dxa"/>
              <w:bottom w:w="80" w:type="dxa"/>
              <w:right w:w="90" w:type="dxa"/>
            </w:tcMar>
            <w:vAlign w:val="center"/>
          </w:tcPr>
          <w:p w14:paraId="4ABBC945"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pp. 8-9</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Evidence: PED history, approvals, repository history and milestone </w:t>
            </w:r>
            <w:proofErr w:type="gramStart"/>
            <w:r w:rsidRPr="00B51A47">
              <w:rPr>
                <w:rFonts w:ascii="Times New Roman" w:eastAsia="Calibri" w:hAnsi="Times New Roman" w:cs="Times New Roman"/>
                <w:color w:val="000000" w:themeColor="text1"/>
                <w:sz w:val="16"/>
                <w:szCs w:val="16"/>
              </w:rPr>
              <w:t>sign-offs</w:t>
            </w:r>
            <w:proofErr w:type="gramEnd"/>
            <w:r w:rsidRPr="00B51A47">
              <w:rPr>
                <w:rFonts w:ascii="Times New Roman" w:eastAsia="Calibri" w:hAnsi="Times New Roman" w:cs="Times New Roman"/>
                <w:color w:val="000000" w:themeColor="text1"/>
                <w:sz w:val="16"/>
                <w:szCs w:val="16"/>
              </w:rPr>
              <w:t>.</w:t>
            </w:r>
          </w:p>
        </w:tc>
      </w:tr>
    </w:tbl>
    <w:p w14:paraId="2D6C219E" w14:textId="77777777" w:rsidR="5413984A" w:rsidRPr="00B51A47" w:rsidRDefault="5413984A" w:rsidP="5413984A">
      <w:pPr>
        <w:rPr>
          <w:rFonts w:ascii="Times New Roman" w:hAnsi="Times New Roman" w:cs="Times New Roman"/>
        </w:rPr>
      </w:pPr>
    </w:p>
    <w:p w14:paraId="285267FE" w14:textId="77777777" w:rsidR="5413984A" w:rsidRPr="00B51A47" w:rsidRDefault="5413984A" w:rsidP="5413984A">
      <w:pPr>
        <w:pStyle w:val="Heading2"/>
        <w:rPr>
          <w:rFonts w:ascii="Times New Roman" w:hAnsi="Times New Roman" w:cs="Times New Roman"/>
        </w:rPr>
      </w:pPr>
      <w:bookmarkStart w:id="27" w:name="_Toc239888425"/>
      <w:r w:rsidRPr="00B51A47">
        <w:rPr>
          <w:rFonts w:ascii="Times New Roman" w:hAnsi="Times New Roman" w:cs="Times New Roman"/>
        </w:rPr>
        <w:t>5.7 Security constraints</w:t>
      </w:r>
      <w:bookmarkEnd w:id="27"/>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69"/>
        <w:gridCol w:w="3397"/>
        <w:gridCol w:w="2923"/>
        <w:gridCol w:w="2493"/>
      </w:tblGrid>
      <w:tr w:rsidR="5413984A" w:rsidRPr="00B51A47" w14:paraId="0ABAA5C1" w14:textId="77777777" w:rsidTr="5413984A">
        <w:trPr>
          <w:trHeight w:val="300"/>
        </w:trPr>
        <w:tc>
          <w:tcPr>
            <w:tcW w:w="1035" w:type="dxa"/>
            <w:shd w:val="clear" w:color="auto" w:fill="1F497D" w:themeFill="text2"/>
            <w:tcMar>
              <w:top w:w="80" w:type="dxa"/>
              <w:left w:w="90" w:type="dxa"/>
              <w:bottom w:w="80" w:type="dxa"/>
              <w:right w:w="90" w:type="dxa"/>
            </w:tcMar>
          </w:tcPr>
          <w:p w14:paraId="7C6C3A96"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ID</w:t>
            </w:r>
          </w:p>
        </w:tc>
        <w:tc>
          <w:tcPr>
            <w:tcW w:w="3780" w:type="dxa"/>
            <w:shd w:val="clear" w:color="auto" w:fill="1F497D" w:themeFill="text2"/>
            <w:tcMar>
              <w:top w:w="80" w:type="dxa"/>
              <w:left w:w="90" w:type="dxa"/>
              <w:bottom w:w="80" w:type="dxa"/>
              <w:right w:w="90" w:type="dxa"/>
            </w:tcMar>
          </w:tcPr>
          <w:p w14:paraId="5F1078FD"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Constraint</w:t>
            </w:r>
          </w:p>
        </w:tc>
        <w:tc>
          <w:tcPr>
            <w:tcW w:w="3240" w:type="dxa"/>
            <w:shd w:val="clear" w:color="auto" w:fill="1F497D" w:themeFill="text2"/>
            <w:tcMar>
              <w:top w:w="80" w:type="dxa"/>
              <w:left w:w="90" w:type="dxa"/>
              <w:bottom w:w="80" w:type="dxa"/>
              <w:right w:w="90" w:type="dxa"/>
            </w:tcMar>
          </w:tcPr>
          <w:p w14:paraId="15FE5C5A"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Engineering implication</w:t>
            </w:r>
          </w:p>
        </w:tc>
        <w:tc>
          <w:tcPr>
            <w:tcW w:w="2745" w:type="dxa"/>
            <w:shd w:val="clear" w:color="auto" w:fill="1F497D" w:themeFill="text2"/>
            <w:tcMar>
              <w:top w:w="80" w:type="dxa"/>
              <w:left w:w="90" w:type="dxa"/>
              <w:bottom w:w="80" w:type="dxa"/>
              <w:right w:w="90" w:type="dxa"/>
            </w:tcMar>
          </w:tcPr>
          <w:p w14:paraId="5A29A563"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Source and evidence</w:t>
            </w:r>
          </w:p>
        </w:tc>
      </w:tr>
      <w:tr w:rsidR="5413984A" w:rsidRPr="00B51A47" w14:paraId="1EA11B49" w14:textId="77777777" w:rsidTr="5413984A">
        <w:trPr>
          <w:trHeight w:val="300"/>
        </w:trPr>
        <w:tc>
          <w:tcPr>
            <w:tcW w:w="1035" w:type="dxa"/>
            <w:tcMar>
              <w:top w:w="80" w:type="dxa"/>
              <w:left w:w="90" w:type="dxa"/>
              <w:bottom w:w="80" w:type="dxa"/>
              <w:right w:w="90" w:type="dxa"/>
            </w:tcMar>
            <w:vAlign w:val="center"/>
          </w:tcPr>
          <w:p w14:paraId="357587F9"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CON-SEC-01</w:t>
            </w:r>
          </w:p>
        </w:tc>
        <w:tc>
          <w:tcPr>
            <w:tcW w:w="3780" w:type="dxa"/>
            <w:tcMar>
              <w:top w:w="80" w:type="dxa"/>
              <w:left w:w="90" w:type="dxa"/>
              <w:bottom w:w="80" w:type="dxa"/>
              <w:right w:w="90" w:type="dxa"/>
            </w:tcMar>
            <w:vAlign w:val="center"/>
          </w:tcPr>
          <w:p w14:paraId="78EE3166"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Security must be addressed throughout requirements, design, implementation, repository control, testing, deployment and operation.</w:t>
            </w:r>
          </w:p>
        </w:tc>
        <w:tc>
          <w:tcPr>
            <w:tcW w:w="3240" w:type="dxa"/>
            <w:tcMar>
              <w:top w:w="80" w:type="dxa"/>
              <w:left w:w="90" w:type="dxa"/>
              <w:bottom w:w="80" w:type="dxa"/>
              <w:right w:w="90" w:type="dxa"/>
            </w:tcMar>
            <w:vAlign w:val="center"/>
          </w:tcPr>
          <w:p w14:paraId="64E9FD01"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Identify security requirements and sensitive-data implications during Milestone 1.</w:t>
            </w:r>
          </w:p>
        </w:tc>
        <w:tc>
          <w:tcPr>
            <w:tcW w:w="2745" w:type="dxa"/>
            <w:tcMar>
              <w:top w:w="80" w:type="dxa"/>
              <w:left w:w="90" w:type="dxa"/>
              <w:bottom w:w="80" w:type="dxa"/>
              <w:right w:w="90" w:type="dxa"/>
            </w:tcMar>
            <w:vAlign w:val="center"/>
          </w:tcPr>
          <w:p w14:paraId="7F9BFF61"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pp. 8 and 14</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 Evidence: Security requirements, risk register, later </w:t>
            </w:r>
            <w:proofErr w:type="gramStart"/>
            <w:r w:rsidRPr="00B51A47">
              <w:rPr>
                <w:rFonts w:ascii="Times New Roman" w:eastAsia="Calibri" w:hAnsi="Times New Roman" w:cs="Times New Roman"/>
                <w:color w:val="000000" w:themeColor="text1"/>
                <w:sz w:val="16"/>
                <w:szCs w:val="16"/>
              </w:rPr>
              <w:t>threat review</w:t>
            </w:r>
            <w:proofErr w:type="gramEnd"/>
            <w:r w:rsidRPr="00B51A47">
              <w:rPr>
                <w:rFonts w:ascii="Times New Roman" w:eastAsia="Calibri" w:hAnsi="Times New Roman" w:cs="Times New Roman"/>
                <w:color w:val="000000" w:themeColor="text1"/>
                <w:sz w:val="16"/>
                <w:szCs w:val="16"/>
              </w:rPr>
              <w:t xml:space="preserve"> and tests.</w:t>
            </w:r>
          </w:p>
        </w:tc>
      </w:tr>
      <w:tr w:rsidR="5413984A" w:rsidRPr="00B51A47" w14:paraId="44CAEAC8" w14:textId="77777777" w:rsidTr="5413984A">
        <w:trPr>
          <w:trHeight w:val="300"/>
        </w:trPr>
        <w:tc>
          <w:tcPr>
            <w:tcW w:w="1035" w:type="dxa"/>
            <w:tcMar>
              <w:top w:w="80" w:type="dxa"/>
              <w:left w:w="90" w:type="dxa"/>
              <w:bottom w:w="80" w:type="dxa"/>
              <w:right w:w="90" w:type="dxa"/>
            </w:tcMar>
            <w:vAlign w:val="center"/>
          </w:tcPr>
          <w:p w14:paraId="25A07A7D"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CON-SEC-02</w:t>
            </w:r>
          </w:p>
        </w:tc>
        <w:tc>
          <w:tcPr>
            <w:tcW w:w="3780" w:type="dxa"/>
            <w:tcMar>
              <w:top w:w="80" w:type="dxa"/>
              <w:left w:w="90" w:type="dxa"/>
              <w:bottom w:w="80" w:type="dxa"/>
              <w:right w:w="90" w:type="dxa"/>
            </w:tcMar>
            <w:vAlign w:val="center"/>
          </w:tcPr>
          <w:p w14:paraId="1887E561"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Passwords, tokens, API keys, private keys and other secrets may not be committed to the repository.</w:t>
            </w:r>
          </w:p>
        </w:tc>
        <w:tc>
          <w:tcPr>
            <w:tcW w:w="3240" w:type="dxa"/>
            <w:tcMar>
              <w:top w:w="80" w:type="dxa"/>
              <w:left w:w="90" w:type="dxa"/>
              <w:bottom w:w="80" w:type="dxa"/>
              <w:right w:w="90" w:type="dxa"/>
            </w:tcMar>
            <w:vAlign w:val="center"/>
          </w:tcPr>
          <w:p w14:paraId="30777728"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 xml:space="preserve">The future stack must support </w:t>
            </w:r>
            <w:proofErr w:type="spellStart"/>
            <w:r w:rsidRPr="00B51A47">
              <w:rPr>
                <w:rFonts w:ascii="Times New Roman" w:eastAsia="Calibri" w:hAnsi="Times New Roman" w:cs="Times New Roman"/>
                <w:color w:val="000000" w:themeColor="text1"/>
                <w:sz w:val="16"/>
                <w:szCs w:val="16"/>
              </w:rPr>
              <w:t>externalised</w:t>
            </w:r>
            <w:proofErr w:type="spellEnd"/>
            <w:r w:rsidRPr="00B51A47">
              <w:rPr>
                <w:rFonts w:ascii="Times New Roman" w:eastAsia="Calibri" w:hAnsi="Times New Roman" w:cs="Times New Roman"/>
                <w:color w:val="000000" w:themeColor="text1"/>
                <w:sz w:val="16"/>
                <w:szCs w:val="16"/>
              </w:rPr>
              <w:t xml:space="preserve"> and environment-specific configuration. Revoke any exposed secret and treat the event as an incident.</w:t>
            </w:r>
          </w:p>
        </w:tc>
        <w:tc>
          <w:tcPr>
            <w:tcW w:w="2745" w:type="dxa"/>
            <w:tcMar>
              <w:top w:w="80" w:type="dxa"/>
              <w:left w:w="90" w:type="dxa"/>
              <w:bottom w:w="80" w:type="dxa"/>
              <w:right w:w="90" w:type="dxa"/>
            </w:tcMar>
            <w:vAlign w:val="center"/>
          </w:tcPr>
          <w:p w14:paraId="722306DB"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pp. 11 and 14-15</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 Evidence: Repository rules, scanning evidence, configuration guidance and incident records.</w:t>
            </w:r>
          </w:p>
        </w:tc>
      </w:tr>
      <w:tr w:rsidR="5413984A" w:rsidRPr="00B51A47" w14:paraId="516F9A19" w14:textId="77777777" w:rsidTr="5413984A">
        <w:trPr>
          <w:trHeight w:val="300"/>
        </w:trPr>
        <w:tc>
          <w:tcPr>
            <w:tcW w:w="1035" w:type="dxa"/>
            <w:tcMar>
              <w:top w:w="80" w:type="dxa"/>
              <w:left w:w="90" w:type="dxa"/>
              <w:bottom w:w="80" w:type="dxa"/>
              <w:right w:w="90" w:type="dxa"/>
            </w:tcMar>
            <w:vAlign w:val="center"/>
          </w:tcPr>
          <w:p w14:paraId="379DD1CC"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CON-SEC-03</w:t>
            </w:r>
          </w:p>
        </w:tc>
        <w:tc>
          <w:tcPr>
            <w:tcW w:w="3780" w:type="dxa"/>
            <w:tcMar>
              <w:top w:w="80" w:type="dxa"/>
              <w:left w:w="90" w:type="dxa"/>
              <w:bottom w:w="80" w:type="dxa"/>
              <w:right w:w="90" w:type="dxa"/>
            </w:tcMar>
            <w:vAlign w:val="center"/>
          </w:tcPr>
          <w:p w14:paraId="3C866277"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 xml:space="preserve">Service-request information and actions must be limited to </w:t>
            </w:r>
            <w:proofErr w:type="spellStart"/>
            <w:r w:rsidRPr="00B51A47">
              <w:rPr>
                <w:rFonts w:ascii="Times New Roman" w:eastAsia="Calibri" w:hAnsi="Times New Roman" w:cs="Times New Roman"/>
                <w:color w:val="000000" w:themeColor="text1"/>
                <w:sz w:val="16"/>
                <w:szCs w:val="16"/>
              </w:rPr>
              <w:t>authorised</w:t>
            </w:r>
            <w:proofErr w:type="spellEnd"/>
            <w:r w:rsidRPr="00B51A47">
              <w:rPr>
                <w:rFonts w:ascii="Times New Roman" w:eastAsia="Calibri" w:hAnsi="Times New Roman" w:cs="Times New Roman"/>
                <w:color w:val="000000" w:themeColor="text1"/>
                <w:sz w:val="16"/>
                <w:szCs w:val="16"/>
              </w:rPr>
              <w:t xml:space="preserve"> users according to their responsibilities.</w:t>
            </w:r>
          </w:p>
        </w:tc>
        <w:tc>
          <w:tcPr>
            <w:tcW w:w="3240" w:type="dxa"/>
            <w:tcMar>
              <w:top w:w="80" w:type="dxa"/>
              <w:left w:w="90" w:type="dxa"/>
              <w:bottom w:w="80" w:type="dxa"/>
              <w:right w:w="90" w:type="dxa"/>
            </w:tcMar>
            <w:vAlign w:val="center"/>
          </w:tcPr>
          <w:p w14:paraId="0A7C4387"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 xml:space="preserve">Support authentication, </w:t>
            </w:r>
            <w:proofErr w:type="spellStart"/>
            <w:r w:rsidRPr="00B51A47">
              <w:rPr>
                <w:rFonts w:ascii="Times New Roman" w:eastAsia="Calibri" w:hAnsi="Times New Roman" w:cs="Times New Roman"/>
                <w:color w:val="000000" w:themeColor="text1"/>
                <w:sz w:val="16"/>
                <w:szCs w:val="16"/>
              </w:rPr>
              <w:t>authorisation</w:t>
            </w:r>
            <w:proofErr w:type="spellEnd"/>
            <w:r w:rsidRPr="00B51A47">
              <w:rPr>
                <w:rFonts w:ascii="Times New Roman" w:eastAsia="Calibri" w:hAnsi="Times New Roman" w:cs="Times New Roman"/>
                <w:color w:val="000000" w:themeColor="text1"/>
                <w:sz w:val="16"/>
                <w:szCs w:val="16"/>
              </w:rPr>
              <w:t>, controlled status transitions and least privilege without prescribing the identity technology.</w:t>
            </w:r>
          </w:p>
        </w:tc>
        <w:tc>
          <w:tcPr>
            <w:tcW w:w="2745" w:type="dxa"/>
            <w:tcMar>
              <w:top w:w="80" w:type="dxa"/>
              <w:left w:w="90" w:type="dxa"/>
              <w:bottom w:w="80" w:type="dxa"/>
              <w:right w:w="90" w:type="dxa"/>
            </w:tcMar>
            <w:vAlign w:val="center"/>
          </w:tcPr>
          <w:p w14:paraId="5C3752C8"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pp. 7 and 14</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 Evidence: Security requirements, permission model and later </w:t>
            </w:r>
            <w:proofErr w:type="spellStart"/>
            <w:r w:rsidRPr="00B51A47">
              <w:rPr>
                <w:rFonts w:ascii="Times New Roman" w:eastAsia="Calibri" w:hAnsi="Times New Roman" w:cs="Times New Roman"/>
                <w:color w:val="000000" w:themeColor="text1"/>
                <w:sz w:val="16"/>
                <w:szCs w:val="16"/>
              </w:rPr>
              <w:t>authorisation</w:t>
            </w:r>
            <w:proofErr w:type="spellEnd"/>
            <w:r w:rsidRPr="00B51A47">
              <w:rPr>
                <w:rFonts w:ascii="Times New Roman" w:eastAsia="Calibri" w:hAnsi="Times New Roman" w:cs="Times New Roman"/>
                <w:color w:val="000000" w:themeColor="text1"/>
                <w:sz w:val="16"/>
                <w:szCs w:val="16"/>
              </w:rPr>
              <w:t xml:space="preserve"> tests.</w:t>
            </w:r>
          </w:p>
        </w:tc>
      </w:tr>
      <w:tr w:rsidR="5413984A" w:rsidRPr="00B51A47" w14:paraId="4926BD93" w14:textId="77777777" w:rsidTr="5413984A">
        <w:trPr>
          <w:trHeight w:val="300"/>
        </w:trPr>
        <w:tc>
          <w:tcPr>
            <w:tcW w:w="1035" w:type="dxa"/>
            <w:tcMar>
              <w:top w:w="80" w:type="dxa"/>
              <w:left w:w="90" w:type="dxa"/>
              <w:bottom w:w="80" w:type="dxa"/>
              <w:right w:w="90" w:type="dxa"/>
            </w:tcMar>
            <w:vAlign w:val="center"/>
          </w:tcPr>
          <w:p w14:paraId="417789F2"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CON-SEC-04</w:t>
            </w:r>
          </w:p>
        </w:tc>
        <w:tc>
          <w:tcPr>
            <w:tcW w:w="3780" w:type="dxa"/>
            <w:tcMar>
              <w:top w:w="80" w:type="dxa"/>
              <w:left w:w="90" w:type="dxa"/>
              <w:bottom w:w="80" w:type="dxa"/>
              <w:right w:w="90" w:type="dxa"/>
            </w:tcMar>
            <w:vAlign w:val="center"/>
          </w:tcPr>
          <w:p w14:paraId="21F3F317"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The system should collect, display and retain only the information needed to manage and audit a service request. Sensitive information must not be unnecessarily exposed.</w:t>
            </w:r>
          </w:p>
        </w:tc>
        <w:tc>
          <w:tcPr>
            <w:tcW w:w="3240" w:type="dxa"/>
            <w:tcMar>
              <w:top w:w="80" w:type="dxa"/>
              <w:left w:w="90" w:type="dxa"/>
              <w:bottom w:w="80" w:type="dxa"/>
              <w:right w:w="90" w:type="dxa"/>
            </w:tcMar>
            <w:vAlign w:val="center"/>
          </w:tcPr>
          <w:p w14:paraId="26C17B98"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Review data fields, access, logging and retention during design.</w:t>
            </w:r>
          </w:p>
        </w:tc>
        <w:tc>
          <w:tcPr>
            <w:tcW w:w="2745" w:type="dxa"/>
            <w:tcMar>
              <w:top w:w="80" w:type="dxa"/>
              <w:left w:w="90" w:type="dxa"/>
              <w:bottom w:w="80" w:type="dxa"/>
              <w:right w:w="90" w:type="dxa"/>
            </w:tcMar>
            <w:vAlign w:val="center"/>
          </w:tcPr>
          <w:p w14:paraId="67AF3F92" w14:textId="77777777" w:rsidR="5413984A" w:rsidRPr="00B51A47" w:rsidRDefault="5413984A" w:rsidP="5413984A">
            <w:pPr>
              <w:spacing w:after="0"/>
              <w:rPr>
                <w:rFonts w:ascii="Times New Roman" w:hAnsi="Times New Roman" w:cs="Times New Roman"/>
              </w:rPr>
            </w:pPr>
            <w:proofErr w:type="spellStart"/>
            <w:r w:rsidRPr="00B51A47">
              <w:rPr>
                <w:rFonts w:ascii="Times New Roman" w:eastAsia="Calibri" w:hAnsi="Times New Roman" w:cs="Times New Roman"/>
                <w:color w:val="000000" w:themeColor="text1"/>
                <w:sz w:val="16"/>
                <w:szCs w:val="16"/>
              </w:rPr>
              <w:t>CivicConnect</w:t>
            </w:r>
            <w:proofErr w:type="spellEnd"/>
            <w:r w:rsidRPr="00B51A47">
              <w:rPr>
                <w:rFonts w:ascii="Times New Roman" w:eastAsia="Calibri" w:hAnsi="Times New Roman" w:cs="Times New Roman"/>
                <w:color w:val="000000" w:themeColor="text1"/>
                <w:sz w:val="16"/>
                <w:szCs w:val="16"/>
              </w:rPr>
              <w:t xml:space="preserve"> scenario and Master Brief pp. 6, 12 and 14</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 Evidence: Data classification, privacy requirements, access tests and risk treatment.</w:t>
            </w:r>
          </w:p>
        </w:tc>
      </w:tr>
      <w:tr w:rsidR="5413984A" w:rsidRPr="00B51A47" w14:paraId="02F3E7BC" w14:textId="77777777" w:rsidTr="5413984A">
        <w:trPr>
          <w:trHeight w:val="300"/>
        </w:trPr>
        <w:tc>
          <w:tcPr>
            <w:tcW w:w="1035" w:type="dxa"/>
            <w:tcMar>
              <w:top w:w="80" w:type="dxa"/>
              <w:left w:w="90" w:type="dxa"/>
              <w:bottom w:w="80" w:type="dxa"/>
              <w:right w:w="90" w:type="dxa"/>
            </w:tcMar>
            <w:vAlign w:val="center"/>
          </w:tcPr>
          <w:p w14:paraId="6E437BB4"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CON-SEC-05</w:t>
            </w:r>
          </w:p>
        </w:tc>
        <w:tc>
          <w:tcPr>
            <w:tcW w:w="3780" w:type="dxa"/>
            <w:tcMar>
              <w:top w:w="80" w:type="dxa"/>
              <w:left w:w="90" w:type="dxa"/>
              <w:bottom w:w="80" w:type="dxa"/>
              <w:right w:w="90" w:type="dxa"/>
            </w:tcMar>
            <w:vAlign w:val="center"/>
          </w:tcPr>
          <w:p w14:paraId="2DED9749"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External libraries, services and platforms must be assessed for maturity, support and known vulnerabilities before adoption.</w:t>
            </w:r>
          </w:p>
        </w:tc>
        <w:tc>
          <w:tcPr>
            <w:tcW w:w="3240" w:type="dxa"/>
            <w:tcMar>
              <w:top w:w="80" w:type="dxa"/>
              <w:left w:w="90" w:type="dxa"/>
              <w:bottom w:w="80" w:type="dxa"/>
              <w:right w:w="90" w:type="dxa"/>
            </w:tcMar>
            <w:vAlign w:val="center"/>
          </w:tcPr>
          <w:p w14:paraId="0ED19EC5"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Do not choose a stack only because it is familiar. Unsupported or vulnerable dependencies require rejection or mitigation.</w:t>
            </w:r>
          </w:p>
        </w:tc>
        <w:tc>
          <w:tcPr>
            <w:tcW w:w="2745" w:type="dxa"/>
            <w:tcMar>
              <w:top w:w="80" w:type="dxa"/>
              <w:left w:w="90" w:type="dxa"/>
              <w:bottom w:w="80" w:type="dxa"/>
              <w:right w:w="90" w:type="dxa"/>
            </w:tcMar>
            <w:vAlign w:val="center"/>
          </w:tcPr>
          <w:p w14:paraId="1AC4977A"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pp. 14-16</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 Evidence: Dependency research, decision matrix, scans and ADR.</w:t>
            </w:r>
          </w:p>
        </w:tc>
      </w:tr>
      <w:tr w:rsidR="5413984A" w:rsidRPr="00B51A47" w14:paraId="1E37AD28" w14:textId="77777777" w:rsidTr="00A233E7">
        <w:trPr>
          <w:trHeight w:val="300"/>
        </w:trPr>
        <w:tc>
          <w:tcPr>
            <w:tcW w:w="1035" w:type="dxa"/>
            <w:tcMar>
              <w:top w:w="80" w:type="dxa"/>
              <w:left w:w="90" w:type="dxa"/>
              <w:bottom w:w="80" w:type="dxa"/>
              <w:right w:w="90" w:type="dxa"/>
            </w:tcMar>
            <w:vAlign w:val="center"/>
          </w:tcPr>
          <w:p w14:paraId="620DC48D"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CON-SEC-06</w:t>
            </w:r>
          </w:p>
        </w:tc>
        <w:tc>
          <w:tcPr>
            <w:tcW w:w="3780" w:type="dxa"/>
            <w:tcMar>
              <w:top w:w="80" w:type="dxa"/>
              <w:left w:w="90" w:type="dxa"/>
              <w:bottom w:w="80" w:type="dxa"/>
              <w:right w:w="90" w:type="dxa"/>
            </w:tcMar>
            <w:vAlign w:val="center"/>
          </w:tcPr>
          <w:p w14:paraId="453A4A57"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Confidential data, credentials and inappropriate personal information may not be submitted to external AI systems. Material AI work must be recorded and independently verified.</w:t>
            </w:r>
          </w:p>
        </w:tc>
        <w:tc>
          <w:tcPr>
            <w:tcW w:w="3240" w:type="dxa"/>
            <w:tcMar>
              <w:top w:w="80" w:type="dxa"/>
              <w:left w:w="90" w:type="dxa"/>
              <w:bottom w:w="80" w:type="dxa"/>
              <w:right w:w="90" w:type="dxa"/>
            </w:tcMar>
            <w:vAlign w:val="center"/>
          </w:tcPr>
          <w:p w14:paraId="6842B269"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AI output is not authoritative; the team remains accountable for every submitted artefact.</w:t>
            </w:r>
          </w:p>
        </w:tc>
        <w:tc>
          <w:tcPr>
            <w:tcW w:w="2745" w:type="dxa"/>
            <w:tcMar>
              <w:top w:w="80" w:type="dxa"/>
              <w:left w:w="90" w:type="dxa"/>
              <w:bottom w:w="80" w:type="dxa"/>
              <w:right w:w="90" w:type="dxa"/>
            </w:tcMar>
            <w:vAlign w:val="center"/>
          </w:tcPr>
          <w:p w14:paraId="61C358EF"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 12</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 Evidence: AI Usage Register, human review, references and technical verification.</w:t>
            </w:r>
          </w:p>
        </w:tc>
      </w:tr>
    </w:tbl>
    <w:p w14:paraId="58FA9353" w14:textId="77777777" w:rsidR="5413984A" w:rsidRPr="00B51A47" w:rsidRDefault="5413984A" w:rsidP="5413984A">
      <w:pPr>
        <w:rPr>
          <w:rFonts w:ascii="Times New Roman" w:hAnsi="Times New Roman" w:cs="Times New Roman"/>
        </w:rPr>
      </w:pPr>
    </w:p>
    <w:p w14:paraId="1FF2AF0C" w14:textId="77777777" w:rsidR="5413984A" w:rsidRPr="00B51A47" w:rsidRDefault="5413984A" w:rsidP="5413984A">
      <w:pPr>
        <w:pStyle w:val="Heading2"/>
        <w:rPr>
          <w:rFonts w:ascii="Times New Roman" w:hAnsi="Times New Roman" w:cs="Times New Roman"/>
        </w:rPr>
      </w:pPr>
      <w:bookmarkStart w:id="28" w:name="_Toc239888426"/>
      <w:r w:rsidRPr="00B51A47">
        <w:rPr>
          <w:rFonts w:ascii="Times New Roman" w:hAnsi="Times New Roman" w:cs="Times New Roman"/>
        </w:rPr>
        <w:lastRenderedPageBreak/>
        <w:t>5.8 Technology and governance constraints</w:t>
      </w:r>
      <w:bookmarkEnd w:id="28"/>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68"/>
        <w:gridCol w:w="3383"/>
        <w:gridCol w:w="2926"/>
        <w:gridCol w:w="2505"/>
      </w:tblGrid>
      <w:tr w:rsidR="5413984A" w:rsidRPr="00B51A47" w14:paraId="1B458C97" w14:textId="77777777" w:rsidTr="5413984A">
        <w:trPr>
          <w:trHeight w:val="300"/>
        </w:trPr>
        <w:tc>
          <w:tcPr>
            <w:tcW w:w="1035" w:type="dxa"/>
            <w:shd w:val="clear" w:color="auto" w:fill="1F497D" w:themeFill="text2"/>
            <w:tcMar>
              <w:top w:w="80" w:type="dxa"/>
              <w:left w:w="90" w:type="dxa"/>
              <w:bottom w:w="80" w:type="dxa"/>
              <w:right w:w="90" w:type="dxa"/>
            </w:tcMar>
          </w:tcPr>
          <w:p w14:paraId="3C32154F"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ID</w:t>
            </w:r>
          </w:p>
        </w:tc>
        <w:tc>
          <w:tcPr>
            <w:tcW w:w="3780" w:type="dxa"/>
            <w:shd w:val="clear" w:color="auto" w:fill="1F497D" w:themeFill="text2"/>
            <w:tcMar>
              <w:top w:w="80" w:type="dxa"/>
              <w:left w:w="90" w:type="dxa"/>
              <w:bottom w:w="80" w:type="dxa"/>
              <w:right w:w="90" w:type="dxa"/>
            </w:tcMar>
          </w:tcPr>
          <w:p w14:paraId="68684925"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Constraint</w:t>
            </w:r>
          </w:p>
        </w:tc>
        <w:tc>
          <w:tcPr>
            <w:tcW w:w="3240" w:type="dxa"/>
            <w:shd w:val="clear" w:color="auto" w:fill="1F497D" w:themeFill="text2"/>
            <w:tcMar>
              <w:top w:w="80" w:type="dxa"/>
              <w:left w:w="90" w:type="dxa"/>
              <w:bottom w:w="80" w:type="dxa"/>
              <w:right w:w="90" w:type="dxa"/>
            </w:tcMar>
          </w:tcPr>
          <w:p w14:paraId="03CAFB4B"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Engineering implication</w:t>
            </w:r>
          </w:p>
        </w:tc>
        <w:tc>
          <w:tcPr>
            <w:tcW w:w="2745" w:type="dxa"/>
            <w:shd w:val="clear" w:color="auto" w:fill="1F497D" w:themeFill="text2"/>
            <w:tcMar>
              <w:top w:w="80" w:type="dxa"/>
              <w:left w:w="90" w:type="dxa"/>
              <w:bottom w:w="80" w:type="dxa"/>
              <w:right w:w="90" w:type="dxa"/>
            </w:tcMar>
          </w:tcPr>
          <w:p w14:paraId="1D172079"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Source and evidence</w:t>
            </w:r>
          </w:p>
        </w:tc>
      </w:tr>
      <w:tr w:rsidR="5413984A" w:rsidRPr="00B51A47" w14:paraId="02CAD2BB" w14:textId="77777777" w:rsidTr="5413984A">
        <w:trPr>
          <w:trHeight w:val="300"/>
        </w:trPr>
        <w:tc>
          <w:tcPr>
            <w:tcW w:w="1035" w:type="dxa"/>
            <w:tcMar>
              <w:top w:w="80" w:type="dxa"/>
              <w:left w:w="90" w:type="dxa"/>
              <w:bottom w:w="80" w:type="dxa"/>
              <w:right w:w="90" w:type="dxa"/>
            </w:tcMar>
            <w:vAlign w:val="center"/>
          </w:tcPr>
          <w:p w14:paraId="562F2D09"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CON-TEC-01</w:t>
            </w:r>
          </w:p>
        </w:tc>
        <w:tc>
          <w:tcPr>
            <w:tcW w:w="3780" w:type="dxa"/>
            <w:tcMar>
              <w:top w:w="80" w:type="dxa"/>
              <w:left w:w="90" w:type="dxa"/>
              <w:bottom w:w="80" w:type="dxa"/>
              <w:right w:w="90" w:type="dxa"/>
            </w:tcMar>
            <w:vAlign w:val="center"/>
          </w:tcPr>
          <w:p w14:paraId="6ADF843D"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No programming language, framework, architecture, database, hosting platform or deployment model is prescribed.</w:t>
            </w:r>
          </w:p>
        </w:tc>
        <w:tc>
          <w:tcPr>
            <w:tcW w:w="3240" w:type="dxa"/>
            <w:tcMar>
              <w:top w:w="80" w:type="dxa"/>
              <w:left w:w="90" w:type="dxa"/>
              <w:bottom w:w="80" w:type="dxa"/>
              <w:right w:w="90" w:type="dxa"/>
            </w:tcMar>
            <w:vAlign w:val="center"/>
          </w:tcPr>
          <w:p w14:paraId="1BE10D6D"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 xml:space="preserve">Keep Milestone 1 </w:t>
            </w:r>
            <w:proofErr w:type="gramStart"/>
            <w:r w:rsidRPr="00B51A47">
              <w:rPr>
                <w:rFonts w:ascii="Times New Roman" w:eastAsia="Calibri" w:hAnsi="Times New Roman" w:cs="Times New Roman"/>
                <w:color w:val="000000" w:themeColor="text1"/>
                <w:sz w:val="16"/>
                <w:szCs w:val="16"/>
              </w:rPr>
              <w:t>technology-neutral</w:t>
            </w:r>
            <w:proofErr w:type="gramEnd"/>
            <w:r w:rsidRPr="00B51A47">
              <w:rPr>
                <w:rFonts w:ascii="Times New Roman" w:eastAsia="Calibri" w:hAnsi="Times New Roman" w:cs="Times New Roman"/>
                <w:color w:val="000000" w:themeColor="text1"/>
                <w:sz w:val="16"/>
                <w:szCs w:val="16"/>
              </w:rPr>
              <w:t>. Select the eventual stack against requirements, constraints and documented trade-offs.</w:t>
            </w:r>
          </w:p>
        </w:tc>
        <w:tc>
          <w:tcPr>
            <w:tcW w:w="2745" w:type="dxa"/>
            <w:tcMar>
              <w:top w:w="80" w:type="dxa"/>
              <w:left w:w="90" w:type="dxa"/>
              <w:bottom w:w="80" w:type="dxa"/>
              <w:right w:w="90" w:type="dxa"/>
            </w:tcMar>
            <w:vAlign w:val="center"/>
          </w:tcPr>
          <w:p w14:paraId="23CCCC6A"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 8</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 Evidence: Deferred decision followed by a Milestone 2 ADR and weighted matrix.</w:t>
            </w:r>
          </w:p>
        </w:tc>
      </w:tr>
      <w:tr w:rsidR="5413984A" w:rsidRPr="00B51A47" w14:paraId="1800FDDA" w14:textId="77777777" w:rsidTr="5413984A">
        <w:trPr>
          <w:trHeight w:val="300"/>
        </w:trPr>
        <w:tc>
          <w:tcPr>
            <w:tcW w:w="1035" w:type="dxa"/>
            <w:tcMar>
              <w:top w:w="80" w:type="dxa"/>
              <w:left w:w="90" w:type="dxa"/>
              <w:bottom w:w="80" w:type="dxa"/>
              <w:right w:w="90" w:type="dxa"/>
            </w:tcMar>
            <w:vAlign w:val="center"/>
          </w:tcPr>
          <w:p w14:paraId="3A0309B4"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CON-TEC-02</w:t>
            </w:r>
          </w:p>
        </w:tc>
        <w:tc>
          <w:tcPr>
            <w:tcW w:w="3780" w:type="dxa"/>
            <w:tcMar>
              <w:top w:w="80" w:type="dxa"/>
              <w:left w:w="90" w:type="dxa"/>
              <w:bottom w:w="80" w:type="dxa"/>
              <w:right w:w="90" w:type="dxa"/>
            </w:tcMar>
            <w:vAlign w:val="center"/>
          </w:tcPr>
          <w:p w14:paraId="219819F5"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The eventual stack must support the approved functional, quality and security requirements.</w:t>
            </w:r>
          </w:p>
        </w:tc>
        <w:tc>
          <w:tcPr>
            <w:tcW w:w="3240" w:type="dxa"/>
            <w:tcMar>
              <w:top w:w="80" w:type="dxa"/>
              <w:left w:w="90" w:type="dxa"/>
              <w:bottom w:w="80" w:type="dxa"/>
              <w:right w:w="90" w:type="dxa"/>
            </w:tcMar>
            <w:vAlign w:val="center"/>
          </w:tcPr>
          <w:p w14:paraId="63289522"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Eliminate candidates that cannot meet mandatory requirements or produce suitable verification evidence.</w:t>
            </w:r>
          </w:p>
        </w:tc>
        <w:tc>
          <w:tcPr>
            <w:tcW w:w="2745" w:type="dxa"/>
            <w:tcMar>
              <w:top w:w="80" w:type="dxa"/>
              <w:left w:w="90" w:type="dxa"/>
              <w:bottom w:w="80" w:type="dxa"/>
              <w:right w:w="90" w:type="dxa"/>
            </w:tcMar>
            <w:vAlign w:val="center"/>
          </w:tcPr>
          <w:p w14:paraId="26EE1DFB"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pp. 15-16</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 Evidence: Requirements-to-technology evaluation and proof-of-concept results.</w:t>
            </w:r>
          </w:p>
        </w:tc>
      </w:tr>
      <w:tr w:rsidR="5413984A" w:rsidRPr="00B51A47" w14:paraId="28CBCE46" w14:textId="77777777" w:rsidTr="5413984A">
        <w:trPr>
          <w:trHeight w:val="300"/>
        </w:trPr>
        <w:tc>
          <w:tcPr>
            <w:tcW w:w="1035" w:type="dxa"/>
            <w:tcMar>
              <w:top w:w="80" w:type="dxa"/>
              <w:left w:w="90" w:type="dxa"/>
              <w:bottom w:w="80" w:type="dxa"/>
              <w:right w:w="90" w:type="dxa"/>
            </w:tcMar>
            <w:vAlign w:val="center"/>
          </w:tcPr>
          <w:p w14:paraId="79175B99"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CON-TEC-03</w:t>
            </w:r>
          </w:p>
        </w:tc>
        <w:tc>
          <w:tcPr>
            <w:tcW w:w="3780" w:type="dxa"/>
            <w:tcMar>
              <w:top w:w="80" w:type="dxa"/>
              <w:left w:w="90" w:type="dxa"/>
              <w:bottom w:w="80" w:type="dxa"/>
              <w:right w:w="90" w:type="dxa"/>
            </w:tcMar>
            <w:vAlign w:val="center"/>
          </w:tcPr>
          <w:p w14:paraId="102200C2"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sz w:val="16"/>
                <w:szCs w:val="16"/>
              </w:rPr>
              <w:t>The engineering and deployment approach must distinguish the purposes, configurations, data and risks of development, test, staging and production environments.</w:t>
            </w:r>
          </w:p>
        </w:tc>
        <w:tc>
          <w:tcPr>
            <w:tcW w:w="3240" w:type="dxa"/>
            <w:tcMar>
              <w:top w:w="80" w:type="dxa"/>
              <w:left w:w="90" w:type="dxa"/>
              <w:bottom w:w="80" w:type="dxa"/>
              <w:right w:w="90" w:type="dxa"/>
            </w:tcMar>
            <w:vAlign w:val="center"/>
          </w:tcPr>
          <w:p w14:paraId="0383D5D7"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Candidates must support controlled configuration, testing, production-like staging and repeatable deployment.</w:t>
            </w:r>
          </w:p>
        </w:tc>
        <w:tc>
          <w:tcPr>
            <w:tcW w:w="2745" w:type="dxa"/>
            <w:tcMar>
              <w:top w:w="80" w:type="dxa"/>
              <w:left w:w="90" w:type="dxa"/>
              <w:bottom w:w="80" w:type="dxa"/>
              <w:right w:w="90" w:type="dxa"/>
            </w:tcMar>
            <w:vAlign w:val="center"/>
          </w:tcPr>
          <w:p w14:paraId="73AF57E4"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pp. 14-15</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 Evidence: Deployment analysis and later environment evidence.</w:t>
            </w:r>
          </w:p>
        </w:tc>
      </w:tr>
      <w:tr w:rsidR="5413984A" w:rsidRPr="00B51A47" w14:paraId="0B71C17E" w14:textId="77777777" w:rsidTr="5413984A">
        <w:trPr>
          <w:trHeight w:val="300"/>
        </w:trPr>
        <w:tc>
          <w:tcPr>
            <w:tcW w:w="1035" w:type="dxa"/>
            <w:tcMar>
              <w:top w:w="80" w:type="dxa"/>
              <w:left w:w="90" w:type="dxa"/>
              <w:bottom w:w="80" w:type="dxa"/>
              <w:right w:w="90" w:type="dxa"/>
            </w:tcMar>
            <w:vAlign w:val="center"/>
          </w:tcPr>
          <w:p w14:paraId="2DB5246E"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CON-TEC-04</w:t>
            </w:r>
          </w:p>
        </w:tc>
        <w:tc>
          <w:tcPr>
            <w:tcW w:w="3780" w:type="dxa"/>
            <w:tcMar>
              <w:top w:w="80" w:type="dxa"/>
              <w:left w:w="90" w:type="dxa"/>
              <w:bottom w:w="80" w:type="dxa"/>
              <w:right w:w="90" w:type="dxa"/>
            </w:tcMar>
            <w:vAlign w:val="center"/>
          </w:tcPr>
          <w:p w14:paraId="19435100"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The platform must support controlled configuration, secrets, logging, monitoring, recovery and rollback appropriate to the project.</w:t>
            </w:r>
          </w:p>
        </w:tc>
        <w:tc>
          <w:tcPr>
            <w:tcW w:w="3240" w:type="dxa"/>
            <w:tcMar>
              <w:top w:w="80" w:type="dxa"/>
              <w:left w:w="90" w:type="dxa"/>
              <w:bottom w:w="80" w:type="dxa"/>
              <w:right w:w="90" w:type="dxa"/>
            </w:tcMar>
            <w:vAlign w:val="center"/>
          </w:tcPr>
          <w:p w14:paraId="468739F4"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Use these as later selection criteria although final implementation is deferred.</w:t>
            </w:r>
          </w:p>
        </w:tc>
        <w:tc>
          <w:tcPr>
            <w:tcW w:w="2745" w:type="dxa"/>
            <w:tcMar>
              <w:top w:w="80" w:type="dxa"/>
              <w:left w:w="90" w:type="dxa"/>
              <w:bottom w:w="80" w:type="dxa"/>
              <w:right w:w="90" w:type="dxa"/>
            </w:tcMar>
            <w:vAlign w:val="center"/>
          </w:tcPr>
          <w:p w14:paraId="4CC70E05"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 15</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 Evidence: Forward Engineering Considerations, decision matrix and operational evidence.</w:t>
            </w:r>
          </w:p>
        </w:tc>
      </w:tr>
      <w:tr w:rsidR="5413984A" w:rsidRPr="00B51A47" w14:paraId="4DDD2745" w14:textId="77777777" w:rsidTr="5413984A">
        <w:trPr>
          <w:trHeight w:val="300"/>
        </w:trPr>
        <w:tc>
          <w:tcPr>
            <w:tcW w:w="1035" w:type="dxa"/>
            <w:tcMar>
              <w:top w:w="80" w:type="dxa"/>
              <w:left w:w="90" w:type="dxa"/>
              <w:bottom w:w="80" w:type="dxa"/>
              <w:right w:w="90" w:type="dxa"/>
            </w:tcMar>
            <w:vAlign w:val="center"/>
          </w:tcPr>
          <w:p w14:paraId="2618B2ED"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CON-TEC-05</w:t>
            </w:r>
          </w:p>
        </w:tc>
        <w:tc>
          <w:tcPr>
            <w:tcW w:w="3780" w:type="dxa"/>
            <w:tcMar>
              <w:top w:w="80" w:type="dxa"/>
              <w:left w:w="90" w:type="dxa"/>
              <w:bottom w:w="80" w:type="dxa"/>
              <w:right w:w="90" w:type="dxa"/>
            </w:tcMar>
            <w:vAlign w:val="center"/>
          </w:tcPr>
          <w:p w14:paraId="1C94F1C3"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 xml:space="preserve">Vendor lock-in and the effect of </w:t>
            </w:r>
            <w:proofErr w:type="gramStart"/>
            <w:r w:rsidRPr="00B51A47">
              <w:rPr>
                <w:rFonts w:ascii="Times New Roman" w:eastAsia="Calibri" w:hAnsi="Times New Roman" w:cs="Times New Roman"/>
                <w:color w:val="000000" w:themeColor="text1"/>
                <w:sz w:val="16"/>
                <w:szCs w:val="16"/>
              </w:rPr>
              <w:t>a technology</w:t>
            </w:r>
            <w:proofErr w:type="gramEnd"/>
            <w:r w:rsidRPr="00B51A47">
              <w:rPr>
                <w:rFonts w:ascii="Times New Roman" w:eastAsia="Calibri" w:hAnsi="Times New Roman" w:cs="Times New Roman"/>
                <w:color w:val="000000" w:themeColor="text1"/>
                <w:sz w:val="16"/>
                <w:szCs w:val="16"/>
              </w:rPr>
              <w:t xml:space="preserve"> becoming unavailable or unsuitable must be considered before commitment.</w:t>
            </w:r>
          </w:p>
        </w:tc>
        <w:tc>
          <w:tcPr>
            <w:tcW w:w="3240" w:type="dxa"/>
            <w:tcMar>
              <w:top w:w="80" w:type="dxa"/>
              <w:left w:w="90" w:type="dxa"/>
              <w:bottom w:w="80" w:type="dxa"/>
              <w:right w:w="90" w:type="dxa"/>
            </w:tcMar>
            <w:vAlign w:val="center"/>
          </w:tcPr>
          <w:p w14:paraId="190B7A24"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Prefer portability where practical and document accepted switching costs.</w:t>
            </w:r>
          </w:p>
        </w:tc>
        <w:tc>
          <w:tcPr>
            <w:tcW w:w="2745" w:type="dxa"/>
            <w:tcMar>
              <w:top w:w="80" w:type="dxa"/>
              <w:left w:w="90" w:type="dxa"/>
              <w:bottom w:w="80" w:type="dxa"/>
              <w:right w:w="90" w:type="dxa"/>
            </w:tcMar>
            <w:vAlign w:val="center"/>
          </w:tcPr>
          <w:p w14:paraId="685988AC"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 16</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 Evidence: ADR, decision matrix, risk register and contingency plan.</w:t>
            </w:r>
          </w:p>
        </w:tc>
      </w:tr>
      <w:tr w:rsidR="5413984A" w:rsidRPr="00B51A47" w14:paraId="4D7D8E34" w14:textId="77777777" w:rsidTr="5413984A">
        <w:trPr>
          <w:trHeight w:val="300"/>
        </w:trPr>
        <w:tc>
          <w:tcPr>
            <w:tcW w:w="1035" w:type="dxa"/>
            <w:tcMar>
              <w:top w:w="80" w:type="dxa"/>
              <w:left w:w="90" w:type="dxa"/>
              <w:bottom w:w="80" w:type="dxa"/>
              <w:right w:w="90" w:type="dxa"/>
            </w:tcMar>
            <w:vAlign w:val="center"/>
          </w:tcPr>
          <w:p w14:paraId="3838546A"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CON-GOV-01</w:t>
            </w:r>
          </w:p>
        </w:tc>
        <w:tc>
          <w:tcPr>
            <w:tcW w:w="3780" w:type="dxa"/>
            <w:tcMar>
              <w:top w:w="80" w:type="dxa"/>
              <w:left w:w="90" w:type="dxa"/>
              <w:bottom w:w="80" w:type="dxa"/>
              <w:right w:w="90" w:type="dxa"/>
            </w:tcMar>
            <w:vAlign w:val="center"/>
          </w:tcPr>
          <w:p w14:paraId="640B31E2"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The team must use one controlled repository, protect main, prohibit substantive direct work on main and use PRs for substantive changes.</w:t>
            </w:r>
          </w:p>
        </w:tc>
        <w:tc>
          <w:tcPr>
            <w:tcW w:w="3240" w:type="dxa"/>
            <w:tcMar>
              <w:top w:w="80" w:type="dxa"/>
              <w:left w:w="90" w:type="dxa"/>
              <w:bottom w:w="80" w:type="dxa"/>
              <w:right w:w="90" w:type="dxa"/>
            </w:tcMar>
            <w:vAlign w:val="center"/>
          </w:tcPr>
          <w:p w14:paraId="1C85A0F7"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Configure governance in Milestone 1 before substantial coding starts.</w:t>
            </w:r>
          </w:p>
        </w:tc>
        <w:tc>
          <w:tcPr>
            <w:tcW w:w="2745" w:type="dxa"/>
            <w:tcMar>
              <w:top w:w="80" w:type="dxa"/>
              <w:left w:w="90" w:type="dxa"/>
              <w:bottom w:w="80" w:type="dxa"/>
              <w:right w:w="90" w:type="dxa"/>
            </w:tcMar>
            <w:vAlign w:val="center"/>
          </w:tcPr>
          <w:p w14:paraId="4D7CF2DB"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 11</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 Evidence: Live repository settings, branch rules and PR history.</w:t>
            </w:r>
          </w:p>
        </w:tc>
      </w:tr>
      <w:tr w:rsidR="5413984A" w:rsidRPr="00B51A47" w14:paraId="1F51156B" w14:textId="77777777" w:rsidTr="5413984A">
        <w:trPr>
          <w:trHeight w:val="300"/>
        </w:trPr>
        <w:tc>
          <w:tcPr>
            <w:tcW w:w="1035" w:type="dxa"/>
            <w:tcMar>
              <w:top w:w="80" w:type="dxa"/>
              <w:left w:w="90" w:type="dxa"/>
              <w:bottom w:w="80" w:type="dxa"/>
              <w:right w:w="90" w:type="dxa"/>
            </w:tcMar>
            <w:vAlign w:val="center"/>
          </w:tcPr>
          <w:p w14:paraId="64C54824"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CON-GOV-02</w:t>
            </w:r>
          </w:p>
        </w:tc>
        <w:tc>
          <w:tcPr>
            <w:tcW w:w="3780" w:type="dxa"/>
            <w:tcMar>
              <w:top w:w="80" w:type="dxa"/>
              <w:left w:w="90" w:type="dxa"/>
              <w:bottom w:w="80" w:type="dxa"/>
              <w:right w:w="90" w:type="dxa"/>
            </w:tcMar>
            <w:vAlign w:val="center"/>
          </w:tcPr>
          <w:p w14:paraId="7F6D7274"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Baseline artefacts must use consistent identifiers and remain traceable.</w:t>
            </w:r>
          </w:p>
        </w:tc>
        <w:tc>
          <w:tcPr>
            <w:tcW w:w="3240" w:type="dxa"/>
            <w:tcMar>
              <w:top w:w="80" w:type="dxa"/>
              <w:left w:w="90" w:type="dxa"/>
              <w:bottom w:w="80" w:type="dxa"/>
              <w:right w:w="90" w:type="dxa"/>
            </w:tcMar>
            <w:vAlign w:val="center"/>
          </w:tcPr>
          <w:p w14:paraId="24CCC321"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Link requirements, risks, decisions, changes, tests and defects across the lifecycle.</w:t>
            </w:r>
          </w:p>
        </w:tc>
        <w:tc>
          <w:tcPr>
            <w:tcW w:w="2745" w:type="dxa"/>
            <w:tcMar>
              <w:top w:w="80" w:type="dxa"/>
              <w:left w:w="90" w:type="dxa"/>
              <w:bottom w:w="80" w:type="dxa"/>
              <w:right w:w="90" w:type="dxa"/>
            </w:tcMar>
            <w:vAlign w:val="center"/>
          </w:tcPr>
          <w:p w14:paraId="5E668D8C"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Master Brief pp. 9 and 12-13</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 Evidence: PED, RTM, registers and repository links.</w:t>
            </w:r>
          </w:p>
        </w:tc>
      </w:tr>
      <w:tr w:rsidR="5413984A" w:rsidRPr="00B51A47" w14:paraId="45440315" w14:textId="77777777" w:rsidTr="5413984A">
        <w:trPr>
          <w:trHeight w:val="300"/>
        </w:trPr>
        <w:tc>
          <w:tcPr>
            <w:tcW w:w="1035" w:type="dxa"/>
            <w:tcMar>
              <w:top w:w="80" w:type="dxa"/>
              <w:left w:w="90" w:type="dxa"/>
              <w:bottom w:w="80" w:type="dxa"/>
              <w:right w:w="90" w:type="dxa"/>
            </w:tcMar>
            <w:vAlign w:val="center"/>
          </w:tcPr>
          <w:p w14:paraId="04AF7062"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CON-GOV-03</w:t>
            </w:r>
          </w:p>
        </w:tc>
        <w:tc>
          <w:tcPr>
            <w:tcW w:w="3780" w:type="dxa"/>
            <w:tcMar>
              <w:top w:w="80" w:type="dxa"/>
              <w:left w:w="90" w:type="dxa"/>
              <w:bottom w:w="80" w:type="dxa"/>
              <w:right w:w="90" w:type="dxa"/>
            </w:tcMar>
            <w:vAlign w:val="center"/>
          </w:tcPr>
          <w:p w14:paraId="59771027"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External claims must be cited, while implementation claims require authentic project evidence.</w:t>
            </w:r>
          </w:p>
        </w:tc>
        <w:tc>
          <w:tcPr>
            <w:tcW w:w="3240" w:type="dxa"/>
            <w:tcMar>
              <w:top w:w="80" w:type="dxa"/>
              <w:left w:w="90" w:type="dxa"/>
              <w:bottom w:w="80" w:type="dxa"/>
              <w:right w:w="90" w:type="dxa"/>
            </w:tcMar>
            <w:vAlign w:val="center"/>
          </w:tcPr>
          <w:p w14:paraId="47B39CFB"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 xml:space="preserve">Use research to justify why </w:t>
            </w:r>
            <w:proofErr w:type="gramStart"/>
            <w:r w:rsidRPr="00B51A47">
              <w:rPr>
                <w:rFonts w:ascii="Times New Roman" w:eastAsia="Calibri" w:hAnsi="Times New Roman" w:cs="Times New Roman"/>
                <w:color w:val="000000" w:themeColor="text1"/>
                <w:sz w:val="16"/>
                <w:szCs w:val="16"/>
              </w:rPr>
              <w:t>a practice</w:t>
            </w:r>
            <w:proofErr w:type="gramEnd"/>
            <w:r w:rsidRPr="00B51A47">
              <w:rPr>
                <w:rFonts w:ascii="Times New Roman" w:eastAsia="Calibri" w:hAnsi="Times New Roman" w:cs="Times New Roman"/>
                <w:color w:val="000000" w:themeColor="text1"/>
                <w:sz w:val="16"/>
                <w:szCs w:val="16"/>
              </w:rPr>
              <w:t xml:space="preserve"> matters and project evidence to prove what the team did.</w:t>
            </w:r>
          </w:p>
        </w:tc>
        <w:tc>
          <w:tcPr>
            <w:tcW w:w="2745" w:type="dxa"/>
            <w:tcMar>
              <w:top w:w="80" w:type="dxa"/>
              <w:left w:w="90" w:type="dxa"/>
              <w:bottom w:w="80" w:type="dxa"/>
              <w:right w:w="90" w:type="dxa"/>
            </w:tcMar>
            <w:vAlign w:val="center"/>
          </w:tcPr>
          <w:p w14:paraId="509A29D7"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M1 Brief p. 8</w:t>
            </w:r>
            <w:r w:rsidRPr="00B51A47">
              <w:rPr>
                <w:rFonts w:ascii="Times New Roman" w:hAnsi="Times New Roman" w:cs="Times New Roman"/>
              </w:rPr>
              <w:br/>
            </w:r>
            <w:r w:rsidRPr="00B51A47">
              <w:rPr>
                <w:rFonts w:ascii="Times New Roman" w:eastAsia="Calibri" w:hAnsi="Times New Roman" w:cs="Times New Roman"/>
                <w:color w:val="000000" w:themeColor="text1"/>
                <w:sz w:val="16"/>
                <w:szCs w:val="16"/>
              </w:rPr>
              <w:t xml:space="preserve"> Evidence: In-text citations, reference list, repository evidence and tests.</w:t>
            </w:r>
          </w:p>
        </w:tc>
      </w:tr>
    </w:tbl>
    <w:p w14:paraId="5D371EA2" w14:textId="77777777" w:rsidR="5413984A" w:rsidRPr="00B51A47" w:rsidRDefault="5413984A" w:rsidP="5413984A">
      <w:pPr>
        <w:rPr>
          <w:rFonts w:ascii="Times New Roman" w:hAnsi="Times New Roman" w:cs="Times New Roman"/>
        </w:rPr>
      </w:pPr>
    </w:p>
    <w:p w14:paraId="269F1D2C" w14:textId="77777777" w:rsidR="5413984A" w:rsidRPr="00B51A47" w:rsidRDefault="5413984A" w:rsidP="5413984A">
      <w:pPr>
        <w:pStyle w:val="Heading2"/>
        <w:rPr>
          <w:rFonts w:ascii="Times New Roman" w:hAnsi="Times New Roman" w:cs="Times New Roman"/>
        </w:rPr>
      </w:pPr>
      <w:bookmarkStart w:id="29" w:name="_Toc239888427"/>
      <w:r w:rsidRPr="00B51A47">
        <w:rPr>
          <w:rFonts w:ascii="Times New Roman" w:hAnsi="Times New Roman" w:cs="Times New Roman"/>
        </w:rPr>
        <w:t>5.9 Proposed measurable quality boundaries</w:t>
      </w:r>
      <w:bookmarkEnd w:id="29"/>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65"/>
        <w:gridCol w:w="7917"/>
      </w:tblGrid>
      <w:tr w:rsidR="5413984A" w:rsidRPr="00B51A47" w14:paraId="01D3A1E4" w14:textId="77777777" w:rsidTr="5413984A">
        <w:trPr>
          <w:trHeight w:val="300"/>
        </w:trPr>
        <w:tc>
          <w:tcPr>
            <w:tcW w:w="1950" w:type="dxa"/>
            <w:shd w:val="clear" w:color="auto" w:fill="1F497D" w:themeFill="text2"/>
            <w:tcMar>
              <w:top w:w="80" w:type="dxa"/>
              <w:left w:w="90" w:type="dxa"/>
              <w:bottom w:w="80" w:type="dxa"/>
              <w:right w:w="90" w:type="dxa"/>
            </w:tcMar>
          </w:tcPr>
          <w:p w14:paraId="412EDF2D"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Quality area</w:t>
            </w:r>
          </w:p>
        </w:tc>
        <w:tc>
          <w:tcPr>
            <w:tcW w:w="8850" w:type="dxa"/>
            <w:shd w:val="clear" w:color="auto" w:fill="1F497D" w:themeFill="text2"/>
            <w:tcMar>
              <w:top w:w="80" w:type="dxa"/>
              <w:left w:w="90" w:type="dxa"/>
              <w:bottom w:w="80" w:type="dxa"/>
              <w:right w:w="90" w:type="dxa"/>
            </w:tcMar>
          </w:tcPr>
          <w:p w14:paraId="3E34920C"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Proposed boundary</w:t>
            </w:r>
          </w:p>
        </w:tc>
      </w:tr>
      <w:tr w:rsidR="5413984A" w:rsidRPr="00B51A47" w14:paraId="6910C4DE" w14:textId="77777777" w:rsidTr="5413984A">
        <w:trPr>
          <w:trHeight w:val="300"/>
        </w:trPr>
        <w:tc>
          <w:tcPr>
            <w:tcW w:w="1950" w:type="dxa"/>
            <w:tcMar>
              <w:top w:w="80" w:type="dxa"/>
              <w:left w:w="90" w:type="dxa"/>
              <w:bottom w:w="80" w:type="dxa"/>
              <w:right w:w="90" w:type="dxa"/>
            </w:tcMar>
            <w:vAlign w:val="center"/>
          </w:tcPr>
          <w:p w14:paraId="2EF65EE7"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Performance</w:t>
            </w:r>
          </w:p>
        </w:tc>
        <w:tc>
          <w:tcPr>
            <w:tcW w:w="8850" w:type="dxa"/>
            <w:tcMar>
              <w:top w:w="80" w:type="dxa"/>
              <w:left w:w="90" w:type="dxa"/>
              <w:bottom w:w="80" w:type="dxa"/>
              <w:right w:w="90" w:type="dxa"/>
            </w:tcMar>
            <w:vAlign w:val="center"/>
          </w:tcPr>
          <w:p w14:paraId="3CA38ACE"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Under an agreed normal test load, 95 percent of ordinary user actions should be completed within 5-10 seconds, excluding delays caused by external notification services.</w:t>
            </w:r>
          </w:p>
        </w:tc>
      </w:tr>
      <w:tr w:rsidR="5413984A" w:rsidRPr="00B51A47" w14:paraId="27307DFA" w14:textId="77777777" w:rsidTr="5413984A">
        <w:trPr>
          <w:trHeight w:val="300"/>
        </w:trPr>
        <w:tc>
          <w:tcPr>
            <w:tcW w:w="1950" w:type="dxa"/>
            <w:tcMar>
              <w:top w:w="80" w:type="dxa"/>
              <w:left w:w="90" w:type="dxa"/>
              <w:bottom w:w="80" w:type="dxa"/>
              <w:right w:w="90" w:type="dxa"/>
            </w:tcMar>
            <w:vAlign w:val="center"/>
          </w:tcPr>
          <w:p w14:paraId="435D7627"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Reliability</w:t>
            </w:r>
          </w:p>
        </w:tc>
        <w:tc>
          <w:tcPr>
            <w:tcW w:w="8850" w:type="dxa"/>
            <w:tcMar>
              <w:top w:w="80" w:type="dxa"/>
              <w:left w:w="90" w:type="dxa"/>
              <w:bottom w:w="80" w:type="dxa"/>
              <w:right w:w="90" w:type="dxa"/>
            </w:tcMar>
            <w:vAlign w:val="center"/>
          </w:tcPr>
          <w:p w14:paraId="738A9985"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sz w:val="16"/>
                <w:szCs w:val="16"/>
              </w:rPr>
              <w:t xml:space="preserve">Once the system confirms successful submission, the request shall be stored once with a unique reference and remain retrievable after a page </w:t>
            </w:r>
            <w:proofErr w:type="gramStart"/>
            <w:r w:rsidRPr="00B51A47">
              <w:rPr>
                <w:rFonts w:ascii="Times New Roman" w:eastAsia="Calibri" w:hAnsi="Times New Roman" w:cs="Times New Roman"/>
                <w:sz w:val="16"/>
                <w:szCs w:val="16"/>
              </w:rPr>
              <w:t>refresh</w:t>
            </w:r>
            <w:proofErr w:type="gramEnd"/>
            <w:r w:rsidRPr="00B51A47">
              <w:rPr>
                <w:rFonts w:ascii="Times New Roman" w:eastAsia="Calibri" w:hAnsi="Times New Roman" w:cs="Times New Roman"/>
                <w:sz w:val="16"/>
                <w:szCs w:val="16"/>
              </w:rPr>
              <w:t xml:space="preserve"> and normal application restart.</w:t>
            </w:r>
          </w:p>
        </w:tc>
      </w:tr>
      <w:tr w:rsidR="5413984A" w:rsidRPr="00B51A47" w14:paraId="1DB5F016" w14:textId="77777777" w:rsidTr="5413984A">
        <w:trPr>
          <w:trHeight w:val="300"/>
        </w:trPr>
        <w:tc>
          <w:tcPr>
            <w:tcW w:w="1950" w:type="dxa"/>
            <w:tcMar>
              <w:top w:w="80" w:type="dxa"/>
              <w:left w:w="90" w:type="dxa"/>
              <w:bottom w:w="80" w:type="dxa"/>
              <w:right w:w="90" w:type="dxa"/>
            </w:tcMar>
            <w:vAlign w:val="center"/>
          </w:tcPr>
          <w:p w14:paraId="0A5DA0A3"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Data integrity</w:t>
            </w:r>
          </w:p>
        </w:tc>
        <w:tc>
          <w:tcPr>
            <w:tcW w:w="8850" w:type="dxa"/>
            <w:tcMar>
              <w:top w:w="80" w:type="dxa"/>
              <w:left w:w="90" w:type="dxa"/>
              <w:bottom w:w="80" w:type="dxa"/>
              <w:right w:w="90" w:type="dxa"/>
            </w:tcMar>
            <w:vAlign w:val="center"/>
          </w:tcPr>
          <w:p w14:paraId="44E84543"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Status and assignment changes must preserve an attributable chronological history.</w:t>
            </w:r>
          </w:p>
        </w:tc>
      </w:tr>
      <w:tr w:rsidR="5413984A" w:rsidRPr="00B51A47" w14:paraId="6EEBA7B5" w14:textId="77777777" w:rsidTr="5413984A">
        <w:trPr>
          <w:trHeight w:val="300"/>
        </w:trPr>
        <w:tc>
          <w:tcPr>
            <w:tcW w:w="1950" w:type="dxa"/>
            <w:tcMar>
              <w:top w:w="80" w:type="dxa"/>
              <w:left w:w="90" w:type="dxa"/>
              <w:bottom w:w="80" w:type="dxa"/>
              <w:right w:w="90" w:type="dxa"/>
            </w:tcMar>
            <w:vAlign w:val="center"/>
          </w:tcPr>
          <w:p w14:paraId="67C8402D"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Accessibility</w:t>
            </w:r>
          </w:p>
        </w:tc>
        <w:tc>
          <w:tcPr>
            <w:tcW w:w="8850" w:type="dxa"/>
            <w:tcMar>
              <w:top w:w="80" w:type="dxa"/>
              <w:left w:w="90" w:type="dxa"/>
              <w:bottom w:w="80" w:type="dxa"/>
              <w:right w:w="90" w:type="dxa"/>
            </w:tcMar>
            <w:vAlign w:val="center"/>
          </w:tcPr>
          <w:p w14:paraId="0852E36E"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 xml:space="preserve">Core workflows should support keyboard use, readable contrast, clear labels and understandable validation feedback. </w:t>
            </w:r>
          </w:p>
        </w:tc>
      </w:tr>
      <w:tr w:rsidR="5413984A" w:rsidRPr="00B51A47" w14:paraId="41332F1B" w14:textId="77777777" w:rsidTr="5413984A">
        <w:trPr>
          <w:trHeight w:val="300"/>
        </w:trPr>
        <w:tc>
          <w:tcPr>
            <w:tcW w:w="1950" w:type="dxa"/>
            <w:tcMar>
              <w:top w:w="80" w:type="dxa"/>
              <w:left w:w="90" w:type="dxa"/>
              <w:bottom w:w="80" w:type="dxa"/>
              <w:right w:w="90" w:type="dxa"/>
            </w:tcMar>
            <w:vAlign w:val="center"/>
          </w:tcPr>
          <w:p w14:paraId="618DC629"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Recovery</w:t>
            </w:r>
          </w:p>
        </w:tc>
        <w:tc>
          <w:tcPr>
            <w:tcW w:w="8850" w:type="dxa"/>
            <w:tcMar>
              <w:top w:w="80" w:type="dxa"/>
              <w:left w:w="90" w:type="dxa"/>
              <w:bottom w:w="80" w:type="dxa"/>
              <w:right w:w="90" w:type="dxa"/>
            </w:tcMar>
            <w:vAlign w:val="center"/>
          </w:tcPr>
          <w:p w14:paraId="16F7F308"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Define a Recovery Point Objective and Recovery Time Objective after persistence and hosting options are understood.</w:t>
            </w:r>
          </w:p>
        </w:tc>
      </w:tr>
      <w:tr w:rsidR="5413984A" w:rsidRPr="00B51A47" w14:paraId="6342E32D" w14:textId="77777777" w:rsidTr="5413984A">
        <w:trPr>
          <w:trHeight w:val="300"/>
        </w:trPr>
        <w:tc>
          <w:tcPr>
            <w:tcW w:w="1950" w:type="dxa"/>
            <w:tcMar>
              <w:top w:w="80" w:type="dxa"/>
              <w:left w:w="90" w:type="dxa"/>
              <w:bottom w:w="80" w:type="dxa"/>
              <w:right w:w="90" w:type="dxa"/>
            </w:tcMar>
            <w:vAlign w:val="center"/>
          </w:tcPr>
          <w:p w14:paraId="63A2F74C"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Maintainability</w:t>
            </w:r>
          </w:p>
        </w:tc>
        <w:tc>
          <w:tcPr>
            <w:tcW w:w="8850" w:type="dxa"/>
            <w:tcMar>
              <w:top w:w="80" w:type="dxa"/>
              <w:left w:w="90" w:type="dxa"/>
              <w:bottom w:w="80" w:type="dxa"/>
              <w:right w:w="90" w:type="dxa"/>
            </w:tcMar>
            <w:vAlign w:val="center"/>
          </w:tcPr>
          <w:p w14:paraId="7DF60C4D"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Require automated checks, peer review and documentation for substantive changes before merge.</w:t>
            </w:r>
          </w:p>
        </w:tc>
      </w:tr>
      <w:tr w:rsidR="5413984A" w:rsidRPr="00B51A47" w14:paraId="47BFC442" w14:textId="77777777" w:rsidTr="5413984A">
        <w:trPr>
          <w:trHeight w:val="300"/>
        </w:trPr>
        <w:tc>
          <w:tcPr>
            <w:tcW w:w="1950" w:type="dxa"/>
            <w:tcMar>
              <w:top w:w="80" w:type="dxa"/>
              <w:left w:w="90" w:type="dxa"/>
              <w:bottom w:w="80" w:type="dxa"/>
              <w:right w:w="90" w:type="dxa"/>
            </w:tcMar>
            <w:vAlign w:val="center"/>
          </w:tcPr>
          <w:p w14:paraId="18122345"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Compatibility</w:t>
            </w:r>
          </w:p>
        </w:tc>
        <w:tc>
          <w:tcPr>
            <w:tcW w:w="8850" w:type="dxa"/>
            <w:tcMar>
              <w:top w:w="80" w:type="dxa"/>
              <w:left w:w="90" w:type="dxa"/>
              <w:bottom w:w="80" w:type="dxa"/>
              <w:right w:w="90" w:type="dxa"/>
            </w:tcMar>
            <w:vAlign w:val="center"/>
          </w:tcPr>
          <w:p w14:paraId="0ADFD374"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Decide the supported device and browser range from stakeholder evidence and verify it later.</w:t>
            </w:r>
          </w:p>
        </w:tc>
      </w:tr>
      <w:tr w:rsidR="5413984A" w:rsidRPr="00B51A47" w14:paraId="36E94F5F" w14:textId="77777777" w:rsidTr="5413984A">
        <w:trPr>
          <w:trHeight w:val="300"/>
        </w:trPr>
        <w:tc>
          <w:tcPr>
            <w:tcW w:w="1950" w:type="dxa"/>
            <w:tcMar>
              <w:top w:w="80" w:type="dxa"/>
              <w:left w:w="90" w:type="dxa"/>
              <w:bottom w:w="80" w:type="dxa"/>
              <w:right w:w="90" w:type="dxa"/>
            </w:tcMar>
            <w:vAlign w:val="center"/>
          </w:tcPr>
          <w:p w14:paraId="22D8FDE2"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lastRenderedPageBreak/>
              <w:t>Security</w:t>
            </w:r>
          </w:p>
        </w:tc>
        <w:tc>
          <w:tcPr>
            <w:tcW w:w="8850" w:type="dxa"/>
            <w:tcMar>
              <w:top w:w="80" w:type="dxa"/>
              <w:left w:w="90" w:type="dxa"/>
              <w:bottom w:w="80" w:type="dxa"/>
              <w:right w:w="90" w:type="dxa"/>
            </w:tcMar>
            <w:vAlign w:val="center"/>
          </w:tcPr>
          <w:p w14:paraId="79907BC6"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 xml:space="preserve">Make authentication, role-based authorization, input validation, secure secret </w:t>
            </w:r>
            <w:bookmarkStart w:id="30" w:name="_Int_nC7eiA3W"/>
            <w:r w:rsidRPr="00B51A47">
              <w:rPr>
                <w:rFonts w:ascii="Times New Roman" w:eastAsia="Calibri" w:hAnsi="Times New Roman" w:cs="Times New Roman"/>
                <w:color w:val="000000" w:themeColor="text1"/>
                <w:sz w:val="16"/>
                <w:szCs w:val="16"/>
              </w:rPr>
              <w:t>handling</w:t>
            </w:r>
            <w:bookmarkEnd w:id="30"/>
            <w:r w:rsidRPr="00B51A47">
              <w:rPr>
                <w:rFonts w:ascii="Times New Roman" w:eastAsia="Calibri" w:hAnsi="Times New Roman" w:cs="Times New Roman"/>
                <w:color w:val="000000" w:themeColor="text1"/>
                <w:sz w:val="16"/>
                <w:szCs w:val="16"/>
              </w:rPr>
              <w:t xml:space="preserve"> and sensitive-data protection verifiable through tests and review.</w:t>
            </w:r>
          </w:p>
        </w:tc>
      </w:tr>
    </w:tbl>
    <w:p w14:paraId="2F96AD7B" w14:textId="77777777" w:rsidR="5413984A" w:rsidRPr="00B51A47" w:rsidRDefault="5413984A" w:rsidP="5413984A">
      <w:pPr>
        <w:rPr>
          <w:rFonts w:ascii="Times New Roman" w:hAnsi="Times New Roman" w:cs="Times New Roman"/>
        </w:rPr>
      </w:pPr>
    </w:p>
    <w:p w14:paraId="428A037A" w14:textId="77777777" w:rsidR="5413984A" w:rsidRPr="00B51A47" w:rsidRDefault="5413984A" w:rsidP="5413984A">
      <w:pPr>
        <w:pStyle w:val="Heading2"/>
        <w:rPr>
          <w:rFonts w:ascii="Times New Roman" w:hAnsi="Times New Roman" w:cs="Times New Roman"/>
        </w:rPr>
      </w:pPr>
      <w:bookmarkStart w:id="31" w:name="_Toc239888428"/>
      <w:r w:rsidRPr="00B51A47">
        <w:rPr>
          <w:rFonts w:ascii="Times New Roman" w:hAnsi="Times New Roman" w:cs="Times New Roman"/>
        </w:rPr>
        <w:t>5.10 Constraint interactions and ripple effects</w:t>
      </w:r>
      <w:bookmarkEnd w:id="31"/>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209"/>
        <w:gridCol w:w="7573"/>
      </w:tblGrid>
      <w:tr w:rsidR="5413984A" w:rsidRPr="00B51A47" w14:paraId="4BF8F1E8" w14:textId="77777777" w:rsidTr="5413984A">
        <w:trPr>
          <w:trHeight w:val="300"/>
        </w:trPr>
        <w:tc>
          <w:tcPr>
            <w:tcW w:w="2370" w:type="dxa"/>
            <w:shd w:val="clear" w:color="auto" w:fill="1F497D" w:themeFill="text2"/>
            <w:tcMar>
              <w:top w:w="80" w:type="dxa"/>
              <w:left w:w="90" w:type="dxa"/>
              <w:bottom w:w="80" w:type="dxa"/>
              <w:right w:w="90" w:type="dxa"/>
            </w:tcMar>
          </w:tcPr>
          <w:p w14:paraId="43B43736"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Interaction</w:t>
            </w:r>
          </w:p>
        </w:tc>
        <w:tc>
          <w:tcPr>
            <w:tcW w:w="8430" w:type="dxa"/>
            <w:shd w:val="clear" w:color="auto" w:fill="1F497D" w:themeFill="text2"/>
            <w:tcMar>
              <w:top w:w="80" w:type="dxa"/>
              <w:left w:w="90" w:type="dxa"/>
              <w:bottom w:w="80" w:type="dxa"/>
              <w:right w:w="90" w:type="dxa"/>
            </w:tcMar>
          </w:tcPr>
          <w:p w14:paraId="73B6EEED" w14:textId="77777777" w:rsidR="5413984A" w:rsidRPr="00B51A47" w:rsidRDefault="5413984A" w:rsidP="5413984A">
            <w:pPr>
              <w:spacing w:after="100" w:line="257" w:lineRule="auto"/>
              <w:jc w:val="center"/>
              <w:rPr>
                <w:rFonts w:ascii="Times New Roman" w:hAnsi="Times New Roman" w:cs="Times New Roman"/>
              </w:rPr>
            </w:pPr>
            <w:r w:rsidRPr="00B51A47">
              <w:rPr>
                <w:rFonts w:ascii="Times New Roman" w:eastAsia="Calibri" w:hAnsi="Times New Roman" w:cs="Times New Roman"/>
                <w:b/>
                <w:bCs/>
                <w:color w:val="FFFFFF" w:themeColor="background1"/>
                <w:sz w:val="17"/>
                <w:szCs w:val="17"/>
              </w:rPr>
              <w:t>Ripple effect and required response</w:t>
            </w:r>
          </w:p>
        </w:tc>
      </w:tr>
      <w:tr w:rsidR="5413984A" w:rsidRPr="00B51A47" w14:paraId="3BF09A49" w14:textId="77777777" w:rsidTr="5413984A">
        <w:trPr>
          <w:trHeight w:val="300"/>
        </w:trPr>
        <w:tc>
          <w:tcPr>
            <w:tcW w:w="2370" w:type="dxa"/>
            <w:tcMar>
              <w:top w:w="80" w:type="dxa"/>
              <w:left w:w="90" w:type="dxa"/>
              <w:bottom w:w="80" w:type="dxa"/>
              <w:right w:w="90" w:type="dxa"/>
            </w:tcMar>
            <w:vAlign w:val="center"/>
          </w:tcPr>
          <w:p w14:paraId="28653C35"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Schedule and scope</w:t>
            </w:r>
          </w:p>
        </w:tc>
        <w:tc>
          <w:tcPr>
            <w:tcW w:w="8430" w:type="dxa"/>
            <w:tcMar>
              <w:top w:w="80" w:type="dxa"/>
              <w:left w:w="90" w:type="dxa"/>
              <w:bottom w:w="80" w:type="dxa"/>
              <w:right w:w="90" w:type="dxa"/>
            </w:tcMar>
            <w:vAlign w:val="center"/>
          </w:tcPr>
          <w:p w14:paraId="4EC37872"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Adding features without changing the deadline reduces time for review, security and testing. Defer optional scope or formally change the baseline.</w:t>
            </w:r>
          </w:p>
        </w:tc>
      </w:tr>
      <w:tr w:rsidR="5413984A" w:rsidRPr="00B51A47" w14:paraId="37D53B60" w14:textId="77777777" w:rsidTr="5413984A">
        <w:trPr>
          <w:trHeight w:val="300"/>
        </w:trPr>
        <w:tc>
          <w:tcPr>
            <w:tcW w:w="2370" w:type="dxa"/>
            <w:tcMar>
              <w:top w:w="80" w:type="dxa"/>
              <w:left w:w="90" w:type="dxa"/>
              <w:bottom w:w="80" w:type="dxa"/>
              <w:right w:w="90" w:type="dxa"/>
            </w:tcMar>
            <w:vAlign w:val="center"/>
          </w:tcPr>
          <w:p w14:paraId="185BB970"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Team size and governance</w:t>
            </w:r>
          </w:p>
        </w:tc>
        <w:tc>
          <w:tcPr>
            <w:tcW w:w="8430" w:type="dxa"/>
            <w:tcMar>
              <w:top w:w="80" w:type="dxa"/>
              <w:left w:w="90" w:type="dxa"/>
              <w:bottom w:w="80" w:type="dxa"/>
              <w:right w:w="90" w:type="dxa"/>
            </w:tcMar>
            <w:vAlign w:val="center"/>
          </w:tcPr>
          <w:p w14:paraId="11E5CC24"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Both non-authors must review each substantive PR. This improves quality and shared understanding but can delay merges when a member is unavailable.</w:t>
            </w:r>
          </w:p>
        </w:tc>
      </w:tr>
      <w:tr w:rsidR="5413984A" w:rsidRPr="00B51A47" w14:paraId="2390B4D4" w14:textId="77777777" w:rsidTr="5413984A">
        <w:trPr>
          <w:trHeight w:val="300"/>
        </w:trPr>
        <w:tc>
          <w:tcPr>
            <w:tcW w:w="2370" w:type="dxa"/>
            <w:tcMar>
              <w:top w:w="80" w:type="dxa"/>
              <w:left w:w="90" w:type="dxa"/>
              <w:bottom w:w="80" w:type="dxa"/>
              <w:right w:w="90" w:type="dxa"/>
            </w:tcMar>
            <w:vAlign w:val="center"/>
          </w:tcPr>
          <w:p w14:paraId="0A53917E"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Cost and technology</w:t>
            </w:r>
          </w:p>
        </w:tc>
        <w:tc>
          <w:tcPr>
            <w:tcW w:w="8430" w:type="dxa"/>
            <w:tcMar>
              <w:top w:w="80" w:type="dxa"/>
              <w:left w:w="90" w:type="dxa"/>
              <w:bottom w:w="80" w:type="dxa"/>
              <w:right w:w="90" w:type="dxa"/>
            </w:tcMar>
            <w:vAlign w:val="center"/>
          </w:tcPr>
          <w:p w14:paraId="43014A6B"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A free tier may impose storage, runtime, traffic, backup or monitoring limits that reduce availability or create later migration work.</w:t>
            </w:r>
          </w:p>
        </w:tc>
      </w:tr>
      <w:tr w:rsidR="5413984A" w:rsidRPr="00B51A47" w14:paraId="107ED82C" w14:textId="77777777" w:rsidTr="5413984A">
        <w:trPr>
          <w:trHeight w:val="300"/>
        </w:trPr>
        <w:tc>
          <w:tcPr>
            <w:tcW w:w="2370" w:type="dxa"/>
            <w:tcMar>
              <w:top w:w="80" w:type="dxa"/>
              <w:left w:w="90" w:type="dxa"/>
              <w:bottom w:w="80" w:type="dxa"/>
              <w:right w:w="90" w:type="dxa"/>
            </w:tcMar>
            <w:vAlign w:val="center"/>
          </w:tcPr>
          <w:p w14:paraId="0175E736"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Security and usability</w:t>
            </w:r>
          </w:p>
        </w:tc>
        <w:tc>
          <w:tcPr>
            <w:tcW w:w="8430" w:type="dxa"/>
            <w:tcMar>
              <w:top w:w="80" w:type="dxa"/>
              <w:left w:w="90" w:type="dxa"/>
              <w:bottom w:w="80" w:type="dxa"/>
              <w:right w:w="90" w:type="dxa"/>
            </w:tcMar>
            <w:vAlign w:val="center"/>
          </w:tcPr>
          <w:p w14:paraId="2333ACF4"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Stronger authentication protects sensitive requests, but unnecessary friction may discourage users. Compare options against security risk and accessibility.</w:t>
            </w:r>
          </w:p>
        </w:tc>
      </w:tr>
      <w:tr w:rsidR="5413984A" w:rsidRPr="00B51A47" w14:paraId="31617B88" w14:textId="77777777" w:rsidTr="5413984A">
        <w:trPr>
          <w:trHeight w:val="300"/>
        </w:trPr>
        <w:tc>
          <w:tcPr>
            <w:tcW w:w="2370" w:type="dxa"/>
            <w:tcMar>
              <w:top w:w="80" w:type="dxa"/>
              <w:left w:w="90" w:type="dxa"/>
              <w:bottom w:w="80" w:type="dxa"/>
              <w:right w:w="90" w:type="dxa"/>
            </w:tcMar>
            <w:vAlign w:val="center"/>
          </w:tcPr>
          <w:p w14:paraId="6D37D28E"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Auditability and privacy</w:t>
            </w:r>
          </w:p>
        </w:tc>
        <w:tc>
          <w:tcPr>
            <w:tcW w:w="8430" w:type="dxa"/>
            <w:tcMar>
              <w:top w:w="80" w:type="dxa"/>
              <w:left w:w="90" w:type="dxa"/>
              <w:bottom w:w="80" w:type="dxa"/>
              <w:right w:w="90" w:type="dxa"/>
            </w:tcMar>
            <w:vAlign w:val="center"/>
          </w:tcPr>
          <w:p w14:paraId="11958D7C"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Action histories support accountability, but excessive logging may expose personal information. Record important actions without unnecessary sensitive content.</w:t>
            </w:r>
          </w:p>
        </w:tc>
      </w:tr>
      <w:tr w:rsidR="5413984A" w:rsidRPr="00B51A47" w14:paraId="7BDE62FE" w14:textId="77777777" w:rsidTr="5413984A">
        <w:trPr>
          <w:trHeight w:val="300"/>
        </w:trPr>
        <w:tc>
          <w:tcPr>
            <w:tcW w:w="2370" w:type="dxa"/>
            <w:tcMar>
              <w:top w:w="80" w:type="dxa"/>
              <w:left w:w="90" w:type="dxa"/>
              <w:bottom w:w="80" w:type="dxa"/>
              <w:right w:w="90" w:type="dxa"/>
            </w:tcMar>
            <w:vAlign w:val="center"/>
          </w:tcPr>
          <w:p w14:paraId="03CCCDB4"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Quality and schedule</w:t>
            </w:r>
          </w:p>
        </w:tc>
        <w:tc>
          <w:tcPr>
            <w:tcW w:w="8430" w:type="dxa"/>
            <w:tcMar>
              <w:top w:w="80" w:type="dxa"/>
              <w:left w:w="90" w:type="dxa"/>
              <w:bottom w:w="80" w:type="dxa"/>
              <w:right w:w="90" w:type="dxa"/>
            </w:tcMar>
            <w:vAlign w:val="center"/>
          </w:tcPr>
          <w:p w14:paraId="62FC15D4"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Review, testing, correction and regression checks need time. If implementation falls behind, revisit scope or schedule rather than removing quality controls.</w:t>
            </w:r>
          </w:p>
        </w:tc>
      </w:tr>
      <w:tr w:rsidR="5413984A" w:rsidRPr="00B51A47" w14:paraId="53BA61D8" w14:textId="77777777" w:rsidTr="5413984A">
        <w:trPr>
          <w:trHeight w:val="300"/>
        </w:trPr>
        <w:tc>
          <w:tcPr>
            <w:tcW w:w="2370" w:type="dxa"/>
            <w:tcMar>
              <w:top w:w="80" w:type="dxa"/>
              <w:left w:w="90" w:type="dxa"/>
              <w:bottom w:w="80" w:type="dxa"/>
              <w:right w:w="90" w:type="dxa"/>
            </w:tcMar>
            <w:vAlign w:val="center"/>
          </w:tcPr>
          <w:p w14:paraId="1D88A994" w14:textId="77777777" w:rsidR="5413984A" w:rsidRPr="00B51A47" w:rsidRDefault="5413984A" w:rsidP="5413984A">
            <w:pPr>
              <w:spacing w:after="0"/>
              <w:jc w:val="center"/>
              <w:rPr>
                <w:rFonts w:ascii="Times New Roman" w:hAnsi="Times New Roman" w:cs="Times New Roman"/>
              </w:rPr>
            </w:pPr>
            <w:r w:rsidRPr="00B51A47">
              <w:rPr>
                <w:rFonts w:ascii="Times New Roman" w:eastAsia="Calibri" w:hAnsi="Times New Roman" w:cs="Times New Roman"/>
                <w:b/>
                <w:bCs/>
                <w:color w:val="000000" w:themeColor="text1"/>
                <w:sz w:val="16"/>
                <w:szCs w:val="16"/>
              </w:rPr>
              <w:t>Technology and resources</w:t>
            </w:r>
          </w:p>
        </w:tc>
        <w:tc>
          <w:tcPr>
            <w:tcW w:w="8430" w:type="dxa"/>
            <w:tcMar>
              <w:top w:w="80" w:type="dxa"/>
              <w:left w:w="90" w:type="dxa"/>
              <w:bottom w:w="80" w:type="dxa"/>
              <w:right w:w="90" w:type="dxa"/>
            </w:tcMar>
            <w:vAlign w:val="center"/>
          </w:tcPr>
          <w:p w14:paraId="1EDE5D9F" w14:textId="77777777" w:rsidR="5413984A" w:rsidRPr="00B51A47" w:rsidRDefault="5413984A" w:rsidP="5413984A">
            <w:pPr>
              <w:spacing w:after="0"/>
              <w:rPr>
                <w:rFonts w:ascii="Times New Roman" w:hAnsi="Times New Roman" w:cs="Times New Roman"/>
              </w:rPr>
            </w:pPr>
            <w:r w:rsidRPr="00B51A47">
              <w:rPr>
                <w:rFonts w:ascii="Times New Roman" w:eastAsia="Calibri" w:hAnsi="Times New Roman" w:cs="Times New Roman"/>
                <w:color w:val="000000" w:themeColor="text1"/>
                <w:sz w:val="16"/>
                <w:szCs w:val="16"/>
              </w:rPr>
              <w:t>A capable but unfamiliar stack may create a learning burden that the three-person team cannot absorb within the schedule.</w:t>
            </w:r>
          </w:p>
        </w:tc>
      </w:tr>
    </w:tbl>
    <w:p w14:paraId="30488771" w14:textId="77777777" w:rsidR="5413984A" w:rsidRPr="00B51A47" w:rsidRDefault="5413984A" w:rsidP="5413984A">
      <w:pPr>
        <w:rPr>
          <w:rFonts w:ascii="Times New Roman" w:hAnsi="Times New Roman" w:cs="Times New Roman"/>
        </w:rPr>
      </w:pPr>
    </w:p>
    <w:p w14:paraId="6980CA12" w14:textId="77777777" w:rsidR="4B1FB631" w:rsidRPr="00B51A47" w:rsidRDefault="4B1FB631" w:rsidP="7DEABFAA">
      <w:pPr>
        <w:rPr>
          <w:rFonts w:ascii="Times New Roman" w:hAnsi="Times New Roman" w:cs="Times New Roman"/>
        </w:rPr>
      </w:pPr>
      <w:r w:rsidRPr="00B51A47">
        <w:rPr>
          <w:rFonts w:ascii="Times New Roman" w:hAnsi="Times New Roman" w:cs="Times New Roman"/>
        </w:rPr>
        <w:br w:type="page"/>
      </w:r>
    </w:p>
    <w:p w14:paraId="0CD51472" w14:textId="77777777" w:rsidR="4B1FB631" w:rsidRPr="00B51A47" w:rsidRDefault="5413984A" w:rsidP="4B1FB631">
      <w:pPr>
        <w:pStyle w:val="Heading1"/>
        <w:rPr>
          <w:rFonts w:ascii="Times New Roman" w:hAnsi="Times New Roman" w:cs="Times New Roman"/>
        </w:rPr>
      </w:pPr>
      <w:bookmarkStart w:id="32" w:name="_Toc239888429"/>
      <w:r w:rsidRPr="00B51A47">
        <w:rPr>
          <w:rFonts w:ascii="Times New Roman" w:hAnsi="Times New Roman" w:cs="Times New Roman"/>
        </w:rPr>
        <w:lastRenderedPageBreak/>
        <w:t>6. Initial RTM</w:t>
      </w:r>
      <w:bookmarkEnd w:id="32"/>
    </w:p>
    <w:tbl>
      <w:tblPr>
        <w:tblStyle w:val="TableGrid"/>
        <w:tblW w:w="0" w:type="auto"/>
        <w:tblInd w:w="135" w:type="dxa"/>
        <w:tblLook w:val="04A0" w:firstRow="1" w:lastRow="0" w:firstColumn="1" w:lastColumn="0" w:noHBand="0" w:noVBand="1"/>
      </w:tblPr>
      <w:tblGrid>
        <w:gridCol w:w="591"/>
        <w:gridCol w:w="1326"/>
        <w:gridCol w:w="914"/>
        <w:gridCol w:w="899"/>
        <w:gridCol w:w="2152"/>
        <w:gridCol w:w="1410"/>
        <w:gridCol w:w="1090"/>
        <w:gridCol w:w="1265"/>
      </w:tblGrid>
      <w:tr w:rsidR="5413984A" w:rsidRPr="00B51A47" w14:paraId="7BE41CB5" w14:textId="77777777" w:rsidTr="5413984A">
        <w:trPr>
          <w:trHeight w:val="300"/>
        </w:trPr>
        <w:tc>
          <w:tcPr>
            <w:tcW w:w="555" w:type="dxa"/>
            <w:tcBorders>
              <w:top w:val="single" w:sz="4" w:space="0" w:color="auto"/>
              <w:left w:val="single" w:sz="4" w:space="0" w:color="auto"/>
              <w:bottom w:val="single" w:sz="4" w:space="0" w:color="auto"/>
              <w:right w:val="single" w:sz="4" w:space="0" w:color="auto"/>
            </w:tcBorders>
            <w:shd w:val="clear" w:color="auto" w:fill="1F497D" w:themeFill="text2"/>
            <w:tcMar>
              <w:left w:w="108" w:type="dxa"/>
              <w:right w:w="108" w:type="dxa"/>
            </w:tcMar>
          </w:tcPr>
          <w:p w14:paraId="657E0F36" w14:textId="77777777" w:rsidR="5413984A" w:rsidRPr="00B51A47" w:rsidRDefault="5413984A" w:rsidP="5413984A">
            <w:pPr>
              <w:spacing w:after="0"/>
              <w:rPr>
                <w:rFonts w:ascii="Times New Roman" w:eastAsiaTheme="majorEastAsia" w:hAnsi="Times New Roman" w:cs="Times New Roman"/>
                <w:b/>
                <w:bCs/>
                <w:color w:val="FFFFFF" w:themeColor="background1"/>
                <w:sz w:val="16"/>
                <w:szCs w:val="16"/>
              </w:rPr>
            </w:pPr>
            <w:r w:rsidRPr="00B51A47">
              <w:rPr>
                <w:rFonts w:ascii="Times New Roman" w:eastAsiaTheme="majorEastAsia" w:hAnsi="Times New Roman" w:cs="Times New Roman"/>
                <w:b/>
                <w:bCs/>
                <w:color w:val="FFFFFF" w:themeColor="background1"/>
                <w:sz w:val="16"/>
                <w:szCs w:val="16"/>
              </w:rPr>
              <w:t>ID</w:t>
            </w:r>
          </w:p>
        </w:tc>
        <w:tc>
          <w:tcPr>
            <w:tcW w:w="1335" w:type="dxa"/>
            <w:tcBorders>
              <w:top w:val="single" w:sz="4" w:space="0" w:color="auto"/>
              <w:left w:val="single" w:sz="4" w:space="0" w:color="auto"/>
              <w:bottom w:val="single" w:sz="4" w:space="0" w:color="auto"/>
              <w:right w:val="single" w:sz="4" w:space="0" w:color="auto"/>
            </w:tcBorders>
            <w:shd w:val="clear" w:color="auto" w:fill="1F497D" w:themeFill="text2"/>
            <w:tcMar>
              <w:left w:w="108" w:type="dxa"/>
              <w:right w:w="108" w:type="dxa"/>
            </w:tcMar>
          </w:tcPr>
          <w:p w14:paraId="301A747E" w14:textId="77777777" w:rsidR="5413984A" w:rsidRPr="00B51A47" w:rsidRDefault="5413984A" w:rsidP="5413984A">
            <w:pPr>
              <w:spacing w:after="0"/>
              <w:rPr>
                <w:rFonts w:ascii="Times New Roman" w:eastAsiaTheme="majorEastAsia" w:hAnsi="Times New Roman" w:cs="Times New Roman"/>
                <w:b/>
                <w:bCs/>
                <w:color w:val="FFFFFF" w:themeColor="background1"/>
                <w:sz w:val="16"/>
                <w:szCs w:val="16"/>
              </w:rPr>
            </w:pPr>
            <w:r w:rsidRPr="00B51A47">
              <w:rPr>
                <w:rFonts w:ascii="Times New Roman" w:eastAsiaTheme="majorEastAsia" w:hAnsi="Times New Roman" w:cs="Times New Roman"/>
                <w:b/>
                <w:bCs/>
                <w:color w:val="FFFFFF" w:themeColor="background1"/>
                <w:sz w:val="16"/>
                <w:szCs w:val="16"/>
              </w:rPr>
              <w:t>Requirement</w:t>
            </w:r>
          </w:p>
        </w:tc>
        <w:tc>
          <w:tcPr>
            <w:tcW w:w="931" w:type="dxa"/>
            <w:tcBorders>
              <w:top w:val="single" w:sz="4" w:space="0" w:color="auto"/>
              <w:left w:val="single" w:sz="4" w:space="0" w:color="auto"/>
              <w:bottom w:val="single" w:sz="4" w:space="0" w:color="auto"/>
              <w:right w:val="single" w:sz="4" w:space="0" w:color="auto"/>
            </w:tcBorders>
            <w:shd w:val="clear" w:color="auto" w:fill="1F497D" w:themeFill="text2"/>
            <w:tcMar>
              <w:left w:w="108" w:type="dxa"/>
              <w:right w:w="108" w:type="dxa"/>
            </w:tcMar>
          </w:tcPr>
          <w:p w14:paraId="01F3D281" w14:textId="77777777" w:rsidR="5413984A" w:rsidRPr="00B51A47" w:rsidRDefault="5413984A" w:rsidP="5413984A">
            <w:pPr>
              <w:spacing w:after="0"/>
              <w:rPr>
                <w:rFonts w:ascii="Times New Roman" w:eastAsiaTheme="majorEastAsia" w:hAnsi="Times New Roman" w:cs="Times New Roman"/>
                <w:b/>
                <w:bCs/>
                <w:color w:val="FFFFFF" w:themeColor="background1"/>
                <w:sz w:val="16"/>
                <w:szCs w:val="16"/>
              </w:rPr>
            </w:pPr>
            <w:r w:rsidRPr="00B51A47">
              <w:rPr>
                <w:rFonts w:ascii="Times New Roman" w:eastAsiaTheme="majorEastAsia" w:hAnsi="Times New Roman" w:cs="Times New Roman"/>
                <w:b/>
                <w:bCs/>
                <w:color w:val="FFFFFF" w:themeColor="background1"/>
                <w:sz w:val="16"/>
                <w:szCs w:val="16"/>
              </w:rPr>
              <w:t>Source</w:t>
            </w:r>
          </w:p>
        </w:tc>
        <w:tc>
          <w:tcPr>
            <w:tcW w:w="910" w:type="dxa"/>
            <w:tcBorders>
              <w:top w:val="single" w:sz="4" w:space="0" w:color="auto"/>
              <w:left w:val="single" w:sz="4" w:space="0" w:color="auto"/>
              <w:bottom w:val="single" w:sz="4" w:space="0" w:color="auto"/>
              <w:right w:val="single" w:sz="4" w:space="0" w:color="auto"/>
            </w:tcBorders>
            <w:shd w:val="clear" w:color="auto" w:fill="1F497D" w:themeFill="text2"/>
            <w:tcMar>
              <w:left w:w="108" w:type="dxa"/>
              <w:right w:w="108" w:type="dxa"/>
            </w:tcMar>
          </w:tcPr>
          <w:p w14:paraId="01DF5258" w14:textId="77777777" w:rsidR="5413984A" w:rsidRPr="00B51A47" w:rsidRDefault="5413984A" w:rsidP="5413984A">
            <w:pPr>
              <w:spacing w:after="0"/>
              <w:rPr>
                <w:rFonts w:ascii="Times New Roman" w:eastAsiaTheme="majorEastAsia" w:hAnsi="Times New Roman" w:cs="Times New Roman"/>
                <w:b/>
                <w:bCs/>
                <w:color w:val="FFFFFF" w:themeColor="background1"/>
                <w:sz w:val="16"/>
                <w:szCs w:val="16"/>
              </w:rPr>
            </w:pPr>
            <w:r w:rsidRPr="00B51A47">
              <w:rPr>
                <w:rFonts w:ascii="Times New Roman" w:eastAsiaTheme="majorEastAsia" w:hAnsi="Times New Roman" w:cs="Times New Roman"/>
                <w:b/>
                <w:bCs/>
                <w:color w:val="FFFFFF" w:themeColor="background1"/>
                <w:sz w:val="16"/>
                <w:szCs w:val="16"/>
              </w:rPr>
              <w:t>Priority</w:t>
            </w:r>
          </w:p>
        </w:tc>
        <w:tc>
          <w:tcPr>
            <w:tcW w:w="2233" w:type="dxa"/>
            <w:tcBorders>
              <w:top w:val="single" w:sz="4" w:space="0" w:color="auto"/>
              <w:left w:val="single" w:sz="4" w:space="0" w:color="auto"/>
              <w:bottom w:val="single" w:sz="4" w:space="0" w:color="auto"/>
              <w:right w:val="single" w:sz="4" w:space="0" w:color="auto"/>
            </w:tcBorders>
            <w:shd w:val="clear" w:color="auto" w:fill="1F497D" w:themeFill="text2"/>
            <w:tcMar>
              <w:left w:w="108" w:type="dxa"/>
              <w:right w:w="108" w:type="dxa"/>
            </w:tcMar>
          </w:tcPr>
          <w:p w14:paraId="6F66A547" w14:textId="77777777" w:rsidR="5413984A" w:rsidRPr="00B51A47" w:rsidRDefault="5413984A" w:rsidP="5413984A">
            <w:pPr>
              <w:spacing w:after="0"/>
              <w:rPr>
                <w:rFonts w:ascii="Times New Roman" w:eastAsiaTheme="majorEastAsia" w:hAnsi="Times New Roman" w:cs="Times New Roman"/>
                <w:b/>
                <w:bCs/>
                <w:color w:val="FFFFFF" w:themeColor="background1"/>
                <w:sz w:val="16"/>
                <w:szCs w:val="16"/>
              </w:rPr>
            </w:pPr>
            <w:r w:rsidRPr="00B51A47">
              <w:rPr>
                <w:rFonts w:ascii="Times New Roman" w:eastAsiaTheme="majorEastAsia" w:hAnsi="Times New Roman" w:cs="Times New Roman"/>
                <w:b/>
                <w:bCs/>
                <w:color w:val="FFFFFF" w:themeColor="background1"/>
                <w:sz w:val="16"/>
                <w:szCs w:val="16"/>
              </w:rPr>
              <w:t>Acceptance criteria</w:t>
            </w:r>
          </w:p>
        </w:tc>
        <w:tc>
          <w:tcPr>
            <w:tcW w:w="1418" w:type="dxa"/>
            <w:tcBorders>
              <w:top w:val="single" w:sz="4" w:space="0" w:color="auto"/>
              <w:left w:val="single" w:sz="4" w:space="0" w:color="auto"/>
              <w:bottom w:val="single" w:sz="4" w:space="0" w:color="auto"/>
              <w:right w:val="single" w:sz="4" w:space="0" w:color="auto"/>
            </w:tcBorders>
            <w:shd w:val="clear" w:color="auto" w:fill="1F497D" w:themeFill="text2"/>
            <w:tcMar>
              <w:left w:w="108" w:type="dxa"/>
              <w:right w:w="108" w:type="dxa"/>
            </w:tcMar>
          </w:tcPr>
          <w:p w14:paraId="4FDF852E" w14:textId="77777777" w:rsidR="5413984A" w:rsidRPr="00B51A47" w:rsidRDefault="5413984A" w:rsidP="5413984A">
            <w:pPr>
              <w:spacing w:after="0"/>
              <w:rPr>
                <w:rFonts w:ascii="Times New Roman" w:eastAsiaTheme="majorEastAsia" w:hAnsi="Times New Roman" w:cs="Times New Roman"/>
                <w:b/>
                <w:bCs/>
                <w:color w:val="FFFFFF" w:themeColor="background1"/>
                <w:sz w:val="16"/>
                <w:szCs w:val="16"/>
              </w:rPr>
            </w:pPr>
            <w:r w:rsidRPr="00B51A47">
              <w:rPr>
                <w:rFonts w:ascii="Times New Roman" w:eastAsiaTheme="majorEastAsia" w:hAnsi="Times New Roman" w:cs="Times New Roman"/>
                <w:b/>
                <w:bCs/>
                <w:color w:val="FFFFFF" w:themeColor="background1"/>
                <w:sz w:val="16"/>
                <w:szCs w:val="16"/>
              </w:rPr>
              <w:t xml:space="preserve">Implementation </w:t>
            </w:r>
          </w:p>
        </w:tc>
        <w:tc>
          <w:tcPr>
            <w:tcW w:w="1094" w:type="dxa"/>
            <w:tcBorders>
              <w:top w:val="single" w:sz="4" w:space="0" w:color="auto"/>
              <w:left w:val="single" w:sz="4" w:space="0" w:color="auto"/>
              <w:bottom w:val="single" w:sz="4" w:space="0" w:color="auto"/>
              <w:right w:val="single" w:sz="4" w:space="0" w:color="auto"/>
            </w:tcBorders>
            <w:shd w:val="clear" w:color="auto" w:fill="1F497D" w:themeFill="text2"/>
            <w:tcMar>
              <w:left w:w="108" w:type="dxa"/>
              <w:right w:w="108" w:type="dxa"/>
            </w:tcMar>
          </w:tcPr>
          <w:p w14:paraId="4D0519BD" w14:textId="77777777" w:rsidR="5413984A" w:rsidRPr="00B51A47" w:rsidRDefault="5413984A" w:rsidP="5413984A">
            <w:pPr>
              <w:spacing w:after="0"/>
              <w:rPr>
                <w:rFonts w:ascii="Times New Roman" w:eastAsiaTheme="majorEastAsia" w:hAnsi="Times New Roman" w:cs="Times New Roman"/>
                <w:b/>
                <w:bCs/>
                <w:color w:val="FFFFFF" w:themeColor="background1"/>
                <w:sz w:val="16"/>
                <w:szCs w:val="16"/>
              </w:rPr>
            </w:pPr>
            <w:r w:rsidRPr="00B51A47">
              <w:rPr>
                <w:rFonts w:ascii="Times New Roman" w:eastAsiaTheme="majorEastAsia" w:hAnsi="Times New Roman" w:cs="Times New Roman"/>
                <w:b/>
                <w:bCs/>
                <w:color w:val="FFFFFF" w:themeColor="background1"/>
                <w:sz w:val="16"/>
                <w:szCs w:val="16"/>
              </w:rPr>
              <w:t>Verification</w:t>
            </w:r>
          </w:p>
        </w:tc>
        <w:tc>
          <w:tcPr>
            <w:tcW w:w="1313" w:type="dxa"/>
            <w:tcBorders>
              <w:top w:val="single" w:sz="4" w:space="0" w:color="auto"/>
              <w:left w:val="single" w:sz="4" w:space="0" w:color="auto"/>
              <w:bottom w:val="single" w:sz="4" w:space="0" w:color="auto"/>
              <w:right w:val="single" w:sz="4" w:space="0" w:color="auto"/>
            </w:tcBorders>
            <w:shd w:val="clear" w:color="auto" w:fill="1F497D" w:themeFill="text2"/>
            <w:tcMar>
              <w:left w:w="108" w:type="dxa"/>
              <w:right w:w="108" w:type="dxa"/>
            </w:tcMar>
          </w:tcPr>
          <w:p w14:paraId="57B9544E" w14:textId="77777777" w:rsidR="5413984A" w:rsidRPr="00B51A47" w:rsidRDefault="5413984A" w:rsidP="5413984A">
            <w:pPr>
              <w:spacing w:after="0"/>
              <w:rPr>
                <w:rFonts w:ascii="Times New Roman" w:eastAsiaTheme="majorEastAsia" w:hAnsi="Times New Roman" w:cs="Times New Roman"/>
                <w:b/>
                <w:bCs/>
                <w:color w:val="FFFFFF" w:themeColor="background1"/>
                <w:sz w:val="16"/>
                <w:szCs w:val="16"/>
              </w:rPr>
            </w:pPr>
            <w:r w:rsidRPr="00B51A47">
              <w:rPr>
                <w:rFonts w:ascii="Times New Roman" w:eastAsiaTheme="majorEastAsia" w:hAnsi="Times New Roman" w:cs="Times New Roman"/>
                <w:b/>
                <w:bCs/>
                <w:color w:val="FFFFFF" w:themeColor="background1"/>
                <w:sz w:val="16"/>
                <w:szCs w:val="16"/>
              </w:rPr>
              <w:t>Status</w:t>
            </w:r>
          </w:p>
        </w:tc>
      </w:tr>
      <w:tr w:rsidR="5413984A" w:rsidRPr="00B51A47" w14:paraId="23478B99" w14:textId="77777777" w:rsidTr="5413984A">
        <w:trPr>
          <w:trHeight w:val="1080"/>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792E4CE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REQ-001</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004A260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the requester to enter request information such as title, description, country, province, city, start date, end date, and contact.</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37A071E4"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STK-001</w:t>
            </w:r>
          </w:p>
          <w:p w14:paraId="213E11E5"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65414CC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152BCFF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Medium</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4CD6878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Meaningful messages should guide user input when entering information.</w:t>
            </w:r>
          </w:p>
          <w:p w14:paraId="5D1B355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Dedicated textboxes should be visible and typeable when entering information.</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77DA33E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09052073"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24BA89D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20BD4657" w14:textId="77777777" w:rsidTr="5413984A">
        <w:trPr>
          <w:trHeight w:val="109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0AC33BC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REQ-002</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7ED94144"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the requester to submit service request information.</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6FA9D73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STK-001</w:t>
            </w:r>
          </w:p>
          <w:p w14:paraId="61B17EF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7161AA6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4AD3A40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Medium</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3448CD1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A validation check can ensure no empty fields before submission.</w:t>
            </w:r>
          </w:p>
          <w:p w14:paraId="67F1447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A validation check can ensure that contact details are of correct format.</w:t>
            </w:r>
          </w:p>
          <w:p w14:paraId="2DDDA51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information submitted must be stored in a database.</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2B140F5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3B9E6E14"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47F1C27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417C545B" w14:textId="77777777" w:rsidTr="5413984A">
        <w:trPr>
          <w:trHeight w:val="870"/>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1840308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-003</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71936CD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the requester to select a predefined category for a service request.</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3FC4136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STK-003</w:t>
            </w:r>
          </w:p>
          <w:p w14:paraId="602859F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0710178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0F632B6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6A84B8F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A predefined list of known categories can be seen and selected.</w:t>
            </w:r>
          </w:p>
          <w:p w14:paraId="00B92F4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A validation display message if a requester did not select a category.</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5B56A1A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2585A4F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1315AC3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09FFEA5A" w14:textId="77777777" w:rsidTr="5413984A">
        <w:trPr>
          <w:trHeight w:val="990"/>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59BCFE8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-004</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427C4D5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the user to see the status of a service request.</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35B0D2F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STK-001</w:t>
            </w:r>
          </w:p>
          <w:p w14:paraId="5B99E99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3AA3A8A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338A54E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Medium</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5CE8F9C3"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Message “pending” displays if request not assigned.</w:t>
            </w:r>
          </w:p>
          <w:p w14:paraId="70C29CB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Message “accepted” displays if request was assigned.</w:t>
            </w:r>
          </w:p>
          <w:p w14:paraId="7503AB8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Message “rejected” displays if request was rejected.</w:t>
            </w:r>
          </w:p>
          <w:p w14:paraId="28D8C5D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Message “updated” displays if request was updated.</w:t>
            </w:r>
          </w:p>
          <w:p w14:paraId="1F2ABAE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Message “completed” displays if request is complete.</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4551C634"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6D2D83E4"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0629BB3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4ABCE852" w14:textId="77777777" w:rsidTr="5413984A">
        <w:trPr>
          <w:trHeight w:val="720"/>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39CE291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-005</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350BC34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the requester to view history of list of service requests.</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1F5060A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STK-001</w:t>
            </w:r>
          </w:p>
          <w:p w14:paraId="6998ADE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21552CF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5BAB180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Medium</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4DC6DBD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Each service request submitted must store its information in the history of submitted service requests.</w:t>
            </w:r>
          </w:p>
          <w:p w14:paraId="60ED235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 </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0470D49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77974EA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02B09125"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110D50F7"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4C296E4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-006</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6C7783A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the requester to view meaningful feedback of action taken for request.</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4001DDC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STK-001</w:t>
            </w:r>
          </w:p>
          <w:p w14:paraId="22A5115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3197742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1A50AAF5"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Medium</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23BB2CD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Visible output of meaningful feedback should be shown for a specified service request such as accepted, </w:t>
            </w:r>
            <w:proofErr w:type="gramStart"/>
            <w:r w:rsidRPr="00B51A47">
              <w:rPr>
                <w:rFonts w:ascii="Times New Roman" w:eastAsiaTheme="majorEastAsia" w:hAnsi="Times New Roman" w:cs="Times New Roman"/>
                <w:sz w:val="16"/>
                <w:szCs w:val="16"/>
              </w:rPr>
              <w:t>reject</w:t>
            </w:r>
            <w:proofErr w:type="gramEnd"/>
            <w:r w:rsidRPr="00B51A47">
              <w:rPr>
                <w:rFonts w:ascii="Times New Roman" w:eastAsiaTheme="majorEastAsia" w:hAnsi="Times New Roman" w:cs="Times New Roman"/>
                <w:sz w:val="16"/>
                <w:szCs w:val="16"/>
              </w:rPr>
              <w:t>, updated, or completed.</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5EB49BB5"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51C659E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4173C304"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626A5D23"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46E7C56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-007</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448D110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the staff to view list of all service requests according to their area.</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72D3291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STK-002</w:t>
            </w:r>
          </w:p>
          <w:p w14:paraId="29DD02C5"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1EC0131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49AA075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1AE788B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A staff member only receives service requests that </w:t>
            </w:r>
            <w:proofErr w:type="gramStart"/>
            <w:r w:rsidRPr="00B51A47">
              <w:rPr>
                <w:rFonts w:ascii="Times New Roman" w:eastAsiaTheme="majorEastAsia" w:hAnsi="Times New Roman" w:cs="Times New Roman"/>
                <w:sz w:val="16"/>
                <w:szCs w:val="16"/>
              </w:rPr>
              <w:t>belongs</w:t>
            </w:r>
            <w:proofErr w:type="gramEnd"/>
            <w:r w:rsidRPr="00B51A47">
              <w:rPr>
                <w:rFonts w:ascii="Times New Roman" w:eastAsiaTheme="majorEastAsia" w:hAnsi="Times New Roman" w:cs="Times New Roman"/>
                <w:sz w:val="16"/>
                <w:szCs w:val="16"/>
              </w:rPr>
              <w:t xml:space="preserve"> to his profession area, e.g. such as IT Support.</w:t>
            </w:r>
          </w:p>
          <w:p w14:paraId="3F74A99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Visible output of the service requests on the staff’s side of the system.</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799B399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52FDE625"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7172F693"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555BC79B"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2583EBB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-008</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50F7C4A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The system should allow the staff to search, filter, and sort service requests </w:t>
            </w:r>
            <w:r w:rsidRPr="00B51A47">
              <w:rPr>
                <w:rFonts w:ascii="Times New Roman" w:eastAsiaTheme="majorEastAsia" w:hAnsi="Times New Roman" w:cs="Times New Roman"/>
                <w:sz w:val="16"/>
                <w:szCs w:val="16"/>
              </w:rPr>
              <w:lastRenderedPageBreak/>
              <w:t xml:space="preserve">using </w:t>
            </w:r>
            <w:proofErr w:type="gramStart"/>
            <w:r w:rsidRPr="00B51A47">
              <w:rPr>
                <w:rFonts w:ascii="Times New Roman" w:eastAsiaTheme="majorEastAsia" w:hAnsi="Times New Roman" w:cs="Times New Roman"/>
                <w:sz w:val="16"/>
                <w:szCs w:val="16"/>
              </w:rPr>
              <w:t>criteria</w:t>
            </w:r>
            <w:proofErr w:type="gramEnd"/>
            <w:r w:rsidRPr="00B51A47">
              <w:rPr>
                <w:rFonts w:ascii="Times New Roman" w:eastAsiaTheme="majorEastAsia" w:hAnsi="Times New Roman" w:cs="Times New Roman"/>
                <w:sz w:val="16"/>
                <w:szCs w:val="16"/>
              </w:rPr>
              <w:t xml:space="preserve"> information.</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4C40BC7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lastRenderedPageBreak/>
              <w:t>STK-002</w:t>
            </w:r>
          </w:p>
          <w:p w14:paraId="6A8C2EF3"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1EF1FFD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44EF98B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36C3841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Dedicated textboxes should allow </w:t>
            </w:r>
            <w:proofErr w:type="gramStart"/>
            <w:r w:rsidRPr="00B51A47">
              <w:rPr>
                <w:rFonts w:ascii="Times New Roman" w:eastAsiaTheme="majorEastAsia" w:hAnsi="Times New Roman" w:cs="Times New Roman"/>
                <w:sz w:val="16"/>
                <w:szCs w:val="16"/>
              </w:rPr>
              <w:t>criteria information</w:t>
            </w:r>
            <w:proofErr w:type="gramEnd"/>
            <w:r w:rsidRPr="00B51A47">
              <w:rPr>
                <w:rFonts w:ascii="Times New Roman" w:eastAsiaTheme="majorEastAsia" w:hAnsi="Times New Roman" w:cs="Times New Roman"/>
                <w:sz w:val="16"/>
                <w:szCs w:val="16"/>
              </w:rPr>
              <w:t xml:space="preserve"> to be entered.</w:t>
            </w:r>
          </w:p>
          <w:p w14:paraId="05B05D9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Service request list must be filtered with given criteria.</w:t>
            </w:r>
          </w:p>
          <w:p w14:paraId="5A03833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lastRenderedPageBreak/>
              <w:t xml:space="preserve">Service </w:t>
            </w:r>
            <w:proofErr w:type="gramStart"/>
            <w:r w:rsidRPr="00B51A47">
              <w:rPr>
                <w:rFonts w:ascii="Times New Roman" w:eastAsiaTheme="majorEastAsia" w:hAnsi="Times New Roman" w:cs="Times New Roman"/>
                <w:sz w:val="16"/>
                <w:szCs w:val="16"/>
              </w:rPr>
              <w:t>request searched</w:t>
            </w:r>
            <w:proofErr w:type="gramEnd"/>
            <w:r w:rsidRPr="00B51A47">
              <w:rPr>
                <w:rFonts w:ascii="Times New Roman" w:eastAsiaTheme="majorEastAsia" w:hAnsi="Times New Roman" w:cs="Times New Roman"/>
                <w:sz w:val="16"/>
                <w:szCs w:val="16"/>
              </w:rPr>
              <w:t xml:space="preserve"> must be displayed.</w:t>
            </w:r>
          </w:p>
          <w:p w14:paraId="53CE67A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Service request list must be sorted ascending or descending with given criteria information.</w:t>
            </w:r>
          </w:p>
          <w:p w14:paraId="306BE0E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Filtering should work when the filter/search button is pressed.</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35A04A0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lastRenderedPageBreak/>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614499E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1FD1F975"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068AC73A"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3D0577C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-009</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15D1BBE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the staff to view the full details of a service request by a given option.</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2A2365B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STK-002</w:t>
            </w:r>
          </w:p>
          <w:p w14:paraId="2B02DA0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27740F1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2A74EF6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631125C5"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Visible output of full details of service request shown.</w:t>
            </w:r>
          </w:p>
          <w:p w14:paraId="23E2F13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When request is clicked on, it should display full details.</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544CFEC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28D822A4"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06B5C67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74C8AA16"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1509BE4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-010</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31D6A60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the staff to view list of available staff to assign responsibility.</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12AD3A4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STK-002</w:t>
            </w:r>
          </w:p>
          <w:p w14:paraId="1AA0C14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2423AFB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0817C63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131ACB5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There must be a visible list of staff that the current staff user can view.</w:t>
            </w:r>
          </w:p>
          <w:p w14:paraId="05F7D9B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There must be a filtered list of staff that can do the area of the service request.</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106921A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2C3C85B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28E1AD7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1B0D5F05"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5131F17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-011</w:t>
            </w:r>
          </w:p>
          <w:p w14:paraId="040A775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 </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20923003"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the staff with an option to assign responsibility to another staff with the service request.</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234894E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STK-002</w:t>
            </w:r>
          </w:p>
          <w:p w14:paraId="3285CD3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521DB82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592D8FF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43F90FF5"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A validation check must ensure that the service request is not assigned to a null staff.</w:t>
            </w:r>
          </w:p>
          <w:p w14:paraId="44E6154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The assign button must successfully assign service </w:t>
            </w:r>
            <w:proofErr w:type="gramStart"/>
            <w:r w:rsidRPr="00B51A47">
              <w:rPr>
                <w:rFonts w:ascii="Times New Roman" w:eastAsiaTheme="majorEastAsia" w:hAnsi="Times New Roman" w:cs="Times New Roman"/>
                <w:sz w:val="16"/>
                <w:szCs w:val="16"/>
              </w:rPr>
              <w:t>request</w:t>
            </w:r>
            <w:proofErr w:type="gramEnd"/>
            <w:r w:rsidRPr="00B51A47">
              <w:rPr>
                <w:rFonts w:ascii="Times New Roman" w:eastAsiaTheme="majorEastAsia" w:hAnsi="Times New Roman" w:cs="Times New Roman"/>
                <w:sz w:val="16"/>
                <w:szCs w:val="16"/>
              </w:rPr>
              <w:t xml:space="preserve"> to the staff selected.</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49CC090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338269F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2D290E1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10D8657D"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6B03092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-012</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6E83CC53"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the staff with an option to accept the responsibility of the service request themselves.</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5142895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STK-002</w:t>
            </w:r>
          </w:p>
          <w:p w14:paraId="009C55F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089B439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477BF32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792C36E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The accept responsibility button must successfully deliver service request </w:t>
            </w:r>
            <w:proofErr w:type="gramStart"/>
            <w:r w:rsidRPr="00B51A47">
              <w:rPr>
                <w:rFonts w:ascii="Times New Roman" w:eastAsiaTheme="majorEastAsia" w:hAnsi="Times New Roman" w:cs="Times New Roman"/>
                <w:sz w:val="16"/>
                <w:szCs w:val="16"/>
              </w:rPr>
              <w:t>task over</w:t>
            </w:r>
            <w:proofErr w:type="gramEnd"/>
            <w:r w:rsidRPr="00B51A47">
              <w:rPr>
                <w:rFonts w:ascii="Times New Roman" w:eastAsiaTheme="majorEastAsia" w:hAnsi="Times New Roman" w:cs="Times New Roman"/>
                <w:sz w:val="16"/>
                <w:szCs w:val="16"/>
              </w:rPr>
              <w:t xml:space="preserve"> to the current staff user.</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3044587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4902F84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11FC230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455D068A"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58BA2AC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-013</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7906E66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the staff to select a request status option.</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18C1274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STK-002</w:t>
            </w:r>
          </w:p>
          <w:p w14:paraId="450BA09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6A1C6844"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5ED8E75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42310C3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There should be a visible dropdown list of available request statuses such as pending, in progress and completed.</w:t>
            </w:r>
          </w:p>
          <w:p w14:paraId="6EAE789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A staff user can select a status.</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365608A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1D97FFE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6B415B6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07451CF9"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1CD0C0E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-014</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0F85904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the staff to enter information regarding service request history such as actions, comments, date, finish date, and resolution information.</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11FBA66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STK-002</w:t>
            </w:r>
          </w:p>
          <w:p w14:paraId="7E2C0F1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7B4AE1D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02C770F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3844940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There should be visible textboxes in which the staff can enter service request history information.</w:t>
            </w:r>
          </w:p>
          <w:p w14:paraId="39F0DA5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 </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67F62D9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6A40448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3E92229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187A7889"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01753F7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-015</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0A0FBAB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the staff to submit service request history</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187B41E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STK-002</w:t>
            </w:r>
          </w:p>
          <w:p w14:paraId="4B9BC8B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3270FB5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33677114"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2269EDC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There should be a validation check to ensure that all information is entered.</w:t>
            </w:r>
          </w:p>
          <w:p w14:paraId="54D29E4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A button must be used to submit information which is recorded and sent to the requester’s side.</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2F0F57E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7AACC6C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5153D76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1309F75D"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2D6EE08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-016</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11A7B2A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The system should allow the staff to resolve a service request </w:t>
            </w:r>
            <w:r w:rsidRPr="00B51A47">
              <w:rPr>
                <w:rFonts w:ascii="Times New Roman" w:eastAsiaTheme="majorEastAsia" w:hAnsi="Times New Roman" w:cs="Times New Roman"/>
                <w:sz w:val="16"/>
                <w:szCs w:val="16"/>
              </w:rPr>
              <w:lastRenderedPageBreak/>
              <w:t>by pressing a button.</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697E22F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lastRenderedPageBreak/>
              <w:t>STK-002</w:t>
            </w:r>
          </w:p>
          <w:p w14:paraId="271107B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5362067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lastRenderedPageBreak/>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729E0CC4"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lastRenderedPageBreak/>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345CB4B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There should be a working button that resolves a service request once it is done.</w:t>
            </w:r>
          </w:p>
          <w:p w14:paraId="638E821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lastRenderedPageBreak/>
              <w:t>The status of the service request should be updated to such as “Completed”.</w:t>
            </w:r>
          </w:p>
          <w:p w14:paraId="6D22690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 </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5C23165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lastRenderedPageBreak/>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491DE73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1B3D203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7DB6CAB5"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0063574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-017</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7E18AE0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the staff to close a service request by pressing a button</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13D98EA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STK-002</w:t>
            </w:r>
          </w:p>
          <w:p w14:paraId="1C42567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37FAE24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2EC689B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119F055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There should be a working button that closes a service request.</w:t>
            </w:r>
          </w:p>
          <w:p w14:paraId="1C9D4AE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status of the service request should be updated to “Rejected”.</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594F476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5172F8D5"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42C0E8F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45AF6ADA"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688B86A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-018</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4BBA7DA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management to view overall</w:t>
            </w:r>
          </w:p>
          <w:p w14:paraId="4C74461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statistics and reporting.</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23B1BDF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STK-005</w:t>
            </w:r>
          </w:p>
          <w:p w14:paraId="74D09B5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01E556A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563A98C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p w14:paraId="21045FD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 </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3FDD9F8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Visible display of total summary statistics.</w:t>
            </w:r>
          </w:p>
          <w:p w14:paraId="343D275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Visible display of reporting to whom data. (AI, you </w:t>
            </w:r>
            <w:proofErr w:type="gramStart"/>
            <w:r w:rsidRPr="00B51A47">
              <w:rPr>
                <w:rFonts w:ascii="Times New Roman" w:eastAsiaTheme="majorEastAsia" w:hAnsi="Times New Roman" w:cs="Times New Roman"/>
                <w:sz w:val="16"/>
                <w:szCs w:val="16"/>
              </w:rPr>
              <w:t>asked</w:t>
            </w:r>
            <w:proofErr w:type="gramEnd"/>
            <w:r w:rsidRPr="00B51A47">
              <w:rPr>
                <w:rFonts w:ascii="Times New Roman" w:eastAsiaTheme="majorEastAsia" w:hAnsi="Times New Roman" w:cs="Times New Roman"/>
                <w:sz w:val="16"/>
                <w:szCs w:val="16"/>
              </w:rPr>
              <w:t xml:space="preserve"> definition)</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291B7B7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1E5C60E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58FEE54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4029749A"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75A309A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-019</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0AB6516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management to view all service requests with their statuses.</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0F5E323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STK-005</w:t>
            </w:r>
          </w:p>
          <w:p w14:paraId="2BB83DB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562587D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78D98A43"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4C9A24E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Visible list of all current and past service requests.</w:t>
            </w:r>
          </w:p>
          <w:p w14:paraId="50866F6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Each service request must have the correct status.</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506DD40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206C278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703519B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7CBAF8CF"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116B050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-020</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51AD73A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management to filter, and sort request information by status, category, start date, and end date.</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063B974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STK-005</w:t>
            </w:r>
          </w:p>
          <w:p w14:paraId="37275A0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7BB6AE1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2A4099F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0B607A9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There must be textboxes to enter filter criteria.</w:t>
            </w:r>
          </w:p>
          <w:p w14:paraId="0F4CD4F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filter button should display filtered requests by status, category, start date, and end date.</w:t>
            </w:r>
          </w:p>
          <w:p w14:paraId="1192F235"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sorting button should display sorted requests.</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4D62930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59AE463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0DC9407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27681257"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2BE8066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-021</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7F4A51C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management to view audit of staff actions.</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6130B14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STK-003 </w:t>
            </w:r>
          </w:p>
          <w:p w14:paraId="240F1884"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722C3A3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25C368D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549AC85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Visible audit of staff with the actions for a service request.</w:t>
            </w:r>
          </w:p>
          <w:p w14:paraId="51058F1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Visible audit of staff updating status requests.</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5D4E85F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2876728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6314936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10CE42ED"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5E945C5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-022</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7CA81D9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management to view work status of each service request.</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5883564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STK-004</w:t>
            </w:r>
          </w:p>
          <w:p w14:paraId="419300A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3F8D968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35D3D2C4"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1A49855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Message “open” displays if request is not taken yet.</w:t>
            </w:r>
          </w:p>
          <w:p w14:paraId="118E2AA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Message “closed” displays if request was closed.</w:t>
            </w:r>
          </w:p>
          <w:p w14:paraId="1607622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Message “resolved” displays if request was completed.</w:t>
            </w:r>
          </w:p>
          <w:p w14:paraId="344C191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Message “overdue” displays if request has a past due date.</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666BCC1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5082744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37B4091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2B9EDA37"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53EA4A13"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-023</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5E289BC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users to register an account by entering details and submit.</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56ED428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STK-006</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671E7DC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17CC066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Users can enter ID, name and password to sign an account.</w:t>
            </w:r>
          </w:p>
          <w:p w14:paraId="091D448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Once sign-up button is pressed, a new account is created.</w:t>
            </w:r>
          </w:p>
          <w:p w14:paraId="42D9C21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 </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36F87D5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75EC81C3"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0D3B00E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2B0E697B"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0826353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 -024</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3CD4528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staff to correct category for a request.</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386ECCD3"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STK-003</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0DB494F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63C2B6A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Staff can select the correct category for a service request.</w:t>
            </w:r>
          </w:p>
          <w:p w14:paraId="3FE6A52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Staff can see the updated category.</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0E5A734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3F0547C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489F871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2C097C2B"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62F14B4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REQ-025</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5DE1DA74"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The system should not delay processing </w:t>
            </w:r>
            <w:proofErr w:type="gramStart"/>
            <w:r w:rsidRPr="00B51A47">
              <w:rPr>
                <w:rFonts w:ascii="Times New Roman" w:eastAsiaTheme="majorEastAsia" w:hAnsi="Times New Roman" w:cs="Times New Roman"/>
                <w:sz w:val="16"/>
                <w:szCs w:val="16"/>
              </w:rPr>
              <w:t>by</w:t>
            </w:r>
            <w:proofErr w:type="gramEnd"/>
            <w:r w:rsidRPr="00B51A47">
              <w:rPr>
                <w:rFonts w:ascii="Times New Roman" w:eastAsiaTheme="majorEastAsia" w:hAnsi="Times New Roman" w:cs="Times New Roman"/>
                <w:sz w:val="16"/>
                <w:szCs w:val="16"/>
              </w:rPr>
              <w:t xml:space="preserve"> more than 10 seconds.</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3C86710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STK-008</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0CABE28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Medium</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391F2B7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When a button is pressed for any system related functionality, the loading should not take more than 10 seconds.</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7BD351D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74F693B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328ED18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43B2342D"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02ED39B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REQ-026</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61CBEEE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support at least two communication platforms to send notification of status update.</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67981FE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STK-008</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520DD76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Medium</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780DAAD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When a notification is sent for a user to see their request’s status update, the message should be sent to Gmail/SMS.</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3F5FCFD3"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59B4A3B3"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01F8DFE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184A9762"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26886FF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lastRenderedPageBreak/>
              <w:t>REQ-027</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5B3C9B3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be intuitive to use and receive feedback.</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3F1A8AA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STK-001</w:t>
            </w:r>
          </w:p>
          <w:p w14:paraId="784713E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w:t>
            </w:r>
          </w:p>
          <w:p w14:paraId="59D40EF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374FDA0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Medium</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0D6CEBE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A user can easily submit a button, understand categories, and see feedback regarding request progress.</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26A2EC3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534BBD2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1BA4B1E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41B11177"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009E4C9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REQ-028</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53EDFDD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ensure that no service request information becomes corrupted once submission is made.</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6C304D5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STK-001</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1414E4C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Medium</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009A0AE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A user submits service request information, and it successfully stored in database without corruption.</w:t>
            </w:r>
          </w:p>
          <w:p w14:paraId="30A0FA83"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If data becomes corrupted, a rollback must occur and display meaningful error message.</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2AB74F15"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55618F4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1AC2E3F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58E694A5"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40F7D0A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REQ-029</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7E0D83D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ensure that every user has role-based access.</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6788C1A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STK-006</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0478F93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2FFD372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A requester can only see their requests.</w:t>
            </w:r>
          </w:p>
          <w:p w14:paraId="203A99C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A staff can only see requests inside their jurisdiction.</w:t>
            </w:r>
          </w:p>
          <w:p w14:paraId="032A5EBC"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Senior management has access to oversight information.</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0B80F3F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6D1B2D6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46A8E85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273DF017"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20E15084"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REQ-030</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7EDA91D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encrypt passwords once a user creates a new account</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221B0183"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STK-006</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0115CED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3CACD63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Password-hashing should change the password to a hashed password.</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4DA1BF3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5132574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134A5F7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1141178E"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0E30663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REQ-031</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71CF21B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ensure that no requester can submit error requests.</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324DC82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STK-001</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6D04ED2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Medium</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710B526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A requester cannot submit duplicate requests.</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5A6513D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72B79BB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08DC94B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6CB02A75"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0931607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REQ-032</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464F038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allow any user to use the platform via any device.</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60466E3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STK-001</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08FFF61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Medium</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5E90F20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platform can be opened and used in a phone, tablet, laptop, and desktop computer.</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79A2B5C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7225C54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2E0E110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2527C1B1"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3D59C07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REQ-033</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3738854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ensure that every user’s credentials and history is protected.</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0E5E6AB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STK-006</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57308123"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7AD6FE5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 one can gain access to another user’s credentials.</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24E76B2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5D0594A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3A247EF8"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26A30DC5"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013E75B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REQ-034</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54370C8D"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ensure that it is available 99.9% of the time.</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5EE96EF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STK-001, STK-002, STK-003, STK-004, STK-005, STK-006</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3C52D4B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50B677C5"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 xml:space="preserve">The platform should not be unavailable at any point of time when a user uses it, unless </w:t>
            </w:r>
            <w:proofErr w:type="gramStart"/>
            <w:r w:rsidRPr="00B51A47">
              <w:rPr>
                <w:rFonts w:ascii="Times New Roman" w:eastAsiaTheme="majorEastAsia" w:hAnsi="Times New Roman" w:cs="Times New Roman"/>
                <w:sz w:val="16"/>
                <w:szCs w:val="16"/>
              </w:rPr>
              <w:t>necessary</w:t>
            </w:r>
            <w:proofErr w:type="gramEnd"/>
            <w:r w:rsidRPr="00B51A47">
              <w:rPr>
                <w:rFonts w:ascii="Times New Roman" w:eastAsiaTheme="majorEastAsia" w:hAnsi="Times New Roman" w:cs="Times New Roman"/>
                <w:sz w:val="16"/>
                <w:szCs w:val="16"/>
              </w:rPr>
              <w:t xml:space="preserve"> when system needs to update.</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031DA8D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23E4207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01BF656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6BF70661"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58540C1E"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REQ-035</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2B61CBAB"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let a requester submit a service request within 30 seconds</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61CF20C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STK-001</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622890C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Medium</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4948495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A requester should not take longer than 30 seconds to submit a service request.</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753256E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273D0D5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6C35EDF7"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265684EF"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7EBC959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REQ-036</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23C2F64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ensure that a backup database is ready if the main database fails.</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096DEAF7" w14:textId="77777777" w:rsidR="5413984A" w:rsidRPr="00B51A47" w:rsidRDefault="5413984A" w:rsidP="5413984A">
            <w:pPr>
              <w:spacing w:after="0" w:line="240" w:lineRule="auto"/>
              <w:rPr>
                <w:rFonts w:ascii="Times New Roman" w:hAnsi="Times New Roman" w:cs="Times New Roman"/>
              </w:rPr>
            </w:pPr>
            <w:r w:rsidRPr="00B51A47">
              <w:rPr>
                <w:rFonts w:ascii="Times New Roman" w:hAnsi="Times New Roman" w:cs="Times New Roman"/>
                <w:sz w:val="15"/>
                <w:szCs w:val="15"/>
              </w:rPr>
              <w:t>STK-006</w:t>
            </w:r>
            <w:r w:rsidRPr="00B51A47">
              <w:rPr>
                <w:rFonts w:ascii="Times New Roman" w:eastAsiaTheme="majorEastAsia" w:hAnsi="Times New Roman" w:cs="Times New Roman"/>
                <w:sz w:val="16"/>
                <w:szCs w:val="16"/>
              </w:rPr>
              <w:t xml:space="preserve"> </w:t>
            </w:r>
          </w:p>
          <w:p w14:paraId="58DBC6EB" w14:textId="77777777" w:rsidR="5413984A" w:rsidRPr="00B51A47" w:rsidRDefault="5413984A" w:rsidP="5413984A">
            <w:pPr>
              <w:spacing w:after="0"/>
              <w:rPr>
                <w:rFonts w:ascii="Times New Roman" w:hAnsi="Times New Roman" w:cs="Times New Roman"/>
              </w:rPr>
            </w:pPr>
            <w:r w:rsidRPr="00B51A47">
              <w:rPr>
                <w:rFonts w:ascii="Times New Roman" w:eastAsiaTheme="majorEastAsia" w:hAnsi="Times New Roman" w:cs="Times New Roman"/>
                <w:sz w:val="16"/>
                <w:szCs w:val="16"/>
              </w:rPr>
              <w:t xml:space="preserve">/ </w:t>
            </w:r>
          </w:p>
          <w:p w14:paraId="026B0043" w14:textId="77777777" w:rsidR="5413984A" w:rsidRPr="00B51A47" w:rsidRDefault="5413984A" w:rsidP="5413984A">
            <w:pPr>
              <w:spacing w:after="0"/>
              <w:rPr>
                <w:rFonts w:ascii="Times New Roman" w:hAnsi="Times New Roman" w:cs="Times New Roman"/>
              </w:rPr>
            </w:pPr>
            <w:r w:rsidRPr="00B51A47">
              <w:rPr>
                <w:rFonts w:ascii="Times New Roman" w:eastAsiaTheme="majorEastAsia" w:hAnsi="Times New Roman" w:cs="Times New Roman"/>
                <w:sz w:val="16"/>
                <w:szCs w:val="16"/>
              </w:rPr>
              <w:t>NFR-012</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5DF5CA7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High</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396596BF"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A failover operation must occur which let the backup database be the substitute for the main database.</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0954E18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185BA34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0E928720"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r w:rsidR="5413984A" w:rsidRPr="00B51A47" w14:paraId="67F6EC37" w14:textId="77777777" w:rsidTr="5413984A">
        <w:trPr>
          <w:trHeight w:val="675"/>
        </w:trPr>
        <w:tc>
          <w:tcPr>
            <w:tcW w:w="555" w:type="dxa"/>
            <w:tcBorders>
              <w:top w:val="single" w:sz="4" w:space="0" w:color="auto"/>
              <w:left w:val="single" w:sz="4" w:space="0" w:color="auto"/>
              <w:bottom w:val="single" w:sz="4" w:space="0" w:color="auto"/>
              <w:right w:val="single" w:sz="4" w:space="0" w:color="auto"/>
            </w:tcBorders>
            <w:tcMar>
              <w:left w:w="108" w:type="dxa"/>
              <w:right w:w="108" w:type="dxa"/>
            </w:tcMar>
          </w:tcPr>
          <w:p w14:paraId="6036820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REQ-037</w:t>
            </w:r>
          </w:p>
        </w:tc>
        <w:tc>
          <w:tcPr>
            <w:tcW w:w="1335" w:type="dxa"/>
            <w:tcBorders>
              <w:top w:val="single" w:sz="4" w:space="0" w:color="auto"/>
              <w:left w:val="single" w:sz="4" w:space="0" w:color="auto"/>
              <w:bottom w:val="single" w:sz="4" w:space="0" w:color="auto"/>
              <w:right w:val="single" w:sz="4" w:space="0" w:color="auto"/>
            </w:tcBorders>
            <w:tcMar>
              <w:left w:w="108" w:type="dxa"/>
              <w:right w:w="108" w:type="dxa"/>
            </w:tcMar>
          </w:tcPr>
          <w:p w14:paraId="2627A2D6"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The system should ensure that 210 concurrent users can use the system.</w:t>
            </w:r>
          </w:p>
        </w:tc>
        <w:tc>
          <w:tcPr>
            <w:tcW w:w="931" w:type="dxa"/>
            <w:tcBorders>
              <w:top w:val="single" w:sz="4" w:space="0" w:color="auto"/>
              <w:left w:val="single" w:sz="4" w:space="0" w:color="auto"/>
              <w:bottom w:val="single" w:sz="4" w:space="0" w:color="auto"/>
              <w:right w:val="single" w:sz="4" w:space="0" w:color="auto"/>
            </w:tcBorders>
            <w:tcMar>
              <w:left w:w="108" w:type="dxa"/>
              <w:right w:w="108" w:type="dxa"/>
            </w:tcMar>
          </w:tcPr>
          <w:p w14:paraId="599EA01E" w14:textId="77777777" w:rsidR="5413984A" w:rsidRPr="00B51A47" w:rsidRDefault="5413984A" w:rsidP="5413984A">
            <w:pPr>
              <w:spacing w:after="0"/>
              <w:rPr>
                <w:rFonts w:ascii="Times New Roman" w:hAnsi="Times New Roman" w:cs="Times New Roman"/>
              </w:rPr>
            </w:pPr>
            <w:r w:rsidRPr="00B51A47">
              <w:rPr>
                <w:rFonts w:ascii="Times New Roman" w:eastAsiaTheme="majorEastAsia" w:hAnsi="Times New Roman" w:cs="Times New Roman"/>
                <w:sz w:val="16"/>
                <w:szCs w:val="16"/>
              </w:rPr>
              <w:t>NFR-013</w:t>
            </w:r>
          </w:p>
          <w:p w14:paraId="35717777" w14:textId="77777777" w:rsidR="5413984A" w:rsidRPr="00B51A47" w:rsidRDefault="5413984A" w:rsidP="5413984A">
            <w:pPr>
              <w:spacing w:after="0"/>
              <w:rPr>
                <w:rFonts w:ascii="Times New Roman" w:hAnsi="Times New Roman" w:cs="Times New Roman"/>
              </w:rPr>
            </w:pPr>
            <w:r w:rsidRPr="00B51A47">
              <w:rPr>
                <w:rFonts w:ascii="Times New Roman" w:eastAsiaTheme="majorEastAsia" w:hAnsi="Times New Roman" w:cs="Times New Roman"/>
                <w:sz w:val="16"/>
                <w:szCs w:val="16"/>
              </w:rPr>
              <w:t>/</w:t>
            </w:r>
          </w:p>
          <w:p w14:paraId="5D00DE87" w14:textId="77777777" w:rsidR="5413984A" w:rsidRPr="00B51A47" w:rsidRDefault="5413984A" w:rsidP="5413984A">
            <w:pPr>
              <w:spacing w:after="0"/>
              <w:rPr>
                <w:rFonts w:ascii="Times New Roman" w:hAnsi="Times New Roman" w:cs="Times New Roman"/>
              </w:rPr>
            </w:pPr>
            <w:r w:rsidRPr="00B51A47">
              <w:rPr>
                <w:rFonts w:ascii="Times New Roman" w:eastAsiaTheme="majorEastAsia" w:hAnsi="Times New Roman" w:cs="Times New Roman"/>
                <w:sz w:val="16"/>
                <w:szCs w:val="16"/>
              </w:rPr>
              <w:t>Project Master Brief</w:t>
            </w:r>
          </w:p>
        </w:tc>
        <w:tc>
          <w:tcPr>
            <w:tcW w:w="910" w:type="dxa"/>
            <w:tcBorders>
              <w:top w:val="single" w:sz="4" w:space="0" w:color="auto"/>
              <w:left w:val="single" w:sz="4" w:space="0" w:color="auto"/>
              <w:bottom w:val="single" w:sz="4" w:space="0" w:color="auto"/>
              <w:right w:val="single" w:sz="4" w:space="0" w:color="auto"/>
            </w:tcBorders>
            <w:tcMar>
              <w:left w:w="108" w:type="dxa"/>
              <w:right w:w="108" w:type="dxa"/>
            </w:tcMar>
          </w:tcPr>
          <w:p w14:paraId="0565DA22"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Medium</w:t>
            </w:r>
          </w:p>
        </w:tc>
        <w:tc>
          <w:tcPr>
            <w:tcW w:w="2233" w:type="dxa"/>
            <w:tcBorders>
              <w:top w:val="single" w:sz="4" w:space="0" w:color="auto"/>
              <w:left w:val="single" w:sz="4" w:space="0" w:color="auto"/>
              <w:bottom w:val="single" w:sz="4" w:space="0" w:color="auto"/>
              <w:right w:val="single" w:sz="4" w:space="0" w:color="auto"/>
            </w:tcBorders>
            <w:tcMar>
              <w:left w:w="108" w:type="dxa"/>
              <w:right w:w="108" w:type="dxa"/>
            </w:tcMar>
          </w:tcPr>
          <w:p w14:paraId="2F6DEBD9"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If 210 users use the system at the same time, the system itself should not crash.</w:t>
            </w:r>
          </w:p>
        </w:tc>
        <w:tc>
          <w:tcPr>
            <w:tcW w:w="1418" w:type="dxa"/>
            <w:tcBorders>
              <w:top w:val="single" w:sz="4" w:space="0" w:color="auto"/>
              <w:left w:val="single" w:sz="4" w:space="0" w:color="auto"/>
              <w:bottom w:val="single" w:sz="4" w:space="0" w:color="auto"/>
              <w:right w:val="single" w:sz="4" w:space="0" w:color="auto"/>
            </w:tcBorders>
            <w:tcMar>
              <w:left w:w="108" w:type="dxa"/>
              <w:right w:w="108" w:type="dxa"/>
            </w:tcMar>
          </w:tcPr>
          <w:p w14:paraId="26FD9EBA"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committed yet.</w:t>
            </w:r>
          </w:p>
        </w:tc>
        <w:tc>
          <w:tcPr>
            <w:tcW w:w="1094" w:type="dxa"/>
            <w:tcBorders>
              <w:top w:val="single" w:sz="4" w:space="0" w:color="auto"/>
              <w:left w:val="single" w:sz="4" w:space="0" w:color="auto"/>
              <w:bottom w:val="single" w:sz="4" w:space="0" w:color="auto"/>
              <w:right w:val="single" w:sz="4" w:space="0" w:color="auto"/>
            </w:tcBorders>
            <w:tcMar>
              <w:left w:w="108" w:type="dxa"/>
              <w:right w:w="108" w:type="dxa"/>
            </w:tcMar>
          </w:tcPr>
          <w:p w14:paraId="6ABF1691"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defined yet.</w:t>
            </w:r>
          </w:p>
        </w:tc>
        <w:tc>
          <w:tcPr>
            <w:tcW w:w="1313" w:type="dxa"/>
            <w:tcBorders>
              <w:top w:val="single" w:sz="4" w:space="0" w:color="auto"/>
              <w:left w:val="single" w:sz="4" w:space="0" w:color="auto"/>
              <w:bottom w:val="single" w:sz="4" w:space="0" w:color="auto"/>
              <w:right w:val="single" w:sz="4" w:space="0" w:color="auto"/>
            </w:tcBorders>
            <w:tcMar>
              <w:left w:w="108" w:type="dxa"/>
              <w:right w:w="108" w:type="dxa"/>
            </w:tcMar>
          </w:tcPr>
          <w:p w14:paraId="3FD1A014" w14:textId="77777777" w:rsidR="5413984A" w:rsidRPr="00B51A47" w:rsidRDefault="5413984A" w:rsidP="5413984A">
            <w:pPr>
              <w:spacing w:after="0"/>
              <w:rPr>
                <w:rFonts w:ascii="Times New Roman" w:eastAsiaTheme="majorEastAsia" w:hAnsi="Times New Roman" w:cs="Times New Roman"/>
                <w:sz w:val="16"/>
                <w:szCs w:val="16"/>
              </w:rPr>
            </w:pPr>
            <w:r w:rsidRPr="00B51A47">
              <w:rPr>
                <w:rFonts w:ascii="Times New Roman" w:eastAsiaTheme="majorEastAsia" w:hAnsi="Times New Roman" w:cs="Times New Roman"/>
                <w:sz w:val="16"/>
                <w:szCs w:val="16"/>
              </w:rPr>
              <w:t>Not started yet.</w:t>
            </w:r>
          </w:p>
        </w:tc>
      </w:tr>
    </w:tbl>
    <w:p w14:paraId="02957319" w14:textId="5710CDF5" w:rsidR="4B1FB631" w:rsidRPr="00B51A47" w:rsidRDefault="5413984A" w:rsidP="00A233E7">
      <w:pPr>
        <w:pStyle w:val="Heading1"/>
        <w:rPr>
          <w:rFonts w:ascii="Times New Roman" w:hAnsi="Times New Roman" w:cs="Times New Roman"/>
        </w:rPr>
      </w:pPr>
      <w:bookmarkStart w:id="33" w:name="_Toc239888430"/>
      <w:r w:rsidRPr="00B51A47">
        <w:rPr>
          <w:rFonts w:ascii="Times New Roman" w:hAnsi="Times New Roman" w:cs="Times New Roman"/>
        </w:rPr>
        <w:lastRenderedPageBreak/>
        <w:t>7. Initial Risk Register</w:t>
      </w:r>
      <w:bookmarkEnd w:id="33"/>
    </w:p>
    <w:tbl>
      <w:tblPr>
        <w:tblStyle w:val="TableGrid"/>
        <w:tblW w:w="9841" w:type="dxa"/>
        <w:tblInd w:w="135" w:type="dxa"/>
        <w:tblLook w:val="04A0" w:firstRow="1" w:lastRow="0" w:firstColumn="1" w:lastColumn="0" w:noHBand="0" w:noVBand="1"/>
      </w:tblPr>
      <w:tblGrid>
        <w:gridCol w:w="700"/>
        <w:gridCol w:w="1081"/>
        <w:gridCol w:w="1175"/>
        <w:gridCol w:w="1023"/>
        <w:gridCol w:w="775"/>
        <w:gridCol w:w="1003"/>
        <w:gridCol w:w="1158"/>
        <w:gridCol w:w="1361"/>
        <w:gridCol w:w="806"/>
        <w:gridCol w:w="759"/>
      </w:tblGrid>
      <w:tr w:rsidR="7DEABFAA" w:rsidRPr="00B51A47" w14:paraId="4CEA9927" w14:textId="77777777" w:rsidTr="5413984A">
        <w:trPr>
          <w:trHeight w:val="538"/>
        </w:trPr>
        <w:tc>
          <w:tcPr>
            <w:tcW w:w="725"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3A6D3151"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Risk ID</w:t>
            </w:r>
          </w:p>
        </w:tc>
        <w:tc>
          <w:tcPr>
            <w:tcW w:w="1092"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0A09C2DA"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Description</w:t>
            </w:r>
          </w:p>
        </w:tc>
        <w:tc>
          <w:tcPr>
            <w:tcW w:w="1035"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3384E82F"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Cause</w:t>
            </w:r>
          </w:p>
        </w:tc>
        <w:tc>
          <w:tcPr>
            <w:tcW w:w="1028"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0CCC1564"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Probability</w:t>
            </w:r>
          </w:p>
        </w:tc>
        <w:tc>
          <w:tcPr>
            <w:tcW w:w="782"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0C5D474B"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Impact</w:t>
            </w:r>
          </w:p>
        </w:tc>
        <w:tc>
          <w:tcPr>
            <w:tcW w:w="1038"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7184B0EE"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Priority</w:t>
            </w:r>
          </w:p>
        </w:tc>
        <w:tc>
          <w:tcPr>
            <w:tcW w:w="1152"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0A848C81"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Mitigation Strategy</w:t>
            </w:r>
          </w:p>
        </w:tc>
        <w:tc>
          <w:tcPr>
            <w:tcW w:w="1390"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1A0EF606"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Contingency Plan</w:t>
            </w:r>
          </w:p>
        </w:tc>
        <w:tc>
          <w:tcPr>
            <w:tcW w:w="823"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4B0110C2"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Owner</w:t>
            </w:r>
          </w:p>
        </w:tc>
        <w:tc>
          <w:tcPr>
            <w:tcW w:w="776"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02ECAE62"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Status</w:t>
            </w:r>
          </w:p>
        </w:tc>
      </w:tr>
      <w:tr w:rsidR="7DEABFAA" w:rsidRPr="00B51A47" w14:paraId="2289F683" w14:textId="77777777" w:rsidTr="5413984A">
        <w:trPr>
          <w:trHeight w:val="300"/>
        </w:trPr>
        <w:tc>
          <w:tcPr>
            <w:tcW w:w="725" w:type="dxa"/>
            <w:tcBorders>
              <w:top w:val="single" w:sz="8" w:space="0" w:color="auto"/>
              <w:left w:val="single" w:sz="8" w:space="0" w:color="auto"/>
              <w:bottom w:val="single" w:sz="8" w:space="0" w:color="auto"/>
              <w:right w:val="single" w:sz="8" w:space="0" w:color="auto"/>
            </w:tcBorders>
            <w:tcMar>
              <w:left w:w="108" w:type="dxa"/>
              <w:right w:w="108" w:type="dxa"/>
            </w:tcMar>
          </w:tcPr>
          <w:p w14:paraId="5F0245CF"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R01</w:t>
            </w:r>
          </w:p>
        </w:tc>
        <w:tc>
          <w:tcPr>
            <w:tcW w:w="1092" w:type="dxa"/>
            <w:tcBorders>
              <w:top w:val="single" w:sz="8" w:space="0" w:color="auto"/>
              <w:left w:val="single" w:sz="8" w:space="0" w:color="auto"/>
              <w:bottom w:val="single" w:sz="8" w:space="0" w:color="auto"/>
              <w:right w:val="single" w:sz="8" w:space="0" w:color="auto"/>
            </w:tcBorders>
            <w:tcMar>
              <w:left w:w="108" w:type="dxa"/>
              <w:right w:w="108" w:type="dxa"/>
            </w:tcMar>
          </w:tcPr>
          <w:p w14:paraId="753D0278"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Failure to enforce role-based access, allowing requesters or staff to view unauthorized oversight information.</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4094A17E"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NFR-005 mandates strict jurisdiction visibility, which is complex to secure during early architectural phases.</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210427D5"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Medium</w:t>
            </w:r>
          </w:p>
        </w:tc>
        <w:tc>
          <w:tcPr>
            <w:tcW w:w="782" w:type="dxa"/>
            <w:tcBorders>
              <w:top w:val="single" w:sz="8" w:space="0" w:color="auto"/>
              <w:left w:val="single" w:sz="8" w:space="0" w:color="auto"/>
              <w:bottom w:val="single" w:sz="8" w:space="0" w:color="auto"/>
              <w:right w:val="single" w:sz="8" w:space="0" w:color="auto"/>
            </w:tcBorders>
            <w:tcMar>
              <w:left w:w="108" w:type="dxa"/>
              <w:right w:w="108" w:type="dxa"/>
            </w:tcMar>
          </w:tcPr>
          <w:p w14:paraId="3778CDAD"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High</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307741A3"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Critical</w:t>
            </w: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tcPr>
          <w:p w14:paraId="6A1DD13F"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Define strict authorization boundaries and route protection in Milestone 2 architecture planning.</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14F13F39"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 xml:space="preserve">Restrict system </w:t>
            </w:r>
            <w:proofErr w:type="gramStart"/>
            <w:r w:rsidRPr="00B51A47">
              <w:rPr>
                <w:rFonts w:ascii="Times New Roman" w:eastAsia="cal" w:hAnsi="Times New Roman" w:cs="Times New Roman"/>
                <w:sz w:val="15"/>
                <w:szCs w:val="15"/>
              </w:rPr>
              <w:t>access</w:t>
            </w:r>
            <w:proofErr w:type="gramEnd"/>
            <w:r w:rsidRPr="00B51A47">
              <w:rPr>
                <w:rFonts w:ascii="Times New Roman" w:eastAsia="cal" w:hAnsi="Times New Roman" w:cs="Times New Roman"/>
                <w:sz w:val="15"/>
                <w:szCs w:val="15"/>
              </w:rPr>
              <w:t xml:space="preserve"> entirely until authorization boundaries are verified.</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06131F50"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 xml:space="preserve"> </w:t>
            </w:r>
          </w:p>
        </w:tc>
        <w:tc>
          <w:tcPr>
            <w:tcW w:w="776" w:type="dxa"/>
            <w:tcBorders>
              <w:top w:val="single" w:sz="8" w:space="0" w:color="auto"/>
              <w:left w:val="single" w:sz="8" w:space="0" w:color="auto"/>
              <w:bottom w:val="single" w:sz="8" w:space="0" w:color="auto"/>
              <w:right w:val="single" w:sz="8" w:space="0" w:color="auto"/>
            </w:tcBorders>
            <w:tcMar>
              <w:left w:w="108" w:type="dxa"/>
              <w:right w:w="108" w:type="dxa"/>
            </w:tcMar>
          </w:tcPr>
          <w:p w14:paraId="26A4FCFB"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Active</w:t>
            </w:r>
          </w:p>
        </w:tc>
      </w:tr>
      <w:tr w:rsidR="7DEABFAA" w:rsidRPr="00B51A47" w14:paraId="4D7ECC24" w14:textId="77777777" w:rsidTr="5413984A">
        <w:trPr>
          <w:trHeight w:val="300"/>
        </w:trPr>
        <w:tc>
          <w:tcPr>
            <w:tcW w:w="725" w:type="dxa"/>
            <w:tcBorders>
              <w:top w:val="single" w:sz="8" w:space="0" w:color="auto"/>
              <w:left w:val="single" w:sz="8" w:space="0" w:color="auto"/>
              <w:bottom w:val="single" w:sz="8" w:space="0" w:color="auto"/>
              <w:right w:val="single" w:sz="8" w:space="0" w:color="auto"/>
            </w:tcBorders>
            <w:tcMar>
              <w:left w:w="108" w:type="dxa"/>
              <w:right w:w="108" w:type="dxa"/>
            </w:tcMar>
          </w:tcPr>
          <w:p w14:paraId="21C2C473"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R02</w:t>
            </w:r>
          </w:p>
        </w:tc>
        <w:tc>
          <w:tcPr>
            <w:tcW w:w="1092" w:type="dxa"/>
            <w:tcBorders>
              <w:top w:val="single" w:sz="8" w:space="0" w:color="auto"/>
              <w:left w:val="single" w:sz="8" w:space="0" w:color="auto"/>
              <w:bottom w:val="single" w:sz="8" w:space="0" w:color="auto"/>
              <w:right w:val="single" w:sz="8" w:space="0" w:color="auto"/>
            </w:tcBorders>
            <w:tcMar>
              <w:left w:w="108" w:type="dxa"/>
              <w:right w:w="108" w:type="dxa"/>
            </w:tcMar>
          </w:tcPr>
          <w:p w14:paraId="47F746D8"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Password hashing fails or user credentials become exposed.</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7465A8DA"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NFR-006 and NFR-009 require secure credential handling and encryption upon account creation.</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7B0BB1F8"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Low</w:t>
            </w:r>
          </w:p>
        </w:tc>
        <w:tc>
          <w:tcPr>
            <w:tcW w:w="782" w:type="dxa"/>
            <w:tcBorders>
              <w:top w:val="single" w:sz="8" w:space="0" w:color="auto"/>
              <w:left w:val="single" w:sz="8" w:space="0" w:color="auto"/>
              <w:bottom w:val="single" w:sz="8" w:space="0" w:color="auto"/>
              <w:right w:val="single" w:sz="8" w:space="0" w:color="auto"/>
            </w:tcBorders>
            <w:tcMar>
              <w:left w:w="108" w:type="dxa"/>
              <w:right w:w="108" w:type="dxa"/>
            </w:tcMar>
          </w:tcPr>
          <w:p w14:paraId="0AB78430"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High</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3D56DA1D"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Critical</w:t>
            </w: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tcPr>
          <w:p w14:paraId="47FA589C"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Implement industry-standard encryption and security protocols before user registration is built.</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6A263CD9"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Force a global password reset and patch the hashing vulnerability.</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57F94B6A"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 xml:space="preserve"> </w:t>
            </w:r>
          </w:p>
        </w:tc>
        <w:tc>
          <w:tcPr>
            <w:tcW w:w="776" w:type="dxa"/>
            <w:tcBorders>
              <w:top w:val="single" w:sz="8" w:space="0" w:color="auto"/>
              <w:left w:val="single" w:sz="8" w:space="0" w:color="auto"/>
              <w:bottom w:val="single" w:sz="8" w:space="0" w:color="auto"/>
              <w:right w:val="single" w:sz="8" w:space="0" w:color="auto"/>
            </w:tcBorders>
            <w:tcMar>
              <w:left w:w="108" w:type="dxa"/>
              <w:right w:w="108" w:type="dxa"/>
            </w:tcMar>
          </w:tcPr>
          <w:p w14:paraId="11CF01A5"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Active</w:t>
            </w:r>
          </w:p>
        </w:tc>
      </w:tr>
      <w:tr w:rsidR="7DEABFAA" w:rsidRPr="00B51A47" w14:paraId="440837E5" w14:textId="77777777" w:rsidTr="5413984A">
        <w:trPr>
          <w:trHeight w:val="300"/>
        </w:trPr>
        <w:tc>
          <w:tcPr>
            <w:tcW w:w="725" w:type="dxa"/>
            <w:tcBorders>
              <w:top w:val="single" w:sz="8" w:space="0" w:color="auto"/>
              <w:left w:val="single" w:sz="8" w:space="0" w:color="auto"/>
              <w:bottom w:val="single" w:sz="8" w:space="0" w:color="auto"/>
              <w:right w:val="single" w:sz="8" w:space="0" w:color="auto"/>
            </w:tcBorders>
            <w:tcMar>
              <w:left w:w="108" w:type="dxa"/>
              <w:right w:w="108" w:type="dxa"/>
            </w:tcMar>
          </w:tcPr>
          <w:p w14:paraId="146A5992"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R03</w:t>
            </w:r>
          </w:p>
        </w:tc>
        <w:tc>
          <w:tcPr>
            <w:tcW w:w="1092" w:type="dxa"/>
            <w:tcBorders>
              <w:top w:val="single" w:sz="8" w:space="0" w:color="auto"/>
              <w:left w:val="single" w:sz="8" w:space="0" w:color="auto"/>
              <w:bottom w:val="single" w:sz="8" w:space="0" w:color="auto"/>
              <w:right w:val="single" w:sz="8" w:space="0" w:color="auto"/>
            </w:tcBorders>
            <w:tcMar>
              <w:left w:w="108" w:type="dxa"/>
              <w:right w:w="108" w:type="dxa"/>
            </w:tcMar>
          </w:tcPr>
          <w:p w14:paraId="4EFAFD5F"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System processing delays exceed the 10-second threshold.</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0DD6FC5B"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Heavy filtering, sorting (FR-020), and management statistics (FR-018) calculations executed concurrently against the database.</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0B9BF68B"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Medium</w:t>
            </w:r>
          </w:p>
        </w:tc>
        <w:tc>
          <w:tcPr>
            <w:tcW w:w="782" w:type="dxa"/>
            <w:tcBorders>
              <w:top w:val="single" w:sz="8" w:space="0" w:color="auto"/>
              <w:left w:val="single" w:sz="8" w:space="0" w:color="auto"/>
              <w:bottom w:val="single" w:sz="8" w:space="0" w:color="auto"/>
              <w:right w:val="single" w:sz="8" w:space="0" w:color="auto"/>
            </w:tcBorders>
            <w:tcMar>
              <w:left w:w="108" w:type="dxa"/>
              <w:right w:w="108" w:type="dxa"/>
            </w:tcMar>
          </w:tcPr>
          <w:p w14:paraId="794DF0E8"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Medium</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3E20003F"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High</w:t>
            </w: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tcPr>
          <w:p w14:paraId="6CB6566A"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Optimize database queries and indexing specifically for heavy filtering/sorting tasks.</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A1DFF12"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Defer live statistical rendering in favor of asynchronous reporting.</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5BCF1201"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 xml:space="preserve"> </w:t>
            </w:r>
          </w:p>
        </w:tc>
        <w:tc>
          <w:tcPr>
            <w:tcW w:w="776" w:type="dxa"/>
            <w:tcBorders>
              <w:top w:val="single" w:sz="8" w:space="0" w:color="auto"/>
              <w:left w:val="single" w:sz="8" w:space="0" w:color="auto"/>
              <w:bottom w:val="single" w:sz="8" w:space="0" w:color="auto"/>
              <w:right w:val="single" w:sz="8" w:space="0" w:color="auto"/>
            </w:tcBorders>
            <w:tcMar>
              <w:left w:w="108" w:type="dxa"/>
              <w:right w:w="108" w:type="dxa"/>
            </w:tcMar>
          </w:tcPr>
          <w:p w14:paraId="31F2A09B"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Active</w:t>
            </w:r>
          </w:p>
        </w:tc>
      </w:tr>
      <w:tr w:rsidR="7DEABFAA" w:rsidRPr="00B51A47" w14:paraId="50938D9D" w14:textId="77777777" w:rsidTr="5413984A">
        <w:trPr>
          <w:trHeight w:val="300"/>
        </w:trPr>
        <w:tc>
          <w:tcPr>
            <w:tcW w:w="725" w:type="dxa"/>
            <w:tcBorders>
              <w:top w:val="single" w:sz="8" w:space="0" w:color="auto"/>
              <w:left w:val="single" w:sz="8" w:space="0" w:color="auto"/>
              <w:bottom w:val="single" w:sz="8" w:space="0" w:color="auto"/>
              <w:right w:val="single" w:sz="8" w:space="0" w:color="auto"/>
            </w:tcBorders>
            <w:tcMar>
              <w:left w:w="108" w:type="dxa"/>
              <w:right w:w="108" w:type="dxa"/>
            </w:tcMar>
          </w:tcPr>
          <w:p w14:paraId="0A552104"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R04</w:t>
            </w:r>
          </w:p>
        </w:tc>
        <w:tc>
          <w:tcPr>
            <w:tcW w:w="1092" w:type="dxa"/>
            <w:tcBorders>
              <w:top w:val="single" w:sz="8" w:space="0" w:color="auto"/>
              <w:left w:val="single" w:sz="8" w:space="0" w:color="auto"/>
              <w:bottom w:val="single" w:sz="8" w:space="0" w:color="auto"/>
              <w:right w:val="single" w:sz="8" w:space="0" w:color="auto"/>
            </w:tcBorders>
            <w:tcMar>
              <w:left w:w="108" w:type="dxa"/>
              <w:right w:w="108" w:type="dxa"/>
            </w:tcMar>
          </w:tcPr>
          <w:p w14:paraId="7EE03B3D"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System crashes or degrades under load.</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7B4D9A7A"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NFR-013 mandates support for 210 concurrent users, which strains unoptimized server resources.</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6B2C3C52"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Medium</w:t>
            </w:r>
          </w:p>
        </w:tc>
        <w:tc>
          <w:tcPr>
            <w:tcW w:w="782" w:type="dxa"/>
            <w:tcBorders>
              <w:top w:val="single" w:sz="8" w:space="0" w:color="auto"/>
              <w:left w:val="single" w:sz="8" w:space="0" w:color="auto"/>
              <w:bottom w:val="single" w:sz="8" w:space="0" w:color="auto"/>
              <w:right w:val="single" w:sz="8" w:space="0" w:color="auto"/>
            </w:tcBorders>
            <w:tcMar>
              <w:left w:w="108" w:type="dxa"/>
              <w:right w:w="108" w:type="dxa"/>
            </w:tcMar>
          </w:tcPr>
          <w:p w14:paraId="1B12F553"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High</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415A3B68"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High</w:t>
            </w: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tcPr>
          <w:p w14:paraId="3DA5DED8"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Design scalable server architecture and include load testing in the testing strategy.</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1F62EB0C"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Temporarily queue incoming user requests until capacity frees up.</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30DFF863"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 xml:space="preserve"> </w:t>
            </w:r>
          </w:p>
        </w:tc>
        <w:tc>
          <w:tcPr>
            <w:tcW w:w="776" w:type="dxa"/>
            <w:tcBorders>
              <w:top w:val="single" w:sz="8" w:space="0" w:color="auto"/>
              <w:left w:val="single" w:sz="8" w:space="0" w:color="auto"/>
              <w:bottom w:val="single" w:sz="8" w:space="0" w:color="auto"/>
              <w:right w:val="single" w:sz="8" w:space="0" w:color="auto"/>
            </w:tcBorders>
            <w:tcMar>
              <w:left w:w="108" w:type="dxa"/>
              <w:right w:w="108" w:type="dxa"/>
            </w:tcMar>
          </w:tcPr>
          <w:p w14:paraId="1B48BD51"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Active</w:t>
            </w:r>
          </w:p>
        </w:tc>
      </w:tr>
      <w:tr w:rsidR="7DEABFAA" w:rsidRPr="00B51A47" w14:paraId="3A4CE5CC" w14:textId="77777777" w:rsidTr="5413984A">
        <w:trPr>
          <w:trHeight w:val="300"/>
        </w:trPr>
        <w:tc>
          <w:tcPr>
            <w:tcW w:w="725" w:type="dxa"/>
            <w:tcBorders>
              <w:top w:val="single" w:sz="8" w:space="0" w:color="auto"/>
              <w:left w:val="single" w:sz="8" w:space="0" w:color="auto"/>
              <w:bottom w:val="single" w:sz="8" w:space="0" w:color="auto"/>
              <w:right w:val="single" w:sz="8" w:space="0" w:color="auto"/>
            </w:tcBorders>
            <w:tcMar>
              <w:left w:w="108" w:type="dxa"/>
              <w:right w:w="108" w:type="dxa"/>
            </w:tcMar>
          </w:tcPr>
          <w:p w14:paraId="47AC9AEC"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R05</w:t>
            </w:r>
          </w:p>
        </w:tc>
        <w:tc>
          <w:tcPr>
            <w:tcW w:w="1092" w:type="dxa"/>
            <w:tcBorders>
              <w:top w:val="single" w:sz="8" w:space="0" w:color="auto"/>
              <w:left w:val="single" w:sz="8" w:space="0" w:color="auto"/>
              <w:bottom w:val="single" w:sz="8" w:space="0" w:color="auto"/>
              <w:right w:val="single" w:sz="8" w:space="0" w:color="auto"/>
            </w:tcBorders>
            <w:tcMar>
              <w:left w:w="108" w:type="dxa"/>
              <w:right w:w="108" w:type="dxa"/>
            </w:tcMar>
          </w:tcPr>
          <w:p w14:paraId="43C0363D"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The backup database fails to execute a successful failover.</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3FED8838"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NFR-012 requires redundant database architecture, introducing complex synchronization dependencies.</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168F9FD1"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Low</w:t>
            </w:r>
          </w:p>
        </w:tc>
        <w:tc>
          <w:tcPr>
            <w:tcW w:w="782" w:type="dxa"/>
            <w:tcBorders>
              <w:top w:val="single" w:sz="8" w:space="0" w:color="auto"/>
              <w:left w:val="single" w:sz="8" w:space="0" w:color="auto"/>
              <w:bottom w:val="single" w:sz="8" w:space="0" w:color="auto"/>
              <w:right w:val="single" w:sz="8" w:space="0" w:color="auto"/>
            </w:tcBorders>
            <w:tcMar>
              <w:left w:w="108" w:type="dxa"/>
              <w:right w:w="108" w:type="dxa"/>
            </w:tcMar>
          </w:tcPr>
          <w:p w14:paraId="1EF2D5BE"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High</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64FE9211"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High</w:t>
            </w: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tcPr>
          <w:p w14:paraId="15369149"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Define rigorous database redundancy and failover protocols in the Forward Engineering Considerations in M2 once tech stack is chosen</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697061B4"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Initiate manual database restoration from the most recent safe snapshot.</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17611B79"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 xml:space="preserve"> </w:t>
            </w:r>
          </w:p>
        </w:tc>
        <w:tc>
          <w:tcPr>
            <w:tcW w:w="776" w:type="dxa"/>
            <w:tcBorders>
              <w:top w:val="single" w:sz="8" w:space="0" w:color="auto"/>
              <w:left w:val="single" w:sz="8" w:space="0" w:color="auto"/>
              <w:bottom w:val="single" w:sz="8" w:space="0" w:color="auto"/>
              <w:right w:val="single" w:sz="8" w:space="0" w:color="auto"/>
            </w:tcBorders>
            <w:tcMar>
              <w:left w:w="108" w:type="dxa"/>
              <w:right w:w="108" w:type="dxa"/>
            </w:tcMar>
          </w:tcPr>
          <w:p w14:paraId="0367A5B6"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Active</w:t>
            </w:r>
          </w:p>
        </w:tc>
      </w:tr>
      <w:tr w:rsidR="7DEABFAA" w:rsidRPr="00B51A47" w14:paraId="49A42F04" w14:textId="77777777" w:rsidTr="5413984A">
        <w:trPr>
          <w:trHeight w:val="300"/>
        </w:trPr>
        <w:tc>
          <w:tcPr>
            <w:tcW w:w="725" w:type="dxa"/>
            <w:tcBorders>
              <w:top w:val="single" w:sz="8" w:space="0" w:color="auto"/>
              <w:left w:val="single" w:sz="8" w:space="0" w:color="auto"/>
              <w:bottom w:val="single" w:sz="8" w:space="0" w:color="auto"/>
              <w:right w:val="single" w:sz="8" w:space="0" w:color="auto"/>
            </w:tcBorders>
            <w:tcMar>
              <w:left w:w="108" w:type="dxa"/>
              <w:right w:w="108" w:type="dxa"/>
            </w:tcMar>
          </w:tcPr>
          <w:p w14:paraId="3318A32B"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R06</w:t>
            </w:r>
          </w:p>
        </w:tc>
        <w:tc>
          <w:tcPr>
            <w:tcW w:w="1092" w:type="dxa"/>
            <w:tcBorders>
              <w:top w:val="single" w:sz="8" w:space="0" w:color="auto"/>
              <w:left w:val="single" w:sz="8" w:space="0" w:color="auto"/>
              <w:bottom w:val="single" w:sz="8" w:space="0" w:color="auto"/>
              <w:right w:val="single" w:sz="8" w:space="0" w:color="auto"/>
            </w:tcBorders>
            <w:tcMar>
              <w:left w:w="108" w:type="dxa"/>
              <w:right w:w="108" w:type="dxa"/>
            </w:tcMar>
          </w:tcPr>
          <w:p w14:paraId="53387D37"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 xml:space="preserve">Submitted service request information becomes </w:t>
            </w:r>
            <w:proofErr w:type="gramStart"/>
            <w:r w:rsidRPr="00B51A47">
              <w:rPr>
                <w:rFonts w:ascii="Times New Roman" w:eastAsia="cal" w:hAnsi="Times New Roman" w:cs="Times New Roman"/>
                <w:sz w:val="15"/>
                <w:szCs w:val="15"/>
              </w:rPr>
              <w:t>corrupted</w:t>
            </w:r>
            <w:proofErr w:type="gramEnd"/>
            <w:r w:rsidRPr="00B51A47">
              <w:rPr>
                <w:rFonts w:ascii="Times New Roman" w:eastAsia="cal" w:hAnsi="Times New Roman" w:cs="Times New Roman"/>
                <w:sz w:val="15"/>
                <w:szCs w:val="15"/>
              </w:rPr>
              <w:t xml:space="preserve"> and the system fails to execute a rollback.</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39288398"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NFR-004 requires corruption-free storage and rollback mechanisms during transaction failures.</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624D252D"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Low</w:t>
            </w:r>
          </w:p>
        </w:tc>
        <w:tc>
          <w:tcPr>
            <w:tcW w:w="782" w:type="dxa"/>
            <w:tcBorders>
              <w:top w:val="single" w:sz="8" w:space="0" w:color="auto"/>
              <w:left w:val="single" w:sz="8" w:space="0" w:color="auto"/>
              <w:bottom w:val="single" w:sz="8" w:space="0" w:color="auto"/>
              <w:right w:val="single" w:sz="8" w:space="0" w:color="auto"/>
            </w:tcBorders>
            <w:tcMar>
              <w:left w:w="108" w:type="dxa"/>
              <w:right w:w="108" w:type="dxa"/>
            </w:tcMar>
          </w:tcPr>
          <w:p w14:paraId="449809B6"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High</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17B96735"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High</w:t>
            </w: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tcPr>
          <w:p w14:paraId="3EB918CC"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Enforce strict transactional database rules and atomic commits for all data ingestion.</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5DF91AF5"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Isolate the corrupted tables and restore the missing records from local logs.</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388C0278"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 xml:space="preserve"> </w:t>
            </w:r>
          </w:p>
        </w:tc>
        <w:tc>
          <w:tcPr>
            <w:tcW w:w="776" w:type="dxa"/>
            <w:tcBorders>
              <w:top w:val="single" w:sz="8" w:space="0" w:color="auto"/>
              <w:left w:val="single" w:sz="8" w:space="0" w:color="auto"/>
              <w:bottom w:val="single" w:sz="8" w:space="0" w:color="auto"/>
              <w:right w:val="single" w:sz="8" w:space="0" w:color="auto"/>
            </w:tcBorders>
            <w:tcMar>
              <w:left w:w="108" w:type="dxa"/>
              <w:right w:w="108" w:type="dxa"/>
            </w:tcMar>
          </w:tcPr>
          <w:p w14:paraId="6E478AC9"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Active</w:t>
            </w:r>
          </w:p>
        </w:tc>
      </w:tr>
      <w:tr w:rsidR="7DEABFAA" w:rsidRPr="00B51A47" w14:paraId="7A4CFB7D" w14:textId="77777777" w:rsidTr="5413984A">
        <w:trPr>
          <w:trHeight w:val="300"/>
        </w:trPr>
        <w:tc>
          <w:tcPr>
            <w:tcW w:w="725" w:type="dxa"/>
            <w:tcBorders>
              <w:top w:val="single" w:sz="8" w:space="0" w:color="auto"/>
              <w:left w:val="single" w:sz="8" w:space="0" w:color="auto"/>
              <w:bottom w:val="single" w:sz="8" w:space="0" w:color="auto"/>
              <w:right w:val="single" w:sz="8" w:space="0" w:color="auto"/>
            </w:tcBorders>
            <w:tcMar>
              <w:left w:w="108" w:type="dxa"/>
              <w:right w:w="108" w:type="dxa"/>
            </w:tcMar>
          </w:tcPr>
          <w:p w14:paraId="3AAC78CE"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R07</w:t>
            </w:r>
          </w:p>
        </w:tc>
        <w:tc>
          <w:tcPr>
            <w:tcW w:w="1092" w:type="dxa"/>
            <w:tcBorders>
              <w:top w:val="single" w:sz="8" w:space="0" w:color="auto"/>
              <w:left w:val="single" w:sz="8" w:space="0" w:color="auto"/>
              <w:bottom w:val="single" w:sz="8" w:space="0" w:color="auto"/>
              <w:right w:val="single" w:sz="8" w:space="0" w:color="auto"/>
            </w:tcBorders>
            <w:tcMar>
              <w:left w:w="108" w:type="dxa"/>
              <w:right w:w="108" w:type="dxa"/>
            </w:tcMar>
          </w:tcPr>
          <w:p w14:paraId="05A35433"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 xml:space="preserve">External API failures prevent the system from </w:t>
            </w:r>
            <w:r w:rsidRPr="00B51A47">
              <w:rPr>
                <w:rFonts w:ascii="Times New Roman" w:eastAsia="cal" w:hAnsi="Times New Roman" w:cs="Times New Roman"/>
                <w:sz w:val="15"/>
                <w:szCs w:val="15"/>
              </w:rPr>
              <w:lastRenderedPageBreak/>
              <w:t>sending required status notifications via Gmail or SMS.</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65E1E870"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lastRenderedPageBreak/>
              <w:t xml:space="preserve">NFR-002 requires external platform </w:t>
            </w:r>
            <w:r w:rsidRPr="00B51A47">
              <w:rPr>
                <w:rFonts w:ascii="Times New Roman" w:eastAsia="cal" w:hAnsi="Times New Roman" w:cs="Times New Roman"/>
                <w:sz w:val="15"/>
                <w:szCs w:val="15"/>
              </w:rPr>
              <w:lastRenderedPageBreak/>
              <w:t>integration, making the system reliant on third-party uptime.</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269F0E92"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lastRenderedPageBreak/>
              <w:t>Medium</w:t>
            </w:r>
          </w:p>
        </w:tc>
        <w:tc>
          <w:tcPr>
            <w:tcW w:w="782" w:type="dxa"/>
            <w:tcBorders>
              <w:top w:val="single" w:sz="8" w:space="0" w:color="auto"/>
              <w:left w:val="single" w:sz="8" w:space="0" w:color="auto"/>
              <w:bottom w:val="single" w:sz="8" w:space="0" w:color="auto"/>
              <w:right w:val="single" w:sz="8" w:space="0" w:color="auto"/>
            </w:tcBorders>
            <w:tcMar>
              <w:left w:w="108" w:type="dxa"/>
              <w:right w:w="108" w:type="dxa"/>
            </w:tcMar>
          </w:tcPr>
          <w:p w14:paraId="3EFEB082"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Medium</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4BC65147"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Medium</w:t>
            </w: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tcPr>
          <w:p w14:paraId="1228F9C5"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 xml:space="preserve">Map out API rate limits and build robust error handling </w:t>
            </w:r>
            <w:r w:rsidRPr="00B51A47">
              <w:rPr>
                <w:rFonts w:ascii="Times New Roman" w:eastAsia="cal" w:hAnsi="Times New Roman" w:cs="Times New Roman"/>
                <w:sz w:val="15"/>
                <w:szCs w:val="15"/>
              </w:rPr>
              <w:lastRenderedPageBreak/>
              <w:t>for external communication</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4902C066"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lastRenderedPageBreak/>
              <w:t xml:space="preserve">Default to displaying in-app status updates (FR-004) until </w:t>
            </w:r>
            <w:r w:rsidRPr="00B51A47">
              <w:rPr>
                <w:rFonts w:ascii="Times New Roman" w:eastAsia="cal" w:hAnsi="Times New Roman" w:cs="Times New Roman"/>
                <w:sz w:val="15"/>
                <w:szCs w:val="15"/>
              </w:rPr>
              <w:lastRenderedPageBreak/>
              <w:t>API connectivity is restored.</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099BEDFD"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lastRenderedPageBreak/>
              <w:t xml:space="preserve"> </w:t>
            </w:r>
          </w:p>
        </w:tc>
        <w:tc>
          <w:tcPr>
            <w:tcW w:w="776" w:type="dxa"/>
            <w:tcBorders>
              <w:top w:val="single" w:sz="8" w:space="0" w:color="auto"/>
              <w:left w:val="single" w:sz="8" w:space="0" w:color="auto"/>
              <w:bottom w:val="single" w:sz="8" w:space="0" w:color="auto"/>
              <w:right w:val="single" w:sz="8" w:space="0" w:color="auto"/>
            </w:tcBorders>
            <w:tcMar>
              <w:left w:w="108" w:type="dxa"/>
              <w:right w:w="108" w:type="dxa"/>
            </w:tcMar>
          </w:tcPr>
          <w:p w14:paraId="3E05A9B9"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Active</w:t>
            </w:r>
          </w:p>
        </w:tc>
      </w:tr>
      <w:tr w:rsidR="7DEABFAA" w:rsidRPr="00B51A47" w14:paraId="123153F0" w14:textId="77777777" w:rsidTr="5413984A">
        <w:trPr>
          <w:trHeight w:val="300"/>
        </w:trPr>
        <w:tc>
          <w:tcPr>
            <w:tcW w:w="725" w:type="dxa"/>
            <w:tcBorders>
              <w:top w:val="single" w:sz="8" w:space="0" w:color="auto"/>
              <w:left w:val="single" w:sz="8" w:space="0" w:color="auto"/>
              <w:bottom w:val="single" w:sz="8" w:space="0" w:color="auto"/>
              <w:right w:val="single" w:sz="8" w:space="0" w:color="auto"/>
            </w:tcBorders>
            <w:tcMar>
              <w:left w:w="108" w:type="dxa"/>
              <w:right w:w="108" w:type="dxa"/>
            </w:tcMar>
          </w:tcPr>
          <w:p w14:paraId="7658F014"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R08</w:t>
            </w:r>
          </w:p>
        </w:tc>
        <w:tc>
          <w:tcPr>
            <w:tcW w:w="1092" w:type="dxa"/>
            <w:tcBorders>
              <w:top w:val="single" w:sz="8" w:space="0" w:color="auto"/>
              <w:left w:val="single" w:sz="8" w:space="0" w:color="auto"/>
              <w:bottom w:val="single" w:sz="8" w:space="0" w:color="auto"/>
              <w:right w:val="single" w:sz="8" w:space="0" w:color="auto"/>
            </w:tcBorders>
            <w:tcMar>
              <w:left w:w="108" w:type="dxa"/>
              <w:right w:w="108" w:type="dxa"/>
            </w:tcMar>
          </w:tcPr>
          <w:p w14:paraId="4CFF3144"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Platform interface fails to function or render correctly across phone, tablet, laptop, and desktop devices.</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7511DD3C"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NFR-008 requires compatibility across phone, tablet, laptop, and desktop interfaces.</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49613757"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High</w:t>
            </w:r>
          </w:p>
        </w:tc>
        <w:tc>
          <w:tcPr>
            <w:tcW w:w="782" w:type="dxa"/>
            <w:tcBorders>
              <w:top w:val="single" w:sz="8" w:space="0" w:color="auto"/>
              <w:left w:val="single" w:sz="8" w:space="0" w:color="auto"/>
              <w:bottom w:val="single" w:sz="8" w:space="0" w:color="auto"/>
              <w:right w:val="single" w:sz="8" w:space="0" w:color="auto"/>
            </w:tcBorders>
            <w:tcMar>
              <w:left w:w="108" w:type="dxa"/>
              <w:right w:w="108" w:type="dxa"/>
            </w:tcMar>
          </w:tcPr>
          <w:p w14:paraId="3194D7DA"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Medium</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36299878"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High</w:t>
            </w: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tcPr>
          <w:p w14:paraId="74CAF800"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Commit to a highly responsive UI framework in the Milestone 2 technology selection.</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299911FC"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Enforce a desktop-first deployment until mobile layouts are stabilized.</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7053BF4B"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 xml:space="preserve"> </w:t>
            </w:r>
          </w:p>
        </w:tc>
        <w:tc>
          <w:tcPr>
            <w:tcW w:w="776" w:type="dxa"/>
            <w:tcBorders>
              <w:top w:val="single" w:sz="8" w:space="0" w:color="auto"/>
              <w:left w:val="single" w:sz="8" w:space="0" w:color="auto"/>
              <w:bottom w:val="single" w:sz="8" w:space="0" w:color="auto"/>
              <w:right w:val="single" w:sz="8" w:space="0" w:color="auto"/>
            </w:tcBorders>
            <w:tcMar>
              <w:left w:w="108" w:type="dxa"/>
              <w:right w:w="108" w:type="dxa"/>
            </w:tcMar>
          </w:tcPr>
          <w:p w14:paraId="57DE9CC7"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Active</w:t>
            </w:r>
          </w:p>
        </w:tc>
      </w:tr>
      <w:tr w:rsidR="7DEABFAA" w:rsidRPr="00B51A47" w14:paraId="37D6EC51" w14:textId="77777777" w:rsidTr="5413984A">
        <w:trPr>
          <w:trHeight w:val="300"/>
        </w:trPr>
        <w:tc>
          <w:tcPr>
            <w:tcW w:w="725" w:type="dxa"/>
            <w:tcBorders>
              <w:top w:val="single" w:sz="8" w:space="0" w:color="auto"/>
              <w:left w:val="single" w:sz="8" w:space="0" w:color="auto"/>
              <w:bottom w:val="single" w:sz="8" w:space="0" w:color="auto"/>
              <w:right w:val="single" w:sz="8" w:space="0" w:color="auto"/>
            </w:tcBorders>
            <w:tcMar>
              <w:left w:w="108" w:type="dxa"/>
              <w:right w:w="108" w:type="dxa"/>
            </w:tcMar>
          </w:tcPr>
          <w:p w14:paraId="096DE945"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R09</w:t>
            </w:r>
          </w:p>
        </w:tc>
        <w:tc>
          <w:tcPr>
            <w:tcW w:w="1092" w:type="dxa"/>
            <w:tcBorders>
              <w:top w:val="single" w:sz="8" w:space="0" w:color="auto"/>
              <w:left w:val="single" w:sz="8" w:space="0" w:color="auto"/>
              <w:bottom w:val="single" w:sz="8" w:space="0" w:color="auto"/>
              <w:right w:val="single" w:sz="8" w:space="0" w:color="auto"/>
            </w:tcBorders>
            <w:tcMar>
              <w:left w:w="108" w:type="dxa"/>
              <w:right w:w="108" w:type="dxa"/>
            </w:tcMar>
          </w:tcPr>
          <w:p w14:paraId="589AAFB1"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Scope creep driven by the high volume of complex "High" priority features (e.g., auditing staff actions, FR-021) leads to premature M1 coding.</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4152F8E9"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High volume of complex "High" priority features (e.g., FR-021 auditing) tempting developers to build before baselining.</w:t>
            </w:r>
          </w:p>
        </w:tc>
        <w:tc>
          <w:tcPr>
            <w:tcW w:w="1028" w:type="dxa"/>
            <w:tcBorders>
              <w:top w:val="single" w:sz="8" w:space="0" w:color="auto"/>
              <w:left w:val="single" w:sz="8" w:space="0" w:color="auto"/>
              <w:bottom w:val="single" w:sz="8" w:space="0" w:color="auto"/>
              <w:right w:val="single" w:sz="8" w:space="0" w:color="auto"/>
            </w:tcBorders>
            <w:tcMar>
              <w:left w:w="108" w:type="dxa"/>
              <w:right w:w="108" w:type="dxa"/>
            </w:tcMar>
          </w:tcPr>
          <w:p w14:paraId="2723D3CB"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High</w:t>
            </w:r>
          </w:p>
        </w:tc>
        <w:tc>
          <w:tcPr>
            <w:tcW w:w="782" w:type="dxa"/>
            <w:tcBorders>
              <w:top w:val="single" w:sz="8" w:space="0" w:color="auto"/>
              <w:left w:val="single" w:sz="8" w:space="0" w:color="auto"/>
              <w:bottom w:val="single" w:sz="8" w:space="0" w:color="auto"/>
              <w:right w:val="single" w:sz="8" w:space="0" w:color="auto"/>
            </w:tcBorders>
            <w:tcMar>
              <w:left w:w="108" w:type="dxa"/>
              <w:right w:w="108" w:type="dxa"/>
            </w:tcMar>
          </w:tcPr>
          <w:p w14:paraId="2480E1B9"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Medium</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7F603AEA"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High</w:t>
            </w: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tcPr>
          <w:p w14:paraId="29C11281"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Strictly bind these complex requirements to future milestones and lock the PED v1.0 scope baseline.</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tcPr>
          <w:p w14:paraId="6EEF9D20"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Revert any premature implementation branches and refocus on documentation.</w:t>
            </w:r>
          </w:p>
        </w:tc>
        <w:tc>
          <w:tcPr>
            <w:tcW w:w="823" w:type="dxa"/>
            <w:tcBorders>
              <w:top w:val="single" w:sz="8" w:space="0" w:color="auto"/>
              <w:left w:val="single" w:sz="8" w:space="0" w:color="auto"/>
              <w:bottom w:val="single" w:sz="8" w:space="0" w:color="auto"/>
              <w:right w:val="single" w:sz="8" w:space="0" w:color="auto"/>
            </w:tcBorders>
            <w:tcMar>
              <w:left w:w="108" w:type="dxa"/>
              <w:right w:w="108" w:type="dxa"/>
            </w:tcMar>
          </w:tcPr>
          <w:p w14:paraId="796BD2A7"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 xml:space="preserve"> </w:t>
            </w:r>
          </w:p>
        </w:tc>
        <w:tc>
          <w:tcPr>
            <w:tcW w:w="776" w:type="dxa"/>
            <w:tcBorders>
              <w:top w:val="single" w:sz="8" w:space="0" w:color="auto"/>
              <w:left w:val="single" w:sz="8" w:space="0" w:color="auto"/>
              <w:bottom w:val="single" w:sz="8" w:space="0" w:color="auto"/>
              <w:right w:val="single" w:sz="8" w:space="0" w:color="auto"/>
            </w:tcBorders>
            <w:tcMar>
              <w:left w:w="108" w:type="dxa"/>
              <w:right w:w="108" w:type="dxa"/>
            </w:tcMar>
          </w:tcPr>
          <w:p w14:paraId="387D3E97" w14:textId="77777777" w:rsidR="7DEABFAA" w:rsidRPr="00B51A47" w:rsidRDefault="5413984A" w:rsidP="5413984A">
            <w:pPr>
              <w:spacing w:after="0"/>
              <w:rPr>
                <w:rFonts w:ascii="Times New Roman" w:eastAsia="cal" w:hAnsi="Times New Roman" w:cs="Times New Roman"/>
                <w:sz w:val="15"/>
                <w:szCs w:val="15"/>
              </w:rPr>
            </w:pPr>
            <w:r w:rsidRPr="00B51A47">
              <w:rPr>
                <w:rFonts w:ascii="Times New Roman" w:eastAsia="cal" w:hAnsi="Times New Roman" w:cs="Times New Roman"/>
                <w:sz w:val="15"/>
                <w:szCs w:val="15"/>
              </w:rPr>
              <w:t>Active</w:t>
            </w:r>
          </w:p>
        </w:tc>
      </w:tr>
    </w:tbl>
    <w:p w14:paraId="4B34A183" w14:textId="77777777" w:rsidR="4B1FB631" w:rsidRPr="00B51A47" w:rsidRDefault="4B1FB631" w:rsidP="4B1FB631">
      <w:pPr>
        <w:rPr>
          <w:rFonts w:ascii="Times New Roman" w:hAnsi="Times New Roman" w:cs="Times New Roman"/>
        </w:rPr>
      </w:pPr>
    </w:p>
    <w:p w14:paraId="3D25005F" w14:textId="77777777" w:rsidR="4B1FB631" w:rsidRPr="00B51A47" w:rsidRDefault="4B1FB631" w:rsidP="5413984A">
      <w:pPr>
        <w:rPr>
          <w:rFonts w:ascii="Times New Roman" w:hAnsi="Times New Roman" w:cs="Times New Roman"/>
        </w:rPr>
      </w:pPr>
      <w:r w:rsidRPr="00B51A47">
        <w:rPr>
          <w:rFonts w:ascii="Times New Roman" w:hAnsi="Times New Roman" w:cs="Times New Roman"/>
        </w:rPr>
        <w:br w:type="page"/>
      </w:r>
    </w:p>
    <w:p w14:paraId="4F8C17EC" w14:textId="77777777" w:rsidR="4B1FB631" w:rsidRPr="00B51A47" w:rsidRDefault="5413984A" w:rsidP="4B1FB631">
      <w:pPr>
        <w:pStyle w:val="Heading1"/>
        <w:rPr>
          <w:rFonts w:ascii="Times New Roman" w:hAnsi="Times New Roman" w:cs="Times New Roman"/>
        </w:rPr>
      </w:pPr>
      <w:bookmarkStart w:id="34" w:name="_Toc239888431"/>
      <w:r w:rsidRPr="00B51A47">
        <w:rPr>
          <w:rFonts w:ascii="Times New Roman" w:hAnsi="Times New Roman" w:cs="Times New Roman"/>
        </w:rPr>
        <w:lastRenderedPageBreak/>
        <w:t>8. Forward Engineering Considerations</w:t>
      </w:r>
      <w:bookmarkEnd w:id="34"/>
    </w:p>
    <w:tbl>
      <w:tblPr>
        <w:tblStyle w:val="TableGrid"/>
        <w:tblW w:w="0" w:type="auto"/>
        <w:tblInd w:w="135" w:type="dxa"/>
        <w:tblLook w:val="04A0" w:firstRow="1" w:lastRow="0" w:firstColumn="1" w:lastColumn="0" w:noHBand="0" w:noVBand="1"/>
      </w:tblPr>
      <w:tblGrid>
        <w:gridCol w:w="1800"/>
        <w:gridCol w:w="1800"/>
        <w:gridCol w:w="1800"/>
        <w:gridCol w:w="1800"/>
        <w:gridCol w:w="1800"/>
      </w:tblGrid>
      <w:tr w:rsidR="7DEABFAA" w:rsidRPr="00B51A47" w14:paraId="30201A48" w14:textId="77777777" w:rsidTr="5413984A">
        <w:trPr>
          <w:trHeight w:val="300"/>
        </w:trPr>
        <w:tc>
          <w:tcPr>
            <w:tcW w:w="1800"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4C7EA9A7" w14:textId="77777777" w:rsidR="7DEABFAA" w:rsidRPr="00B51A47" w:rsidRDefault="5413984A" w:rsidP="5413984A">
            <w:pPr>
              <w:spacing w:after="0"/>
              <w:rPr>
                <w:rFonts w:ascii="Times New Roman" w:eastAsia="cal" w:hAnsi="Times New Roman" w:cs="Times New Roman"/>
                <w:b/>
                <w:bCs/>
                <w:color w:val="FFFFFF" w:themeColor="background1"/>
                <w:sz w:val="14"/>
                <w:szCs w:val="14"/>
              </w:rPr>
            </w:pPr>
            <w:r w:rsidRPr="00B51A47">
              <w:rPr>
                <w:rFonts w:ascii="Times New Roman" w:eastAsia="cal" w:hAnsi="Times New Roman" w:cs="Times New Roman"/>
                <w:b/>
                <w:bCs/>
                <w:color w:val="FFFFFF" w:themeColor="background1"/>
                <w:sz w:val="14"/>
                <w:szCs w:val="14"/>
              </w:rPr>
              <w:t>Concern</w:t>
            </w:r>
          </w:p>
        </w:tc>
        <w:tc>
          <w:tcPr>
            <w:tcW w:w="1800"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323F3B3E" w14:textId="77777777" w:rsidR="7DEABFAA" w:rsidRPr="00B51A47" w:rsidRDefault="5413984A" w:rsidP="5413984A">
            <w:pPr>
              <w:spacing w:after="0"/>
              <w:rPr>
                <w:rFonts w:ascii="Times New Roman" w:eastAsia="cal" w:hAnsi="Times New Roman" w:cs="Times New Roman"/>
                <w:b/>
                <w:bCs/>
                <w:color w:val="FFFFFF" w:themeColor="background1"/>
                <w:sz w:val="14"/>
                <w:szCs w:val="14"/>
              </w:rPr>
            </w:pPr>
            <w:r w:rsidRPr="00B51A47">
              <w:rPr>
                <w:rFonts w:ascii="Times New Roman" w:eastAsia="cal" w:hAnsi="Times New Roman" w:cs="Times New Roman"/>
                <w:b/>
                <w:bCs/>
                <w:color w:val="FFFFFF" w:themeColor="background1"/>
                <w:sz w:val="14"/>
                <w:szCs w:val="14"/>
              </w:rPr>
              <w:t xml:space="preserve"> Why does it matter now?</w:t>
            </w:r>
          </w:p>
        </w:tc>
        <w:tc>
          <w:tcPr>
            <w:tcW w:w="1800"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3ED08F9E" w14:textId="77777777" w:rsidR="7DEABFAA" w:rsidRPr="00B51A47" w:rsidRDefault="5413984A" w:rsidP="5413984A">
            <w:pPr>
              <w:spacing w:after="0"/>
              <w:rPr>
                <w:rFonts w:ascii="Times New Roman" w:eastAsia="cal" w:hAnsi="Times New Roman" w:cs="Times New Roman"/>
                <w:b/>
                <w:bCs/>
                <w:color w:val="FFFFFF" w:themeColor="background1"/>
                <w:sz w:val="14"/>
                <w:szCs w:val="14"/>
              </w:rPr>
            </w:pPr>
            <w:r w:rsidRPr="00B51A47">
              <w:rPr>
                <w:rFonts w:ascii="Times New Roman" w:eastAsia="cal" w:hAnsi="Times New Roman" w:cs="Times New Roman"/>
                <w:b/>
                <w:bCs/>
                <w:color w:val="FFFFFF" w:themeColor="background1"/>
                <w:sz w:val="14"/>
                <w:szCs w:val="14"/>
              </w:rPr>
              <w:t>What later decision/activity may it influence?</w:t>
            </w:r>
          </w:p>
        </w:tc>
        <w:tc>
          <w:tcPr>
            <w:tcW w:w="1800"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62226EEC" w14:textId="77777777" w:rsidR="7DEABFAA" w:rsidRPr="00B51A47" w:rsidRDefault="5413984A" w:rsidP="5413984A">
            <w:pPr>
              <w:spacing w:after="0"/>
              <w:rPr>
                <w:rFonts w:ascii="Times New Roman" w:eastAsia="cal" w:hAnsi="Times New Roman" w:cs="Times New Roman"/>
                <w:b/>
                <w:bCs/>
                <w:color w:val="FFFFFF" w:themeColor="background1"/>
                <w:sz w:val="14"/>
                <w:szCs w:val="14"/>
              </w:rPr>
            </w:pPr>
            <w:r w:rsidRPr="00B51A47">
              <w:rPr>
                <w:rFonts w:ascii="Times New Roman" w:eastAsia="cal" w:hAnsi="Times New Roman" w:cs="Times New Roman"/>
                <w:b/>
                <w:bCs/>
                <w:color w:val="FFFFFF" w:themeColor="background1"/>
                <w:sz w:val="14"/>
                <w:szCs w:val="14"/>
              </w:rPr>
              <w:t>What information is still missing?</w:t>
            </w:r>
          </w:p>
        </w:tc>
        <w:tc>
          <w:tcPr>
            <w:tcW w:w="1800"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5E063B5C" w14:textId="77777777" w:rsidR="7DEABFAA" w:rsidRPr="00B51A47" w:rsidRDefault="5413984A" w:rsidP="5413984A">
            <w:pPr>
              <w:spacing w:after="0"/>
              <w:rPr>
                <w:rFonts w:ascii="Times New Roman" w:eastAsia="cal" w:hAnsi="Times New Roman" w:cs="Times New Roman"/>
                <w:b/>
                <w:bCs/>
                <w:color w:val="FFFFFF" w:themeColor="background1"/>
                <w:sz w:val="14"/>
                <w:szCs w:val="14"/>
              </w:rPr>
            </w:pPr>
            <w:r w:rsidRPr="00B51A47">
              <w:rPr>
                <w:rFonts w:ascii="Times New Roman" w:eastAsia="cal" w:hAnsi="Times New Roman" w:cs="Times New Roman"/>
                <w:b/>
                <w:bCs/>
                <w:color w:val="FFFFFF" w:themeColor="background1"/>
                <w:sz w:val="14"/>
                <w:szCs w:val="14"/>
              </w:rPr>
              <w:t>What is the risk of ignoring it?</w:t>
            </w:r>
          </w:p>
        </w:tc>
      </w:tr>
      <w:tr w:rsidR="7DEABFAA" w:rsidRPr="00B51A47" w14:paraId="40469151" w14:textId="77777777" w:rsidTr="5413984A">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5A9CF82C"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Native vs web application</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52E99CC8"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This affects the nonfunctional requirements such as portability, intuitive ease of use, visibility of platform, and 10 second processing delay.</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6730749A"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 xml:space="preserve">It will influence the UX design, implementation, and testing phases. </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48F630E1" w14:textId="5BEFD6FB"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 xml:space="preserve">Stakeholders did not specify what </w:t>
            </w:r>
            <w:r w:rsidR="00A233E7" w:rsidRPr="00B51A47">
              <w:rPr>
                <w:rFonts w:ascii="Times New Roman" w:eastAsia="cal" w:hAnsi="Times New Roman" w:cs="Times New Roman"/>
                <w:sz w:val="14"/>
                <w:szCs w:val="14"/>
              </w:rPr>
              <w:t>their preference is</w:t>
            </w:r>
            <w:r w:rsidRPr="00B51A47">
              <w:rPr>
                <w:rFonts w:ascii="Times New Roman" w:eastAsia="cal" w:hAnsi="Times New Roman" w:cs="Times New Roman"/>
                <w:sz w:val="14"/>
                <w:szCs w:val="14"/>
              </w:rPr>
              <w:t xml:space="preserve"> between native or web applications. </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27BE0806"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If the wrong architecture is chosen, it can have an impact on the performance of the platform since there is a difference of energy consumption between native and web application (Horn et al., 2023).</w:t>
            </w:r>
          </w:p>
        </w:tc>
      </w:tr>
      <w:tr w:rsidR="7DEABFAA" w:rsidRPr="00B51A47" w14:paraId="7ADFB256" w14:textId="77777777" w:rsidTr="5413984A">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6E41A0AC"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Database failover operation</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66BDD4ED"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This affects the nonfunctional requirements such as availability, uncorrupted data, and the actual database failover operation must work. Stakeholders such as Department supervisor and senior management depend on the saved audit trail of staff to ensure accountability.</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1B9E7E69" w14:textId="597468BD"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 xml:space="preserve">It will influence </w:t>
            </w:r>
            <w:r w:rsidR="00A233E7" w:rsidRPr="00B51A47">
              <w:rPr>
                <w:rFonts w:ascii="Times New Roman" w:eastAsia="cal" w:hAnsi="Times New Roman" w:cs="Times New Roman"/>
                <w:sz w:val="14"/>
                <w:szCs w:val="14"/>
              </w:rPr>
              <w:t>implementation</w:t>
            </w:r>
            <w:r w:rsidRPr="00B51A47">
              <w:rPr>
                <w:rFonts w:ascii="Times New Roman" w:eastAsia="cal" w:hAnsi="Times New Roman" w:cs="Times New Roman"/>
                <w:sz w:val="14"/>
                <w:szCs w:val="14"/>
              </w:rPr>
              <w:t>, testing, deployment, and maintenance.</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2A6454B8" w14:textId="3B4489F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 xml:space="preserve">What type of database will be used (SQL or NoSQL), is it going to be online via the cloud or locally hosted on a person’s computer. How many databases will be required for this project? We are still uncertain to what extent does the community </w:t>
            </w:r>
            <w:proofErr w:type="gramStart"/>
            <w:r w:rsidR="00A233E7" w:rsidRPr="00B51A47">
              <w:rPr>
                <w:rFonts w:ascii="Times New Roman" w:eastAsia="cal" w:hAnsi="Times New Roman" w:cs="Times New Roman"/>
                <w:sz w:val="14"/>
                <w:szCs w:val="14"/>
              </w:rPr>
              <w:t>face</w:t>
            </w:r>
            <w:proofErr w:type="gramEnd"/>
            <w:r w:rsidRPr="00B51A47">
              <w:rPr>
                <w:rFonts w:ascii="Times New Roman" w:eastAsia="cal" w:hAnsi="Times New Roman" w:cs="Times New Roman"/>
                <w:sz w:val="14"/>
                <w:szCs w:val="14"/>
              </w:rPr>
              <w:t xml:space="preserve"> outages or any natural disasters.</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6612D0C3"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If a real database failure occurs and the system does not apply the failover operation correctly, users could lose significant front-end facing functionality, i.e. data on the pages will not display (Datadog, 2025).</w:t>
            </w:r>
          </w:p>
        </w:tc>
      </w:tr>
      <w:tr w:rsidR="7DEABFAA" w:rsidRPr="00B51A47" w14:paraId="121B5318" w14:textId="77777777" w:rsidTr="5413984A">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72C983DA"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Free tier development</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37D430B7" w14:textId="6487F6C8"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 xml:space="preserve">This affects the level of data insights that the management can use for the </w:t>
            </w:r>
            <w:r w:rsidR="00A233E7" w:rsidRPr="00B51A47">
              <w:rPr>
                <w:rFonts w:ascii="Times New Roman" w:eastAsia="cal" w:hAnsi="Times New Roman" w:cs="Times New Roman"/>
                <w:sz w:val="14"/>
                <w:szCs w:val="14"/>
              </w:rPr>
              <w:t>system</w:t>
            </w:r>
            <w:r w:rsidRPr="00B51A47">
              <w:rPr>
                <w:rFonts w:ascii="Times New Roman" w:eastAsia="cal" w:hAnsi="Times New Roman" w:cs="Times New Roman"/>
                <w:sz w:val="14"/>
                <w:szCs w:val="14"/>
              </w:rPr>
              <w:t xml:space="preserve"> specified in the stakeholder analysis.  This will also affect the nonfunctional requirements such as the speed of processing service requests and the user experience of a requester. Even if it is recommended to use free-tier architecture, it will still affect performance.</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625DB352"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It will influence the UX design, implementation, testing, deployment, and maintenance.</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3FB53EA2"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What type of IDE (integrated development environment) will we use. What database management system will be acquired. What type of application does the stakeholders prefer, desktop, native or web?</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2730B1A2"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If the team is solely relying on a single vendor for free-tier development tools, it could face a challenge where the vendor decides to force all non-enterprise and enterprise users to pay for their software tools from a specific date (Heroku, n.d.).</w:t>
            </w:r>
          </w:p>
        </w:tc>
      </w:tr>
      <w:tr w:rsidR="7DEABFAA" w:rsidRPr="00B51A47" w14:paraId="14CF17B4" w14:textId="77777777" w:rsidTr="5413984A">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3D4F7EE2"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Scalability</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2DC382AA" w14:textId="32697880"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 xml:space="preserve">This affects the nonfunctional requirements such as the concurrent </w:t>
            </w:r>
            <w:r w:rsidR="00A233E7" w:rsidRPr="00B51A47">
              <w:rPr>
                <w:rFonts w:ascii="Times New Roman" w:eastAsia="cal" w:hAnsi="Times New Roman" w:cs="Times New Roman"/>
                <w:sz w:val="14"/>
                <w:szCs w:val="14"/>
              </w:rPr>
              <w:t>amount of</w:t>
            </w:r>
            <w:r w:rsidRPr="00B51A47">
              <w:rPr>
                <w:rFonts w:ascii="Times New Roman" w:eastAsia="cal" w:hAnsi="Times New Roman" w:cs="Times New Roman"/>
                <w:sz w:val="14"/>
                <w:szCs w:val="14"/>
              </w:rPr>
              <w:t xml:space="preserve"> users, processing time of 10 seconds, as well as the audit trail functional requirement.</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40787013"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It will influence design, implementation, testing, deployment, and maintenance.</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67706B35"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What is the user growth rate of the community that will use the platform? Will we use a monolith, microservices, or service-oriented architecture?</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5ECDB614"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 xml:space="preserve">Database can be designed of poor quality where it tries to query large amounts of requesters’ service requests, causing over-fetching if there are not many requesters at all (Çetin &amp; </w:t>
            </w:r>
            <w:proofErr w:type="spellStart"/>
            <w:r w:rsidRPr="00B51A47">
              <w:rPr>
                <w:rFonts w:ascii="Times New Roman" w:eastAsia="cal" w:hAnsi="Times New Roman" w:cs="Times New Roman"/>
                <w:sz w:val="14"/>
                <w:szCs w:val="14"/>
              </w:rPr>
              <w:t>Eldenk</w:t>
            </w:r>
            <w:proofErr w:type="spellEnd"/>
            <w:r w:rsidRPr="00B51A47">
              <w:rPr>
                <w:rFonts w:ascii="Times New Roman" w:eastAsia="cal" w:hAnsi="Times New Roman" w:cs="Times New Roman"/>
                <w:sz w:val="14"/>
                <w:szCs w:val="14"/>
              </w:rPr>
              <w:t>, 2025).</w:t>
            </w:r>
          </w:p>
        </w:tc>
      </w:tr>
      <w:tr w:rsidR="7DEABFAA" w:rsidRPr="00B51A47" w14:paraId="661E5CCF" w14:textId="77777777" w:rsidTr="5413984A">
        <w:trPr>
          <w:trHeight w:val="300"/>
        </w:trPr>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67CD0039"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Security</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3E8E6E83"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 xml:space="preserve">This will affect the nonfunctional requirements such as role-based access, user credentials and history that is protected, user password hashing. Stakeholders such as supervisors and management require oversight data but do not want </w:t>
            </w:r>
            <w:proofErr w:type="gramStart"/>
            <w:r w:rsidRPr="00B51A47">
              <w:rPr>
                <w:rFonts w:ascii="Times New Roman" w:eastAsia="cal" w:hAnsi="Times New Roman" w:cs="Times New Roman"/>
                <w:sz w:val="14"/>
                <w:szCs w:val="14"/>
              </w:rPr>
              <w:t>request</w:t>
            </w:r>
            <w:proofErr w:type="gramEnd"/>
            <w:r w:rsidRPr="00B51A47">
              <w:rPr>
                <w:rFonts w:ascii="Times New Roman" w:eastAsia="cal" w:hAnsi="Times New Roman" w:cs="Times New Roman"/>
                <w:sz w:val="14"/>
                <w:szCs w:val="14"/>
              </w:rPr>
              <w:t xml:space="preserve"> information to be exposed.</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79326F54"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It will influence the implementation, testing, deployment, and maintenance phases.</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1EE5DE42"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There is not enough research done on how security protocols will work, since a decision between native and web application is not done yet and security between the two will differ. E.g. desktop/native application does not have links such as URLs that web application has.</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738C3D73" w14:textId="77777777" w:rsidR="7DEABFAA" w:rsidRPr="00B51A47" w:rsidRDefault="5413984A" w:rsidP="5413984A">
            <w:pPr>
              <w:spacing w:after="0"/>
              <w:rPr>
                <w:rFonts w:ascii="Times New Roman" w:eastAsia="cal" w:hAnsi="Times New Roman" w:cs="Times New Roman"/>
                <w:sz w:val="14"/>
                <w:szCs w:val="14"/>
              </w:rPr>
            </w:pPr>
            <w:r w:rsidRPr="00B51A47">
              <w:rPr>
                <w:rFonts w:ascii="Times New Roman" w:eastAsia="cal" w:hAnsi="Times New Roman" w:cs="Times New Roman"/>
                <w:sz w:val="14"/>
                <w:szCs w:val="14"/>
              </w:rPr>
              <w:t xml:space="preserve">Requesters can obtain </w:t>
            </w:r>
            <w:proofErr w:type="spellStart"/>
            <w:r w:rsidRPr="00B51A47">
              <w:rPr>
                <w:rFonts w:ascii="Times New Roman" w:eastAsia="cal" w:hAnsi="Times New Roman" w:cs="Times New Roman"/>
                <w:sz w:val="14"/>
                <w:szCs w:val="14"/>
              </w:rPr>
              <w:t>unauthorised</w:t>
            </w:r>
            <w:proofErr w:type="spellEnd"/>
            <w:r w:rsidRPr="00B51A47">
              <w:rPr>
                <w:rFonts w:ascii="Times New Roman" w:eastAsia="cal" w:hAnsi="Times New Roman" w:cs="Times New Roman"/>
                <w:sz w:val="14"/>
                <w:szCs w:val="14"/>
              </w:rPr>
              <w:t xml:space="preserve"> access to staff/management only side of the platform such as the data insights, audit trail of staff, service request details of other requesters. When this happens, data breaches can occur, posing a significant risk for the platform (Marquis, 2024).</w:t>
            </w:r>
          </w:p>
        </w:tc>
      </w:tr>
    </w:tbl>
    <w:p w14:paraId="35DB711A" w14:textId="77777777" w:rsidR="4B1FB631" w:rsidRPr="00B51A47" w:rsidRDefault="4B1FB631" w:rsidP="4B1FB631">
      <w:pPr>
        <w:pStyle w:val="Heading1"/>
        <w:rPr>
          <w:rFonts w:ascii="Times New Roman" w:hAnsi="Times New Roman" w:cs="Times New Roman"/>
        </w:rPr>
      </w:pPr>
    </w:p>
    <w:p w14:paraId="3E8ECE9C" w14:textId="77777777" w:rsidR="4B1FB631" w:rsidRPr="00B51A47" w:rsidRDefault="4B1FB631" w:rsidP="5413984A">
      <w:pPr>
        <w:rPr>
          <w:rFonts w:ascii="Times New Roman" w:hAnsi="Times New Roman" w:cs="Times New Roman"/>
        </w:rPr>
      </w:pPr>
      <w:r w:rsidRPr="00B51A47">
        <w:rPr>
          <w:rFonts w:ascii="Times New Roman" w:hAnsi="Times New Roman" w:cs="Times New Roman"/>
        </w:rPr>
        <w:br w:type="page"/>
      </w:r>
    </w:p>
    <w:p w14:paraId="0798FA30" w14:textId="77777777" w:rsidR="4B1FB631" w:rsidRPr="00B51A47" w:rsidRDefault="5413984A" w:rsidP="4B1FB631">
      <w:pPr>
        <w:pStyle w:val="Heading1"/>
        <w:rPr>
          <w:rFonts w:ascii="Times New Roman" w:hAnsi="Times New Roman" w:cs="Times New Roman"/>
        </w:rPr>
      </w:pPr>
      <w:bookmarkStart w:id="35" w:name="_Toc239888432"/>
      <w:r w:rsidRPr="00B51A47">
        <w:rPr>
          <w:rFonts w:ascii="Times New Roman" w:hAnsi="Times New Roman" w:cs="Times New Roman"/>
        </w:rPr>
        <w:lastRenderedPageBreak/>
        <w:t>9. Engineering Decision Log</w:t>
      </w:r>
      <w:bookmarkEnd w:id="35"/>
    </w:p>
    <w:tbl>
      <w:tblPr>
        <w:tblStyle w:val="TableGrid"/>
        <w:tblW w:w="11057" w:type="dxa"/>
        <w:tblInd w:w="-641" w:type="dxa"/>
        <w:tblLook w:val="04A0" w:firstRow="1" w:lastRow="0" w:firstColumn="1" w:lastColumn="0" w:noHBand="0" w:noVBand="1"/>
      </w:tblPr>
      <w:tblGrid>
        <w:gridCol w:w="794"/>
        <w:gridCol w:w="1221"/>
        <w:gridCol w:w="1052"/>
        <w:gridCol w:w="1052"/>
        <w:gridCol w:w="990"/>
        <w:gridCol w:w="1514"/>
        <w:gridCol w:w="1296"/>
        <w:gridCol w:w="1105"/>
        <w:gridCol w:w="919"/>
        <w:gridCol w:w="1114"/>
      </w:tblGrid>
      <w:tr w:rsidR="7DEABFAA" w:rsidRPr="00B51A47" w14:paraId="68B76C4F" w14:textId="77777777" w:rsidTr="00A233E7">
        <w:trPr>
          <w:trHeight w:val="300"/>
        </w:trPr>
        <w:tc>
          <w:tcPr>
            <w:tcW w:w="794"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12C2A9CE"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Decision ID</w:t>
            </w:r>
          </w:p>
        </w:tc>
        <w:tc>
          <w:tcPr>
            <w:tcW w:w="1221"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50F8F750"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Context</w:t>
            </w:r>
          </w:p>
        </w:tc>
        <w:tc>
          <w:tcPr>
            <w:tcW w:w="1052"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7A3489BB"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Constraints</w:t>
            </w:r>
          </w:p>
        </w:tc>
        <w:tc>
          <w:tcPr>
            <w:tcW w:w="1052"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4C94CAB0"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Alternatives</w:t>
            </w:r>
          </w:p>
        </w:tc>
        <w:tc>
          <w:tcPr>
            <w:tcW w:w="990"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0330903E"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Decision</w:t>
            </w:r>
          </w:p>
        </w:tc>
        <w:tc>
          <w:tcPr>
            <w:tcW w:w="1514"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791A46E1"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Rationale</w:t>
            </w:r>
          </w:p>
        </w:tc>
        <w:tc>
          <w:tcPr>
            <w:tcW w:w="1296"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001E13F7"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Trade-offs</w:t>
            </w:r>
          </w:p>
        </w:tc>
        <w:tc>
          <w:tcPr>
            <w:tcW w:w="1105"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1CF09644"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Risks</w:t>
            </w:r>
          </w:p>
        </w:tc>
        <w:tc>
          <w:tcPr>
            <w:tcW w:w="919"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54C176A3"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Evidence</w:t>
            </w:r>
          </w:p>
        </w:tc>
        <w:tc>
          <w:tcPr>
            <w:tcW w:w="1114" w:type="dxa"/>
            <w:tcBorders>
              <w:top w:val="single" w:sz="8" w:space="0" w:color="auto"/>
              <w:left w:val="single" w:sz="8" w:space="0" w:color="auto"/>
              <w:bottom w:val="single" w:sz="8" w:space="0" w:color="auto"/>
              <w:right w:val="single" w:sz="8" w:space="0" w:color="auto"/>
            </w:tcBorders>
            <w:shd w:val="clear" w:color="auto" w:fill="1F497D" w:themeFill="text2"/>
            <w:tcMar>
              <w:left w:w="108" w:type="dxa"/>
              <w:right w:w="108" w:type="dxa"/>
            </w:tcMar>
          </w:tcPr>
          <w:p w14:paraId="1CF11B77" w14:textId="77777777" w:rsidR="7DEABFAA" w:rsidRPr="00B51A47" w:rsidRDefault="5413984A" w:rsidP="5413984A">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Later Consequence</w:t>
            </w:r>
          </w:p>
        </w:tc>
      </w:tr>
      <w:tr w:rsidR="7DEABFAA" w:rsidRPr="00B51A47" w14:paraId="1A083A12" w14:textId="77777777" w:rsidTr="00A233E7">
        <w:trPr>
          <w:trHeight w:val="300"/>
        </w:trPr>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5FC308D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D01</w:t>
            </w:r>
          </w:p>
        </w:tc>
        <w:tc>
          <w:tcPr>
            <w:tcW w:w="1221" w:type="dxa"/>
            <w:tcBorders>
              <w:top w:val="single" w:sz="8" w:space="0" w:color="auto"/>
              <w:left w:val="single" w:sz="8" w:space="0" w:color="auto"/>
              <w:bottom w:val="single" w:sz="8" w:space="0" w:color="auto"/>
              <w:right w:val="single" w:sz="8" w:space="0" w:color="auto"/>
            </w:tcBorders>
            <w:tcMar>
              <w:left w:w="108" w:type="dxa"/>
              <w:right w:w="108" w:type="dxa"/>
            </w:tcMar>
          </w:tcPr>
          <w:p w14:paraId="5837CAE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Repository setup and team collaboration workflow.</w:t>
            </w:r>
          </w:p>
        </w:tc>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6F7081E5"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Mandatory 3-student team size and strict GitHub assessment criteria.</w:t>
            </w:r>
          </w:p>
        </w:tc>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4A3416F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Unprotected main branch or single-reviewer sign-off.</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4B60F2F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Adopt a protected main branch with a mandatory two-reviewer approval model.</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tcPr>
          <w:p w14:paraId="6156D32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Enforces peer accountability and prevents uncontrolled code/documentation from entering the baseline.</w:t>
            </w:r>
          </w:p>
        </w:tc>
        <w:tc>
          <w:tcPr>
            <w:tcW w:w="1296" w:type="dxa"/>
            <w:tcBorders>
              <w:top w:val="single" w:sz="8" w:space="0" w:color="auto"/>
              <w:left w:val="single" w:sz="8" w:space="0" w:color="auto"/>
              <w:bottom w:val="single" w:sz="8" w:space="0" w:color="auto"/>
              <w:right w:val="single" w:sz="8" w:space="0" w:color="auto"/>
            </w:tcBorders>
            <w:tcMar>
              <w:left w:w="108" w:type="dxa"/>
              <w:right w:w="108" w:type="dxa"/>
            </w:tcMar>
          </w:tcPr>
          <w:p w14:paraId="5AEECFE3" w14:textId="77777777" w:rsidR="7DEABFAA" w:rsidRPr="00B51A47" w:rsidRDefault="5413984A" w:rsidP="5413984A">
            <w:pPr>
              <w:spacing w:after="0"/>
              <w:rPr>
                <w:rFonts w:ascii="Times New Roman" w:hAnsi="Times New Roman" w:cs="Times New Roman"/>
              </w:rPr>
            </w:pPr>
            <w:r w:rsidRPr="00B51A47">
              <w:rPr>
                <w:rFonts w:ascii="Times New Roman" w:eastAsia="cal" w:hAnsi="Times New Roman" w:cs="Times New Roman"/>
                <w:sz w:val="16"/>
                <w:szCs w:val="16"/>
              </w:rPr>
              <w:t>Slower initial integration speed due to review bottlenecks.</w:t>
            </w:r>
          </w:p>
        </w:tc>
        <w:tc>
          <w:tcPr>
            <w:tcW w:w="1105" w:type="dxa"/>
            <w:tcBorders>
              <w:top w:val="single" w:sz="8" w:space="0" w:color="auto"/>
              <w:left w:val="single" w:sz="8" w:space="0" w:color="auto"/>
              <w:bottom w:val="single" w:sz="8" w:space="0" w:color="auto"/>
              <w:right w:val="single" w:sz="8" w:space="0" w:color="auto"/>
            </w:tcBorders>
            <w:tcMar>
              <w:left w:w="108" w:type="dxa"/>
              <w:right w:w="108" w:type="dxa"/>
            </w:tcMar>
          </w:tcPr>
          <w:p w14:paraId="16AA2011"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PRs sitting unreviewed, risking schedule delays.</w:t>
            </w:r>
          </w:p>
        </w:tc>
        <w:tc>
          <w:tcPr>
            <w:tcW w:w="919" w:type="dxa"/>
            <w:tcBorders>
              <w:top w:val="single" w:sz="8" w:space="0" w:color="auto"/>
              <w:left w:val="single" w:sz="8" w:space="0" w:color="auto"/>
              <w:bottom w:val="single" w:sz="8" w:space="0" w:color="auto"/>
              <w:right w:val="single" w:sz="8" w:space="0" w:color="auto"/>
            </w:tcBorders>
            <w:tcMar>
              <w:left w:w="108" w:type="dxa"/>
              <w:right w:w="108" w:type="dxa"/>
            </w:tcMar>
          </w:tcPr>
          <w:p w14:paraId="179CF589"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Branch protection rules applied in GitHub settings.</w:t>
            </w:r>
          </w:p>
        </w:tc>
        <w:tc>
          <w:tcPr>
            <w:tcW w:w="1114" w:type="dxa"/>
            <w:tcBorders>
              <w:top w:val="single" w:sz="8" w:space="0" w:color="auto"/>
              <w:left w:val="single" w:sz="8" w:space="0" w:color="auto"/>
              <w:bottom w:val="single" w:sz="8" w:space="0" w:color="auto"/>
              <w:right w:val="single" w:sz="8" w:space="0" w:color="auto"/>
            </w:tcBorders>
            <w:tcMar>
              <w:left w:w="108" w:type="dxa"/>
              <w:right w:w="108" w:type="dxa"/>
            </w:tcMar>
          </w:tcPr>
          <w:p w14:paraId="7B84359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 </w:t>
            </w:r>
          </w:p>
        </w:tc>
      </w:tr>
      <w:tr w:rsidR="7DEABFAA" w:rsidRPr="00B51A47" w14:paraId="60985C35" w14:textId="77777777" w:rsidTr="00A233E7">
        <w:trPr>
          <w:trHeight w:val="300"/>
        </w:trPr>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48A88D25"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D02</w:t>
            </w:r>
          </w:p>
        </w:tc>
        <w:tc>
          <w:tcPr>
            <w:tcW w:w="1221" w:type="dxa"/>
            <w:tcBorders>
              <w:top w:val="single" w:sz="8" w:space="0" w:color="auto"/>
              <w:left w:val="single" w:sz="8" w:space="0" w:color="auto"/>
              <w:bottom w:val="single" w:sz="8" w:space="0" w:color="auto"/>
              <w:right w:val="single" w:sz="8" w:space="0" w:color="auto"/>
            </w:tcBorders>
            <w:tcMar>
              <w:left w:w="108" w:type="dxa"/>
              <w:right w:w="108" w:type="dxa"/>
            </w:tcMar>
          </w:tcPr>
          <w:p w14:paraId="053B9EA9"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Technology stack and database selection.</w:t>
            </w:r>
          </w:p>
        </w:tc>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5B42612E"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Milestone 1 boundaries explicitly prohibit final technology selection.</w:t>
            </w:r>
          </w:p>
        </w:tc>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1C970CD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Select a framework immediately to begin coding.</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69D52405"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Defer the final technology stack selection to Milestone 2.</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tcPr>
          <w:p w14:paraId="30D3B45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Prevents premature technical commitment before requirements and operational constraints are baselined</w:t>
            </w:r>
          </w:p>
        </w:tc>
        <w:tc>
          <w:tcPr>
            <w:tcW w:w="1296" w:type="dxa"/>
            <w:tcBorders>
              <w:top w:val="single" w:sz="8" w:space="0" w:color="auto"/>
              <w:left w:val="single" w:sz="8" w:space="0" w:color="auto"/>
              <w:bottom w:val="single" w:sz="8" w:space="0" w:color="auto"/>
              <w:right w:val="single" w:sz="8" w:space="0" w:color="auto"/>
            </w:tcBorders>
            <w:tcMar>
              <w:left w:w="108" w:type="dxa"/>
              <w:right w:w="108" w:type="dxa"/>
            </w:tcMar>
          </w:tcPr>
          <w:p w14:paraId="44B9AC31" w14:textId="77777777" w:rsidR="7DEABFAA" w:rsidRPr="00B51A47" w:rsidRDefault="5413984A" w:rsidP="5413984A">
            <w:pPr>
              <w:spacing w:after="0"/>
              <w:rPr>
                <w:rFonts w:ascii="Times New Roman" w:hAnsi="Times New Roman" w:cs="Times New Roman"/>
              </w:rPr>
            </w:pPr>
            <w:r w:rsidRPr="00B51A47">
              <w:rPr>
                <w:rFonts w:ascii="Times New Roman" w:eastAsia="cal" w:hAnsi="Times New Roman" w:cs="Times New Roman"/>
                <w:sz w:val="16"/>
                <w:szCs w:val="16"/>
              </w:rPr>
              <w:t>Delays technical experimentation.</w:t>
            </w:r>
          </w:p>
        </w:tc>
        <w:tc>
          <w:tcPr>
            <w:tcW w:w="1105" w:type="dxa"/>
            <w:tcBorders>
              <w:top w:val="single" w:sz="8" w:space="0" w:color="auto"/>
              <w:left w:val="single" w:sz="8" w:space="0" w:color="auto"/>
              <w:bottom w:val="single" w:sz="8" w:space="0" w:color="auto"/>
              <w:right w:val="single" w:sz="8" w:space="0" w:color="auto"/>
            </w:tcBorders>
            <w:tcMar>
              <w:left w:w="108" w:type="dxa"/>
              <w:right w:w="108" w:type="dxa"/>
            </w:tcMar>
          </w:tcPr>
          <w:p w14:paraId="220FBE0D"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Teams may face a steeper learning curve in M2 once the stack is locked.</w:t>
            </w:r>
          </w:p>
        </w:tc>
        <w:tc>
          <w:tcPr>
            <w:tcW w:w="919" w:type="dxa"/>
            <w:tcBorders>
              <w:top w:val="single" w:sz="8" w:space="0" w:color="auto"/>
              <w:left w:val="single" w:sz="8" w:space="0" w:color="auto"/>
              <w:bottom w:val="single" w:sz="8" w:space="0" w:color="auto"/>
              <w:right w:val="single" w:sz="8" w:space="0" w:color="auto"/>
            </w:tcBorders>
            <w:tcMar>
              <w:left w:w="108" w:type="dxa"/>
              <w:right w:w="108" w:type="dxa"/>
            </w:tcMar>
          </w:tcPr>
          <w:p w14:paraId="50FAC1ED"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Recorded as a deferred decision in PED v1.0.</w:t>
            </w:r>
          </w:p>
        </w:tc>
        <w:tc>
          <w:tcPr>
            <w:tcW w:w="1114" w:type="dxa"/>
            <w:tcBorders>
              <w:top w:val="single" w:sz="8" w:space="0" w:color="auto"/>
              <w:left w:val="single" w:sz="8" w:space="0" w:color="auto"/>
              <w:bottom w:val="single" w:sz="8" w:space="0" w:color="auto"/>
              <w:right w:val="single" w:sz="8" w:space="0" w:color="auto"/>
            </w:tcBorders>
            <w:tcMar>
              <w:left w:w="108" w:type="dxa"/>
              <w:right w:w="108" w:type="dxa"/>
            </w:tcMar>
          </w:tcPr>
          <w:p w14:paraId="3EEE8CB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 </w:t>
            </w:r>
          </w:p>
        </w:tc>
      </w:tr>
      <w:tr w:rsidR="7DEABFAA" w:rsidRPr="00B51A47" w14:paraId="438953C3" w14:textId="77777777" w:rsidTr="00A233E7">
        <w:trPr>
          <w:trHeight w:val="300"/>
        </w:trPr>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50164B6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D03</w:t>
            </w:r>
          </w:p>
        </w:tc>
        <w:tc>
          <w:tcPr>
            <w:tcW w:w="1221" w:type="dxa"/>
            <w:tcBorders>
              <w:top w:val="single" w:sz="8" w:space="0" w:color="auto"/>
              <w:left w:val="single" w:sz="8" w:space="0" w:color="auto"/>
              <w:bottom w:val="single" w:sz="8" w:space="0" w:color="auto"/>
              <w:right w:val="single" w:sz="8" w:space="0" w:color="auto"/>
            </w:tcBorders>
            <w:tcMar>
              <w:left w:w="108" w:type="dxa"/>
              <w:right w:w="108" w:type="dxa"/>
            </w:tcMar>
          </w:tcPr>
          <w:p w14:paraId="02576259"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Scope of detailed UI wireframes, DB schemas, and APIs.</w:t>
            </w:r>
          </w:p>
        </w:tc>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6D649F1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Milestone 1 is restricted to an engineering and requirements baseline.</w:t>
            </w:r>
          </w:p>
        </w:tc>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4837F605"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Creating mockups and schemas to get a head start.</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25E6054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Exclude UI, DB schemas, and APIs from Milestone 1 deliverables</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tcPr>
          <w:p w14:paraId="0465E22B"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Keeps the team focused entirely on defining requirements, risks, and constraints.</w:t>
            </w:r>
          </w:p>
        </w:tc>
        <w:tc>
          <w:tcPr>
            <w:tcW w:w="1296" w:type="dxa"/>
            <w:tcBorders>
              <w:top w:val="single" w:sz="8" w:space="0" w:color="auto"/>
              <w:left w:val="single" w:sz="8" w:space="0" w:color="auto"/>
              <w:bottom w:val="single" w:sz="8" w:space="0" w:color="auto"/>
              <w:right w:val="single" w:sz="8" w:space="0" w:color="auto"/>
            </w:tcBorders>
            <w:tcMar>
              <w:left w:w="108" w:type="dxa"/>
              <w:right w:w="108" w:type="dxa"/>
            </w:tcMar>
          </w:tcPr>
          <w:p w14:paraId="53A24FE1" w14:textId="77777777" w:rsidR="7DEABFAA" w:rsidRPr="00B51A47" w:rsidRDefault="5413984A" w:rsidP="5413984A">
            <w:pPr>
              <w:spacing w:after="0"/>
              <w:rPr>
                <w:rFonts w:ascii="Times New Roman" w:hAnsi="Times New Roman" w:cs="Times New Roman"/>
              </w:rPr>
            </w:pPr>
            <w:r w:rsidRPr="00B51A47">
              <w:rPr>
                <w:rFonts w:ascii="Times New Roman" w:eastAsia="cal" w:hAnsi="Times New Roman" w:cs="Times New Roman"/>
                <w:sz w:val="16"/>
                <w:szCs w:val="16"/>
              </w:rPr>
              <w:t>Less visual context for stakeholders during M1.</w:t>
            </w:r>
          </w:p>
        </w:tc>
        <w:tc>
          <w:tcPr>
            <w:tcW w:w="1105" w:type="dxa"/>
            <w:tcBorders>
              <w:top w:val="single" w:sz="8" w:space="0" w:color="auto"/>
              <w:left w:val="single" w:sz="8" w:space="0" w:color="auto"/>
              <w:bottom w:val="single" w:sz="8" w:space="0" w:color="auto"/>
              <w:right w:val="single" w:sz="8" w:space="0" w:color="auto"/>
            </w:tcBorders>
            <w:tcMar>
              <w:left w:w="108" w:type="dxa"/>
              <w:right w:w="108" w:type="dxa"/>
            </w:tcMar>
          </w:tcPr>
          <w:p w14:paraId="14DF56C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Misalignment </w:t>
            </w:r>
            <w:proofErr w:type="gramStart"/>
            <w:r w:rsidRPr="00B51A47">
              <w:rPr>
                <w:rFonts w:ascii="Times New Roman" w:eastAsia="cal" w:hAnsi="Times New Roman" w:cs="Times New Roman"/>
                <w:sz w:val="16"/>
                <w:szCs w:val="16"/>
              </w:rPr>
              <w:t>on</w:t>
            </w:r>
            <w:proofErr w:type="gramEnd"/>
            <w:r w:rsidRPr="00B51A47">
              <w:rPr>
                <w:rFonts w:ascii="Times New Roman" w:eastAsia="cal" w:hAnsi="Times New Roman" w:cs="Times New Roman"/>
                <w:sz w:val="16"/>
                <w:szCs w:val="16"/>
              </w:rPr>
              <w:t xml:space="preserve"> UI expectations in M2.</w:t>
            </w:r>
          </w:p>
        </w:tc>
        <w:tc>
          <w:tcPr>
            <w:tcW w:w="919" w:type="dxa"/>
            <w:tcBorders>
              <w:top w:val="single" w:sz="8" w:space="0" w:color="auto"/>
              <w:left w:val="single" w:sz="8" w:space="0" w:color="auto"/>
              <w:bottom w:val="single" w:sz="8" w:space="0" w:color="auto"/>
              <w:right w:val="single" w:sz="8" w:space="0" w:color="auto"/>
            </w:tcBorders>
            <w:tcMar>
              <w:left w:w="108" w:type="dxa"/>
              <w:right w:w="108" w:type="dxa"/>
            </w:tcMar>
          </w:tcPr>
          <w:p w14:paraId="57113403"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Scope baseline boundaries in PED v1.0</w:t>
            </w:r>
          </w:p>
        </w:tc>
        <w:tc>
          <w:tcPr>
            <w:tcW w:w="1114" w:type="dxa"/>
            <w:tcBorders>
              <w:top w:val="single" w:sz="8" w:space="0" w:color="auto"/>
              <w:left w:val="single" w:sz="8" w:space="0" w:color="auto"/>
              <w:bottom w:val="single" w:sz="8" w:space="0" w:color="auto"/>
              <w:right w:val="single" w:sz="8" w:space="0" w:color="auto"/>
            </w:tcBorders>
            <w:tcMar>
              <w:left w:w="108" w:type="dxa"/>
              <w:right w:w="108" w:type="dxa"/>
            </w:tcMar>
          </w:tcPr>
          <w:p w14:paraId="4A052C8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 </w:t>
            </w:r>
          </w:p>
        </w:tc>
      </w:tr>
      <w:tr w:rsidR="7DEABFAA" w:rsidRPr="00B51A47" w14:paraId="63E36981" w14:textId="77777777" w:rsidTr="00A233E7">
        <w:trPr>
          <w:trHeight w:val="300"/>
        </w:trPr>
        <w:tc>
          <w:tcPr>
            <w:tcW w:w="794" w:type="dxa"/>
            <w:tcBorders>
              <w:top w:val="single" w:sz="8" w:space="0" w:color="auto"/>
              <w:left w:val="single" w:sz="8" w:space="0" w:color="auto"/>
              <w:bottom w:val="single" w:sz="8" w:space="0" w:color="auto"/>
              <w:right w:val="single" w:sz="8" w:space="0" w:color="auto"/>
            </w:tcBorders>
            <w:tcMar>
              <w:left w:w="108" w:type="dxa"/>
              <w:right w:w="108" w:type="dxa"/>
            </w:tcMar>
          </w:tcPr>
          <w:p w14:paraId="065F4632"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D04</w:t>
            </w:r>
          </w:p>
        </w:tc>
        <w:tc>
          <w:tcPr>
            <w:tcW w:w="1221" w:type="dxa"/>
            <w:tcBorders>
              <w:top w:val="single" w:sz="8" w:space="0" w:color="auto"/>
              <w:left w:val="single" w:sz="8" w:space="0" w:color="auto"/>
              <w:bottom w:val="single" w:sz="8" w:space="0" w:color="auto"/>
              <w:right w:val="single" w:sz="8" w:space="0" w:color="auto"/>
            </w:tcBorders>
            <w:tcMar>
              <w:left w:w="108" w:type="dxa"/>
              <w:right w:w="108" w:type="dxa"/>
            </w:tcMar>
          </w:tcPr>
          <w:p w14:paraId="1014A44A"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Standardization of AI usage and verification.</w:t>
            </w:r>
          </w:p>
        </w:tc>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02EF603C"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AI output is not authoritative evidence and requires human verification.</w:t>
            </w:r>
          </w:p>
        </w:tc>
        <w:tc>
          <w:tcPr>
            <w:tcW w:w="1052" w:type="dxa"/>
            <w:tcBorders>
              <w:top w:val="single" w:sz="8" w:space="0" w:color="auto"/>
              <w:left w:val="single" w:sz="8" w:space="0" w:color="auto"/>
              <w:bottom w:val="single" w:sz="8" w:space="0" w:color="auto"/>
              <w:right w:val="single" w:sz="8" w:space="0" w:color="auto"/>
            </w:tcBorders>
            <w:tcMar>
              <w:left w:w="108" w:type="dxa"/>
              <w:right w:w="108" w:type="dxa"/>
            </w:tcMar>
          </w:tcPr>
          <w:p w14:paraId="344B9DDD"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Ad-hoc tracking or total prohibition of AI tools.</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53F3E660"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Mandate the AI Usage Register with specific naming conventions (e.g., AI-RES).</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tcPr>
          <w:p w14:paraId="4ED9DF78"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Maintains academic integrity, transparency, and ensures human accountability for all AI-assisted work.</w:t>
            </w:r>
          </w:p>
        </w:tc>
        <w:tc>
          <w:tcPr>
            <w:tcW w:w="1296" w:type="dxa"/>
            <w:tcBorders>
              <w:top w:val="single" w:sz="8" w:space="0" w:color="auto"/>
              <w:left w:val="single" w:sz="8" w:space="0" w:color="auto"/>
              <w:bottom w:val="single" w:sz="8" w:space="0" w:color="auto"/>
              <w:right w:val="single" w:sz="8" w:space="0" w:color="auto"/>
            </w:tcBorders>
            <w:tcMar>
              <w:left w:w="108" w:type="dxa"/>
              <w:right w:w="108" w:type="dxa"/>
            </w:tcMar>
          </w:tcPr>
          <w:p w14:paraId="175EDC55" w14:textId="77777777" w:rsidR="7DEABFAA" w:rsidRPr="00B51A47" w:rsidRDefault="5413984A" w:rsidP="5413984A">
            <w:pPr>
              <w:spacing w:after="0"/>
              <w:rPr>
                <w:rFonts w:ascii="Times New Roman" w:hAnsi="Times New Roman" w:cs="Times New Roman"/>
              </w:rPr>
            </w:pPr>
            <w:r w:rsidRPr="00B51A47">
              <w:rPr>
                <w:rFonts w:ascii="Times New Roman" w:eastAsia="cal" w:hAnsi="Times New Roman" w:cs="Times New Roman"/>
                <w:sz w:val="16"/>
                <w:szCs w:val="16"/>
              </w:rPr>
              <w:t>Administrative overhead in logging queries.</w:t>
            </w:r>
          </w:p>
        </w:tc>
        <w:tc>
          <w:tcPr>
            <w:tcW w:w="1105" w:type="dxa"/>
            <w:tcBorders>
              <w:top w:val="single" w:sz="8" w:space="0" w:color="auto"/>
              <w:left w:val="single" w:sz="8" w:space="0" w:color="auto"/>
              <w:bottom w:val="single" w:sz="8" w:space="0" w:color="auto"/>
              <w:right w:val="single" w:sz="8" w:space="0" w:color="auto"/>
            </w:tcBorders>
            <w:tcMar>
              <w:left w:w="108" w:type="dxa"/>
              <w:right w:w="108" w:type="dxa"/>
            </w:tcMar>
          </w:tcPr>
          <w:p w14:paraId="2D376546"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Team members forget to </w:t>
            </w:r>
            <w:proofErr w:type="gramStart"/>
            <w:r w:rsidRPr="00B51A47">
              <w:rPr>
                <w:rFonts w:ascii="Times New Roman" w:eastAsia="cal" w:hAnsi="Times New Roman" w:cs="Times New Roman"/>
                <w:sz w:val="16"/>
                <w:szCs w:val="16"/>
              </w:rPr>
              <w:t>log</w:t>
            </w:r>
            <w:proofErr w:type="gramEnd"/>
            <w:r w:rsidRPr="00B51A47">
              <w:rPr>
                <w:rFonts w:ascii="Times New Roman" w:eastAsia="cal" w:hAnsi="Times New Roman" w:cs="Times New Roman"/>
                <w:sz w:val="16"/>
                <w:szCs w:val="16"/>
              </w:rPr>
              <w:t xml:space="preserve"> minor AI queries.</w:t>
            </w:r>
          </w:p>
        </w:tc>
        <w:tc>
          <w:tcPr>
            <w:tcW w:w="919" w:type="dxa"/>
            <w:tcBorders>
              <w:top w:val="single" w:sz="8" w:space="0" w:color="auto"/>
              <w:left w:val="single" w:sz="8" w:space="0" w:color="auto"/>
              <w:bottom w:val="single" w:sz="8" w:space="0" w:color="auto"/>
              <w:right w:val="single" w:sz="8" w:space="0" w:color="auto"/>
            </w:tcBorders>
            <w:tcMar>
              <w:left w:w="108" w:type="dxa"/>
              <w:right w:w="108" w:type="dxa"/>
            </w:tcMar>
          </w:tcPr>
          <w:p w14:paraId="4134F157" w14:textId="77777777" w:rsidR="7DEABFA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AI Usage Register document.</w:t>
            </w:r>
          </w:p>
        </w:tc>
        <w:tc>
          <w:tcPr>
            <w:tcW w:w="1114" w:type="dxa"/>
            <w:tcBorders>
              <w:top w:val="single" w:sz="8" w:space="0" w:color="auto"/>
              <w:left w:val="single" w:sz="8" w:space="0" w:color="auto"/>
              <w:bottom w:val="single" w:sz="8" w:space="0" w:color="auto"/>
              <w:right w:val="single" w:sz="8" w:space="0" w:color="auto"/>
            </w:tcBorders>
            <w:tcMar>
              <w:left w:w="108" w:type="dxa"/>
              <w:right w:w="108" w:type="dxa"/>
            </w:tcMar>
          </w:tcPr>
          <w:p w14:paraId="271B7850" w14:textId="77777777" w:rsidR="7DEABFAA" w:rsidRPr="00B51A47" w:rsidRDefault="7DEABFAA" w:rsidP="5413984A">
            <w:pPr>
              <w:spacing w:after="0"/>
              <w:rPr>
                <w:rFonts w:ascii="Times New Roman" w:eastAsia="cal" w:hAnsi="Times New Roman" w:cs="Times New Roman"/>
                <w:sz w:val="16"/>
                <w:szCs w:val="16"/>
              </w:rPr>
            </w:pPr>
          </w:p>
        </w:tc>
      </w:tr>
    </w:tbl>
    <w:p w14:paraId="26536EE7" w14:textId="77777777" w:rsidR="7DEABFAA" w:rsidRPr="00B51A47" w:rsidRDefault="7DEABFAA" w:rsidP="7DEABFAA">
      <w:pPr>
        <w:rPr>
          <w:rFonts w:ascii="Times New Roman" w:hAnsi="Times New Roman" w:cs="Times New Roman"/>
        </w:rPr>
      </w:pPr>
    </w:p>
    <w:p w14:paraId="69D2631D" w14:textId="77777777" w:rsidR="009663E3" w:rsidRPr="00B51A47" w:rsidRDefault="009663E3" w:rsidP="4B1FB631">
      <w:pPr>
        <w:pStyle w:val="Heading1"/>
        <w:rPr>
          <w:rFonts w:ascii="Times New Roman" w:hAnsi="Times New Roman" w:cs="Times New Roman"/>
        </w:rPr>
      </w:pPr>
    </w:p>
    <w:p w14:paraId="47314F83" w14:textId="77777777" w:rsidR="009663E3" w:rsidRPr="00B51A47" w:rsidRDefault="00065EF4" w:rsidP="4B1FB631">
      <w:pPr>
        <w:rPr>
          <w:rFonts w:ascii="Times New Roman" w:hAnsi="Times New Roman" w:cs="Times New Roman"/>
        </w:rPr>
      </w:pPr>
      <w:r w:rsidRPr="00B51A47">
        <w:rPr>
          <w:rFonts w:ascii="Times New Roman" w:hAnsi="Times New Roman" w:cs="Times New Roman"/>
        </w:rPr>
        <w:br w:type="page"/>
      </w:r>
    </w:p>
    <w:p w14:paraId="49C437B8" w14:textId="0271BD44" w:rsidR="009663E3" w:rsidRPr="00B51A47" w:rsidRDefault="5413984A" w:rsidP="5413984A">
      <w:pPr>
        <w:pStyle w:val="Heading1"/>
        <w:rPr>
          <w:rFonts w:ascii="Times New Roman" w:hAnsi="Times New Roman" w:cs="Times New Roman"/>
        </w:rPr>
      </w:pPr>
      <w:bookmarkStart w:id="36" w:name="_Toc239888433"/>
      <w:r w:rsidRPr="00B51A47">
        <w:rPr>
          <w:rFonts w:ascii="Times New Roman" w:hAnsi="Times New Roman" w:cs="Times New Roman"/>
        </w:rPr>
        <w:lastRenderedPageBreak/>
        <w:t xml:space="preserve">10. GitHub </w:t>
      </w:r>
      <w:r w:rsidR="00B71515" w:rsidRPr="00B51A47">
        <w:rPr>
          <w:rFonts w:ascii="Times New Roman" w:hAnsi="Times New Roman" w:cs="Times New Roman"/>
        </w:rPr>
        <w:t>Controls</w:t>
      </w:r>
      <w:bookmarkEnd w:id="36"/>
    </w:p>
    <w:p w14:paraId="079A739A" w14:textId="77777777" w:rsidR="5413984A" w:rsidRPr="00B51A47" w:rsidRDefault="5413984A" w:rsidP="5413984A">
      <w:pPr>
        <w:rPr>
          <w:rFonts w:ascii="Times New Roman" w:eastAsia="Segoe UI" w:hAnsi="Times New Roman" w:cs="Times New Roman"/>
          <w:color w:val="1F2328"/>
          <w:sz w:val="24"/>
          <w:szCs w:val="24"/>
        </w:rPr>
      </w:pPr>
      <w:r w:rsidRPr="00B51A47">
        <w:rPr>
          <w:rFonts w:ascii="Times New Roman" w:hAnsi="Times New Roman" w:cs="Times New Roman"/>
        </w:rPr>
        <w:t xml:space="preserve">This document defines the governance rules, branch strategy, and pull request workflow for the </w:t>
      </w:r>
      <w:proofErr w:type="spellStart"/>
      <w:r w:rsidRPr="00B51A47">
        <w:rPr>
          <w:rFonts w:ascii="Times New Roman" w:hAnsi="Times New Roman" w:cs="Times New Roman"/>
        </w:rPr>
        <w:t>CivicConnect</w:t>
      </w:r>
      <w:proofErr w:type="spellEnd"/>
      <w:r w:rsidRPr="00B51A47">
        <w:rPr>
          <w:rFonts w:ascii="Times New Roman" w:hAnsi="Times New Roman" w:cs="Times New Roman"/>
        </w:rPr>
        <w:t>-Application repository. All team members are required to follow these controls to maintain code quality, accountability, and a stable main branch.</w:t>
      </w:r>
    </w:p>
    <w:p w14:paraId="4B5181AF" w14:textId="77777777" w:rsidR="5413984A" w:rsidRPr="00B51A47" w:rsidRDefault="5413984A" w:rsidP="5413984A">
      <w:pPr>
        <w:pStyle w:val="Heading2"/>
        <w:pBdr>
          <w:bottom w:val="single" w:sz="5" w:space="0" w:color="000000"/>
        </w:pBdr>
        <w:shd w:val="clear" w:color="auto" w:fill="FFFFFF" w:themeFill="background1"/>
        <w:spacing w:before="360" w:after="240"/>
        <w:rPr>
          <w:rStyle w:val="Heading2Char"/>
          <w:rFonts w:ascii="Times New Roman" w:hAnsi="Times New Roman" w:cs="Times New Roman"/>
        </w:rPr>
      </w:pPr>
      <w:bookmarkStart w:id="37" w:name="_Toc239888434"/>
      <w:r w:rsidRPr="00B51A47">
        <w:rPr>
          <w:rStyle w:val="Heading2Char"/>
          <w:rFonts w:ascii="Times New Roman" w:hAnsi="Times New Roman" w:cs="Times New Roman"/>
        </w:rPr>
        <w:t>10.1 Governance Rules</w:t>
      </w:r>
      <w:bookmarkEnd w:id="37"/>
    </w:p>
    <w:tbl>
      <w:tblPr>
        <w:tblStyle w:val="TableGrid"/>
        <w:tblW w:w="0" w:type="auto"/>
        <w:tblLook w:val="04A0" w:firstRow="1" w:lastRow="0" w:firstColumn="1" w:lastColumn="0" w:noHBand="0" w:noVBand="1"/>
      </w:tblPr>
      <w:tblGrid>
        <w:gridCol w:w="4815"/>
        <w:gridCol w:w="4815"/>
      </w:tblGrid>
      <w:tr w:rsidR="5413984A" w:rsidRPr="00B51A47" w14:paraId="4860213D" w14:textId="77777777" w:rsidTr="5413984A">
        <w:trPr>
          <w:trHeight w:val="300"/>
        </w:trPr>
        <w:tc>
          <w:tcPr>
            <w:tcW w:w="4815" w:type="dxa"/>
            <w:tcBorders>
              <w:top w:val="single" w:sz="8" w:space="0" w:color="auto"/>
              <w:left w:val="single" w:sz="8" w:space="0" w:color="auto"/>
              <w:bottom w:val="single" w:sz="8" w:space="0" w:color="auto"/>
              <w:right w:val="single" w:sz="8" w:space="0" w:color="auto"/>
            </w:tcBorders>
            <w:shd w:val="clear" w:color="auto" w:fill="153D63"/>
            <w:tcMar>
              <w:left w:w="108" w:type="dxa"/>
              <w:right w:w="108" w:type="dxa"/>
            </w:tcMar>
            <w:vAlign w:val="center"/>
          </w:tcPr>
          <w:p w14:paraId="10E8ECE5"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color w:val="FFFFFF" w:themeColor="background1"/>
                <w:sz w:val="15"/>
                <w:szCs w:val="15"/>
              </w:rPr>
              <w:t>Control</w:t>
            </w:r>
          </w:p>
        </w:tc>
        <w:tc>
          <w:tcPr>
            <w:tcW w:w="4815" w:type="dxa"/>
            <w:tcBorders>
              <w:top w:val="single" w:sz="8" w:space="0" w:color="auto"/>
              <w:left w:val="single" w:sz="8" w:space="0" w:color="auto"/>
              <w:bottom w:val="single" w:sz="8" w:space="0" w:color="auto"/>
              <w:right w:val="single" w:sz="8" w:space="0" w:color="auto"/>
            </w:tcBorders>
            <w:shd w:val="clear" w:color="auto" w:fill="153D63"/>
            <w:tcMar>
              <w:left w:w="108" w:type="dxa"/>
              <w:right w:w="108" w:type="dxa"/>
            </w:tcMar>
            <w:vAlign w:val="center"/>
          </w:tcPr>
          <w:p w14:paraId="52D4CA42"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color w:val="FFFFFF" w:themeColor="background1"/>
                <w:sz w:val="15"/>
                <w:szCs w:val="15"/>
              </w:rPr>
              <w:t>Rule</w:t>
            </w:r>
          </w:p>
        </w:tc>
      </w:tr>
      <w:tr w:rsidR="5413984A" w:rsidRPr="00B51A47" w14:paraId="1CD6168A" w14:textId="77777777" w:rsidTr="5413984A">
        <w:trPr>
          <w:trHeight w:val="300"/>
        </w:trPr>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E80424"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Repository</w:t>
            </w:r>
          </w:p>
        </w:tc>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F3B0E5"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 xml:space="preserve">There will only be a single repository used on GitHub, called </w:t>
            </w:r>
            <w:proofErr w:type="spellStart"/>
            <w:r w:rsidRPr="00B51A47">
              <w:rPr>
                <w:rFonts w:ascii="Times New Roman" w:eastAsia="Aptos" w:hAnsi="Times New Roman" w:cs="Times New Roman"/>
                <w:sz w:val="15"/>
                <w:szCs w:val="15"/>
              </w:rPr>
              <w:t>CivicConnect</w:t>
            </w:r>
            <w:proofErr w:type="spellEnd"/>
            <w:r w:rsidRPr="00B51A47">
              <w:rPr>
                <w:rFonts w:ascii="Times New Roman" w:eastAsia="Aptos" w:hAnsi="Times New Roman" w:cs="Times New Roman"/>
                <w:sz w:val="15"/>
                <w:szCs w:val="15"/>
              </w:rPr>
              <w:t>-Application.</w:t>
            </w:r>
          </w:p>
        </w:tc>
      </w:tr>
      <w:tr w:rsidR="5413984A" w:rsidRPr="00B51A47" w14:paraId="0D2F3698" w14:textId="77777777" w:rsidTr="5413984A">
        <w:trPr>
          <w:trHeight w:val="300"/>
        </w:trPr>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2B5B56"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Main Branch</w:t>
            </w:r>
          </w:p>
        </w:tc>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5BDCB8"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This branch represents the protected, stable state of the project — it must always be in a working condition.</w:t>
            </w:r>
          </w:p>
        </w:tc>
      </w:tr>
      <w:tr w:rsidR="5413984A" w:rsidRPr="00B51A47" w14:paraId="04FD22C3" w14:textId="77777777" w:rsidTr="5413984A">
        <w:trPr>
          <w:trHeight w:val="300"/>
        </w:trPr>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4E1E16"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Direct Development on Main</w:t>
            </w:r>
          </w:p>
        </w:tc>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E52D06"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Under no circumstances is any person allowed to commit directly to main.</w:t>
            </w:r>
          </w:p>
        </w:tc>
      </w:tr>
      <w:tr w:rsidR="5413984A" w:rsidRPr="00B51A47" w14:paraId="328A5B22" w14:textId="77777777" w:rsidTr="5413984A">
        <w:trPr>
          <w:trHeight w:val="300"/>
        </w:trPr>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2B55AC"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Branches</w:t>
            </w:r>
          </w:p>
        </w:tc>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82A896"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 xml:space="preserve">All work must be committed to a dedicated branch before it can be merged into </w:t>
            </w:r>
            <w:proofErr w:type="gramStart"/>
            <w:r w:rsidRPr="00B51A47">
              <w:rPr>
                <w:rFonts w:ascii="Times New Roman" w:eastAsia="Aptos" w:hAnsi="Times New Roman" w:cs="Times New Roman"/>
                <w:sz w:val="15"/>
                <w:szCs w:val="15"/>
              </w:rPr>
              <w:t>main</w:t>
            </w:r>
            <w:proofErr w:type="gramEnd"/>
            <w:r w:rsidRPr="00B51A47">
              <w:rPr>
                <w:rFonts w:ascii="Times New Roman" w:eastAsia="Aptos" w:hAnsi="Times New Roman" w:cs="Times New Roman"/>
                <w:sz w:val="15"/>
                <w:szCs w:val="15"/>
              </w:rPr>
              <w:t xml:space="preserve"> (e.g. docs/requirement for the requirements document).</w:t>
            </w:r>
          </w:p>
        </w:tc>
      </w:tr>
      <w:tr w:rsidR="5413984A" w:rsidRPr="00B51A47" w14:paraId="4C4D6E04" w14:textId="77777777" w:rsidTr="5413984A">
        <w:trPr>
          <w:trHeight w:val="300"/>
        </w:trPr>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D6FCA0"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Pull Request</w:t>
            </w:r>
          </w:p>
        </w:tc>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A62E5C"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 xml:space="preserve">Before work is merged into main, a pull request must be opened. A minimum of </w:t>
            </w:r>
            <w:r w:rsidRPr="00B51A47">
              <w:rPr>
                <w:rFonts w:ascii="Times New Roman" w:eastAsia="Aptos" w:hAnsi="Times New Roman" w:cs="Times New Roman"/>
                <w:b/>
                <w:bCs/>
                <w:sz w:val="15"/>
                <w:szCs w:val="15"/>
              </w:rPr>
              <w:t>two</w:t>
            </w:r>
            <w:r w:rsidRPr="00B51A47">
              <w:rPr>
                <w:rFonts w:ascii="Times New Roman" w:eastAsia="Aptos" w:hAnsi="Times New Roman" w:cs="Times New Roman"/>
                <w:sz w:val="15"/>
                <w:szCs w:val="15"/>
              </w:rPr>
              <w:t xml:space="preserve"> team members must review and approve the work.</w:t>
            </w:r>
          </w:p>
        </w:tc>
      </w:tr>
      <w:tr w:rsidR="5413984A" w:rsidRPr="00B51A47" w14:paraId="714D6358" w14:textId="77777777" w:rsidTr="5413984A">
        <w:trPr>
          <w:trHeight w:val="300"/>
        </w:trPr>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8278A7"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Approval</w:t>
            </w:r>
          </w:p>
        </w:tc>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5B7969"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 xml:space="preserve">Work must be approved by a minimum of </w:t>
            </w:r>
            <w:r w:rsidRPr="00B51A47">
              <w:rPr>
                <w:rFonts w:ascii="Times New Roman" w:eastAsia="Aptos" w:hAnsi="Times New Roman" w:cs="Times New Roman"/>
                <w:b/>
                <w:bCs/>
                <w:sz w:val="15"/>
                <w:szCs w:val="15"/>
              </w:rPr>
              <w:t>two</w:t>
            </w:r>
            <w:r w:rsidRPr="00B51A47">
              <w:rPr>
                <w:rFonts w:ascii="Times New Roman" w:eastAsia="Aptos" w:hAnsi="Times New Roman" w:cs="Times New Roman"/>
                <w:sz w:val="15"/>
                <w:szCs w:val="15"/>
              </w:rPr>
              <w:t xml:space="preserve"> reviewers before it can be merged into main.</w:t>
            </w:r>
          </w:p>
        </w:tc>
      </w:tr>
      <w:tr w:rsidR="5413984A" w:rsidRPr="00B51A47" w14:paraId="2E4AF721" w14:textId="77777777" w:rsidTr="5413984A">
        <w:trPr>
          <w:trHeight w:val="300"/>
        </w:trPr>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E91BA2"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Self-Approval</w:t>
            </w:r>
          </w:p>
        </w:tc>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D5E8A6"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 xml:space="preserve">Self-approval is </w:t>
            </w:r>
            <w:r w:rsidRPr="00B51A47">
              <w:rPr>
                <w:rFonts w:ascii="Times New Roman" w:eastAsia="Aptos" w:hAnsi="Times New Roman" w:cs="Times New Roman"/>
                <w:b/>
                <w:bCs/>
                <w:sz w:val="15"/>
                <w:szCs w:val="15"/>
              </w:rPr>
              <w:t>not permitted</w:t>
            </w:r>
            <w:r w:rsidRPr="00B51A47">
              <w:rPr>
                <w:rFonts w:ascii="Times New Roman" w:eastAsia="Aptos" w:hAnsi="Times New Roman" w:cs="Times New Roman"/>
                <w:sz w:val="15"/>
                <w:szCs w:val="15"/>
              </w:rPr>
              <w:t>. A person may believe their work is correct, but it must still be independently validated against sound software engineering principles.</w:t>
            </w:r>
          </w:p>
        </w:tc>
      </w:tr>
      <w:tr w:rsidR="5413984A" w:rsidRPr="00B51A47" w14:paraId="72FE2083" w14:textId="77777777" w:rsidTr="5413984A">
        <w:trPr>
          <w:trHeight w:val="300"/>
        </w:trPr>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F78A21"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Review Quality</w:t>
            </w:r>
          </w:p>
        </w:tc>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7ABF00"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 xml:space="preserve">Reviewers must provide meaningful, actionable feedback. Comments such as </w:t>
            </w:r>
            <w:r w:rsidRPr="00B51A47">
              <w:rPr>
                <w:rFonts w:ascii="Times New Roman" w:eastAsia="Aptos" w:hAnsi="Times New Roman" w:cs="Times New Roman"/>
                <w:i/>
                <w:iCs/>
                <w:sz w:val="15"/>
                <w:szCs w:val="15"/>
              </w:rPr>
              <w:t>"Code is good"</w:t>
            </w:r>
            <w:r w:rsidRPr="00B51A47">
              <w:rPr>
                <w:rFonts w:ascii="Times New Roman" w:eastAsia="Aptos" w:hAnsi="Times New Roman" w:cs="Times New Roman"/>
                <w:sz w:val="15"/>
                <w:szCs w:val="15"/>
              </w:rPr>
              <w:t xml:space="preserve"> are not acceptable, as they do not meet project review standards.</w:t>
            </w:r>
          </w:p>
        </w:tc>
      </w:tr>
      <w:tr w:rsidR="5413984A" w:rsidRPr="00B51A47" w14:paraId="0F32F728" w14:textId="77777777" w:rsidTr="5413984A">
        <w:trPr>
          <w:trHeight w:val="300"/>
        </w:trPr>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3246AA"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Secrets</w:t>
            </w:r>
          </w:p>
        </w:tc>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CDB204"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Any sensitive and confidential information such as API keys, passwords, private keys, and tokens may NEVER be committed on the repository.</w:t>
            </w:r>
          </w:p>
        </w:tc>
      </w:tr>
      <w:tr w:rsidR="5413984A" w:rsidRPr="00B51A47" w14:paraId="2B24EEDC" w14:textId="77777777" w:rsidTr="5413984A">
        <w:trPr>
          <w:trHeight w:val="300"/>
        </w:trPr>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4079BF"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History</w:t>
            </w:r>
          </w:p>
        </w:tc>
        <w:tc>
          <w:tcPr>
            <w:tcW w:w="48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8B616B" w14:textId="77777777" w:rsidR="5413984A" w:rsidRPr="00B51A47" w:rsidRDefault="5413984A" w:rsidP="5413984A">
            <w:pPr>
              <w:spacing w:after="0"/>
              <w:rPr>
                <w:rFonts w:ascii="Times New Roman" w:hAnsi="Times New Roman" w:cs="Times New Roman"/>
              </w:rPr>
            </w:pPr>
            <w:r w:rsidRPr="00B51A47">
              <w:rPr>
                <w:rFonts w:ascii="Times New Roman" w:eastAsia="Aptos" w:hAnsi="Times New Roman" w:cs="Times New Roman"/>
                <w:sz w:val="15"/>
                <w:szCs w:val="15"/>
              </w:rPr>
              <w:t>Every commit, pull request, merge, and change must show progression and not bulk uploads</w:t>
            </w:r>
          </w:p>
        </w:tc>
      </w:tr>
    </w:tbl>
    <w:p w14:paraId="42EC2F1C" w14:textId="77777777" w:rsidR="5413984A" w:rsidRPr="00B51A47" w:rsidRDefault="5413984A">
      <w:pPr>
        <w:rPr>
          <w:rFonts w:ascii="Times New Roman" w:hAnsi="Times New Roman" w:cs="Times New Roman"/>
        </w:rPr>
      </w:pPr>
    </w:p>
    <w:p w14:paraId="79D8200F" w14:textId="77777777" w:rsidR="5413984A" w:rsidRPr="00B51A47" w:rsidRDefault="5413984A">
      <w:pPr>
        <w:rPr>
          <w:rFonts w:ascii="Times New Roman" w:hAnsi="Times New Roman" w:cs="Times New Roman"/>
        </w:rPr>
      </w:pPr>
      <w:r w:rsidRPr="00B51A47">
        <w:rPr>
          <w:rFonts w:ascii="Times New Roman" w:hAnsi="Times New Roman" w:cs="Times New Roman"/>
        </w:rPr>
        <w:br w:type="page"/>
      </w:r>
    </w:p>
    <w:p w14:paraId="7352C5F3" w14:textId="77777777" w:rsidR="5413984A" w:rsidRPr="00B51A47" w:rsidRDefault="5413984A" w:rsidP="5413984A">
      <w:pPr>
        <w:pStyle w:val="Heading2"/>
        <w:pBdr>
          <w:bottom w:val="single" w:sz="5" w:space="0" w:color="000000"/>
        </w:pBdr>
        <w:shd w:val="clear" w:color="auto" w:fill="FFFFFF" w:themeFill="background1"/>
        <w:spacing w:before="360" w:after="240"/>
        <w:rPr>
          <w:rStyle w:val="Heading2Char"/>
          <w:rFonts w:ascii="Times New Roman" w:eastAsia="cal" w:hAnsi="Times New Roman" w:cs="Times New Roman"/>
        </w:rPr>
      </w:pPr>
      <w:r w:rsidRPr="00B51A47">
        <w:rPr>
          <w:rFonts w:ascii="Times New Roman" w:eastAsia="Segoe UI" w:hAnsi="Times New Roman" w:cs="Times New Roman"/>
          <w:color w:val="1F2328"/>
          <w:sz w:val="24"/>
          <w:szCs w:val="24"/>
        </w:rPr>
        <w:lastRenderedPageBreak/>
        <w:t xml:space="preserve"> </w:t>
      </w:r>
      <w:bookmarkStart w:id="38" w:name="_Toc239888435"/>
      <w:r w:rsidRPr="00B51A47">
        <w:rPr>
          <w:rStyle w:val="Heading2Char"/>
          <w:rFonts w:ascii="Times New Roman" w:eastAsia="cal" w:hAnsi="Times New Roman" w:cs="Times New Roman"/>
        </w:rPr>
        <w:t>Branch Strategy</w:t>
      </w:r>
      <w:bookmarkEnd w:id="38"/>
    </w:p>
    <w:p w14:paraId="4980E7B3" w14:textId="77777777" w:rsidR="5413984A" w:rsidRPr="00B51A47" w:rsidRDefault="5413984A" w:rsidP="5413984A">
      <w:pPr>
        <w:rPr>
          <w:rFonts w:ascii="Times New Roman" w:eastAsia="cal" w:hAnsi="Times New Roman" w:cs="Times New Roman"/>
        </w:rPr>
      </w:pPr>
      <w:r w:rsidRPr="00B51A47">
        <w:rPr>
          <w:rFonts w:ascii="Times New Roman" w:eastAsia="cal" w:hAnsi="Times New Roman" w:cs="Times New Roman"/>
        </w:rPr>
        <w:t xml:space="preserve">The following branches will be used to commit work before </w:t>
      </w:r>
      <w:proofErr w:type="gramStart"/>
      <w:r w:rsidRPr="00B51A47">
        <w:rPr>
          <w:rFonts w:ascii="Times New Roman" w:eastAsia="cal" w:hAnsi="Times New Roman" w:cs="Times New Roman"/>
        </w:rPr>
        <w:t>it progresses</w:t>
      </w:r>
      <w:proofErr w:type="gramEnd"/>
      <w:r w:rsidRPr="00B51A47">
        <w:rPr>
          <w:rFonts w:ascii="Times New Roman" w:eastAsia="cal" w:hAnsi="Times New Roman" w:cs="Times New Roman"/>
        </w:rPr>
        <w:t xml:space="preserve"> to the main.</w:t>
      </w:r>
    </w:p>
    <w:p w14:paraId="71459192" w14:textId="77777777" w:rsidR="5413984A" w:rsidRPr="00B51A47" w:rsidRDefault="5413984A" w:rsidP="5413984A">
      <w:pPr>
        <w:pStyle w:val="Heading3"/>
        <w:rPr>
          <w:rFonts w:ascii="Times New Roman" w:eastAsia="cal" w:hAnsi="Times New Roman" w:cs="Times New Roman"/>
        </w:rPr>
      </w:pPr>
      <w:bookmarkStart w:id="39" w:name="_Toc239888436"/>
      <w:r w:rsidRPr="00B51A47">
        <w:rPr>
          <w:rFonts w:ascii="Times New Roman" w:eastAsia="cal" w:hAnsi="Times New Roman" w:cs="Times New Roman"/>
        </w:rPr>
        <w:t>Documentation Branches</w:t>
      </w:r>
      <w:bookmarkEnd w:id="39"/>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3518"/>
        <w:gridCol w:w="6264"/>
      </w:tblGrid>
      <w:tr w:rsidR="5413984A" w:rsidRPr="00B51A47" w14:paraId="6A2411A5" w14:textId="77777777" w:rsidTr="5413984A">
        <w:trPr>
          <w:trHeight w:val="300"/>
        </w:trPr>
        <w:tc>
          <w:tcPr>
            <w:tcW w:w="3818" w:type="dxa"/>
            <w:shd w:val="clear" w:color="auto" w:fill="1F497D" w:themeFill="text2"/>
            <w:tcMar>
              <w:top w:w="90" w:type="dxa"/>
              <w:left w:w="195" w:type="dxa"/>
              <w:bottom w:w="90" w:type="dxa"/>
              <w:right w:w="195" w:type="dxa"/>
            </w:tcMar>
            <w:vAlign w:val="center"/>
          </w:tcPr>
          <w:p w14:paraId="14EE7C30" w14:textId="77777777" w:rsidR="5413984A" w:rsidRPr="00B51A47" w:rsidRDefault="5413984A" w:rsidP="00A233E7">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Branch</w:t>
            </w:r>
          </w:p>
        </w:tc>
        <w:tc>
          <w:tcPr>
            <w:tcW w:w="7018" w:type="dxa"/>
            <w:shd w:val="clear" w:color="auto" w:fill="1F497D" w:themeFill="text2"/>
            <w:tcMar>
              <w:top w:w="90" w:type="dxa"/>
              <w:left w:w="195" w:type="dxa"/>
              <w:bottom w:w="90" w:type="dxa"/>
              <w:right w:w="195" w:type="dxa"/>
            </w:tcMar>
            <w:vAlign w:val="center"/>
          </w:tcPr>
          <w:p w14:paraId="1C1EF184" w14:textId="77777777" w:rsidR="5413984A" w:rsidRPr="00B51A47" w:rsidRDefault="5413984A" w:rsidP="00A233E7">
            <w:pPr>
              <w:spacing w:after="0"/>
              <w:rPr>
                <w:rFonts w:ascii="Times New Roman" w:eastAsia="cal" w:hAnsi="Times New Roman" w:cs="Times New Roman"/>
                <w:b/>
                <w:bCs/>
                <w:color w:val="FFFFFF" w:themeColor="background1"/>
                <w:sz w:val="16"/>
                <w:szCs w:val="16"/>
              </w:rPr>
            </w:pPr>
            <w:r w:rsidRPr="00B51A47">
              <w:rPr>
                <w:rFonts w:ascii="Times New Roman" w:eastAsia="cal" w:hAnsi="Times New Roman" w:cs="Times New Roman"/>
                <w:b/>
                <w:bCs/>
                <w:color w:val="FFFFFF" w:themeColor="background1"/>
                <w:sz w:val="16"/>
                <w:szCs w:val="16"/>
              </w:rPr>
              <w:t>Purpose</w:t>
            </w:r>
          </w:p>
        </w:tc>
      </w:tr>
      <w:tr w:rsidR="5413984A" w:rsidRPr="00B51A47" w14:paraId="3FCBDEB0" w14:textId="77777777" w:rsidTr="5413984A">
        <w:trPr>
          <w:trHeight w:val="300"/>
        </w:trPr>
        <w:tc>
          <w:tcPr>
            <w:tcW w:w="3818" w:type="dxa"/>
            <w:tcMar>
              <w:top w:w="90" w:type="dxa"/>
              <w:left w:w="195" w:type="dxa"/>
              <w:bottom w:w="90" w:type="dxa"/>
              <w:right w:w="195" w:type="dxa"/>
            </w:tcMar>
            <w:vAlign w:val="center"/>
          </w:tcPr>
          <w:p w14:paraId="04C5C5BB"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docs/problem-business-need</w:t>
            </w:r>
          </w:p>
        </w:tc>
        <w:tc>
          <w:tcPr>
            <w:tcW w:w="7018" w:type="dxa"/>
            <w:tcMar>
              <w:top w:w="90" w:type="dxa"/>
              <w:left w:w="195" w:type="dxa"/>
              <w:bottom w:w="90" w:type="dxa"/>
              <w:right w:w="195" w:type="dxa"/>
            </w:tcMar>
            <w:vAlign w:val="center"/>
          </w:tcPr>
          <w:p w14:paraId="323F41CB"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Project charter and business value</w:t>
            </w:r>
          </w:p>
        </w:tc>
      </w:tr>
      <w:tr w:rsidR="5413984A" w:rsidRPr="00B51A47" w14:paraId="7C4F8DFC" w14:textId="77777777" w:rsidTr="5413984A">
        <w:trPr>
          <w:trHeight w:val="300"/>
        </w:trPr>
        <w:tc>
          <w:tcPr>
            <w:tcW w:w="3818" w:type="dxa"/>
            <w:tcMar>
              <w:top w:w="90" w:type="dxa"/>
              <w:left w:w="195" w:type="dxa"/>
              <w:bottom w:w="90" w:type="dxa"/>
              <w:right w:w="195" w:type="dxa"/>
            </w:tcMar>
            <w:vAlign w:val="center"/>
          </w:tcPr>
          <w:p w14:paraId="0B2AECE4"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docs/stakeholder-analysis</w:t>
            </w:r>
          </w:p>
        </w:tc>
        <w:tc>
          <w:tcPr>
            <w:tcW w:w="7018" w:type="dxa"/>
            <w:tcMar>
              <w:top w:w="90" w:type="dxa"/>
              <w:left w:w="195" w:type="dxa"/>
              <w:bottom w:w="90" w:type="dxa"/>
              <w:right w:w="195" w:type="dxa"/>
            </w:tcMar>
            <w:vAlign w:val="center"/>
          </w:tcPr>
          <w:p w14:paraId="08CEB056"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Analysis of key stakeholders</w:t>
            </w:r>
          </w:p>
        </w:tc>
      </w:tr>
      <w:tr w:rsidR="5413984A" w:rsidRPr="00B51A47" w14:paraId="4E8FE0BB" w14:textId="77777777" w:rsidTr="5413984A">
        <w:trPr>
          <w:trHeight w:val="300"/>
        </w:trPr>
        <w:tc>
          <w:tcPr>
            <w:tcW w:w="3818" w:type="dxa"/>
            <w:tcMar>
              <w:top w:w="90" w:type="dxa"/>
              <w:left w:w="195" w:type="dxa"/>
              <w:bottom w:w="90" w:type="dxa"/>
              <w:right w:w="195" w:type="dxa"/>
            </w:tcMar>
            <w:vAlign w:val="center"/>
          </w:tcPr>
          <w:p w14:paraId="1306E5F9"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docs/scope-baseline</w:t>
            </w:r>
          </w:p>
        </w:tc>
        <w:tc>
          <w:tcPr>
            <w:tcW w:w="7018" w:type="dxa"/>
            <w:tcMar>
              <w:top w:w="90" w:type="dxa"/>
              <w:left w:w="195" w:type="dxa"/>
              <w:bottom w:w="90" w:type="dxa"/>
              <w:right w:w="195" w:type="dxa"/>
            </w:tcMar>
            <w:vAlign w:val="center"/>
          </w:tcPr>
          <w:p w14:paraId="0AB14AD1"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In-scope, out-of-scope, and deferred scope items</w:t>
            </w:r>
          </w:p>
        </w:tc>
      </w:tr>
      <w:tr w:rsidR="5413984A" w:rsidRPr="00B51A47" w14:paraId="34225691" w14:textId="77777777" w:rsidTr="5413984A">
        <w:trPr>
          <w:trHeight w:val="300"/>
        </w:trPr>
        <w:tc>
          <w:tcPr>
            <w:tcW w:w="3818" w:type="dxa"/>
            <w:tcMar>
              <w:top w:w="90" w:type="dxa"/>
              <w:left w:w="195" w:type="dxa"/>
              <w:bottom w:w="90" w:type="dxa"/>
              <w:right w:w="195" w:type="dxa"/>
            </w:tcMar>
            <w:vAlign w:val="center"/>
          </w:tcPr>
          <w:p w14:paraId="00AD579B"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docs/requirement</w:t>
            </w:r>
          </w:p>
        </w:tc>
        <w:tc>
          <w:tcPr>
            <w:tcW w:w="7018" w:type="dxa"/>
            <w:tcMar>
              <w:top w:w="90" w:type="dxa"/>
              <w:left w:w="195" w:type="dxa"/>
              <w:bottom w:w="90" w:type="dxa"/>
              <w:right w:w="195" w:type="dxa"/>
            </w:tcMar>
            <w:vAlign w:val="center"/>
          </w:tcPr>
          <w:p w14:paraId="1506777B"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Requirements document with acceptance criteria</w:t>
            </w:r>
          </w:p>
        </w:tc>
      </w:tr>
      <w:tr w:rsidR="5413984A" w:rsidRPr="00B51A47" w14:paraId="656901C6" w14:textId="77777777" w:rsidTr="5413984A">
        <w:trPr>
          <w:trHeight w:val="300"/>
        </w:trPr>
        <w:tc>
          <w:tcPr>
            <w:tcW w:w="3818" w:type="dxa"/>
            <w:tcMar>
              <w:top w:w="90" w:type="dxa"/>
              <w:left w:w="195" w:type="dxa"/>
              <w:bottom w:w="90" w:type="dxa"/>
              <w:right w:w="195" w:type="dxa"/>
            </w:tcMar>
            <w:vAlign w:val="center"/>
          </w:tcPr>
          <w:p w14:paraId="245FD673"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docs/constraints</w:t>
            </w:r>
          </w:p>
        </w:tc>
        <w:tc>
          <w:tcPr>
            <w:tcW w:w="7018" w:type="dxa"/>
            <w:tcMar>
              <w:top w:w="90" w:type="dxa"/>
              <w:left w:w="195" w:type="dxa"/>
              <w:bottom w:w="90" w:type="dxa"/>
              <w:right w:w="195" w:type="dxa"/>
            </w:tcMar>
            <w:vAlign w:val="center"/>
          </w:tcPr>
          <w:p w14:paraId="0BB2CCD7"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Analysis and record of project constraints</w:t>
            </w:r>
          </w:p>
        </w:tc>
      </w:tr>
      <w:tr w:rsidR="5413984A" w:rsidRPr="00B51A47" w14:paraId="5B5CF1BB" w14:textId="77777777" w:rsidTr="5413984A">
        <w:trPr>
          <w:trHeight w:val="300"/>
        </w:trPr>
        <w:tc>
          <w:tcPr>
            <w:tcW w:w="3818" w:type="dxa"/>
            <w:tcMar>
              <w:top w:w="90" w:type="dxa"/>
              <w:left w:w="195" w:type="dxa"/>
              <w:bottom w:w="90" w:type="dxa"/>
              <w:right w:w="195" w:type="dxa"/>
            </w:tcMar>
            <w:vAlign w:val="center"/>
          </w:tcPr>
          <w:p w14:paraId="0875EAD4"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docs/</w:t>
            </w:r>
            <w:proofErr w:type="spellStart"/>
            <w:r w:rsidRPr="00B51A47">
              <w:rPr>
                <w:rFonts w:ascii="Times New Roman" w:eastAsia="cal" w:hAnsi="Times New Roman" w:cs="Times New Roman"/>
                <w:sz w:val="16"/>
                <w:szCs w:val="16"/>
              </w:rPr>
              <w:t>rtm</w:t>
            </w:r>
            <w:proofErr w:type="spellEnd"/>
          </w:p>
        </w:tc>
        <w:tc>
          <w:tcPr>
            <w:tcW w:w="7018" w:type="dxa"/>
            <w:tcMar>
              <w:top w:w="90" w:type="dxa"/>
              <w:left w:w="195" w:type="dxa"/>
              <w:bottom w:w="90" w:type="dxa"/>
              <w:right w:w="195" w:type="dxa"/>
            </w:tcMar>
            <w:vAlign w:val="center"/>
          </w:tcPr>
          <w:p w14:paraId="2EBE7360"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Requirements Traceability Matrix</w:t>
            </w:r>
          </w:p>
        </w:tc>
      </w:tr>
      <w:tr w:rsidR="5413984A" w:rsidRPr="00B51A47" w14:paraId="562F1582" w14:textId="77777777" w:rsidTr="5413984A">
        <w:trPr>
          <w:trHeight w:val="300"/>
        </w:trPr>
        <w:tc>
          <w:tcPr>
            <w:tcW w:w="3818" w:type="dxa"/>
            <w:tcMar>
              <w:top w:w="90" w:type="dxa"/>
              <w:left w:w="195" w:type="dxa"/>
              <w:bottom w:w="90" w:type="dxa"/>
              <w:right w:w="195" w:type="dxa"/>
            </w:tcMar>
            <w:vAlign w:val="center"/>
          </w:tcPr>
          <w:p w14:paraId="17B27431"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docs/risk-register</w:t>
            </w:r>
          </w:p>
        </w:tc>
        <w:tc>
          <w:tcPr>
            <w:tcW w:w="7018" w:type="dxa"/>
            <w:tcMar>
              <w:top w:w="90" w:type="dxa"/>
              <w:left w:w="195" w:type="dxa"/>
              <w:bottom w:w="90" w:type="dxa"/>
              <w:right w:w="195" w:type="dxa"/>
            </w:tcMar>
            <w:vAlign w:val="center"/>
          </w:tcPr>
          <w:p w14:paraId="34204CCD"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Identification and analysis of project risks</w:t>
            </w:r>
          </w:p>
        </w:tc>
      </w:tr>
      <w:tr w:rsidR="5413984A" w:rsidRPr="00B51A47" w14:paraId="098BF00D" w14:textId="77777777" w:rsidTr="5413984A">
        <w:trPr>
          <w:trHeight w:val="300"/>
        </w:trPr>
        <w:tc>
          <w:tcPr>
            <w:tcW w:w="3818" w:type="dxa"/>
            <w:tcMar>
              <w:top w:w="90" w:type="dxa"/>
              <w:left w:w="195" w:type="dxa"/>
              <w:bottom w:w="90" w:type="dxa"/>
              <w:right w:w="195" w:type="dxa"/>
            </w:tcMar>
            <w:vAlign w:val="center"/>
          </w:tcPr>
          <w:p w14:paraId="67590F8A"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docs/forward-engineering</w:t>
            </w:r>
          </w:p>
        </w:tc>
        <w:tc>
          <w:tcPr>
            <w:tcW w:w="7018" w:type="dxa"/>
            <w:tcMar>
              <w:top w:w="90" w:type="dxa"/>
              <w:left w:w="195" w:type="dxa"/>
              <w:bottom w:w="90" w:type="dxa"/>
              <w:right w:w="195" w:type="dxa"/>
            </w:tcMar>
            <w:vAlign w:val="center"/>
          </w:tcPr>
          <w:p w14:paraId="5EB60FE0"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Identification and explanation of early lifecycle concerns</w:t>
            </w:r>
          </w:p>
        </w:tc>
      </w:tr>
      <w:tr w:rsidR="5413984A" w:rsidRPr="00B51A47" w14:paraId="17CB1AF0" w14:textId="77777777" w:rsidTr="5413984A">
        <w:trPr>
          <w:trHeight w:val="300"/>
        </w:trPr>
        <w:tc>
          <w:tcPr>
            <w:tcW w:w="3818" w:type="dxa"/>
            <w:tcMar>
              <w:top w:w="90" w:type="dxa"/>
              <w:left w:w="195" w:type="dxa"/>
              <w:bottom w:w="90" w:type="dxa"/>
              <w:right w:w="195" w:type="dxa"/>
            </w:tcMar>
            <w:vAlign w:val="center"/>
          </w:tcPr>
          <w:p w14:paraId="5884D6DF"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docs/engineering-decision-log</w:t>
            </w:r>
          </w:p>
        </w:tc>
        <w:tc>
          <w:tcPr>
            <w:tcW w:w="7018" w:type="dxa"/>
            <w:tcMar>
              <w:top w:w="90" w:type="dxa"/>
              <w:left w:w="195" w:type="dxa"/>
              <w:bottom w:w="90" w:type="dxa"/>
              <w:right w:w="195" w:type="dxa"/>
            </w:tcMar>
            <w:vAlign w:val="center"/>
          </w:tcPr>
          <w:p w14:paraId="7B341308"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Decision log for recorded engineering decisions</w:t>
            </w:r>
          </w:p>
        </w:tc>
      </w:tr>
      <w:tr w:rsidR="5413984A" w:rsidRPr="00B51A47" w14:paraId="4F72E428" w14:textId="77777777" w:rsidTr="5413984A">
        <w:trPr>
          <w:trHeight w:val="300"/>
        </w:trPr>
        <w:tc>
          <w:tcPr>
            <w:tcW w:w="3818" w:type="dxa"/>
            <w:tcMar>
              <w:top w:w="90" w:type="dxa"/>
              <w:left w:w="195" w:type="dxa"/>
              <w:bottom w:w="90" w:type="dxa"/>
              <w:right w:w="195" w:type="dxa"/>
            </w:tcMar>
            <w:vAlign w:val="center"/>
          </w:tcPr>
          <w:p w14:paraId="65D51492"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docs/</w:t>
            </w:r>
            <w:proofErr w:type="spellStart"/>
            <w:r w:rsidRPr="00B51A47">
              <w:rPr>
                <w:rFonts w:ascii="Times New Roman" w:eastAsia="cal" w:hAnsi="Times New Roman" w:cs="Times New Roman"/>
                <w:sz w:val="16"/>
                <w:szCs w:val="16"/>
              </w:rPr>
              <w:t>github</w:t>
            </w:r>
            <w:proofErr w:type="spellEnd"/>
            <w:r w:rsidRPr="00B51A47">
              <w:rPr>
                <w:rFonts w:ascii="Times New Roman" w:eastAsia="cal" w:hAnsi="Times New Roman" w:cs="Times New Roman"/>
                <w:sz w:val="16"/>
                <w:szCs w:val="16"/>
              </w:rPr>
              <w:t>-governance</w:t>
            </w:r>
          </w:p>
        </w:tc>
        <w:tc>
          <w:tcPr>
            <w:tcW w:w="7018" w:type="dxa"/>
            <w:tcMar>
              <w:top w:w="90" w:type="dxa"/>
              <w:left w:w="195" w:type="dxa"/>
              <w:bottom w:w="90" w:type="dxa"/>
              <w:right w:w="195" w:type="dxa"/>
            </w:tcMar>
            <w:vAlign w:val="center"/>
          </w:tcPr>
          <w:p w14:paraId="3A830566"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GitHub governance and team controls (this document)</w:t>
            </w:r>
          </w:p>
        </w:tc>
      </w:tr>
      <w:tr w:rsidR="5413984A" w:rsidRPr="00B51A47" w14:paraId="3F1C1C7E" w14:textId="77777777" w:rsidTr="5413984A">
        <w:trPr>
          <w:trHeight w:val="300"/>
        </w:trPr>
        <w:tc>
          <w:tcPr>
            <w:tcW w:w="3818" w:type="dxa"/>
            <w:tcMar>
              <w:top w:w="90" w:type="dxa"/>
              <w:left w:w="195" w:type="dxa"/>
              <w:bottom w:w="90" w:type="dxa"/>
              <w:right w:w="195" w:type="dxa"/>
            </w:tcMar>
            <w:vAlign w:val="center"/>
          </w:tcPr>
          <w:p w14:paraId="05A7C507"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docs/ai-usage-register</w:t>
            </w:r>
          </w:p>
        </w:tc>
        <w:tc>
          <w:tcPr>
            <w:tcW w:w="7018" w:type="dxa"/>
            <w:tcMar>
              <w:top w:w="90" w:type="dxa"/>
              <w:left w:w="195" w:type="dxa"/>
              <w:bottom w:w="90" w:type="dxa"/>
              <w:right w:w="195" w:type="dxa"/>
            </w:tcMar>
            <w:vAlign w:val="center"/>
          </w:tcPr>
          <w:p w14:paraId="103E3FA3"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Live register tracking AI usage and assistance</w:t>
            </w:r>
          </w:p>
        </w:tc>
      </w:tr>
      <w:tr w:rsidR="5413984A" w:rsidRPr="00B51A47" w14:paraId="0F2A492D" w14:textId="77777777" w:rsidTr="5413984A">
        <w:trPr>
          <w:trHeight w:val="300"/>
        </w:trPr>
        <w:tc>
          <w:tcPr>
            <w:tcW w:w="3818" w:type="dxa"/>
            <w:tcMar>
              <w:top w:w="90" w:type="dxa"/>
              <w:left w:w="195" w:type="dxa"/>
              <w:bottom w:w="90" w:type="dxa"/>
              <w:right w:w="195" w:type="dxa"/>
            </w:tcMar>
            <w:vAlign w:val="center"/>
          </w:tcPr>
          <w:p w14:paraId="347DE42B"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docs/PED</w:t>
            </w:r>
          </w:p>
        </w:tc>
        <w:tc>
          <w:tcPr>
            <w:tcW w:w="7018" w:type="dxa"/>
            <w:tcMar>
              <w:top w:w="90" w:type="dxa"/>
              <w:left w:w="195" w:type="dxa"/>
              <w:bottom w:w="90" w:type="dxa"/>
              <w:right w:w="195" w:type="dxa"/>
            </w:tcMar>
            <w:vAlign w:val="center"/>
          </w:tcPr>
          <w:p w14:paraId="5CA709A8" w14:textId="77777777" w:rsidR="5413984A" w:rsidRPr="00B51A47" w:rsidRDefault="5413984A" w:rsidP="5413984A">
            <w:pPr>
              <w:spacing w:after="0"/>
              <w:rPr>
                <w:rFonts w:ascii="Times New Roman" w:eastAsia="cal" w:hAnsi="Times New Roman" w:cs="Times New Roman"/>
                <w:sz w:val="16"/>
                <w:szCs w:val="16"/>
              </w:rPr>
            </w:pPr>
            <w:r w:rsidRPr="00B51A47">
              <w:rPr>
                <w:rFonts w:ascii="Times New Roman" w:eastAsia="cal" w:hAnsi="Times New Roman" w:cs="Times New Roman"/>
                <w:sz w:val="16"/>
                <w:szCs w:val="16"/>
              </w:rPr>
              <w:t xml:space="preserve">Fully working PED containing </w:t>
            </w:r>
            <w:proofErr w:type="gramStart"/>
            <w:r w:rsidRPr="00B51A47">
              <w:rPr>
                <w:rFonts w:ascii="Times New Roman" w:eastAsia="cal" w:hAnsi="Times New Roman" w:cs="Times New Roman"/>
                <w:sz w:val="16"/>
                <w:szCs w:val="16"/>
              </w:rPr>
              <w:t>all of</w:t>
            </w:r>
            <w:proofErr w:type="gramEnd"/>
            <w:r w:rsidRPr="00B51A47">
              <w:rPr>
                <w:rFonts w:ascii="Times New Roman" w:eastAsia="cal" w:hAnsi="Times New Roman" w:cs="Times New Roman"/>
                <w:sz w:val="16"/>
                <w:szCs w:val="16"/>
              </w:rPr>
              <w:t xml:space="preserve"> the above project elements</w:t>
            </w:r>
          </w:p>
        </w:tc>
      </w:tr>
    </w:tbl>
    <w:p w14:paraId="64460056" w14:textId="77777777" w:rsidR="5413984A" w:rsidRPr="00B51A47" w:rsidRDefault="5413984A" w:rsidP="5413984A">
      <w:pPr>
        <w:spacing w:after="0"/>
        <w:rPr>
          <w:rFonts w:ascii="Times New Roman" w:eastAsia="cal" w:hAnsi="Times New Roman" w:cs="Times New Roman"/>
          <w:color w:val="59636E"/>
          <w:sz w:val="16"/>
          <w:szCs w:val="16"/>
        </w:rPr>
      </w:pPr>
      <w:r w:rsidRPr="00B51A47">
        <w:rPr>
          <w:rFonts w:ascii="Times New Roman" w:eastAsia="cal" w:hAnsi="Times New Roman" w:cs="Times New Roman"/>
          <w:b/>
          <w:bCs/>
          <w:color w:val="59636E"/>
          <w:sz w:val="16"/>
          <w:szCs w:val="16"/>
        </w:rPr>
        <w:t>Note:</w:t>
      </w:r>
      <w:r w:rsidRPr="00B51A47">
        <w:rPr>
          <w:rFonts w:ascii="Times New Roman" w:eastAsia="cal" w:hAnsi="Times New Roman" w:cs="Times New Roman"/>
          <w:color w:val="59636E"/>
          <w:sz w:val="16"/>
          <w:szCs w:val="16"/>
        </w:rPr>
        <w:t xml:space="preserve"> Additional branches will be created as further project instructions are received.</w:t>
      </w:r>
    </w:p>
    <w:p w14:paraId="6C87DDE6" w14:textId="77777777" w:rsidR="5413984A" w:rsidRPr="00B51A47" w:rsidRDefault="5413984A" w:rsidP="5413984A">
      <w:pPr>
        <w:rPr>
          <w:rFonts w:ascii="Times New Roman" w:eastAsia="cal" w:hAnsi="Times New Roman" w:cs="Times New Roman"/>
        </w:rPr>
      </w:pPr>
    </w:p>
    <w:p w14:paraId="3358A7A8" w14:textId="77777777" w:rsidR="5413984A" w:rsidRPr="00B51A47" w:rsidRDefault="5413984A" w:rsidP="5413984A">
      <w:pPr>
        <w:rPr>
          <w:rFonts w:ascii="Times New Roman" w:eastAsia="cal" w:hAnsi="Times New Roman" w:cs="Times New Roman"/>
          <w:b/>
          <w:bCs/>
          <w:color w:val="0070C0"/>
          <w:szCs w:val="21"/>
        </w:rPr>
      </w:pPr>
      <w:r w:rsidRPr="00B51A47">
        <w:rPr>
          <w:rFonts w:ascii="Times New Roman" w:hAnsi="Times New Roman" w:cs="Times New Roman"/>
          <w:b/>
          <w:bCs/>
          <w:color w:val="0070C0"/>
        </w:rPr>
        <w:t>Pull Request Workflow</w:t>
      </w:r>
    </w:p>
    <w:p w14:paraId="6B24AF78" w14:textId="77777777" w:rsidR="5413984A" w:rsidRPr="00B51A47" w:rsidRDefault="5413984A" w:rsidP="5413984A">
      <w:pPr>
        <w:shd w:val="clear" w:color="auto" w:fill="FFFFFF" w:themeFill="background1"/>
        <w:spacing w:after="240"/>
        <w:rPr>
          <w:rFonts w:ascii="Times New Roman" w:eastAsia="cal" w:hAnsi="Times New Roman" w:cs="Times New Roman"/>
          <w:color w:val="1F2328"/>
          <w:szCs w:val="21"/>
        </w:rPr>
      </w:pPr>
      <w:r w:rsidRPr="00B51A47">
        <w:rPr>
          <w:rFonts w:ascii="Times New Roman" w:eastAsia="cal" w:hAnsi="Times New Roman" w:cs="Times New Roman"/>
          <w:color w:val="1F2328"/>
          <w:szCs w:val="21"/>
        </w:rPr>
        <w:t>Follow these steps whenever creating and submitting a pull request.</w:t>
      </w:r>
    </w:p>
    <w:p w14:paraId="796C8DD2" w14:textId="77777777" w:rsidR="5413984A" w:rsidRPr="00B51A47" w:rsidRDefault="5413984A" w:rsidP="5413984A">
      <w:pPr>
        <w:rPr>
          <w:rFonts w:ascii="Times New Roman" w:eastAsia="cal" w:hAnsi="Times New Roman" w:cs="Times New Roman"/>
          <w:b/>
          <w:bCs/>
          <w:color w:val="0070C0"/>
          <w:szCs w:val="21"/>
        </w:rPr>
      </w:pPr>
      <w:r w:rsidRPr="00B51A47">
        <w:rPr>
          <w:rFonts w:ascii="Times New Roman" w:hAnsi="Times New Roman" w:cs="Times New Roman"/>
          <w:b/>
          <w:bCs/>
          <w:color w:val="0070C0"/>
        </w:rPr>
        <w:t>1. Create a Branch</w:t>
      </w:r>
    </w:p>
    <w:p w14:paraId="54899B9D" w14:textId="77777777" w:rsidR="5413984A" w:rsidRPr="00B51A47" w:rsidRDefault="5413984A" w:rsidP="5413984A">
      <w:pPr>
        <w:shd w:val="clear" w:color="auto" w:fill="FFFFFF" w:themeFill="background1"/>
        <w:spacing w:after="240"/>
        <w:rPr>
          <w:rFonts w:ascii="Times New Roman" w:eastAsia="cal" w:hAnsi="Times New Roman" w:cs="Times New Roman"/>
          <w:color w:val="1F2328"/>
          <w:szCs w:val="21"/>
        </w:rPr>
      </w:pPr>
      <w:r w:rsidRPr="00B51A47">
        <w:rPr>
          <w:rFonts w:ascii="Times New Roman" w:eastAsia="cal" w:hAnsi="Times New Roman" w:cs="Times New Roman"/>
          <w:color w:val="1F2328"/>
          <w:szCs w:val="21"/>
        </w:rPr>
        <w:t>Navigate to the repository on your computer, then create a new branch:</w:t>
      </w:r>
    </w:p>
    <w:p w14:paraId="3E23A649" w14:textId="77777777" w:rsidR="5413984A" w:rsidRPr="00B51A47" w:rsidRDefault="5413984A" w:rsidP="5413984A">
      <w:pPr>
        <w:shd w:val="clear" w:color="auto" w:fill="F6F8FA"/>
        <w:spacing w:after="240"/>
        <w:rPr>
          <w:rFonts w:ascii="Times New Roman" w:eastAsia="cal" w:hAnsi="Times New Roman" w:cs="Times New Roman"/>
          <w:color w:val="1F2328"/>
          <w:szCs w:val="21"/>
        </w:rPr>
      </w:pPr>
      <w:r w:rsidRPr="00B51A47">
        <w:rPr>
          <w:rFonts w:ascii="Times New Roman" w:eastAsia="cal" w:hAnsi="Times New Roman" w:cs="Times New Roman"/>
          <w:color w:val="0550AE"/>
          <w:szCs w:val="21"/>
        </w:rPr>
        <w:t>cd</w:t>
      </w:r>
      <w:r w:rsidRPr="00B51A47">
        <w:rPr>
          <w:rFonts w:ascii="Times New Roman" w:eastAsia="cal" w:hAnsi="Times New Roman" w:cs="Times New Roman"/>
          <w:color w:val="1F2328"/>
          <w:szCs w:val="21"/>
        </w:rPr>
        <w:t xml:space="preserve"> path/to/repository</w:t>
      </w:r>
      <w:r w:rsidRPr="00B51A47">
        <w:rPr>
          <w:rFonts w:ascii="Times New Roman" w:hAnsi="Times New Roman" w:cs="Times New Roman"/>
        </w:rPr>
        <w:br/>
      </w:r>
      <w:r w:rsidRPr="00B51A47">
        <w:rPr>
          <w:rFonts w:ascii="Times New Roman" w:eastAsia="cal" w:hAnsi="Times New Roman" w:cs="Times New Roman"/>
          <w:color w:val="1F2328"/>
          <w:szCs w:val="21"/>
        </w:rPr>
        <w:t>git checkout -b docs/requirements</w:t>
      </w:r>
    </w:p>
    <w:p w14:paraId="78AF0699" w14:textId="77777777" w:rsidR="5413984A" w:rsidRPr="00B51A47" w:rsidRDefault="5413984A" w:rsidP="5413984A">
      <w:pPr>
        <w:rPr>
          <w:rFonts w:ascii="Times New Roman" w:eastAsia="cal" w:hAnsi="Times New Roman" w:cs="Times New Roman"/>
          <w:b/>
          <w:bCs/>
          <w:color w:val="0070C0"/>
          <w:szCs w:val="21"/>
        </w:rPr>
      </w:pPr>
      <w:r w:rsidRPr="00B51A47">
        <w:rPr>
          <w:rFonts w:ascii="Times New Roman" w:hAnsi="Times New Roman" w:cs="Times New Roman"/>
          <w:b/>
          <w:bCs/>
          <w:color w:val="0070C0"/>
        </w:rPr>
        <w:t>2. Make Your Changes</w:t>
      </w:r>
    </w:p>
    <w:p w14:paraId="6D9D11BE" w14:textId="77777777" w:rsidR="5413984A" w:rsidRPr="00B51A47" w:rsidRDefault="5413984A" w:rsidP="5413984A">
      <w:pPr>
        <w:shd w:val="clear" w:color="auto" w:fill="FFFFFF" w:themeFill="background1"/>
        <w:spacing w:after="240"/>
        <w:rPr>
          <w:rFonts w:ascii="Times New Roman" w:eastAsia="cal" w:hAnsi="Times New Roman" w:cs="Times New Roman"/>
          <w:color w:val="1F2328"/>
          <w:szCs w:val="21"/>
        </w:rPr>
      </w:pPr>
      <w:r w:rsidRPr="00B51A47">
        <w:rPr>
          <w:rFonts w:ascii="Times New Roman" w:eastAsia="cal" w:hAnsi="Times New Roman" w:cs="Times New Roman"/>
          <w:color w:val="1F2328"/>
          <w:szCs w:val="21"/>
        </w:rPr>
        <w:t>Edit the relevant part of the project.</w:t>
      </w:r>
    </w:p>
    <w:p w14:paraId="3DBE9119" w14:textId="77777777" w:rsidR="5413984A" w:rsidRPr="00B51A47" w:rsidRDefault="5413984A" w:rsidP="5413984A">
      <w:pPr>
        <w:rPr>
          <w:rFonts w:ascii="Times New Roman" w:eastAsia="cal" w:hAnsi="Times New Roman" w:cs="Times New Roman"/>
          <w:b/>
          <w:bCs/>
          <w:color w:val="0070C0"/>
          <w:szCs w:val="21"/>
        </w:rPr>
      </w:pPr>
      <w:r w:rsidRPr="00B51A47">
        <w:rPr>
          <w:rFonts w:ascii="Times New Roman" w:hAnsi="Times New Roman" w:cs="Times New Roman"/>
          <w:b/>
          <w:bCs/>
          <w:color w:val="0070C0"/>
        </w:rPr>
        <w:t>3. Commit Your Changes</w:t>
      </w:r>
    </w:p>
    <w:p w14:paraId="52D13549" w14:textId="77777777" w:rsidR="5413984A" w:rsidRPr="00B51A47" w:rsidRDefault="5413984A" w:rsidP="5413984A">
      <w:pPr>
        <w:shd w:val="clear" w:color="auto" w:fill="F6F8FA"/>
        <w:spacing w:after="240"/>
        <w:rPr>
          <w:rFonts w:ascii="Times New Roman" w:eastAsia="cal" w:hAnsi="Times New Roman" w:cs="Times New Roman"/>
          <w:color w:val="0A3069"/>
          <w:szCs w:val="21"/>
        </w:rPr>
      </w:pPr>
      <w:r w:rsidRPr="00B51A47">
        <w:rPr>
          <w:rFonts w:ascii="Times New Roman" w:eastAsia="cal" w:hAnsi="Times New Roman" w:cs="Times New Roman"/>
          <w:color w:val="1F2328"/>
          <w:szCs w:val="21"/>
        </w:rPr>
        <w:t xml:space="preserve">git </w:t>
      </w:r>
      <w:proofErr w:type="gramStart"/>
      <w:r w:rsidRPr="00B51A47">
        <w:rPr>
          <w:rFonts w:ascii="Times New Roman" w:eastAsia="cal" w:hAnsi="Times New Roman" w:cs="Times New Roman"/>
          <w:color w:val="1F2328"/>
          <w:szCs w:val="21"/>
        </w:rPr>
        <w:t>add</w:t>
      </w:r>
      <w:proofErr w:type="gramEnd"/>
      <w:r w:rsidRPr="00B51A47">
        <w:rPr>
          <w:rFonts w:ascii="Times New Roman" w:eastAsia="cal" w:hAnsi="Times New Roman" w:cs="Times New Roman"/>
          <w:color w:val="1F2328"/>
          <w:szCs w:val="21"/>
        </w:rPr>
        <w:t xml:space="preserve"> </w:t>
      </w:r>
      <w:r w:rsidRPr="00B51A47">
        <w:rPr>
          <w:rFonts w:ascii="Times New Roman" w:eastAsia="cal" w:hAnsi="Times New Roman" w:cs="Times New Roman"/>
          <w:color w:val="0550AE"/>
          <w:szCs w:val="21"/>
        </w:rPr>
        <w:t>.</w:t>
      </w:r>
      <w:r w:rsidRPr="00B51A47">
        <w:rPr>
          <w:rFonts w:ascii="Times New Roman" w:hAnsi="Times New Roman" w:cs="Times New Roman"/>
        </w:rPr>
        <w:br/>
      </w:r>
      <w:r w:rsidRPr="00B51A47">
        <w:rPr>
          <w:rFonts w:ascii="Times New Roman" w:eastAsia="cal" w:hAnsi="Times New Roman" w:cs="Times New Roman"/>
          <w:color w:val="1F2328"/>
          <w:szCs w:val="21"/>
        </w:rPr>
        <w:t xml:space="preserve">git commit -m </w:t>
      </w:r>
      <w:r w:rsidRPr="00B51A47">
        <w:rPr>
          <w:rFonts w:ascii="Times New Roman" w:eastAsia="cal" w:hAnsi="Times New Roman" w:cs="Times New Roman"/>
          <w:color w:val="0A3069"/>
          <w:szCs w:val="21"/>
        </w:rPr>
        <w:t>"Update requirements"</w:t>
      </w:r>
    </w:p>
    <w:p w14:paraId="3EF61D1E" w14:textId="77777777" w:rsidR="5413984A" w:rsidRPr="00B51A47" w:rsidRDefault="5413984A" w:rsidP="5413984A">
      <w:pPr>
        <w:rPr>
          <w:rFonts w:ascii="Times New Roman" w:eastAsia="cal" w:hAnsi="Times New Roman" w:cs="Times New Roman"/>
          <w:b/>
          <w:bCs/>
          <w:color w:val="0070C0"/>
          <w:szCs w:val="21"/>
        </w:rPr>
      </w:pPr>
      <w:r w:rsidRPr="00B51A47">
        <w:rPr>
          <w:rFonts w:ascii="Times New Roman" w:hAnsi="Times New Roman" w:cs="Times New Roman"/>
          <w:b/>
          <w:bCs/>
          <w:color w:val="0070C0"/>
        </w:rPr>
        <w:t>4. Verify the Commit</w:t>
      </w:r>
    </w:p>
    <w:p w14:paraId="02C7DB73" w14:textId="77777777" w:rsidR="5413984A" w:rsidRPr="00B51A47" w:rsidRDefault="5413984A" w:rsidP="5413984A">
      <w:pPr>
        <w:shd w:val="clear" w:color="auto" w:fill="F6F8FA"/>
        <w:spacing w:after="240"/>
        <w:rPr>
          <w:rFonts w:ascii="Times New Roman" w:eastAsia="cal" w:hAnsi="Times New Roman" w:cs="Times New Roman"/>
          <w:color w:val="1F2328"/>
          <w:szCs w:val="21"/>
        </w:rPr>
      </w:pPr>
      <w:r w:rsidRPr="00B51A47">
        <w:rPr>
          <w:rFonts w:ascii="Times New Roman" w:eastAsia="cal" w:hAnsi="Times New Roman" w:cs="Times New Roman"/>
          <w:color w:val="1F2328"/>
          <w:szCs w:val="21"/>
        </w:rPr>
        <w:t>git status</w:t>
      </w:r>
    </w:p>
    <w:p w14:paraId="483A6C32" w14:textId="77777777" w:rsidR="5413984A" w:rsidRPr="00B51A47" w:rsidRDefault="5413984A" w:rsidP="5413984A">
      <w:pPr>
        <w:rPr>
          <w:rFonts w:ascii="Times New Roman" w:eastAsia="cal" w:hAnsi="Times New Roman" w:cs="Times New Roman"/>
          <w:b/>
          <w:bCs/>
          <w:color w:val="0070C0"/>
          <w:szCs w:val="21"/>
        </w:rPr>
      </w:pPr>
      <w:r w:rsidRPr="00B51A47">
        <w:rPr>
          <w:rFonts w:ascii="Times New Roman" w:hAnsi="Times New Roman" w:cs="Times New Roman"/>
          <w:b/>
          <w:bCs/>
          <w:color w:val="0070C0"/>
        </w:rPr>
        <w:lastRenderedPageBreak/>
        <w:t>5. Push to GitHub</w:t>
      </w:r>
    </w:p>
    <w:p w14:paraId="04559475" w14:textId="77777777" w:rsidR="5413984A" w:rsidRPr="00B51A47" w:rsidRDefault="5413984A" w:rsidP="5413984A">
      <w:pPr>
        <w:shd w:val="clear" w:color="auto" w:fill="F6F8FA"/>
        <w:spacing w:after="240"/>
        <w:rPr>
          <w:rFonts w:ascii="Times New Roman" w:eastAsia="cal" w:hAnsi="Times New Roman" w:cs="Times New Roman"/>
          <w:color w:val="1F2328"/>
          <w:szCs w:val="21"/>
        </w:rPr>
      </w:pPr>
      <w:r w:rsidRPr="00B51A47">
        <w:rPr>
          <w:rFonts w:ascii="Times New Roman" w:eastAsia="cal" w:hAnsi="Times New Roman" w:cs="Times New Roman"/>
          <w:color w:val="1F2328"/>
          <w:szCs w:val="21"/>
        </w:rPr>
        <w:t>git push origin docs/requirements (</w:t>
      </w:r>
      <w:proofErr w:type="spellStart"/>
      <w:r w:rsidRPr="00B51A47">
        <w:rPr>
          <w:rFonts w:ascii="Times New Roman" w:eastAsia="cal" w:hAnsi="Times New Roman" w:cs="Times New Roman"/>
          <w:color w:val="1F2328"/>
          <w:szCs w:val="21"/>
        </w:rPr>
        <w:t>GeeksforGeeks</w:t>
      </w:r>
      <w:proofErr w:type="spellEnd"/>
      <w:r w:rsidRPr="00B51A47">
        <w:rPr>
          <w:rFonts w:ascii="Times New Roman" w:eastAsia="cal" w:hAnsi="Times New Roman" w:cs="Times New Roman"/>
          <w:color w:val="1F2328"/>
          <w:szCs w:val="21"/>
        </w:rPr>
        <w:t>, 2026)</w:t>
      </w:r>
    </w:p>
    <w:p w14:paraId="622D1243" w14:textId="77777777" w:rsidR="5413984A" w:rsidRPr="00B51A47" w:rsidRDefault="5413984A" w:rsidP="5413984A">
      <w:pPr>
        <w:rPr>
          <w:rFonts w:ascii="Times New Roman" w:eastAsia="cal" w:hAnsi="Times New Roman" w:cs="Times New Roman"/>
          <w:b/>
          <w:bCs/>
          <w:color w:val="0070C0"/>
          <w:szCs w:val="21"/>
        </w:rPr>
      </w:pPr>
      <w:r w:rsidRPr="00B51A47">
        <w:rPr>
          <w:rFonts w:ascii="Times New Roman" w:hAnsi="Times New Roman" w:cs="Times New Roman"/>
          <w:b/>
          <w:bCs/>
          <w:color w:val="0070C0"/>
        </w:rPr>
        <w:t>6. Open the Repository on GitHub</w:t>
      </w:r>
    </w:p>
    <w:p w14:paraId="7622724C" w14:textId="77777777" w:rsidR="5413984A" w:rsidRPr="00B51A47" w:rsidRDefault="5413984A" w:rsidP="5413984A">
      <w:pPr>
        <w:shd w:val="clear" w:color="auto" w:fill="FFFFFF" w:themeFill="background1"/>
        <w:spacing w:after="240"/>
        <w:rPr>
          <w:rFonts w:ascii="Times New Roman" w:eastAsia="cal" w:hAnsi="Times New Roman" w:cs="Times New Roman"/>
          <w:color w:val="1F2328"/>
          <w:szCs w:val="21"/>
        </w:rPr>
      </w:pPr>
      <w:r w:rsidRPr="00B51A47">
        <w:rPr>
          <w:rFonts w:ascii="Times New Roman" w:eastAsia="cal" w:hAnsi="Times New Roman" w:cs="Times New Roman"/>
          <w:color w:val="1F2328"/>
          <w:szCs w:val="21"/>
        </w:rPr>
        <w:t>Navigate to the project repository on the GitHub website.</w:t>
      </w:r>
    </w:p>
    <w:p w14:paraId="2287C546" w14:textId="77777777" w:rsidR="5413984A" w:rsidRPr="00B51A47" w:rsidRDefault="5413984A" w:rsidP="5413984A">
      <w:pPr>
        <w:rPr>
          <w:rFonts w:ascii="Times New Roman" w:eastAsia="cal" w:hAnsi="Times New Roman" w:cs="Times New Roman"/>
          <w:b/>
          <w:bCs/>
          <w:color w:val="0070C0"/>
          <w:szCs w:val="21"/>
        </w:rPr>
      </w:pPr>
      <w:r w:rsidRPr="00B51A47">
        <w:rPr>
          <w:rFonts w:ascii="Times New Roman" w:hAnsi="Times New Roman" w:cs="Times New Roman"/>
          <w:b/>
          <w:bCs/>
          <w:color w:val="0070C0"/>
        </w:rPr>
        <w:t>7. Start the Pull Request</w:t>
      </w:r>
    </w:p>
    <w:p w14:paraId="4DA7C50D" w14:textId="77777777" w:rsidR="5413984A" w:rsidRPr="00B51A47" w:rsidRDefault="5413984A" w:rsidP="5413984A">
      <w:pPr>
        <w:shd w:val="clear" w:color="auto" w:fill="FFFFFF" w:themeFill="background1"/>
        <w:spacing w:after="240"/>
        <w:rPr>
          <w:rFonts w:ascii="Times New Roman" w:eastAsia="cal" w:hAnsi="Times New Roman" w:cs="Times New Roman"/>
          <w:color w:val="1F2328"/>
          <w:szCs w:val="21"/>
        </w:rPr>
      </w:pPr>
      <w:r w:rsidRPr="00B51A47">
        <w:rPr>
          <w:rFonts w:ascii="Times New Roman" w:eastAsia="cal" w:hAnsi="Times New Roman" w:cs="Times New Roman"/>
          <w:color w:val="1F2328"/>
          <w:szCs w:val="21"/>
        </w:rPr>
        <w:t xml:space="preserve">Click the green </w:t>
      </w:r>
      <w:r w:rsidRPr="00B51A47">
        <w:rPr>
          <w:rFonts w:ascii="Times New Roman" w:eastAsia="cal" w:hAnsi="Times New Roman" w:cs="Times New Roman"/>
          <w:b/>
          <w:bCs/>
          <w:color w:val="1F2328"/>
          <w:szCs w:val="21"/>
        </w:rPr>
        <w:t>Compare &amp; pull request</w:t>
      </w:r>
      <w:r w:rsidRPr="00B51A47">
        <w:rPr>
          <w:rFonts w:ascii="Times New Roman" w:eastAsia="cal" w:hAnsi="Times New Roman" w:cs="Times New Roman"/>
          <w:color w:val="1F2328"/>
          <w:szCs w:val="21"/>
        </w:rPr>
        <w:t xml:space="preserve"> button.</w:t>
      </w:r>
    </w:p>
    <w:p w14:paraId="383F6D86" w14:textId="77777777" w:rsidR="5413984A" w:rsidRPr="00B51A47" w:rsidRDefault="5413984A" w:rsidP="5413984A">
      <w:pPr>
        <w:rPr>
          <w:rFonts w:ascii="Times New Roman" w:eastAsia="cal" w:hAnsi="Times New Roman" w:cs="Times New Roman"/>
          <w:b/>
          <w:bCs/>
          <w:color w:val="0070C0"/>
          <w:szCs w:val="21"/>
        </w:rPr>
      </w:pPr>
      <w:r w:rsidRPr="00B51A47">
        <w:rPr>
          <w:rFonts w:ascii="Times New Roman" w:hAnsi="Times New Roman" w:cs="Times New Roman"/>
          <w:b/>
          <w:bCs/>
          <w:color w:val="0070C0"/>
        </w:rPr>
        <w:t>8. Set the Branch Comparison</w:t>
      </w:r>
    </w:p>
    <w:p w14:paraId="7459736F" w14:textId="77777777" w:rsidR="5413984A" w:rsidRPr="00B51A47" w:rsidRDefault="5413984A" w:rsidP="5413984A">
      <w:pPr>
        <w:pStyle w:val="ListParagraph"/>
        <w:numPr>
          <w:ilvl w:val="0"/>
          <w:numId w:val="7"/>
        </w:numPr>
        <w:shd w:val="clear" w:color="auto" w:fill="FFFFFF" w:themeFill="background1"/>
        <w:spacing w:after="0"/>
        <w:rPr>
          <w:rFonts w:ascii="Times New Roman" w:eastAsia="cal" w:hAnsi="Times New Roman" w:cs="Times New Roman"/>
          <w:color w:val="1F2328"/>
          <w:szCs w:val="21"/>
        </w:rPr>
      </w:pPr>
      <w:r w:rsidRPr="00B51A47">
        <w:rPr>
          <w:rFonts w:ascii="Times New Roman" w:eastAsia="cal" w:hAnsi="Times New Roman" w:cs="Times New Roman"/>
          <w:b/>
          <w:bCs/>
          <w:color w:val="1F2328"/>
          <w:szCs w:val="21"/>
        </w:rPr>
        <w:t>Base branch:</w:t>
      </w:r>
      <w:r w:rsidRPr="00B51A47">
        <w:rPr>
          <w:rFonts w:ascii="Times New Roman" w:eastAsia="cal" w:hAnsi="Times New Roman" w:cs="Times New Roman"/>
          <w:color w:val="1F2328"/>
          <w:szCs w:val="21"/>
        </w:rPr>
        <w:t xml:space="preserve"> main</w:t>
      </w:r>
    </w:p>
    <w:p w14:paraId="26AE6DA6" w14:textId="77777777" w:rsidR="5413984A" w:rsidRPr="00B51A47" w:rsidRDefault="5413984A" w:rsidP="5413984A">
      <w:pPr>
        <w:pStyle w:val="ListParagraph"/>
        <w:numPr>
          <w:ilvl w:val="0"/>
          <w:numId w:val="7"/>
        </w:numPr>
        <w:shd w:val="clear" w:color="auto" w:fill="FFFFFF" w:themeFill="background1"/>
        <w:spacing w:before="60" w:after="0"/>
        <w:rPr>
          <w:rFonts w:ascii="Times New Roman" w:eastAsia="cal" w:hAnsi="Times New Roman" w:cs="Times New Roman"/>
          <w:color w:val="1F2328"/>
          <w:szCs w:val="21"/>
        </w:rPr>
      </w:pPr>
      <w:r w:rsidRPr="00B51A47">
        <w:rPr>
          <w:rFonts w:ascii="Times New Roman" w:eastAsia="cal" w:hAnsi="Times New Roman" w:cs="Times New Roman"/>
          <w:b/>
          <w:bCs/>
          <w:color w:val="1F2328"/>
          <w:szCs w:val="21"/>
        </w:rPr>
        <w:t>Compare branch:</w:t>
      </w:r>
      <w:r w:rsidRPr="00B51A47">
        <w:rPr>
          <w:rFonts w:ascii="Times New Roman" w:eastAsia="cal" w:hAnsi="Times New Roman" w:cs="Times New Roman"/>
          <w:color w:val="1F2328"/>
          <w:szCs w:val="21"/>
        </w:rPr>
        <w:t xml:space="preserve"> the branch containing your changes</w:t>
      </w:r>
    </w:p>
    <w:p w14:paraId="0CB14AC1" w14:textId="77777777" w:rsidR="5413984A" w:rsidRPr="00B51A47" w:rsidRDefault="5413984A" w:rsidP="5413984A">
      <w:pPr>
        <w:pStyle w:val="ListParagraph"/>
        <w:shd w:val="clear" w:color="auto" w:fill="FFFFFF" w:themeFill="background1"/>
        <w:spacing w:before="60" w:after="0"/>
        <w:rPr>
          <w:rFonts w:ascii="Times New Roman" w:eastAsia="cal" w:hAnsi="Times New Roman" w:cs="Times New Roman"/>
          <w:color w:val="1F2328"/>
          <w:szCs w:val="21"/>
        </w:rPr>
      </w:pPr>
    </w:p>
    <w:p w14:paraId="088D929A" w14:textId="77777777" w:rsidR="5413984A" w:rsidRPr="00B51A47" w:rsidRDefault="5413984A" w:rsidP="5413984A">
      <w:pPr>
        <w:rPr>
          <w:rFonts w:ascii="Times New Roman" w:eastAsia="cal" w:hAnsi="Times New Roman" w:cs="Times New Roman"/>
          <w:b/>
          <w:bCs/>
          <w:color w:val="0070C0"/>
          <w:szCs w:val="21"/>
        </w:rPr>
      </w:pPr>
      <w:r w:rsidRPr="00B51A47">
        <w:rPr>
          <w:rFonts w:ascii="Times New Roman" w:hAnsi="Times New Roman" w:cs="Times New Roman"/>
          <w:b/>
          <w:bCs/>
          <w:color w:val="0070C0"/>
        </w:rPr>
        <w:t>9. Add Details</w:t>
      </w:r>
    </w:p>
    <w:p w14:paraId="3A3DD22C" w14:textId="77777777" w:rsidR="5413984A" w:rsidRPr="00B51A47" w:rsidRDefault="5413984A" w:rsidP="5413984A">
      <w:pPr>
        <w:shd w:val="clear" w:color="auto" w:fill="FFFFFF" w:themeFill="background1"/>
        <w:spacing w:after="240"/>
        <w:rPr>
          <w:rFonts w:ascii="Times New Roman" w:eastAsia="cal" w:hAnsi="Times New Roman" w:cs="Times New Roman"/>
          <w:color w:val="1F2328"/>
          <w:szCs w:val="21"/>
        </w:rPr>
      </w:pPr>
      <w:r w:rsidRPr="00B51A47">
        <w:rPr>
          <w:rFonts w:ascii="Times New Roman" w:eastAsia="cal" w:hAnsi="Times New Roman" w:cs="Times New Roman"/>
          <w:color w:val="1F2328"/>
          <w:szCs w:val="21"/>
        </w:rPr>
        <w:t>Provide a clear, descriptive title and description of the changes.</w:t>
      </w:r>
    </w:p>
    <w:p w14:paraId="70B4AC9C" w14:textId="77777777" w:rsidR="5413984A" w:rsidRPr="00B51A47" w:rsidRDefault="5413984A" w:rsidP="5413984A">
      <w:pPr>
        <w:rPr>
          <w:rFonts w:ascii="Times New Roman" w:eastAsia="cal" w:hAnsi="Times New Roman" w:cs="Times New Roman"/>
          <w:b/>
          <w:bCs/>
          <w:color w:val="0070C0"/>
          <w:szCs w:val="21"/>
        </w:rPr>
      </w:pPr>
      <w:r w:rsidRPr="00B51A47">
        <w:rPr>
          <w:rFonts w:ascii="Times New Roman" w:hAnsi="Times New Roman" w:cs="Times New Roman"/>
          <w:b/>
          <w:bCs/>
          <w:color w:val="0070C0"/>
        </w:rPr>
        <w:t>10. Create the Pull Request</w:t>
      </w:r>
    </w:p>
    <w:p w14:paraId="5E4ED993" w14:textId="77777777" w:rsidR="5413984A" w:rsidRPr="00B51A47" w:rsidRDefault="5413984A" w:rsidP="5413984A">
      <w:pPr>
        <w:shd w:val="clear" w:color="auto" w:fill="FFFFFF" w:themeFill="background1"/>
        <w:spacing w:after="240"/>
        <w:rPr>
          <w:rFonts w:ascii="Times New Roman" w:eastAsia="cal" w:hAnsi="Times New Roman" w:cs="Times New Roman"/>
          <w:color w:val="1F2328"/>
          <w:szCs w:val="21"/>
        </w:rPr>
      </w:pPr>
      <w:r w:rsidRPr="00B51A47">
        <w:rPr>
          <w:rFonts w:ascii="Times New Roman" w:eastAsia="cal" w:hAnsi="Times New Roman" w:cs="Times New Roman"/>
          <w:color w:val="1F2328"/>
          <w:szCs w:val="21"/>
        </w:rPr>
        <w:t xml:space="preserve">Click the green </w:t>
      </w:r>
      <w:r w:rsidRPr="00B51A47">
        <w:rPr>
          <w:rFonts w:ascii="Times New Roman" w:eastAsia="cal" w:hAnsi="Times New Roman" w:cs="Times New Roman"/>
          <w:b/>
          <w:bCs/>
          <w:color w:val="1F2328"/>
          <w:szCs w:val="21"/>
        </w:rPr>
        <w:t>Create pull request</w:t>
      </w:r>
      <w:r w:rsidRPr="00B51A47">
        <w:rPr>
          <w:rFonts w:ascii="Times New Roman" w:eastAsia="cal" w:hAnsi="Times New Roman" w:cs="Times New Roman"/>
          <w:color w:val="1F2328"/>
          <w:szCs w:val="21"/>
        </w:rPr>
        <w:t xml:space="preserve"> button.</w:t>
      </w:r>
    </w:p>
    <w:p w14:paraId="11FDD4D1" w14:textId="77777777" w:rsidR="5413984A" w:rsidRPr="00B51A47" w:rsidRDefault="5413984A" w:rsidP="5413984A">
      <w:pPr>
        <w:rPr>
          <w:rFonts w:ascii="Times New Roman" w:eastAsia="cal" w:hAnsi="Times New Roman" w:cs="Times New Roman"/>
          <w:b/>
          <w:bCs/>
          <w:color w:val="0070C0"/>
          <w:szCs w:val="21"/>
        </w:rPr>
      </w:pPr>
      <w:r w:rsidRPr="00B51A47">
        <w:rPr>
          <w:rFonts w:ascii="Times New Roman" w:hAnsi="Times New Roman" w:cs="Times New Roman"/>
          <w:b/>
          <w:bCs/>
          <w:color w:val="0070C0"/>
        </w:rPr>
        <w:t>11. Request Reviews</w:t>
      </w:r>
    </w:p>
    <w:p w14:paraId="51DA056E" w14:textId="77777777" w:rsidR="5413984A" w:rsidRPr="00B51A47" w:rsidRDefault="5413984A" w:rsidP="5413984A">
      <w:pPr>
        <w:shd w:val="clear" w:color="auto" w:fill="FFFFFF" w:themeFill="background1"/>
        <w:spacing w:after="240"/>
        <w:rPr>
          <w:rFonts w:ascii="Times New Roman" w:eastAsia="cal" w:hAnsi="Times New Roman" w:cs="Times New Roman"/>
          <w:color w:val="1F2328"/>
          <w:szCs w:val="21"/>
        </w:rPr>
      </w:pPr>
      <w:r w:rsidRPr="00B51A47">
        <w:rPr>
          <w:rFonts w:ascii="Times New Roman" w:eastAsia="cal" w:hAnsi="Times New Roman" w:cs="Times New Roman"/>
          <w:color w:val="1F2328"/>
          <w:szCs w:val="21"/>
        </w:rPr>
        <w:t xml:space="preserve">A minimum of </w:t>
      </w:r>
      <w:r w:rsidRPr="00B51A47">
        <w:rPr>
          <w:rFonts w:ascii="Times New Roman" w:eastAsia="cal" w:hAnsi="Times New Roman" w:cs="Times New Roman"/>
          <w:b/>
          <w:bCs/>
          <w:color w:val="1F2328"/>
          <w:szCs w:val="21"/>
        </w:rPr>
        <w:t>two</w:t>
      </w:r>
      <w:r w:rsidRPr="00B51A47">
        <w:rPr>
          <w:rFonts w:ascii="Times New Roman" w:eastAsia="cal" w:hAnsi="Times New Roman" w:cs="Times New Roman"/>
          <w:color w:val="1F2328"/>
          <w:szCs w:val="21"/>
        </w:rPr>
        <w:t xml:space="preserve"> team members must review the pull request.</w:t>
      </w:r>
    </w:p>
    <w:p w14:paraId="340F2CF2" w14:textId="77777777" w:rsidR="5413984A" w:rsidRPr="00B51A47" w:rsidRDefault="5413984A" w:rsidP="5413984A">
      <w:pPr>
        <w:rPr>
          <w:rFonts w:ascii="Times New Roman" w:eastAsia="cal" w:hAnsi="Times New Roman" w:cs="Times New Roman"/>
          <w:b/>
          <w:bCs/>
          <w:color w:val="0070C0"/>
          <w:szCs w:val="21"/>
        </w:rPr>
      </w:pPr>
      <w:r w:rsidRPr="00B51A47">
        <w:rPr>
          <w:rFonts w:ascii="Times New Roman" w:hAnsi="Times New Roman" w:cs="Times New Roman"/>
          <w:b/>
          <w:bCs/>
          <w:color w:val="0070C0"/>
        </w:rPr>
        <w:t>12. Provide Feedback</w:t>
      </w:r>
    </w:p>
    <w:p w14:paraId="453C0D8A" w14:textId="77777777" w:rsidR="5413984A" w:rsidRPr="00B51A47" w:rsidRDefault="5413984A" w:rsidP="5413984A">
      <w:pPr>
        <w:shd w:val="clear" w:color="auto" w:fill="FFFFFF" w:themeFill="background1"/>
        <w:spacing w:after="240"/>
        <w:rPr>
          <w:rFonts w:ascii="Times New Roman" w:eastAsia="cal" w:hAnsi="Times New Roman" w:cs="Times New Roman"/>
          <w:color w:val="1F2328"/>
          <w:szCs w:val="21"/>
        </w:rPr>
      </w:pPr>
      <w:r w:rsidRPr="00B51A47">
        <w:rPr>
          <w:rFonts w:ascii="Times New Roman" w:eastAsia="cal" w:hAnsi="Times New Roman" w:cs="Times New Roman"/>
          <w:color w:val="1F2328"/>
          <w:szCs w:val="21"/>
        </w:rPr>
        <w:t>Reviewers give meaningful feedback aligned with project standards.</w:t>
      </w:r>
    </w:p>
    <w:p w14:paraId="2BE047DE" w14:textId="77777777" w:rsidR="5413984A" w:rsidRPr="00B51A47" w:rsidRDefault="5413984A" w:rsidP="5413984A">
      <w:pPr>
        <w:rPr>
          <w:rFonts w:ascii="Times New Roman" w:eastAsia="cal" w:hAnsi="Times New Roman" w:cs="Times New Roman"/>
          <w:b/>
          <w:bCs/>
          <w:color w:val="0070C0"/>
          <w:szCs w:val="21"/>
        </w:rPr>
      </w:pPr>
      <w:r w:rsidRPr="00B51A47">
        <w:rPr>
          <w:rFonts w:ascii="Times New Roman" w:hAnsi="Times New Roman" w:cs="Times New Roman"/>
          <w:b/>
          <w:bCs/>
          <w:color w:val="0070C0"/>
        </w:rPr>
        <w:t>13. Merge</w:t>
      </w:r>
    </w:p>
    <w:p w14:paraId="5631D63B" w14:textId="77777777" w:rsidR="5413984A" w:rsidRPr="00B51A47" w:rsidRDefault="5413984A" w:rsidP="5413984A">
      <w:pPr>
        <w:shd w:val="clear" w:color="auto" w:fill="FFFFFF" w:themeFill="background1"/>
        <w:spacing w:after="240"/>
        <w:rPr>
          <w:rFonts w:ascii="Times New Roman" w:eastAsia="cal" w:hAnsi="Times New Roman" w:cs="Times New Roman"/>
          <w:color w:val="1F2328"/>
          <w:szCs w:val="21"/>
        </w:rPr>
      </w:pPr>
      <w:r w:rsidRPr="00B51A47">
        <w:rPr>
          <w:rFonts w:ascii="Times New Roman" w:eastAsia="cal" w:hAnsi="Times New Roman" w:cs="Times New Roman"/>
          <w:color w:val="1F2328"/>
          <w:szCs w:val="21"/>
        </w:rPr>
        <w:t>Once feedback has been addressed and both approvals are given, merge the pull request.</w:t>
      </w:r>
    </w:p>
    <w:p w14:paraId="50F47351" w14:textId="77777777" w:rsidR="5413984A" w:rsidRPr="00B51A47" w:rsidRDefault="5413984A" w:rsidP="5413984A">
      <w:pPr>
        <w:rPr>
          <w:rFonts w:ascii="Times New Roman" w:eastAsia="cal" w:hAnsi="Times New Roman" w:cs="Times New Roman"/>
          <w:b/>
          <w:bCs/>
          <w:color w:val="0070C0"/>
          <w:szCs w:val="21"/>
        </w:rPr>
      </w:pPr>
      <w:r w:rsidRPr="00B51A47">
        <w:rPr>
          <w:rFonts w:ascii="Times New Roman" w:hAnsi="Times New Roman" w:cs="Times New Roman"/>
          <w:b/>
          <w:bCs/>
          <w:color w:val="0070C0"/>
        </w:rPr>
        <w:t xml:space="preserve">14. Done </w:t>
      </w:r>
    </w:p>
    <w:p w14:paraId="4CF8DB1E" w14:textId="77777777" w:rsidR="5413984A" w:rsidRPr="00B51A47" w:rsidRDefault="5413984A" w:rsidP="5413984A">
      <w:pPr>
        <w:shd w:val="clear" w:color="auto" w:fill="FFFFFF" w:themeFill="background1"/>
        <w:spacing w:after="0"/>
        <w:rPr>
          <w:rFonts w:ascii="Times New Roman" w:eastAsia="cal" w:hAnsi="Times New Roman" w:cs="Times New Roman"/>
          <w:color w:val="1F2328"/>
          <w:szCs w:val="21"/>
        </w:rPr>
      </w:pPr>
      <w:r w:rsidRPr="00B51A47">
        <w:rPr>
          <w:rFonts w:ascii="Times New Roman" w:eastAsia="cal" w:hAnsi="Times New Roman" w:cs="Times New Roman"/>
          <w:color w:val="1F2328"/>
          <w:szCs w:val="21"/>
        </w:rPr>
        <w:t>The change is now committed to the main branch (GitHub Docs, 2026).</w:t>
      </w:r>
    </w:p>
    <w:p w14:paraId="01FAEEEF" w14:textId="77777777" w:rsidR="5413984A" w:rsidRPr="00B51A47" w:rsidRDefault="5413984A" w:rsidP="5413984A">
      <w:pPr>
        <w:rPr>
          <w:rFonts w:ascii="Times New Roman" w:eastAsia="cal" w:hAnsi="Times New Roman" w:cs="Times New Roman"/>
        </w:rPr>
      </w:pPr>
    </w:p>
    <w:p w14:paraId="12AD02EB" w14:textId="77777777" w:rsidR="009663E3" w:rsidRPr="00B51A47" w:rsidRDefault="00065EF4" w:rsidP="7DEABFAA">
      <w:pPr>
        <w:rPr>
          <w:rFonts w:ascii="Times New Roman" w:hAnsi="Times New Roman" w:cs="Times New Roman"/>
        </w:rPr>
      </w:pPr>
      <w:r w:rsidRPr="00B51A47">
        <w:rPr>
          <w:rFonts w:ascii="Times New Roman" w:hAnsi="Times New Roman" w:cs="Times New Roman"/>
        </w:rPr>
        <w:br w:type="page"/>
      </w:r>
    </w:p>
    <w:p w14:paraId="0FC6E38A" w14:textId="654E2A55" w:rsidR="00B71515" w:rsidRPr="00B51A47" w:rsidRDefault="00B71515" w:rsidP="00B71515">
      <w:pPr>
        <w:pStyle w:val="Heading1"/>
        <w:rPr>
          <w:rFonts w:ascii="Times New Roman" w:hAnsi="Times New Roman" w:cs="Times New Roman"/>
          <w:color w:val="333333"/>
          <w:sz w:val="20"/>
        </w:rPr>
      </w:pPr>
      <w:bookmarkStart w:id="40" w:name="_Toc239888437"/>
      <w:r w:rsidRPr="00B51A47">
        <w:rPr>
          <w:rFonts w:ascii="Times New Roman" w:hAnsi="Times New Roman" w:cs="Times New Roman"/>
        </w:rPr>
        <w:lastRenderedPageBreak/>
        <w:t>11. Team Working Agreement</w:t>
      </w:r>
      <w:bookmarkEnd w:id="40"/>
    </w:p>
    <w:tbl>
      <w:tblPr>
        <w:tblW w:w="0" w:type="auto"/>
        <w:jc w:val="center"/>
        <w:tblLayout w:type="fixed"/>
        <w:tblLook w:val="04A0" w:firstRow="1" w:lastRow="0" w:firstColumn="1" w:lastColumn="0" w:noHBand="0" w:noVBand="1"/>
      </w:tblPr>
      <w:tblGrid>
        <w:gridCol w:w="4752"/>
        <w:gridCol w:w="4896"/>
      </w:tblGrid>
      <w:tr w:rsidR="00B71515" w:rsidRPr="00B51A47" w14:paraId="667BA865" w14:textId="77777777">
        <w:trPr>
          <w:jc w:val="center"/>
        </w:trPr>
        <w:tc>
          <w:tcPr>
            <w:tcW w:w="4752" w:type="dxa"/>
            <w:shd w:val="clear" w:color="auto" w:fill="F0F4F8"/>
            <w:tcMar>
              <w:top w:w="80" w:type="dxa"/>
              <w:left w:w="120" w:type="dxa"/>
              <w:bottom w:w="80" w:type="dxa"/>
              <w:right w:w="120" w:type="dxa"/>
            </w:tcMar>
            <w:hideMark/>
          </w:tcPr>
          <w:p w14:paraId="5C13E858" w14:textId="6C5BE6FF" w:rsidR="00B71515" w:rsidRPr="00B51A47" w:rsidRDefault="00B71515" w:rsidP="00B71515">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222222"/>
                <w:sz w:val="19"/>
              </w:rPr>
              <w:t xml:space="preserve">Project Name: </w:t>
            </w:r>
            <w:proofErr w:type="spellStart"/>
            <w:r w:rsidR="000C00E1" w:rsidRPr="00B51A47">
              <w:rPr>
                <w:rFonts w:ascii="Times New Roman" w:eastAsia="MS Mincho" w:hAnsi="Times New Roman" w:cs="Times New Roman"/>
                <w:color w:val="222222"/>
                <w:sz w:val="19"/>
              </w:rPr>
              <w:t>CivicConnect</w:t>
            </w:r>
            <w:proofErr w:type="spellEnd"/>
          </w:p>
        </w:tc>
        <w:tc>
          <w:tcPr>
            <w:tcW w:w="4896" w:type="dxa"/>
            <w:shd w:val="clear" w:color="auto" w:fill="F0F4F8"/>
            <w:tcMar>
              <w:top w:w="80" w:type="dxa"/>
              <w:left w:w="120" w:type="dxa"/>
              <w:bottom w:w="80" w:type="dxa"/>
              <w:right w:w="120" w:type="dxa"/>
            </w:tcMar>
            <w:hideMark/>
          </w:tcPr>
          <w:p w14:paraId="02C54F30" w14:textId="17BB8D89" w:rsidR="00B71515" w:rsidRPr="00B51A47" w:rsidRDefault="00B71515" w:rsidP="00B71515">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222222"/>
                <w:sz w:val="19"/>
              </w:rPr>
              <w:t xml:space="preserve">Module / Course: </w:t>
            </w:r>
            <w:r w:rsidR="000C00E1" w:rsidRPr="00B51A47">
              <w:rPr>
                <w:rFonts w:ascii="Times New Roman" w:eastAsia="MS Mincho" w:hAnsi="Times New Roman" w:cs="Times New Roman"/>
                <w:color w:val="222222"/>
                <w:sz w:val="19"/>
              </w:rPr>
              <w:t>SEN381</w:t>
            </w:r>
          </w:p>
        </w:tc>
      </w:tr>
      <w:tr w:rsidR="00B71515" w:rsidRPr="00B51A47" w14:paraId="6C2B6813" w14:textId="77777777">
        <w:trPr>
          <w:jc w:val="center"/>
        </w:trPr>
        <w:tc>
          <w:tcPr>
            <w:tcW w:w="4752" w:type="dxa"/>
            <w:shd w:val="clear" w:color="auto" w:fill="F0F4F8"/>
            <w:tcMar>
              <w:top w:w="80" w:type="dxa"/>
              <w:left w:w="120" w:type="dxa"/>
              <w:bottom w:w="80" w:type="dxa"/>
              <w:right w:w="120" w:type="dxa"/>
            </w:tcMar>
            <w:hideMark/>
          </w:tcPr>
          <w:p w14:paraId="30F8213B" w14:textId="78E82922" w:rsidR="00B71515" w:rsidRPr="00B51A47" w:rsidRDefault="00B71515" w:rsidP="00B71515">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222222"/>
                <w:sz w:val="19"/>
              </w:rPr>
              <w:t xml:space="preserve">Date Created: </w:t>
            </w:r>
            <w:r w:rsidR="000C00E1" w:rsidRPr="00B51A47">
              <w:rPr>
                <w:rFonts w:ascii="Times New Roman" w:eastAsia="MS Mincho" w:hAnsi="Times New Roman" w:cs="Times New Roman"/>
                <w:color w:val="222222"/>
                <w:sz w:val="19"/>
              </w:rPr>
              <w:t>9 September 2026</w:t>
            </w:r>
          </w:p>
        </w:tc>
        <w:tc>
          <w:tcPr>
            <w:tcW w:w="4896" w:type="dxa"/>
            <w:shd w:val="clear" w:color="auto" w:fill="F0F4F8"/>
            <w:tcMar>
              <w:top w:w="80" w:type="dxa"/>
              <w:left w:w="120" w:type="dxa"/>
              <w:bottom w:w="80" w:type="dxa"/>
              <w:right w:w="120" w:type="dxa"/>
            </w:tcMar>
            <w:hideMark/>
          </w:tcPr>
          <w:p w14:paraId="3A1FAC8D" w14:textId="0B5A7785" w:rsidR="00B71515" w:rsidRPr="00B51A47" w:rsidRDefault="00B71515" w:rsidP="00B71515">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222222"/>
                <w:sz w:val="19"/>
              </w:rPr>
              <w:t xml:space="preserve">Repository: </w:t>
            </w:r>
            <w:r w:rsidR="000C00E1" w:rsidRPr="00B51A47">
              <w:rPr>
                <w:rFonts w:ascii="Times New Roman" w:eastAsia="MS Mincho" w:hAnsi="Times New Roman" w:cs="Times New Roman"/>
                <w:color w:val="222222"/>
                <w:sz w:val="14"/>
                <w:szCs w:val="16"/>
              </w:rPr>
              <w:t>https://github.com/Stelselopsiener/CivicConnect-Application.git</w:t>
            </w:r>
          </w:p>
        </w:tc>
      </w:tr>
    </w:tbl>
    <w:p w14:paraId="58448C59" w14:textId="77777777" w:rsidR="00B71515" w:rsidRPr="00B51A47" w:rsidRDefault="00B71515" w:rsidP="00B71515">
      <w:pPr>
        <w:spacing w:after="80" w:line="276" w:lineRule="auto"/>
        <w:rPr>
          <w:rFonts w:ascii="Times New Roman" w:eastAsia="MS Mincho" w:hAnsi="Times New Roman" w:cs="Times New Roman"/>
          <w:color w:val="333333"/>
          <w:sz w:val="20"/>
        </w:rPr>
      </w:pPr>
    </w:p>
    <w:p w14:paraId="58C91E74" w14:textId="77777777" w:rsidR="00B71515" w:rsidRPr="00B51A47" w:rsidRDefault="00B71515" w:rsidP="00B71515">
      <w:pPr>
        <w:keepNext/>
        <w:spacing w:before="200" w:after="80" w:line="276" w:lineRule="auto"/>
        <w:rPr>
          <w:rFonts w:ascii="Times New Roman" w:eastAsia="MS Mincho" w:hAnsi="Times New Roman" w:cs="Times New Roman"/>
          <w:color w:val="333333"/>
          <w:sz w:val="20"/>
        </w:rPr>
      </w:pPr>
      <w:r w:rsidRPr="00B51A47">
        <w:rPr>
          <w:rFonts w:ascii="Times New Roman" w:eastAsia="MS Mincho" w:hAnsi="Times New Roman" w:cs="Times New Roman"/>
          <w:b/>
          <w:color w:val="1B365D"/>
          <w:sz w:val="24"/>
        </w:rPr>
        <w:t>1. Team Members &amp; Roles</w:t>
      </w:r>
    </w:p>
    <w:tbl>
      <w:tblPr>
        <w:tblW w:w="0" w:type="auto"/>
        <w:jc w:val="center"/>
        <w:tblLayout w:type="fixed"/>
        <w:tblLook w:val="04A0" w:firstRow="1" w:lastRow="0" w:firstColumn="1" w:lastColumn="0" w:noHBand="0" w:noVBand="1"/>
      </w:tblPr>
      <w:tblGrid>
        <w:gridCol w:w="3168"/>
        <w:gridCol w:w="3312"/>
        <w:gridCol w:w="3168"/>
      </w:tblGrid>
      <w:tr w:rsidR="00B71515" w:rsidRPr="00B51A47" w14:paraId="0D2A38A8" w14:textId="77777777">
        <w:trPr>
          <w:jc w:val="center"/>
        </w:trPr>
        <w:tc>
          <w:tcPr>
            <w:tcW w:w="3168" w:type="dxa"/>
            <w:shd w:val="clear" w:color="auto" w:fill="1B365D"/>
            <w:hideMark/>
          </w:tcPr>
          <w:p w14:paraId="36A2261A" w14:textId="77777777" w:rsidR="00B71515" w:rsidRPr="00B51A47" w:rsidRDefault="00B71515" w:rsidP="00B71515">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b/>
                <w:color w:val="FFFFFF"/>
                <w:sz w:val="19"/>
              </w:rPr>
              <w:t>Student Name</w:t>
            </w:r>
          </w:p>
        </w:tc>
        <w:tc>
          <w:tcPr>
            <w:tcW w:w="3312" w:type="dxa"/>
            <w:shd w:val="clear" w:color="auto" w:fill="1B365D"/>
            <w:hideMark/>
          </w:tcPr>
          <w:p w14:paraId="059C84BF" w14:textId="77777777" w:rsidR="00B71515" w:rsidRPr="00B51A47" w:rsidRDefault="00B71515" w:rsidP="00B71515">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b/>
                <w:color w:val="FFFFFF"/>
                <w:sz w:val="19"/>
              </w:rPr>
              <w:t>Primary Role &amp; Focus</w:t>
            </w:r>
          </w:p>
        </w:tc>
        <w:tc>
          <w:tcPr>
            <w:tcW w:w="3168" w:type="dxa"/>
            <w:shd w:val="clear" w:color="auto" w:fill="1B365D"/>
            <w:hideMark/>
          </w:tcPr>
          <w:p w14:paraId="609D49EF" w14:textId="77777777" w:rsidR="00B71515" w:rsidRPr="00B51A47" w:rsidRDefault="00B71515" w:rsidP="00B71515">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b/>
                <w:color w:val="FFFFFF"/>
                <w:sz w:val="19"/>
              </w:rPr>
              <w:t>Contact / Email</w:t>
            </w:r>
          </w:p>
        </w:tc>
      </w:tr>
      <w:tr w:rsidR="00B71515" w:rsidRPr="00B51A47" w14:paraId="2E9792C5" w14:textId="77777777">
        <w:trPr>
          <w:jc w:val="center"/>
        </w:trPr>
        <w:tc>
          <w:tcPr>
            <w:tcW w:w="3168" w:type="dxa"/>
            <w:shd w:val="clear" w:color="auto" w:fill="FFFFFF"/>
            <w:tcMar>
              <w:top w:w="60" w:type="dxa"/>
              <w:left w:w="100" w:type="dxa"/>
              <w:bottom w:w="60" w:type="dxa"/>
              <w:right w:w="100" w:type="dxa"/>
            </w:tcMar>
            <w:hideMark/>
          </w:tcPr>
          <w:p w14:paraId="27CC4EEA" w14:textId="7326A5A7" w:rsidR="00B71515" w:rsidRPr="00B51A47" w:rsidRDefault="000C00E1" w:rsidP="00B71515">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18"/>
              </w:rPr>
              <w:t>Benno Weideman</w:t>
            </w:r>
          </w:p>
        </w:tc>
        <w:tc>
          <w:tcPr>
            <w:tcW w:w="3312" w:type="dxa"/>
            <w:shd w:val="clear" w:color="auto" w:fill="FFFFFF"/>
            <w:tcMar>
              <w:top w:w="60" w:type="dxa"/>
              <w:left w:w="100" w:type="dxa"/>
              <w:bottom w:w="60" w:type="dxa"/>
              <w:right w:w="100" w:type="dxa"/>
            </w:tcMar>
            <w:hideMark/>
          </w:tcPr>
          <w:p w14:paraId="63FC1E3A" w14:textId="02C84FD7" w:rsidR="00B71515" w:rsidRPr="00B51A47" w:rsidRDefault="000C00E1" w:rsidP="00B71515">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18"/>
              </w:rPr>
              <w:t>Team Leader</w:t>
            </w:r>
          </w:p>
        </w:tc>
        <w:tc>
          <w:tcPr>
            <w:tcW w:w="3168" w:type="dxa"/>
            <w:shd w:val="clear" w:color="auto" w:fill="FFFFFF"/>
            <w:tcMar>
              <w:top w:w="60" w:type="dxa"/>
              <w:left w:w="100" w:type="dxa"/>
              <w:bottom w:w="60" w:type="dxa"/>
              <w:right w:w="100" w:type="dxa"/>
            </w:tcMar>
            <w:hideMark/>
          </w:tcPr>
          <w:p w14:paraId="5A209240" w14:textId="7371463B" w:rsidR="00B71515" w:rsidRPr="00B51A47" w:rsidRDefault="000C00E1" w:rsidP="00B71515">
            <w:pPr>
              <w:spacing w:after="0" w:line="276" w:lineRule="auto"/>
              <w:rPr>
                <w:rFonts w:ascii="Times New Roman" w:eastAsia="MS Mincho" w:hAnsi="Times New Roman" w:cs="Times New Roman"/>
                <w:color w:val="333333"/>
                <w:sz w:val="18"/>
                <w:szCs w:val="20"/>
              </w:rPr>
            </w:pPr>
            <w:r w:rsidRPr="00B51A47">
              <w:rPr>
                <w:rFonts w:ascii="Times New Roman" w:eastAsia="MS Mincho" w:hAnsi="Times New Roman" w:cs="Times New Roman"/>
                <w:color w:val="333333"/>
                <w:sz w:val="18"/>
                <w:szCs w:val="20"/>
              </w:rPr>
              <w:t>602904@student.belgiumcampus.ac.za</w:t>
            </w:r>
          </w:p>
        </w:tc>
      </w:tr>
      <w:tr w:rsidR="00B71515" w:rsidRPr="00B51A47" w14:paraId="616FE613" w14:textId="77777777">
        <w:trPr>
          <w:jc w:val="center"/>
        </w:trPr>
        <w:tc>
          <w:tcPr>
            <w:tcW w:w="3168" w:type="dxa"/>
            <w:shd w:val="clear" w:color="auto" w:fill="F9FAFC"/>
            <w:tcMar>
              <w:top w:w="60" w:type="dxa"/>
              <w:left w:w="100" w:type="dxa"/>
              <w:bottom w:w="60" w:type="dxa"/>
              <w:right w:w="100" w:type="dxa"/>
            </w:tcMar>
            <w:hideMark/>
          </w:tcPr>
          <w:p w14:paraId="07E64A2A" w14:textId="60707DC4" w:rsidR="00B71515" w:rsidRPr="00B51A47" w:rsidRDefault="000C00E1" w:rsidP="00B71515">
            <w:pPr>
              <w:spacing w:after="0" w:line="276" w:lineRule="auto"/>
              <w:rPr>
                <w:rFonts w:ascii="Times New Roman" w:eastAsia="MS Mincho" w:hAnsi="Times New Roman" w:cs="Times New Roman"/>
                <w:color w:val="333333"/>
                <w:sz w:val="20"/>
              </w:rPr>
            </w:pPr>
            <w:proofErr w:type="spellStart"/>
            <w:r w:rsidRPr="00B51A47">
              <w:rPr>
                <w:rFonts w:ascii="Times New Roman" w:eastAsia="MS Mincho" w:hAnsi="Times New Roman" w:cs="Times New Roman"/>
                <w:color w:val="333333"/>
                <w:sz w:val="18"/>
              </w:rPr>
              <w:t>Mohau</w:t>
            </w:r>
            <w:proofErr w:type="spellEnd"/>
            <w:r w:rsidRPr="00B51A47">
              <w:rPr>
                <w:rFonts w:ascii="Times New Roman" w:eastAsia="MS Mincho" w:hAnsi="Times New Roman" w:cs="Times New Roman"/>
                <w:color w:val="333333"/>
                <w:sz w:val="18"/>
              </w:rPr>
              <w:t xml:space="preserve"> Drew </w:t>
            </w:r>
            <w:proofErr w:type="spellStart"/>
            <w:r w:rsidRPr="00B51A47">
              <w:rPr>
                <w:rFonts w:ascii="Times New Roman" w:eastAsia="MS Mincho" w:hAnsi="Times New Roman" w:cs="Times New Roman"/>
                <w:color w:val="333333"/>
                <w:sz w:val="18"/>
              </w:rPr>
              <w:t>Modiselle</w:t>
            </w:r>
            <w:proofErr w:type="spellEnd"/>
          </w:p>
        </w:tc>
        <w:tc>
          <w:tcPr>
            <w:tcW w:w="3312" w:type="dxa"/>
            <w:shd w:val="clear" w:color="auto" w:fill="F9FAFC"/>
            <w:tcMar>
              <w:top w:w="60" w:type="dxa"/>
              <w:left w:w="100" w:type="dxa"/>
              <w:bottom w:w="60" w:type="dxa"/>
              <w:right w:w="100" w:type="dxa"/>
            </w:tcMar>
            <w:hideMark/>
          </w:tcPr>
          <w:p w14:paraId="28B7E262" w14:textId="7DF9076A" w:rsidR="00B71515" w:rsidRPr="00B51A47" w:rsidRDefault="000C00E1" w:rsidP="00B71515">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18"/>
              </w:rPr>
              <w:t>Team member 1</w:t>
            </w:r>
          </w:p>
        </w:tc>
        <w:tc>
          <w:tcPr>
            <w:tcW w:w="3168" w:type="dxa"/>
            <w:shd w:val="clear" w:color="auto" w:fill="F9FAFC"/>
            <w:tcMar>
              <w:top w:w="60" w:type="dxa"/>
              <w:left w:w="100" w:type="dxa"/>
              <w:bottom w:w="60" w:type="dxa"/>
              <w:right w:w="100" w:type="dxa"/>
            </w:tcMar>
            <w:hideMark/>
          </w:tcPr>
          <w:p w14:paraId="31749B20" w14:textId="1B283199" w:rsidR="000C00E1" w:rsidRPr="00B51A47" w:rsidRDefault="000C00E1" w:rsidP="00B71515">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18"/>
                <w:szCs w:val="20"/>
              </w:rPr>
              <w:t>602295@student.belgiumcampus.ac.za</w:t>
            </w:r>
          </w:p>
        </w:tc>
      </w:tr>
      <w:tr w:rsidR="00B71515" w:rsidRPr="00B51A47" w14:paraId="31D53E01" w14:textId="77777777">
        <w:trPr>
          <w:jc w:val="center"/>
        </w:trPr>
        <w:tc>
          <w:tcPr>
            <w:tcW w:w="3168" w:type="dxa"/>
            <w:shd w:val="clear" w:color="auto" w:fill="FFFFFF"/>
            <w:tcMar>
              <w:top w:w="60" w:type="dxa"/>
              <w:left w:w="100" w:type="dxa"/>
              <w:bottom w:w="60" w:type="dxa"/>
              <w:right w:w="100" w:type="dxa"/>
            </w:tcMar>
            <w:hideMark/>
          </w:tcPr>
          <w:p w14:paraId="1CDA63BC" w14:textId="0570643A" w:rsidR="00B71515" w:rsidRPr="00B51A47" w:rsidRDefault="000C00E1" w:rsidP="00B71515">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18"/>
              </w:rPr>
              <w:t>Tammy Fourie</w:t>
            </w:r>
          </w:p>
        </w:tc>
        <w:tc>
          <w:tcPr>
            <w:tcW w:w="3312" w:type="dxa"/>
            <w:shd w:val="clear" w:color="auto" w:fill="FFFFFF"/>
            <w:tcMar>
              <w:top w:w="60" w:type="dxa"/>
              <w:left w:w="100" w:type="dxa"/>
              <w:bottom w:w="60" w:type="dxa"/>
              <w:right w:w="100" w:type="dxa"/>
            </w:tcMar>
            <w:hideMark/>
          </w:tcPr>
          <w:p w14:paraId="0130EE4E" w14:textId="3887F48A" w:rsidR="00B71515" w:rsidRPr="00B51A47" w:rsidRDefault="000C00E1" w:rsidP="00B71515">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18"/>
              </w:rPr>
              <w:t>Team member 2</w:t>
            </w:r>
          </w:p>
        </w:tc>
        <w:tc>
          <w:tcPr>
            <w:tcW w:w="3168" w:type="dxa"/>
            <w:shd w:val="clear" w:color="auto" w:fill="FFFFFF"/>
            <w:tcMar>
              <w:top w:w="60" w:type="dxa"/>
              <w:left w:w="100" w:type="dxa"/>
              <w:bottom w:w="60" w:type="dxa"/>
              <w:right w:w="100" w:type="dxa"/>
            </w:tcMar>
            <w:hideMark/>
          </w:tcPr>
          <w:p w14:paraId="4D32D2FE" w14:textId="622B4B94" w:rsidR="00B71515" w:rsidRPr="00B51A47" w:rsidRDefault="000C00E1" w:rsidP="00B71515">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18"/>
                <w:szCs w:val="20"/>
              </w:rPr>
              <w:t>601264@student.belgiumcampus.ac.za</w:t>
            </w:r>
          </w:p>
        </w:tc>
      </w:tr>
    </w:tbl>
    <w:p w14:paraId="5CB88899" w14:textId="77777777" w:rsidR="00B71515" w:rsidRPr="00B51A47" w:rsidRDefault="00B71515" w:rsidP="00B71515">
      <w:pPr>
        <w:keepNext/>
        <w:spacing w:before="200" w:after="80" w:line="276" w:lineRule="auto"/>
        <w:rPr>
          <w:rFonts w:ascii="Times New Roman" w:eastAsia="MS Mincho" w:hAnsi="Times New Roman" w:cs="Times New Roman"/>
          <w:color w:val="333333"/>
          <w:sz w:val="20"/>
        </w:rPr>
      </w:pPr>
      <w:r w:rsidRPr="00B51A47">
        <w:rPr>
          <w:rFonts w:ascii="Times New Roman" w:eastAsia="MS Mincho" w:hAnsi="Times New Roman" w:cs="Times New Roman"/>
          <w:b/>
          <w:color w:val="1B365D"/>
          <w:sz w:val="24"/>
        </w:rPr>
        <w:t>2. Primary Goals &amp; Standards</w:t>
      </w:r>
    </w:p>
    <w:p w14:paraId="2E5D466D" w14:textId="2196BD52" w:rsidR="00B71515" w:rsidRPr="00B51A47" w:rsidRDefault="00B71515" w:rsidP="00B71515">
      <w:pPr>
        <w:tabs>
          <w:tab w:val="num" w:pos="360"/>
        </w:tabs>
        <w:spacing w:after="40" w:line="276" w:lineRule="auto"/>
        <w:ind w:left="360" w:hanging="360"/>
        <w:contextualSpacing/>
        <w:rPr>
          <w:rFonts w:ascii="Times New Roman" w:eastAsia="MS Mincho" w:hAnsi="Times New Roman" w:cs="Times New Roman"/>
          <w:color w:val="333333"/>
          <w:sz w:val="20"/>
        </w:rPr>
      </w:pPr>
      <w:r w:rsidRPr="00B51A47">
        <w:rPr>
          <w:rFonts w:ascii="Times New Roman" w:eastAsia="MS Mincho" w:hAnsi="Times New Roman" w:cs="Times New Roman"/>
          <w:b/>
          <w:color w:val="333333"/>
          <w:sz w:val="20"/>
        </w:rPr>
        <w:t xml:space="preserve">Target Grade: </w:t>
      </w:r>
      <w:r w:rsidR="000C00E1" w:rsidRPr="00B51A47">
        <w:rPr>
          <w:rFonts w:ascii="Times New Roman" w:eastAsia="MS Mincho" w:hAnsi="Times New Roman" w:cs="Times New Roman"/>
          <w:color w:val="333333"/>
          <w:sz w:val="20"/>
        </w:rPr>
        <w:t>Aiming for 80%.</w:t>
      </w:r>
    </w:p>
    <w:p w14:paraId="4B638C34" w14:textId="1E892558" w:rsidR="00B71515" w:rsidRPr="00B51A47" w:rsidRDefault="00B71515" w:rsidP="00B71515">
      <w:pPr>
        <w:tabs>
          <w:tab w:val="num" w:pos="360"/>
        </w:tabs>
        <w:spacing w:after="40" w:line="276" w:lineRule="auto"/>
        <w:ind w:left="360" w:hanging="360"/>
        <w:contextualSpacing/>
        <w:rPr>
          <w:rFonts w:ascii="Times New Roman" w:eastAsia="MS Mincho" w:hAnsi="Times New Roman" w:cs="Times New Roman"/>
          <w:color w:val="333333"/>
          <w:sz w:val="20"/>
        </w:rPr>
      </w:pPr>
      <w:r w:rsidRPr="00B51A47">
        <w:rPr>
          <w:rFonts w:ascii="Times New Roman" w:eastAsia="MS Mincho" w:hAnsi="Times New Roman" w:cs="Times New Roman"/>
          <w:b/>
          <w:color w:val="333333"/>
          <w:sz w:val="20"/>
        </w:rPr>
        <w:t xml:space="preserve">Code Quality: </w:t>
      </w:r>
      <w:r w:rsidR="000C00E1" w:rsidRPr="00B51A47">
        <w:rPr>
          <w:rFonts w:ascii="Times New Roman" w:eastAsia="MS Mincho" w:hAnsi="Times New Roman" w:cs="Times New Roman"/>
          <w:color w:val="333333"/>
          <w:sz w:val="20"/>
        </w:rPr>
        <w:t xml:space="preserve">All code must be checked and human verified by all team members before </w:t>
      </w:r>
      <w:r w:rsidR="001C0E0E">
        <w:rPr>
          <w:rFonts w:ascii="Times New Roman" w:eastAsia="MS Mincho" w:hAnsi="Times New Roman" w:cs="Times New Roman"/>
          <w:color w:val="333333"/>
          <w:sz w:val="20"/>
        </w:rPr>
        <w:t>approval</w:t>
      </w:r>
      <w:r w:rsidR="000C00E1" w:rsidRPr="00B51A47">
        <w:rPr>
          <w:rFonts w:ascii="Times New Roman" w:eastAsia="MS Mincho" w:hAnsi="Times New Roman" w:cs="Times New Roman"/>
          <w:color w:val="333333"/>
          <w:sz w:val="20"/>
        </w:rPr>
        <w:t>.</w:t>
      </w:r>
    </w:p>
    <w:p w14:paraId="4506811B" w14:textId="37A72C81" w:rsidR="00B71515" w:rsidRPr="00B51A47" w:rsidRDefault="00B71515" w:rsidP="00B71515">
      <w:pPr>
        <w:tabs>
          <w:tab w:val="num" w:pos="360"/>
        </w:tabs>
        <w:spacing w:after="40" w:line="276" w:lineRule="auto"/>
        <w:ind w:left="360" w:hanging="360"/>
        <w:contextualSpacing/>
        <w:rPr>
          <w:rFonts w:ascii="Times New Roman" w:eastAsia="MS Mincho" w:hAnsi="Times New Roman" w:cs="Times New Roman"/>
          <w:color w:val="333333"/>
          <w:sz w:val="20"/>
        </w:rPr>
      </w:pPr>
      <w:r w:rsidRPr="00B51A47">
        <w:rPr>
          <w:rFonts w:ascii="Times New Roman" w:eastAsia="MS Mincho" w:hAnsi="Times New Roman" w:cs="Times New Roman"/>
          <w:b/>
          <w:color w:val="333333"/>
          <w:sz w:val="20"/>
        </w:rPr>
        <w:t xml:space="preserve">Workload Commitment: </w:t>
      </w:r>
      <w:r w:rsidR="000C00E1" w:rsidRPr="00B51A47">
        <w:rPr>
          <w:rFonts w:ascii="Times New Roman" w:eastAsia="MS Mincho" w:hAnsi="Times New Roman" w:cs="Times New Roman"/>
          <w:color w:val="333333"/>
          <w:sz w:val="20"/>
        </w:rPr>
        <w:t>Every team member must contribute fairly to project and understand everything.</w:t>
      </w:r>
    </w:p>
    <w:p w14:paraId="2593B6F6" w14:textId="77777777" w:rsidR="00B71515" w:rsidRPr="00B51A47" w:rsidRDefault="00B71515" w:rsidP="00B71515">
      <w:pPr>
        <w:keepNext/>
        <w:spacing w:before="200" w:after="80" w:line="276" w:lineRule="auto"/>
        <w:rPr>
          <w:rFonts w:ascii="Times New Roman" w:eastAsia="MS Mincho" w:hAnsi="Times New Roman" w:cs="Times New Roman"/>
          <w:color w:val="333333"/>
          <w:sz w:val="20"/>
        </w:rPr>
      </w:pPr>
      <w:r w:rsidRPr="00B51A47">
        <w:rPr>
          <w:rFonts w:ascii="Times New Roman" w:eastAsia="MS Mincho" w:hAnsi="Times New Roman" w:cs="Times New Roman"/>
          <w:b/>
          <w:color w:val="1B365D"/>
          <w:sz w:val="24"/>
        </w:rPr>
        <w:t>3. Communication &amp; Meetings Protocol</w:t>
      </w:r>
    </w:p>
    <w:p w14:paraId="2EDEC027" w14:textId="6A627656" w:rsidR="00B71515" w:rsidRPr="00B51A47" w:rsidRDefault="00B71515" w:rsidP="00B71515">
      <w:pPr>
        <w:tabs>
          <w:tab w:val="num" w:pos="360"/>
        </w:tabs>
        <w:spacing w:after="40" w:line="276" w:lineRule="auto"/>
        <w:ind w:left="360" w:hanging="360"/>
        <w:contextualSpacing/>
        <w:rPr>
          <w:rFonts w:ascii="Times New Roman" w:eastAsia="MS Mincho" w:hAnsi="Times New Roman" w:cs="Times New Roman"/>
          <w:color w:val="333333"/>
          <w:sz w:val="20"/>
        </w:rPr>
      </w:pPr>
      <w:r w:rsidRPr="00B51A47">
        <w:rPr>
          <w:rFonts w:ascii="Times New Roman" w:eastAsia="MS Mincho" w:hAnsi="Times New Roman" w:cs="Times New Roman"/>
          <w:b/>
          <w:color w:val="333333"/>
          <w:sz w:val="20"/>
        </w:rPr>
        <w:t xml:space="preserve">Primary Channel: </w:t>
      </w:r>
      <w:r w:rsidR="000C00E1" w:rsidRPr="00B51A47">
        <w:rPr>
          <w:rFonts w:ascii="Times New Roman" w:eastAsia="MS Mincho" w:hAnsi="Times New Roman" w:cs="Times New Roman"/>
          <w:color w:val="333333"/>
          <w:sz w:val="20"/>
        </w:rPr>
        <w:t>Teams for daily meetings, WhatsApp for quick check-ins.</w:t>
      </w:r>
    </w:p>
    <w:p w14:paraId="327E6844" w14:textId="3496A3F1" w:rsidR="00B71515" w:rsidRPr="00B51A47" w:rsidRDefault="00B71515" w:rsidP="00B71515">
      <w:pPr>
        <w:tabs>
          <w:tab w:val="num" w:pos="360"/>
        </w:tabs>
        <w:spacing w:after="40" w:line="276" w:lineRule="auto"/>
        <w:ind w:left="360" w:hanging="360"/>
        <w:contextualSpacing/>
        <w:rPr>
          <w:rFonts w:ascii="Times New Roman" w:eastAsia="MS Mincho" w:hAnsi="Times New Roman" w:cs="Times New Roman"/>
          <w:color w:val="333333"/>
          <w:sz w:val="20"/>
        </w:rPr>
      </w:pPr>
      <w:r w:rsidRPr="00B51A47">
        <w:rPr>
          <w:rFonts w:ascii="Times New Roman" w:eastAsia="MS Mincho" w:hAnsi="Times New Roman" w:cs="Times New Roman"/>
          <w:b/>
          <w:color w:val="333333"/>
          <w:sz w:val="20"/>
        </w:rPr>
        <w:t xml:space="preserve">Response Expectations: </w:t>
      </w:r>
      <w:r w:rsidR="000C00E1" w:rsidRPr="00B51A47">
        <w:rPr>
          <w:rFonts w:ascii="Times New Roman" w:eastAsia="MS Mincho" w:hAnsi="Times New Roman" w:cs="Times New Roman"/>
          <w:color w:val="333333"/>
          <w:sz w:val="20"/>
        </w:rPr>
        <w:t>Messages should be acknowledged mostly during week, only on Saturdays should some messages be seen, Sunday is off.</w:t>
      </w:r>
    </w:p>
    <w:p w14:paraId="3672D936" w14:textId="1A6632AA" w:rsidR="00B71515" w:rsidRPr="00B51A47" w:rsidRDefault="00B71515" w:rsidP="00B71515">
      <w:pPr>
        <w:tabs>
          <w:tab w:val="num" w:pos="360"/>
        </w:tabs>
        <w:spacing w:after="40" w:line="276" w:lineRule="auto"/>
        <w:ind w:left="360" w:hanging="360"/>
        <w:contextualSpacing/>
        <w:rPr>
          <w:rFonts w:ascii="Times New Roman" w:eastAsia="MS Mincho" w:hAnsi="Times New Roman" w:cs="Times New Roman"/>
          <w:color w:val="333333"/>
          <w:sz w:val="20"/>
        </w:rPr>
      </w:pPr>
      <w:r w:rsidRPr="00B51A47">
        <w:rPr>
          <w:rFonts w:ascii="Times New Roman" w:eastAsia="MS Mincho" w:hAnsi="Times New Roman" w:cs="Times New Roman"/>
          <w:b/>
          <w:color w:val="333333"/>
          <w:sz w:val="20"/>
        </w:rPr>
        <w:t xml:space="preserve">Synchronous &amp; Async Standups: </w:t>
      </w:r>
      <w:r w:rsidR="000C00E1" w:rsidRPr="00B51A47">
        <w:rPr>
          <w:rFonts w:ascii="Times New Roman" w:eastAsia="MS Mincho" w:hAnsi="Times New Roman" w:cs="Times New Roman"/>
          <w:color w:val="333333"/>
          <w:sz w:val="20"/>
        </w:rPr>
        <w:t>Daily meeting at 17:00 (depends on the schedule of every person). If something occurs, meeting is moved to the next day.</w:t>
      </w:r>
    </w:p>
    <w:p w14:paraId="6F03C4A8" w14:textId="77777777" w:rsidR="00B71515" w:rsidRPr="00B51A47" w:rsidRDefault="00B71515" w:rsidP="00B71515">
      <w:pPr>
        <w:keepNext/>
        <w:spacing w:before="200" w:after="80" w:line="276" w:lineRule="auto"/>
        <w:rPr>
          <w:rFonts w:ascii="Times New Roman" w:eastAsia="MS Mincho" w:hAnsi="Times New Roman" w:cs="Times New Roman"/>
          <w:color w:val="333333"/>
          <w:sz w:val="20"/>
        </w:rPr>
      </w:pPr>
      <w:r w:rsidRPr="00B51A47">
        <w:rPr>
          <w:rFonts w:ascii="Times New Roman" w:eastAsia="MS Mincho" w:hAnsi="Times New Roman" w:cs="Times New Roman"/>
          <w:b/>
          <w:color w:val="1B365D"/>
          <w:sz w:val="24"/>
        </w:rPr>
        <w:t>4. Git &amp; Workflow Standards</w:t>
      </w:r>
    </w:p>
    <w:p w14:paraId="7E9C4B47" w14:textId="2F147D49" w:rsidR="00B71515" w:rsidRPr="00B51A47" w:rsidRDefault="00B71515" w:rsidP="00B71515">
      <w:pPr>
        <w:tabs>
          <w:tab w:val="num" w:pos="360"/>
        </w:tabs>
        <w:spacing w:after="40" w:line="276" w:lineRule="auto"/>
        <w:ind w:left="360" w:hanging="360"/>
        <w:contextualSpacing/>
        <w:rPr>
          <w:rFonts w:ascii="Times New Roman" w:eastAsia="MS Mincho" w:hAnsi="Times New Roman" w:cs="Times New Roman"/>
          <w:color w:val="333333"/>
          <w:sz w:val="20"/>
        </w:rPr>
      </w:pPr>
      <w:r w:rsidRPr="00B51A47">
        <w:rPr>
          <w:rFonts w:ascii="Times New Roman" w:eastAsia="MS Mincho" w:hAnsi="Times New Roman" w:cs="Times New Roman"/>
          <w:b/>
          <w:color w:val="333333"/>
          <w:sz w:val="20"/>
        </w:rPr>
        <w:t xml:space="preserve">Branching Strategy: </w:t>
      </w:r>
      <w:r w:rsidR="000C00E1" w:rsidRPr="00B51A47">
        <w:rPr>
          <w:rFonts w:ascii="Times New Roman" w:eastAsia="MS Mincho" w:hAnsi="Times New Roman" w:cs="Times New Roman"/>
          <w:color w:val="333333"/>
          <w:sz w:val="20"/>
        </w:rPr>
        <w:t xml:space="preserve">Team members create own branches but direct pushes to main branch </w:t>
      </w:r>
      <w:r w:rsidR="00FA2DB8" w:rsidRPr="00B51A47">
        <w:rPr>
          <w:rFonts w:ascii="Times New Roman" w:eastAsia="MS Mincho" w:hAnsi="Times New Roman" w:cs="Times New Roman"/>
          <w:color w:val="333333"/>
          <w:sz w:val="20"/>
        </w:rPr>
        <w:t>are</w:t>
      </w:r>
      <w:r w:rsidR="000C00E1" w:rsidRPr="00B51A47">
        <w:rPr>
          <w:rFonts w:ascii="Times New Roman" w:eastAsia="MS Mincho" w:hAnsi="Times New Roman" w:cs="Times New Roman"/>
          <w:color w:val="333333"/>
          <w:sz w:val="20"/>
        </w:rPr>
        <w:t xml:space="preserve"> not allowed.</w:t>
      </w:r>
    </w:p>
    <w:p w14:paraId="4D00D283" w14:textId="6BB9BDAD" w:rsidR="00B71515" w:rsidRPr="00B51A47" w:rsidRDefault="00B71515" w:rsidP="00B71515">
      <w:pPr>
        <w:tabs>
          <w:tab w:val="num" w:pos="360"/>
        </w:tabs>
        <w:spacing w:after="40" w:line="276" w:lineRule="auto"/>
        <w:ind w:left="360" w:hanging="360"/>
        <w:contextualSpacing/>
        <w:rPr>
          <w:rFonts w:ascii="Times New Roman" w:eastAsia="MS Mincho" w:hAnsi="Times New Roman" w:cs="Times New Roman"/>
          <w:color w:val="333333"/>
          <w:sz w:val="20"/>
        </w:rPr>
      </w:pPr>
      <w:r w:rsidRPr="00B51A47">
        <w:rPr>
          <w:rFonts w:ascii="Times New Roman" w:eastAsia="MS Mincho" w:hAnsi="Times New Roman" w:cs="Times New Roman"/>
          <w:b/>
          <w:color w:val="333333"/>
          <w:sz w:val="20"/>
        </w:rPr>
        <w:t xml:space="preserve">Code Reviews: </w:t>
      </w:r>
      <w:r w:rsidR="000C00E1" w:rsidRPr="00B51A47">
        <w:rPr>
          <w:rFonts w:ascii="Times New Roman" w:eastAsia="MS Mincho" w:hAnsi="Times New Roman" w:cs="Times New Roman"/>
          <w:color w:val="333333"/>
          <w:sz w:val="20"/>
        </w:rPr>
        <w:t>If a pull request must be made, at least 2 reviewers must review the work and approve.</w:t>
      </w:r>
    </w:p>
    <w:p w14:paraId="3398BED6" w14:textId="55B08321" w:rsidR="00B71515" w:rsidRPr="00B51A47" w:rsidRDefault="00B71515" w:rsidP="00B71515">
      <w:pPr>
        <w:tabs>
          <w:tab w:val="num" w:pos="360"/>
        </w:tabs>
        <w:spacing w:after="40" w:line="276" w:lineRule="auto"/>
        <w:ind w:left="360" w:hanging="360"/>
        <w:contextualSpacing/>
        <w:rPr>
          <w:rFonts w:ascii="Times New Roman" w:eastAsia="MS Mincho" w:hAnsi="Times New Roman" w:cs="Times New Roman"/>
          <w:color w:val="333333"/>
          <w:sz w:val="20"/>
        </w:rPr>
      </w:pPr>
      <w:r w:rsidRPr="00B51A47">
        <w:rPr>
          <w:rFonts w:ascii="Times New Roman" w:eastAsia="MS Mincho" w:hAnsi="Times New Roman" w:cs="Times New Roman"/>
          <w:b/>
          <w:color w:val="333333"/>
          <w:sz w:val="20"/>
        </w:rPr>
        <w:t xml:space="preserve">Commit Convention: </w:t>
      </w:r>
      <w:r w:rsidR="000C00E1" w:rsidRPr="00B51A47">
        <w:rPr>
          <w:rFonts w:ascii="Times New Roman" w:eastAsia="MS Mincho" w:hAnsi="Times New Roman" w:cs="Times New Roman"/>
          <w:color w:val="333333"/>
          <w:sz w:val="20"/>
        </w:rPr>
        <w:t>Ensure that meaningful description of work is given for the commit.</w:t>
      </w:r>
    </w:p>
    <w:p w14:paraId="05DDEA04" w14:textId="77777777" w:rsidR="00B71515" w:rsidRPr="00B51A47" w:rsidRDefault="00B71515" w:rsidP="00B71515">
      <w:pPr>
        <w:keepNext/>
        <w:spacing w:before="200" w:after="80" w:line="276" w:lineRule="auto"/>
        <w:rPr>
          <w:rFonts w:ascii="Times New Roman" w:eastAsia="MS Mincho" w:hAnsi="Times New Roman" w:cs="Times New Roman"/>
          <w:color w:val="333333"/>
          <w:sz w:val="20"/>
        </w:rPr>
      </w:pPr>
      <w:r w:rsidRPr="00B51A47">
        <w:rPr>
          <w:rFonts w:ascii="Times New Roman" w:eastAsia="MS Mincho" w:hAnsi="Times New Roman" w:cs="Times New Roman"/>
          <w:b/>
          <w:color w:val="1B365D"/>
          <w:sz w:val="24"/>
        </w:rPr>
        <w:t>5. Deadlines &amp; Conflict Resolution</w:t>
      </w:r>
    </w:p>
    <w:p w14:paraId="2D675FDD" w14:textId="11D34FD4" w:rsidR="00B71515" w:rsidRPr="00B51A47" w:rsidRDefault="00B71515" w:rsidP="00B71515">
      <w:pPr>
        <w:tabs>
          <w:tab w:val="num" w:pos="360"/>
        </w:tabs>
        <w:spacing w:after="40" w:line="276" w:lineRule="auto"/>
        <w:ind w:left="360" w:hanging="360"/>
        <w:contextualSpacing/>
        <w:rPr>
          <w:rFonts w:ascii="Times New Roman" w:eastAsia="MS Mincho" w:hAnsi="Times New Roman" w:cs="Times New Roman"/>
          <w:color w:val="333333"/>
          <w:sz w:val="20"/>
        </w:rPr>
      </w:pPr>
      <w:r w:rsidRPr="00B51A47">
        <w:rPr>
          <w:rFonts w:ascii="Times New Roman" w:eastAsia="MS Mincho" w:hAnsi="Times New Roman" w:cs="Times New Roman"/>
          <w:b/>
          <w:color w:val="333333"/>
          <w:sz w:val="20"/>
        </w:rPr>
        <w:t xml:space="preserve">Internal Deadlines: </w:t>
      </w:r>
      <w:r w:rsidR="000C00E1" w:rsidRPr="00B51A47">
        <w:rPr>
          <w:rFonts w:ascii="Times New Roman" w:eastAsia="MS Mincho" w:hAnsi="Times New Roman" w:cs="Times New Roman"/>
          <w:color w:val="333333"/>
          <w:sz w:val="20"/>
        </w:rPr>
        <w:t>Every project milestone has the following submission dates:</w:t>
      </w:r>
    </w:p>
    <w:p w14:paraId="0641E7B7" w14:textId="5131BF19" w:rsidR="000C00E1" w:rsidRPr="00B51A47" w:rsidRDefault="000C00E1" w:rsidP="000C00E1">
      <w:pPr>
        <w:pStyle w:val="ListParagraph"/>
        <w:numPr>
          <w:ilvl w:val="0"/>
          <w:numId w:val="19"/>
        </w:numPr>
        <w:tabs>
          <w:tab w:val="num" w:pos="360"/>
        </w:tabs>
        <w:spacing w:after="4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20"/>
        </w:rPr>
        <w:t>M1: 9 September 2026</w:t>
      </w:r>
    </w:p>
    <w:p w14:paraId="60834DCB" w14:textId="270336A7" w:rsidR="000C00E1" w:rsidRPr="00B51A47" w:rsidRDefault="000C00E1" w:rsidP="000C00E1">
      <w:pPr>
        <w:pStyle w:val="ListParagraph"/>
        <w:numPr>
          <w:ilvl w:val="0"/>
          <w:numId w:val="19"/>
        </w:numPr>
        <w:tabs>
          <w:tab w:val="num" w:pos="360"/>
        </w:tabs>
        <w:spacing w:after="4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20"/>
        </w:rPr>
        <w:t>M2: 30 September 2026</w:t>
      </w:r>
    </w:p>
    <w:p w14:paraId="612A1709" w14:textId="58ABEDC7" w:rsidR="000C00E1" w:rsidRPr="00B51A47" w:rsidRDefault="000C00E1" w:rsidP="000C00E1">
      <w:pPr>
        <w:pStyle w:val="ListParagraph"/>
        <w:numPr>
          <w:ilvl w:val="0"/>
          <w:numId w:val="19"/>
        </w:numPr>
        <w:tabs>
          <w:tab w:val="num" w:pos="360"/>
        </w:tabs>
        <w:spacing w:after="4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20"/>
        </w:rPr>
        <w:t>M3: 14 October 2026</w:t>
      </w:r>
    </w:p>
    <w:p w14:paraId="2F163AC4" w14:textId="43F4190E" w:rsidR="000C00E1" w:rsidRPr="00B51A47" w:rsidRDefault="000C00E1" w:rsidP="000C00E1">
      <w:pPr>
        <w:pStyle w:val="ListParagraph"/>
        <w:numPr>
          <w:ilvl w:val="0"/>
          <w:numId w:val="19"/>
        </w:numPr>
        <w:tabs>
          <w:tab w:val="num" w:pos="360"/>
        </w:tabs>
        <w:spacing w:after="4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20"/>
        </w:rPr>
        <w:t>Final Project: 18 October 2026</w:t>
      </w:r>
    </w:p>
    <w:p w14:paraId="71D574E7" w14:textId="72B380F1" w:rsidR="00B71515" w:rsidRPr="00B51A47" w:rsidRDefault="00B71515" w:rsidP="00B71515">
      <w:pPr>
        <w:tabs>
          <w:tab w:val="num" w:pos="360"/>
        </w:tabs>
        <w:spacing w:after="40" w:line="276" w:lineRule="auto"/>
        <w:ind w:left="360" w:hanging="360"/>
        <w:contextualSpacing/>
        <w:rPr>
          <w:rFonts w:ascii="Times New Roman" w:eastAsia="MS Mincho" w:hAnsi="Times New Roman" w:cs="Times New Roman"/>
          <w:color w:val="333333"/>
          <w:sz w:val="20"/>
        </w:rPr>
      </w:pPr>
      <w:r w:rsidRPr="00B51A47">
        <w:rPr>
          <w:rFonts w:ascii="Times New Roman" w:eastAsia="MS Mincho" w:hAnsi="Times New Roman" w:cs="Times New Roman"/>
          <w:b/>
          <w:color w:val="333333"/>
          <w:sz w:val="20"/>
        </w:rPr>
        <w:t xml:space="preserve">24-Hour Advance Notice: </w:t>
      </w:r>
      <w:r w:rsidR="000C00E1" w:rsidRPr="00B51A47">
        <w:rPr>
          <w:rFonts w:ascii="Times New Roman" w:eastAsia="MS Mincho" w:hAnsi="Times New Roman" w:cs="Times New Roman"/>
          <w:color w:val="333333"/>
          <w:sz w:val="20"/>
        </w:rPr>
        <w:t>In the event if something happens, a team member must inform his/her team members within 24 hours.</w:t>
      </w:r>
    </w:p>
    <w:p w14:paraId="52A0A473" w14:textId="77777777" w:rsidR="00380BDB" w:rsidRPr="00B51A47" w:rsidRDefault="00380BDB" w:rsidP="00380BDB">
      <w:pPr>
        <w:keepNext/>
        <w:spacing w:before="200" w:after="80" w:line="276" w:lineRule="auto"/>
        <w:rPr>
          <w:rFonts w:ascii="Times New Roman" w:eastAsia="MS Mincho" w:hAnsi="Times New Roman" w:cs="Times New Roman"/>
          <w:color w:val="333333"/>
          <w:sz w:val="20"/>
        </w:rPr>
      </w:pPr>
      <w:r w:rsidRPr="00B51A47">
        <w:rPr>
          <w:rFonts w:ascii="Times New Roman" w:eastAsia="MS Mincho" w:hAnsi="Times New Roman" w:cs="Times New Roman"/>
          <w:b/>
          <w:color w:val="1B365D"/>
          <w:sz w:val="24"/>
        </w:rPr>
        <w:t>6. Signatures &amp; Agreement</w:t>
      </w:r>
    </w:p>
    <w:p w14:paraId="77D1A74A" w14:textId="77777777" w:rsidR="00380BDB" w:rsidRPr="00B51A47" w:rsidRDefault="00380BDB" w:rsidP="00380BDB">
      <w:pPr>
        <w:spacing w:before="4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20"/>
        </w:rPr>
        <w:t>By signing below, all team members commit to adhering to the terms outlined in this agreement.</w:t>
      </w:r>
    </w:p>
    <w:tbl>
      <w:tblPr>
        <w:tblW w:w="0" w:type="auto"/>
        <w:jc w:val="center"/>
        <w:tblLayout w:type="fixed"/>
        <w:tblLook w:val="04A0" w:firstRow="1" w:lastRow="0" w:firstColumn="1" w:lastColumn="0" w:noHBand="0" w:noVBand="1"/>
      </w:tblPr>
      <w:tblGrid>
        <w:gridCol w:w="3600"/>
        <w:gridCol w:w="3888"/>
        <w:gridCol w:w="2160"/>
      </w:tblGrid>
      <w:tr w:rsidR="00A85577" w:rsidRPr="00B51A47" w14:paraId="414AB04B" w14:textId="77777777">
        <w:trPr>
          <w:jc w:val="center"/>
        </w:trPr>
        <w:tc>
          <w:tcPr>
            <w:tcW w:w="3600" w:type="dxa"/>
            <w:shd w:val="clear" w:color="auto" w:fill="1B365D"/>
            <w:hideMark/>
          </w:tcPr>
          <w:p w14:paraId="410BC814" w14:textId="274B0CCB" w:rsidR="00A85577" w:rsidRPr="00B51A47" w:rsidRDefault="00A85577" w:rsidP="00A85577">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b/>
                <w:color w:val="FFFFFF"/>
                <w:sz w:val="19"/>
              </w:rPr>
              <w:t>Student Name</w:t>
            </w:r>
          </w:p>
        </w:tc>
        <w:tc>
          <w:tcPr>
            <w:tcW w:w="3888" w:type="dxa"/>
            <w:shd w:val="clear" w:color="auto" w:fill="1B365D"/>
            <w:hideMark/>
          </w:tcPr>
          <w:p w14:paraId="7C078D64" w14:textId="1A2CDCD3" w:rsidR="00A85577" w:rsidRPr="00B51A47" w:rsidRDefault="00A85577" w:rsidP="00A85577">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b/>
                <w:color w:val="FFFFFF"/>
                <w:sz w:val="19"/>
              </w:rPr>
              <w:t>Signature</w:t>
            </w:r>
          </w:p>
        </w:tc>
        <w:tc>
          <w:tcPr>
            <w:tcW w:w="2160" w:type="dxa"/>
            <w:shd w:val="clear" w:color="auto" w:fill="1B365D"/>
            <w:hideMark/>
          </w:tcPr>
          <w:p w14:paraId="48C82545" w14:textId="5FCDF4B5" w:rsidR="00A85577" w:rsidRPr="00B51A47" w:rsidRDefault="00A85577" w:rsidP="00A85577">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b/>
                <w:color w:val="FFFFFF"/>
                <w:sz w:val="19"/>
              </w:rPr>
              <w:t>Date</w:t>
            </w:r>
          </w:p>
        </w:tc>
      </w:tr>
      <w:tr w:rsidR="00A85577" w:rsidRPr="00B51A47" w14:paraId="5F085BF3" w14:textId="77777777">
        <w:trPr>
          <w:jc w:val="center"/>
        </w:trPr>
        <w:tc>
          <w:tcPr>
            <w:tcW w:w="3600" w:type="dxa"/>
            <w:shd w:val="clear" w:color="auto" w:fill="FFFFFF"/>
            <w:tcMar>
              <w:top w:w="60" w:type="dxa"/>
              <w:left w:w="100" w:type="dxa"/>
              <w:bottom w:w="60" w:type="dxa"/>
              <w:right w:w="100" w:type="dxa"/>
            </w:tcMar>
            <w:hideMark/>
          </w:tcPr>
          <w:p w14:paraId="6959FA1F" w14:textId="3CD5FB18" w:rsidR="00A85577" w:rsidRPr="00B51A47" w:rsidRDefault="00A85577" w:rsidP="00A85577">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18"/>
              </w:rPr>
              <w:t>Benno Weideman</w:t>
            </w:r>
          </w:p>
        </w:tc>
        <w:tc>
          <w:tcPr>
            <w:tcW w:w="3888" w:type="dxa"/>
            <w:shd w:val="clear" w:color="auto" w:fill="FFFFFF"/>
            <w:tcMar>
              <w:top w:w="60" w:type="dxa"/>
              <w:left w:w="100" w:type="dxa"/>
              <w:bottom w:w="60" w:type="dxa"/>
              <w:right w:w="100" w:type="dxa"/>
            </w:tcMar>
            <w:hideMark/>
          </w:tcPr>
          <w:p w14:paraId="3BDD5F0A" w14:textId="62FFCC23" w:rsidR="00A85577" w:rsidRPr="00B51A47" w:rsidRDefault="00A85577" w:rsidP="00A85577">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18"/>
              </w:rPr>
              <w:t>_</w:t>
            </w:r>
            <w:r w:rsidRPr="003A37E5">
              <w:rPr>
                <w:rFonts w:ascii="Magneto" w:eastAsia="MS Mincho" w:hAnsi="Magneto" w:cs="Times New Roman"/>
                <w:color w:val="333333"/>
                <w:sz w:val="18"/>
              </w:rPr>
              <w:t>Benno Weideman</w:t>
            </w:r>
            <w:r w:rsidRPr="00B51A47">
              <w:rPr>
                <w:rFonts w:ascii="Times New Roman" w:eastAsia="MS Mincho" w:hAnsi="Times New Roman" w:cs="Times New Roman"/>
                <w:color w:val="333333"/>
                <w:sz w:val="18"/>
              </w:rPr>
              <w:t>_____</w:t>
            </w:r>
          </w:p>
        </w:tc>
        <w:tc>
          <w:tcPr>
            <w:tcW w:w="2160" w:type="dxa"/>
            <w:shd w:val="clear" w:color="auto" w:fill="FFFFFF"/>
            <w:tcMar>
              <w:top w:w="60" w:type="dxa"/>
              <w:left w:w="100" w:type="dxa"/>
              <w:bottom w:w="60" w:type="dxa"/>
              <w:right w:w="100" w:type="dxa"/>
            </w:tcMar>
            <w:hideMark/>
          </w:tcPr>
          <w:p w14:paraId="3693CC10" w14:textId="6DCB42CD" w:rsidR="00A85577" w:rsidRPr="00B51A47" w:rsidRDefault="00A85577" w:rsidP="00A85577">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18"/>
              </w:rPr>
              <w:t>2026-09-09</w:t>
            </w:r>
          </w:p>
        </w:tc>
      </w:tr>
      <w:tr w:rsidR="00A85577" w:rsidRPr="00B51A47" w14:paraId="1DEAB084" w14:textId="77777777">
        <w:trPr>
          <w:jc w:val="center"/>
        </w:trPr>
        <w:tc>
          <w:tcPr>
            <w:tcW w:w="3600" w:type="dxa"/>
            <w:shd w:val="clear" w:color="auto" w:fill="FFFFFF"/>
            <w:tcMar>
              <w:top w:w="60" w:type="dxa"/>
              <w:left w:w="100" w:type="dxa"/>
              <w:bottom w:w="60" w:type="dxa"/>
              <w:right w:w="100" w:type="dxa"/>
            </w:tcMar>
            <w:hideMark/>
          </w:tcPr>
          <w:p w14:paraId="5EBC66D2" w14:textId="7667CE19" w:rsidR="00A85577" w:rsidRPr="00B51A47" w:rsidRDefault="00A85577" w:rsidP="00A85577">
            <w:pPr>
              <w:spacing w:after="0" w:line="276" w:lineRule="auto"/>
              <w:rPr>
                <w:rFonts w:ascii="Times New Roman" w:eastAsia="MS Mincho" w:hAnsi="Times New Roman" w:cs="Times New Roman"/>
                <w:color w:val="333333"/>
                <w:sz w:val="20"/>
              </w:rPr>
            </w:pPr>
            <w:proofErr w:type="spellStart"/>
            <w:r w:rsidRPr="00B51A47">
              <w:rPr>
                <w:rFonts w:ascii="Times New Roman" w:eastAsia="MS Mincho" w:hAnsi="Times New Roman" w:cs="Times New Roman"/>
                <w:color w:val="333333"/>
                <w:sz w:val="18"/>
              </w:rPr>
              <w:t>Mohau</w:t>
            </w:r>
            <w:proofErr w:type="spellEnd"/>
            <w:r w:rsidRPr="00B51A47">
              <w:rPr>
                <w:rFonts w:ascii="Times New Roman" w:eastAsia="MS Mincho" w:hAnsi="Times New Roman" w:cs="Times New Roman"/>
                <w:color w:val="333333"/>
                <w:sz w:val="18"/>
              </w:rPr>
              <w:t xml:space="preserve"> Drew </w:t>
            </w:r>
            <w:proofErr w:type="spellStart"/>
            <w:r w:rsidRPr="00B51A47">
              <w:rPr>
                <w:rFonts w:ascii="Times New Roman" w:eastAsia="MS Mincho" w:hAnsi="Times New Roman" w:cs="Times New Roman"/>
                <w:color w:val="333333"/>
                <w:sz w:val="18"/>
              </w:rPr>
              <w:t>Modiselle</w:t>
            </w:r>
            <w:proofErr w:type="spellEnd"/>
          </w:p>
        </w:tc>
        <w:tc>
          <w:tcPr>
            <w:tcW w:w="3888" w:type="dxa"/>
            <w:shd w:val="clear" w:color="auto" w:fill="FFFFFF"/>
            <w:tcMar>
              <w:top w:w="60" w:type="dxa"/>
              <w:left w:w="100" w:type="dxa"/>
              <w:bottom w:w="60" w:type="dxa"/>
              <w:right w:w="100" w:type="dxa"/>
            </w:tcMar>
            <w:hideMark/>
          </w:tcPr>
          <w:p w14:paraId="7CC1758E" w14:textId="35387012" w:rsidR="00A85577" w:rsidRPr="00B51A47" w:rsidRDefault="00A85577" w:rsidP="00A85577">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18"/>
              </w:rPr>
              <w:t>_</w:t>
            </w:r>
            <w:proofErr w:type="spellStart"/>
            <w:r w:rsidRPr="003A37E5">
              <w:rPr>
                <w:rFonts w:ascii="Magneto" w:eastAsia="MS Mincho" w:hAnsi="Magneto" w:cs="Times New Roman"/>
                <w:color w:val="333333"/>
                <w:sz w:val="18"/>
              </w:rPr>
              <w:t>Mohau</w:t>
            </w:r>
            <w:proofErr w:type="spellEnd"/>
            <w:r w:rsidRPr="003A37E5">
              <w:rPr>
                <w:rFonts w:ascii="Magneto" w:eastAsia="MS Mincho" w:hAnsi="Magneto" w:cs="Times New Roman"/>
                <w:color w:val="333333"/>
                <w:sz w:val="18"/>
              </w:rPr>
              <w:t xml:space="preserve"> Drew </w:t>
            </w:r>
            <w:proofErr w:type="spellStart"/>
            <w:r w:rsidRPr="003A37E5">
              <w:rPr>
                <w:rFonts w:ascii="Magneto" w:eastAsia="MS Mincho" w:hAnsi="Magneto" w:cs="Times New Roman"/>
                <w:color w:val="333333"/>
                <w:sz w:val="18"/>
              </w:rPr>
              <w:t>Modiselle</w:t>
            </w:r>
            <w:proofErr w:type="spellEnd"/>
            <w:r w:rsidRPr="00B51A47">
              <w:rPr>
                <w:rFonts w:ascii="Times New Roman" w:eastAsia="MS Mincho" w:hAnsi="Times New Roman" w:cs="Times New Roman"/>
                <w:color w:val="333333"/>
                <w:sz w:val="18"/>
              </w:rPr>
              <w:t>____</w:t>
            </w:r>
          </w:p>
        </w:tc>
        <w:tc>
          <w:tcPr>
            <w:tcW w:w="2160" w:type="dxa"/>
            <w:shd w:val="clear" w:color="auto" w:fill="FFFFFF"/>
            <w:tcMar>
              <w:top w:w="60" w:type="dxa"/>
              <w:left w:w="100" w:type="dxa"/>
              <w:bottom w:w="60" w:type="dxa"/>
              <w:right w:w="100" w:type="dxa"/>
            </w:tcMar>
            <w:hideMark/>
          </w:tcPr>
          <w:p w14:paraId="24C7BEAD" w14:textId="3E4D77AB" w:rsidR="00A85577" w:rsidRPr="00B51A47" w:rsidRDefault="00A85577" w:rsidP="00A85577">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18"/>
              </w:rPr>
              <w:t>2026-09-09</w:t>
            </w:r>
          </w:p>
        </w:tc>
      </w:tr>
      <w:tr w:rsidR="00A85577" w:rsidRPr="00B51A47" w14:paraId="3723E7A5" w14:textId="77777777">
        <w:trPr>
          <w:jc w:val="center"/>
        </w:trPr>
        <w:tc>
          <w:tcPr>
            <w:tcW w:w="3600" w:type="dxa"/>
            <w:shd w:val="clear" w:color="auto" w:fill="FFFFFF"/>
            <w:tcMar>
              <w:top w:w="60" w:type="dxa"/>
              <w:left w:w="100" w:type="dxa"/>
              <w:bottom w:w="60" w:type="dxa"/>
              <w:right w:w="100" w:type="dxa"/>
            </w:tcMar>
            <w:hideMark/>
          </w:tcPr>
          <w:p w14:paraId="4F827E3C" w14:textId="0FDB150E" w:rsidR="00A85577" w:rsidRPr="00B51A47" w:rsidRDefault="00A85577" w:rsidP="00A85577">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18"/>
              </w:rPr>
              <w:t>Tammy Fourie</w:t>
            </w:r>
          </w:p>
        </w:tc>
        <w:tc>
          <w:tcPr>
            <w:tcW w:w="3888" w:type="dxa"/>
            <w:shd w:val="clear" w:color="auto" w:fill="FFFFFF"/>
            <w:tcMar>
              <w:top w:w="60" w:type="dxa"/>
              <w:left w:w="100" w:type="dxa"/>
              <w:bottom w:w="60" w:type="dxa"/>
              <w:right w:w="100" w:type="dxa"/>
            </w:tcMar>
            <w:hideMark/>
          </w:tcPr>
          <w:p w14:paraId="5C31AC2C" w14:textId="7FB08F13" w:rsidR="00A85577" w:rsidRPr="00B51A47" w:rsidRDefault="00A85577" w:rsidP="00A85577">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18"/>
              </w:rPr>
              <w:t>_</w:t>
            </w:r>
            <w:r w:rsidRPr="003A37E5">
              <w:rPr>
                <w:rFonts w:ascii="Magneto" w:eastAsia="MS Mincho" w:hAnsi="Magneto" w:cs="Times New Roman"/>
                <w:color w:val="333333"/>
                <w:sz w:val="18"/>
              </w:rPr>
              <w:t>Tammy Fourie</w:t>
            </w:r>
            <w:r w:rsidRPr="00B51A47">
              <w:rPr>
                <w:rFonts w:ascii="Times New Roman" w:eastAsia="MS Mincho" w:hAnsi="Times New Roman" w:cs="Times New Roman"/>
                <w:color w:val="333333"/>
                <w:sz w:val="18"/>
              </w:rPr>
              <w:t>__</w:t>
            </w:r>
          </w:p>
        </w:tc>
        <w:tc>
          <w:tcPr>
            <w:tcW w:w="2160" w:type="dxa"/>
            <w:shd w:val="clear" w:color="auto" w:fill="FFFFFF"/>
            <w:tcMar>
              <w:top w:w="60" w:type="dxa"/>
              <w:left w:w="100" w:type="dxa"/>
              <w:bottom w:w="60" w:type="dxa"/>
              <w:right w:w="100" w:type="dxa"/>
            </w:tcMar>
            <w:hideMark/>
          </w:tcPr>
          <w:p w14:paraId="78A6EECB" w14:textId="14F1685B" w:rsidR="00A85577" w:rsidRPr="00B51A47" w:rsidRDefault="00A85577" w:rsidP="00A85577">
            <w:pPr>
              <w:spacing w:after="0" w:line="276" w:lineRule="auto"/>
              <w:rPr>
                <w:rFonts w:ascii="Times New Roman" w:eastAsia="MS Mincho" w:hAnsi="Times New Roman" w:cs="Times New Roman"/>
                <w:color w:val="333333"/>
                <w:sz w:val="20"/>
              </w:rPr>
            </w:pPr>
            <w:r w:rsidRPr="00B51A47">
              <w:rPr>
                <w:rFonts w:ascii="Times New Roman" w:eastAsia="MS Mincho" w:hAnsi="Times New Roman" w:cs="Times New Roman"/>
                <w:color w:val="333333"/>
                <w:sz w:val="18"/>
              </w:rPr>
              <w:t>2026-09-09</w:t>
            </w:r>
          </w:p>
        </w:tc>
      </w:tr>
    </w:tbl>
    <w:p w14:paraId="1255BEC7" w14:textId="7E0CB902" w:rsidR="009663E3" w:rsidRPr="00B51A47" w:rsidRDefault="00B71515" w:rsidP="009368AD">
      <w:pPr>
        <w:pStyle w:val="Heading1"/>
        <w:rPr>
          <w:rFonts w:ascii="Times New Roman" w:eastAsiaTheme="minorEastAsia" w:hAnsi="Times New Roman" w:cs="Times New Roman"/>
        </w:rPr>
      </w:pPr>
      <w:r w:rsidRPr="00B51A47">
        <w:rPr>
          <w:rFonts w:ascii="Times New Roman" w:hAnsi="Times New Roman" w:cs="Times New Roman"/>
        </w:rPr>
        <w:br w:type="page"/>
      </w:r>
      <w:bookmarkStart w:id="41" w:name="_Toc239888438"/>
      <w:r w:rsidR="5413984A" w:rsidRPr="00B51A47">
        <w:rPr>
          <w:rFonts w:ascii="Times New Roman" w:hAnsi="Times New Roman" w:cs="Times New Roman"/>
        </w:rPr>
        <w:lastRenderedPageBreak/>
        <w:t>1</w:t>
      </w:r>
      <w:r w:rsidRPr="00B51A47">
        <w:rPr>
          <w:rFonts w:ascii="Times New Roman" w:hAnsi="Times New Roman" w:cs="Times New Roman"/>
        </w:rPr>
        <w:t>2</w:t>
      </w:r>
      <w:r w:rsidR="5413984A" w:rsidRPr="00B51A47">
        <w:rPr>
          <w:rFonts w:ascii="Times New Roman" w:hAnsi="Times New Roman" w:cs="Times New Roman"/>
        </w:rPr>
        <w:t>. AI Usage Register</w:t>
      </w:r>
      <w:bookmarkEnd w:id="41"/>
    </w:p>
    <w:p w14:paraId="7E8494C2" w14:textId="77777777" w:rsidR="009663E3" w:rsidRPr="00B51A47" w:rsidRDefault="5413984A" w:rsidP="5413984A">
      <w:pPr>
        <w:spacing w:after="160" w:line="276" w:lineRule="auto"/>
        <w:rPr>
          <w:rFonts w:ascii="Times New Roman" w:eastAsia="cal" w:hAnsi="Times New Roman" w:cs="Times New Roman"/>
          <w:szCs w:val="21"/>
        </w:rPr>
      </w:pPr>
      <w:r w:rsidRPr="00B51A47">
        <w:rPr>
          <w:rFonts w:ascii="Times New Roman" w:eastAsia="cal" w:hAnsi="Times New Roman" w:cs="Times New Roman"/>
          <w:szCs w:val="21"/>
        </w:rPr>
        <w:t xml:space="preserve">In the event if any team member has asked the assistance </w:t>
      </w:r>
      <w:proofErr w:type="gramStart"/>
      <w:r w:rsidRPr="00B51A47">
        <w:rPr>
          <w:rFonts w:ascii="Times New Roman" w:eastAsia="cal" w:hAnsi="Times New Roman" w:cs="Times New Roman"/>
          <w:szCs w:val="21"/>
        </w:rPr>
        <w:t>of</w:t>
      </w:r>
      <w:proofErr w:type="gramEnd"/>
      <w:r w:rsidRPr="00B51A47">
        <w:rPr>
          <w:rFonts w:ascii="Times New Roman" w:eastAsia="cal" w:hAnsi="Times New Roman" w:cs="Times New Roman"/>
          <w:szCs w:val="21"/>
        </w:rPr>
        <w:t xml:space="preserve"> AI to </w:t>
      </w:r>
      <w:proofErr w:type="spellStart"/>
      <w:r w:rsidRPr="00B51A47">
        <w:rPr>
          <w:rFonts w:ascii="Times New Roman" w:eastAsia="cal" w:hAnsi="Times New Roman" w:cs="Times New Roman"/>
          <w:szCs w:val="21"/>
        </w:rPr>
        <w:t>analyse</w:t>
      </w:r>
      <w:proofErr w:type="spellEnd"/>
      <w:r w:rsidRPr="00B51A47">
        <w:rPr>
          <w:rFonts w:ascii="Times New Roman" w:eastAsia="cal" w:hAnsi="Times New Roman" w:cs="Times New Roman"/>
          <w:szCs w:val="21"/>
        </w:rPr>
        <w:t xml:space="preserve">, research, compare architecture, design, code, test, debug, review documentation and operational analysis, the following table underneath </w:t>
      </w:r>
      <w:proofErr w:type="gramStart"/>
      <w:r w:rsidRPr="00B51A47">
        <w:rPr>
          <w:rFonts w:ascii="Times New Roman" w:eastAsia="cal" w:hAnsi="Times New Roman" w:cs="Times New Roman"/>
          <w:szCs w:val="21"/>
        </w:rPr>
        <w:t>provide</w:t>
      </w:r>
      <w:proofErr w:type="gramEnd"/>
      <w:r w:rsidRPr="00B51A47">
        <w:rPr>
          <w:rFonts w:ascii="Times New Roman" w:eastAsia="cal" w:hAnsi="Times New Roman" w:cs="Times New Roman"/>
          <w:szCs w:val="21"/>
        </w:rPr>
        <w:t xml:space="preserve"> all the information that each AI usage must require. The following key points of the table will assist in completing each AI usage within the table:</w:t>
      </w:r>
    </w:p>
    <w:p w14:paraId="3F4BC6B8" w14:textId="77777777" w:rsidR="009663E3" w:rsidRPr="00B51A47" w:rsidRDefault="5413984A" w:rsidP="5413984A">
      <w:pPr>
        <w:pStyle w:val="Heading2"/>
        <w:rPr>
          <w:rFonts w:ascii="Times New Roman" w:eastAsia="cal" w:hAnsi="Times New Roman" w:cs="Times New Roman"/>
        </w:rPr>
      </w:pPr>
      <w:bookmarkStart w:id="42" w:name="_Toc239888439"/>
      <w:r w:rsidRPr="00B51A47">
        <w:rPr>
          <w:rFonts w:ascii="Times New Roman" w:eastAsia="cal" w:hAnsi="Times New Roman" w:cs="Times New Roman"/>
        </w:rPr>
        <w:t>Features</w:t>
      </w:r>
      <w:bookmarkEnd w:id="42"/>
    </w:p>
    <w:p w14:paraId="59135E94" w14:textId="77777777" w:rsidR="009663E3" w:rsidRPr="00B51A47" w:rsidRDefault="5413984A" w:rsidP="5413984A">
      <w:pPr>
        <w:pStyle w:val="ListParagraph"/>
        <w:numPr>
          <w:ilvl w:val="0"/>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ID: This is the ID of an AI usage. The following will give the naming convention of AI IDs:</w:t>
      </w:r>
    </w:p>
    <w:p w14:paraId="57203685" w14:textId="77777777" w:rsidR="009663E3" w:rsidRPr="00B51A47" w:rsidRDefault="5413984A" w:rsidP="5413984A">
      <w:pPr>
        <w:pStyle w:val="ListParagraph"/>
        <w:numPr>
          <w:ilvl w:val="1"/>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Research:  E.g. “AI-RES-01”</w:t>
      </w:r>
    </w:p>
    <w:p w14:paraId="09D87598" w14:textId="77777777" w:rsidR="009663E3" w:rsidRPr="00B51A47" w:rsidRDefault="5413984A" w:rsidP="5413984A">
      <w:pPr>
        <w:pStyle w:val="ListParagraph"/>
        <w:numPr>
          <w:ilvl w:val="1"/>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Formatting: E.g. “AI-FORM-34”</w:t>
      </w:r>
    </w:p>
    <w:p w14:paraId="50240390" w14:textId="77777777" w:rsidR="009663E3" w:rsidRPr="00B51A47" w:rsidRDefault="5413984A" w:rsidP="5413984A">
      <w:pPr>
        <w:pStyle w:val="ListParagraph"/>
        <w:numPr>
          <w:ilvl w:val="1"/>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Idea Generation: E.g. “AI-IDEA-11”</w:t>
      </w:r>
    </w:p>
    <w:p w14:paraId="10A97FC3" w14:textId="77777777" w:rsidR="009663E3" w:rsidRPr="00B51A47" w:rsidRDefault="5413984A" w:rsidP="5413984A">
      <w:pPr>
        <w:pStyle w:val="ListParagraph"/>
        <w:numPr>
          <w:ilvl w:val="1"/>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Coding: E.g. “AI-CODE-12”</w:t>
      </w:r>
    </w:p>
    <w:p w14:paraId="51970427" w14:textId="77777777" w:rsidR="009663E3" w:rsidRPr="00B51A47" w:rsidRDefault="5413984A" w:rsidP="5413984A">
      <w:pPr>
        <w:pStyle w:val="ListParagraph"/>
        <w:numPr>
          <w:ilvl w:val="1"/>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Analysis: E.g. “AI-ANA-55”</w:t>
      </w:r>
    </w:p>
    <w:p w14:paraId="29871B5E" w14:textId="77777777" w:rsidR="009663E3" w:rsidRPr="00B51A47" w:rsidRDefault="5413984A" w:rsidP="5413984A">
      <w:pPr>
        <w:pStyle w:val="ListParagraph"/>
        <w:numPr>
          <w:ilvl w:val="1"/>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Design: E.g.” AI-DES-91”</w:t>
      </w:r>
    </w:p>
    <w:p w14:paraId="3F31BEC3" w14:textId="77777777" w:rsidR="009663E3" w:rsidRPr="00B51A47" w:rsidRDefault="5413984A" w:rsidP="5413984A">
      <w:pPr>
        <w:pStyle w:val="ListParagraph"/>
        <w:numPr>
          <w:ilvl w:val="1"/>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Debug: E.g. “AI-DEB-83”</w:t>
      </w:r>
    </w:p>
    <w:p w14:paraId="727021F8" w14:textId="77777777" w:rsidR="009663E3" w:rsidRPr="00B51A47" w:rsidRDefault="5413984A" w:rsidP="5413984A">
      <w:pPr>
        <w:pStyle w:val="ListParagraph"/>
        <w:numPr>
          <w:ilvl w:val="1"/>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Review documentation: E.g. “AI-REV-32”</w:t>
      </w:r>
    </w:p>
    <w:p w14:paraId="52D40CD8" w14:textId="77777777" w:rsidR="009663E3" w:rsidRPr="00B51A47" w:rsidRDefault="5413984A" w:rsidP="5413984A">
      <w:pPr>
        <w:pStyle w:val="ListParagraph"/>
        <w:numPr>
          <w:ilvl w:val="1"/>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Test: E.g. “AI-TEST-02”</w:t>
      </w:r>
    </w:p>
    <w:p w14:paraId="2BFDAE16" w14:textId="77777777" w:rsidR="009663E3" w:rsidRPr="00B51A47" w:rsidRDefault="5413984A" w:rsidP="5413984A">
      <w:pPr>
        <w:spacing w:after="160" w:line="276" w:lineRule="auto"/>
        <w:rPr>
          <w:rFonts w:ascii="Times New Roman" w:eastAsia="cal" w:hAnsi="Times New Roman" w:cs="Times New Roman"/>
          <w:szCs w:val="21"/>
        </w:rPr>
      </w:pPr>
      <w:r w:rsidRPr="00B51A47">
        <w:rPr>
          <w:rFonts w:ascii="Times New Roman" w:eastAsia="cal" w:hAnsi="Times New Roman" w:cs="Times New Roman"/>
          <w:szCs w:val="21"/>
        </w:rPr>
        <w:t>If more ID naming standards are required for more project variety tasks, inform lead of this so that more standards can be discussed and approved or rejected. These ones at the top are simply base AI ID naming conventions for known project elements. Also, if a person used AI for research for the first time, he/she will write “AI-RES-01” but if he/she uses AI to debug code, do not increment the ID number, write “AI-DEB-01”. Only increment the ID number once the AI has assisted more than once in a specific usage such as research and debug.</w:t>
      </w:r>
    </w:p>
    <w:p w14:paraId="3E0C3FE2" w14:textId="77777777" w:rsidR="009663E3" w:rsidRPr="00B51A47" w:rsidRDefault="5413984A" w:rsidP="5413984A">
      <w:pPr>
        <w:pStyle w:val="ListParagraph"/>
        <w:numPr>
          <w:ilvl w:val="0"/>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Team member: This is the full name of the team member who used AI.</w:t>
      </w:r>
    </w:p>
    <w:p w14:paraId="76FB9C49" w14:textId="77777777" w:rsidR="009663E3" w:rsidRPr="00B51A47" w:rsidRDefault="5413984A" w:rsidP="5413984A">
      <w:pPr>
        <w:pStyle w:val="ListParagraph"/>
        <w:numPr>
          <w:ilvl w:val="0"/>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Date: This is the date on which the team member acquired the usage of AI. For conciseness, keep the date format such as “25/06/2026”.</w:t>
      </w:r>
    </w:p>
    <w:p w14:paraId="2DA79EE5" w14:textId="77777777" w:rsidR="009663E3" w:rsidRPr="00B51A47" w:rsidRDefault="5413984A" w:rsidP="5413984A">
      <w:pPr>
        <w:pStyle w:val="ListParagraph"/>
        <w:numPr>
          <w:ilvl w:val="0"/>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Tool: This is the tool that a team member used, in other words, name the AI tool. E.g. “Gemini”.</w:t>
      </w:r>
    </w:p>
    <w:p w14:paraId="12879322" w14:textId="77777777" w:rsidR="009663E3" w:rsidRPr="00B51A47" w:rsidRDefault="5413984A" w:rsidP="5413984A">
      <w:pPr>
        <w:pStyle w:val="ListParagraph"/>
        <w:numPr>
          <w:ilvl w:val="0"/>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 xml:space="preserve">Engineering Task: Team </w:t>
      </w:r>
      <w:proofErr w:type="gramStart"/>
      <w:r w:rsidRPr="00B51A47">
        <w:rPr>
          <w:rFonts w:ascii="Times New Roman" w:eastAsia="cal" w:hAnsi="Times New Roman" w:cs="Times New Roman"/>
          <w:szCs w:val="21"/>
        </w:rPr>
        <w:t>member</w:t>
      </w:r>
      <w:proofErr w:type="gramEnd"/>
      <w:r w:rsidRPr="00B51A47">
        <w:rPr>
          <w:rFonts w:ascii="Times New Roman" w:eastAsia="cal" w:hAnsi="Times New Roman" w:cs="Times New Roman"/>
          <w:szCs w:val="21"/>
        </w:rPr>
        <w:t xml:space="preserve"> must explain why they used the AI tool. How did it assist </w:t>
      </w:r>
      <w:proofErr w:type="gramStart"/>
      <w:r w:rsidRPr="00B51A47">
        <w:rPr>
          <w:rFonts w:ascii="Times New Roman" w:eastAsia="cal" w:hAnsi="Times New Roman" w:cs="Times New Roman"/>
          <w:szCs w:val="21"/>
        </w:rPr>
        <w:t>for</w:t>
      </w:r>
      <w:proofErr w:type="gramEnd"/>
      <w:r w:rsidRPr="00B51A47">
        <w:rPr>
          <w:rFonts w:ascii="Times New Roman" w:eastAsia="cal" w:hAnsi="Times New Roman" w:cs="Times New Roman"/>
          <w:szCs w:val="21"/>
        </w:rPr>
        <w:t xml:space="preserve"> the project?</w:t>
      </w:r>
    </w:p>
    <w:p w14:paraId="76242DF4" w14:textId="77777777" w:rsidR="009663E3" w:rsidRPr="00B51A47" w:rsidRDefault="5413984A" w:rsidP="5413984A">
      <w:pPr>
        <w:pStyle w:val="ListParagraph"/>
        <w:numPr>
          <w:ilvl w:val="0"/>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 xml:space="preserve">AI contribution: Write down what the AI contributed </w:t>
      </w:r>
      <w:proofErr w:type="gramStart"/>
      <w:r w:rsidRPr="00B51A47">
        <w:rPr>
          <w:rFonts w:ascii="Times New Roman" w:eastAsia="cal" w:hAnsi="Times New Roman" w:cs="Times New Roman"/>
          <w:szCs w:val="21"/>
        </w:rPr>
        <w:t>for</w:t>
      </w:r>
      <w:proofErr w:type="gramEnd"/>
      <w:r w:rsidRPr="00B51A47">
        <w:rPr>
          <w:rFonts w:ascii="Times New Roman" w:eastAsia="cal" w:hAnsi="Times New Roman" w:cs="Times New Roman"/>
          <w:szCs w:val="21"/>
        </w:rPr>
        <w:t xml:space="preserve"> the engineering task. Do not copy and paste the actual response from AI, simply summarize what the AI contributed for the task.</w:t>
      </w:r>
    </w:p>
    <w:p w14:paraId="6503E917" w14:textId="77777777" w:rsidR="009663E3" w:rsidRPr="00B51A47" w:rsidRDefault="5413984A" w:rsidP="5413984A">
      <w:pPr>
        <w:pStyle w:val="ListParagraph"/>
        <w:numPr>
          <w:ilvl w:val="0"/>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 xml:space="preserve">Verification: How did a team member check that the AI’s claim or assistance is correct? E.g. If a team member asked AI to guide research, verify the AI’s claim by seeing if the </w:t>
      </w:r>
      <w:proofErr w:type="gramStart"/>
      <w:r w:rsidRPr="00B51A47">
        <w:rPr>
          <w:rFonts w:ascii="Times New Roman" w:eastAsia="cal" w:hAnsi="Times New Roman" w:cs="Times New Roman"/>
          <w:szCs w:val="21"/>
        </w:rPr>
        <w:t>resources recommended</w:t>
      </w:r>
      <w:proofErr w:type="gramEnd"/>
      <w:r w:rsidRPr="00B51A47">
        <w:rPr>
          <w:rFonts w:ascii="Times New Roman" w:eastAsia="cal" w:hAnsi="Times New Roman" w:cs="Times New Roman"/>
          <w:szCs w:val="21"/>
        </w:rPr>
        <w:t xml:space="preserve"> </w:t>
      </w:r>
      <w:proofErr w:type="gramStart"/>
      <w:r w:rsidRPr="00B51A47">
        <w:rPr>
          <w:rFonts w:ascii="Times New Roman" w:eastAsia="cal" w:hAnsi="Times New Roman" w:cs="Times New Roman"/>
          <w:szCs w:val="21"/>
        </w:rPr>
        <w:t>has</w:t>
      </w:r>
      <w:proofErr w:type="gramEnd"/>
      <w:r w:rsidRPr="00B51A47">
        <w:rPr>
          <w:rFonts w:ascii="Times New Roman" w:eastAsia="cal" w:hAnsi="Times New Roman" w:cs="Times New Roman"/>
          <w:szCs w:val="21"/>
        </w:rPr>
        <w:t xml:space="preserve"> not been fabricated and </w:t>
      </w:r>
      <w:proofErr w:type="gramStart"/>
      <w:r w:rsidRPr="00B51A47">
        <w:rPr>
          <w:rFonts w:ascii="Times New Roman" w:eastAsia="cal" w:hAnsi="Times New Roman" w:cs="Times New Roman"/>
          <w:szCs w:val="21"/>
        </w:rPr>
        <w:t>exists</w:t>
      </w:r>
      <w:proofErr w:type="gramEnd"/>
      <w:r w:rsidRPr="00B51A47">
        <w:rPr>
          <w:rFonts w:ascii="Times New Roman" w:eastAsia="cal" w:hAnsi="Times New Roman" w:cs="Times New Roman"/>
          <w:szCs w:val="21"/>
        </w:rPr>
        <w:t xml:space="preserve"> on Google Scholar.</w:t>
      </w:r>
    </w:p>
    <w:p w14:paraId="62121682" w14:textId="77777777" w:rsidR="009663E3" w:rsidRPr="00B51A47" w:rsidRDefault="5413984A" w:rsidP="5413984A">
      <w:pPr>
        <w:pStyle w:val="ListParagraph"/>
        <w:numPr>
          <w:ilvl w:val="0"/>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 xml:space="preserve">Decision: This is where a team member decides if they will accept </w:t>
      </w:r>
      <w:proofErr w:type="gramStart"/>
      <w:r w:rsidRPr="00B51A47">
        <w:rPr>
          <w:rFonts w:ascii="Times New Roman" w:eastAsia="cal" w:hAnsi="Times New Roman" w:cs="Times New Roman"/>
          <w:szCs w:val="21"/>
        </w:rPr>
        <w:t>the AI’s</w:t>
      </w:r>
      <w:proofErr w:type="gramEnd"/>
      <w:r w:rsidRPr="00B51A47">
        <w:rPr>
          <w:rFonts w:ascii="Times New Roman" w:eastAsia="cal" w:hAnsi="Times New Roman" w:cs="Times New Roman"/>
          <w:szCs w:val="21"/>
        </w:rPr>
        <w:t xml:space="preserve"> assistance or if they reject it. Simply write what was accepted, changed, or rejected from AI.</w:t>
      </w:r>
    </w:p>
    <w:p w14:paraId="6AF65C6E" w14:textId="77777777" w:rsidR="009663E3" w:rsidRPr="00B51A47" w:rsidRDefault="5413984A" w:rsidP="5413984A">
      <w:pPr>
        <w:pStyle w:val="ListParagraph"/>
        <w:numPr>
          <w:ilvl w:val="0"/>
          <w:numId w:val="9"/>
        </w:numPr>
        <w:spacing w:after="0" w:line="276" w:lineRule="auto"/>
        <w:rPr>
          <w:rFonts w:ascii="Times New Roman" w:eastAsia="cal" w:hAnsi="Times New Roman" w:cs="Times New Roman"/>
          <w:szCs w:val="21"/>
        </w:rPr>
      </w:pPr>
      <w:r w:rsidRPr="00B51A47">
        <w:rPr>
          <w:rFonts w:ascii="Times New Roman" w:eastAsia="cal" w:hAnsi="Times New Roman" w:cs="Times New Roman"/>
          <w:szCs w:val="21"/>
        </w:rPr>
        <w:t>Issues Found: If AI did not contribute well and issues were found when a team member asked AI for assistance, write down what went wrong.</w:t>
      </w:r>
    </w:p>
    <w:p w14:paraId="0844D4B0" w14:textId="77777777" w:rsidR="009663E3" w:rsidRPr="00B51A47" w:rsidRDefault="009663E3" w:rsidP="5413984A">
      <w:pPr>
        <w:rPr>
          <w:rFonts w:ascii="Times New Roman" w:hAnsi="Times New Roman" w:cs="Times New Roman"/>
          <w:szCs w:val="21"/>
        </w:rPr>
      </w:pPr>
    </w:p>
    <w:p w14:paraId="53A006A1" w14:textId="77777777" w:rsidR="009663E3" w:rsidRPr="00B51A47" w:rsidRDefault="00065EF4" w:rsidP="7DEABFAA">
      <w:pPr>
        <w:rPr>
          <w:rFonts w:ascii="Times New Roman" w:hAnsi="Times New Roman" w:cs="Times New Roman"/>
        </w:rPr>
      </w:pPr>
      <w:r w:rsidRPr="00B51A47">
        <w:rPr>
          <w:rFonts w:ascii="Times New Roman" w:hAnsi="Times New Roman" w:cs="Times New Roman"/>
        </w:rPr>
        <w:br w:type="page"/>
      </w:r>
    </w:p>
    <w:tbl>
      <w:tblPr>
        <w:tblpPr w:leftFromText="180" w:rightFromText="180" w:horzAnchor="margin" w:tblpXSpec="center" w:tblpY="-208"/>
        <w:tblW w:w="1029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9"/>
        <w:gridCol w:w="1192"/>
        <w:gridCol w:w="592"/>
        <w:gridCol w:w="499"/>
        <w:gridCol w:w="1731"/>
        <w:gridCol w:w="1838"/>
        <w:gridCol w:w="1335"/>
        <w:gridCol w:w="1428"/>
        <w:gridCol w:w="1215"/>
      </w:tblGrid>
      <w:tr w:rsidR="00F72C61" w:rsidRPr="00B51A47" w14:paraId="53BDD894"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17365D" w:themeFill="text2" w:themeFillShade="BF"/>
          </w:tcPr>
          <w:p w14:paraId="46062287" w14:textId="77777777" w:rsidR="00F72C61" w:rsidRPr="00B51A47" w:rsidRDefault="00F72C61" w:rsidP="00DC3CDE">
            <w:pPr>
              <w:rPr>
                <w:rFonts w:ascii="Times New Roman" w:hAnsi="Times New Roman" w:cs="Times New Roman"/>
                <w:color w:val="FFFFFF" w:themeColor="background1"/>
                <w:sz w:val="12"/>
                <w:szCs w:val="12"/>
              </w:rPr>
            </w:pPr>
            <w:r w:rsidRPr="00B51A47">
              <w:rPr>
                <w:rFonts w:ascii="Times New Roman" w:hAnsi="Times New Roman" w:cs="Times New Roman"/>
                <w:color w:val="FFFFFF" w:themeColor="background1"/>
                <w:sz w:val="16"/>
                <w:szCs w:val="16"/>
              </w:rPr>
              <w:lastRenderedPageBreak/>
              <w:t>ID</w:t>
            </w:r>
          </w:p>
        </w:tc>
        <w:tc>
          <w:tcPr>
            <w:tcW w:w="1192" w:type="dxa"/>
            <w:tcBorders>
              <w:top w:val="single" w:sz="6" w:space="0" w:color="auto"/>
              <w:left w:val="single" w:sz="6" w:space="0" w:color="auto"/>
              <w:bottom w:val="single" w:sz="6" w:space="0" w:color="auto"/>
              <w:right w:val="single" w:sz="6" w:space="0" w:color="auto"/>
            </w:tcBorders>
            <w:shd w:val="clear" w:color="auto" w:fill="17365D" w:themeFill="text2" w:themeFillShade="BF"/>
          </w:tcPr>
          <w:p w14:paraId="74675D32" w14:textId="77777777" w:rsidR="00F72C61" w:rsidRPr="00B51A47" w:rsidRDefault="00F72C61" w:rsidP="00DC3CDE">
            <w:pPr>
              <w:rPr>
                <w:rFonts w:ascii="Times New Roman" w:hAnsi="Times New Roman" w:cs="Times New Roman"/>
                <w:color w:val="FFFFFF" w:themeColor="background1"/>
                <w:sz w:val="12"/>
                <w:szCs w:val="12"/>
              </w:rPr>
            </w:pPr>
            <w:r w:rsidRPr="00B51A47">
              <w:rPr>
                <w:rFonts w:ascii="Times New Roman" w:hAnsi="Times New Roman" w:cs="Times New Roman"/>
                <w:color w:val="FFFFFF" w:themeColor="background1"/>
                <w:sz w:val="16"/>
                <w:szCs w:val="16"/>
              </w:rPr>
              <w:t>Team member</w:t>
            </w:r>
          </w:p>
        </w:tc>
        <w:tc>
          <w:tcPr>
            <w:tcW w:w="592" w:type="dxa"/>
            <w:tcBorders>
              <w:top w:val="single" w:sz="6" w:space="0" w:color="auto"/>
              <w:left w:val="single" w:sz="6" w:space="0" w:color="auto"/>
              <w:bottom w:val="single" w:sz="6" w:space="0" w:color="auto"/>
              <w:right w:val="single" w:sz="6" w:space="0" w:color="auto"/>
            </w:tcBorders>
            <w:shd w:val="clear" w:color="auto" w:fill="17365D" w:themeFill="text2" w:themeFillShade="BF"/>
          </w:tcPr>
          <w:p w14:paraId="3C6F444B" w14:textId="77777777" w:rsidR="00F72C61" w:rsidRPr="00B51A47" w:rsidRDefault="00F72C61" w:rsidP="00DC3CDE">
            <w:pPr>
              <w:rPr>
                <w:rFonts w:ascii="Times New Roman" w:hAnsi="Times New Roman" w:cs="Times New Roman"/>
                <w:color w:val="FFFFFF" w:themeColor="background1"/>
                <w:sz w:val="12"/>
                <w:szCs w:val="12"/>
              </w:rPr>
            </w:pPr>
            <w:r w:rsidRPr="00B51A47">
              <w:rPr>
                <w:rFonts w:ascii="Times New Roman" w:hAnsi="Times New Roman" w:cs="Times New Roman"/>
                <w:color w:val="FFFFFF" w:themeColor="background1"/>
                <w:sz w:val="16"/>
                <w:szCs w:val="16"/>
              </w:rPr>
              <w:t>Date</w:t>
            </w:r>
          </w:p>
        </w:tc>
        <w:tc>
          <w:tcPr>
            <w:tcW w:w="499" w:type="dxa"/>
            <w:tcBorders>
              <w:top w:val="single" w:sz="6" w:space="0" w:color="auto"/>
              <w:left w:val="single" w:sz="6" w:space="0" w:color="auto"/>
              <w:bottom w:val="single" w:sz="6" w:space="0" w:color="auto"/>
              <w:right w:val="single" w:sz="6" w:space="0" w:color="auto"/>
            </w:tcBorders>
            <w:shd w:val="clear" w:color="auto" w:fill="17365D" w:themeFill="text2" w:themeFillShade="BF"/>
          </w:tcPr>
          <w:p w14:paraId="139BD847" w14:textId="77777777" w:rsidR="00F72C61" w:rsidRPr="00B51A47" w:rsidRDefault="00F72C61" w:rsidP="00DC3CDE">
            <w:pPr>
              <w:rPr>
                <w:rFonts w:ascii="Times New Roman" w:hAnsi="Times New Roman" w:cs="Times New Roman"/>
                <w:color w:val="FFFFFF" w:themeColor="background1"/>
                <w:sz w:val="12"/>
                <w:szCs w:val="12"/>
              </w:rPr>
            </w:pPr>
            <w:r w:rsidRPr="00B51A47">
              <w:rPr>
                <w:rFonts w:ascii="Times New Roman" w:hAnsi="Times New Roman" w:cs="Times New Roman"/>
                <w:color w:val="FFFFFF" w:themeColor="background1"/>
                <w:sz w:val="16"/>
                <w:szCs w:val="16"/>
              </w:rPr>
              <w:t>Tool</w:t>
            </w:r>
          </w:p>
        </w:tc>
        <w:tc>
          <w:tcPr>
            <w:tcW w:w="1731" w:type="dxa"/>
            <w:tcBorders>
              <w:top w:val="single" w:sz="6" w:space="0" w:color="auto"/>
              <w:left w:val="single" w:sz="6" w:space="0" w:color="auto"/>
              <w:bottom w:val="single" w:sz="6" w:space="0" w:color="auto"/>
              <w:right w:val="single" w:sz="6" w:space="0" w:color="auto"/>
            </w:tcBorders>
            <w:shd w:val="clear" w:color="auto" w:fill="17365D" w:themeFill="text2" w:themeFillShade="BF"/>
          </w:tcPr>
          <w:p w14:paraId="5CC4C5E7" w14:textId="77777777" w:rsidR="00F72C61" w:rsidRPr="00B51A47" w:rsidRDefault="00F72C61" w:rsidP="00DC3CDE">
            <w:pPr>
              <w:rPr>
                <w:rFonts w:ascii="Times New Roman" w:hAnsi="Times New Roman" w:cs="Times New Roman"/>
                <w:color w:val="FFFFFF" w:themeColor="background1"/>
                <w:sz w:val="12"/>
                <w:szCs w:val="12"/>
              </w:rPr>
            </w:pPr>
            <w:r w:rsidRPr="00B51A47">
              <w:rPr>
                <w:rFonts w:ascii="Times New Roman" w:hAnsi="Times New Roman" w:cs="Times New Roman"/>
                <w:color w:val="FFFFFF" w:themeColor="background1"/>
                <w:sz w:val="16"/>
                <w:szCs w:val="16"/>
              </w:rPr>
              <w:t>Engineering task</w:t>
            </w:r>
          </w:p>
        </w:tc>
        <w:tc>
          <w:tcPr>
            <w:tcW w:w="1838" w:type="dxa"/>
            <w:tcBorders>
              <w:top w:val="single" w:sz="6" w:space="0" w:color="auto"/>
              <w:left w:val="single" w:sz="6" w:space="0" w:color="auto"/>
              <w:bottom w:val="single" w:sz="6" w:space="0" w:color="auto"/>
              <w:right w:val="single" w:sz="6" w:space="0" w:color="auto"/>
            </w:tcBorders>
            <w:shd w:val="clear" w:color="auto" w:fill="17365D" w:themeFill="text2" w:themeFillShade="BF"/>
          </w:tcPr>
          <w:p w14:paraId="03E90BE8" w14:textId="77777777" w:rsidR="00F72C61" w:rsidRPr="00B51A47" w:rsidRDefault="00F72C61" w:rsidP="00DC3CDE">
            <w:pPr>
              <w:rPr>
                <w:rFonts w:ascii="Times New Roman" w:hAnsi="Times New Roman" w:cs="Times New Roman"/>
                <w:color w:val="FFFFFF" w:themeColor="background1"/>
                <w:sz w:val="12"/>
                <w:szCs w:val="12"/>
              </w:rPr>
            </w:pPr>
            <w:r w:rsidRPr="00B51A47">
              <w:rPr>
                <w:rFonts w:ascii="Times New Roman" w:hAnsi="Times New Roman" w:cs="Times New Roman"/>
                <w:color w:val="FFFFFF" w:themeColor="background1"/>
                <w:sz w:val="16"/>
                <w:szCs w:val="16"/>
              </w:rPr>
              <w:t>AI contribution</w:t>
            </w:r>
          </w:p>
        </w:tc>
        <w:tc>
          <w:tcPr>
            <w:tcW w:w="1335" w:type="dxa"/>
            <w:tcBorders>
              <w:top w:val="single" w:sz="6" w:space="0" w:color="auto"/>
              <w:left w:val="single" w:sz="6" w:space="0" w:color="auto"/>
              <w:bottom w:val="single" w:sz="6" w:space="0" w:color="auto"/>
              <w:right w:val="single" w:sz="6" w:space="0" w:color="auto"/>
            </w:tcBorders>
            <w:shd w:val="clear" w:color="auto" w:fill="17365D" w:themeFill="text2" w:themeFillShade="BF"/>
          </w:tcPr>
          <w:p w14:paraId="1E7A86B8" w14:textId="77777777" w:rsidR="00F72C61" w:rsidRPr="00B51A47" w:rsidRDefault="00F72C61" w:rsidP="00DC3CDE">
            <w:pPr>
              <w:rPr>
                <w:rFonts w:ascii="Times New Roman" w:hAnsi="Times New Roman" w:cs="Times New Roman"/>
                <w:color w:val="FFFFFF" w:themeColor="background1"/>
                <w:sz w:val="12"/>
                <w:szCs w:val="12"/>
              </w:rPr>
            </w:pPr>
            <w:r w:rsidRPr="00B51A47">
              <w:rPr>
                <w:rFonts w:ascii="Times New Roman" w:hAnsi="Times New Roman" w:cs="Times New Roman"/>
                <w:color w:val="FFFFFF" w:themeColor="background1"/>
                <w:sz w:val="16"/>
                <w:szCs w:val="16"/>
              </w:rPr>
              <w:t>Verification</w:t>
            </w:r>
          </w:p>
        </w:tc>
        <w:tc>
          <w:tcPr>
            <w:tcW w:w="1428" w:type="dxa"/>
            <w:tcBorders>
              <w:top w:val="single" w:sz="6" w:space="0" w:color="auto"/>
              <w:left w:val="single" w:sz="6" w:space="0" w:color="auto"/>
              <w:bottom w:val="single" w:sz="6" w:space="0" w:color="auto"/>
              <w:right w:val="single" w:sz="6" w:space="0" w:color="auto"/>
            </w:tcBorders>
            <w:shd w:val="clear" w:color="auto" w:fill="17365D" w:themeFill="text2" w:themeFillShade="BF"/>
          </w:tcPr>
          <w:p w14:paraId="5D8F069A" w14:textId="77777777" w:rsidR="00F72C61" w:rsidRPr="00B51A47" w:rsidRDefault="00F72C61" w:rsidP="00DC3CDE">
            <w:pPr>
              <w:rPr>
                <w:rFonts w:ascii="Times New Roman" w:hAnsi="Times New Roman" w:cs="Times New Roman"/>
                <w:color w:val="FFFFFF" w:themeColor="background1"/>
                <w:sz w:val="12"/>
                <w:szCs w:val="12"/>
              </w:rPr>
            </w:pPr>
            <w:r w:rsidRPr="00B51A47">
              <w:rPr>
                <w:rFonts w:ascii="Times New Roman" w:hAnsi="Times New Roman" w:cs="Times New Roman"/>
                <w:color w:val="FFFFFF" w:themeColor="background1"/>
                <w:sz w:val="16"/>
                <w:szCs w:val="16"/>
              </w:rPr>
              <w:t>Decision</w:t>
            </w:r>
          </w:p>
        </w:tc>
        <w:tc>
          <w:tcPr>
            <w:tcW w:w="1215" w:type="dxa"/>
            <w:tcBorders>
              <w:top w:val="single" w:sz="6" w:space="0" w:color="auto"/>
              <w:left w:val="single" w:sz="6" w:space="0" w:color="auto"/>
              <w:bottom w:val="single" w:sz="6" w:space="0" w:color="auto"/>
              <w:right w:val="single" w:sz="6" w:space="0" w:color="auto"/>
            </w:tcBorders>
            <w:shd w:val="clear" w:color="auto" w:fill="17365D" w:themeFill="text2" w:themeFillShade="BF"/>
          </w:tcPr>
          <w:p w14:paraId="52FD1FE8" w14:textId="77777777" w:rsidR="00F72C61" w:rsidRPr="00B51A47" w:rsidRDefault="00F72C61" w:rsidP="00DC3CDE">
            <w:pPr>
              <w:rPr>
                <w:rFonts w:ascii="Times New Roman" w:hAnsi="Times New Roman" w:cs="Times New Roman"/>
                <w:color w:val="FFFFFF" w:themeColor="background1"/>
                <w:sz w:val="12"/>
                <w:szCs w:val="12"/>
              </w:rPr>
            </w:pPr>
            <w:r w:rsidRPr="00B51A47">
              <w:rPr>
                <w:rFonts w:ascii="Times New Roman" w:hAnsi="Times New Roman" w:cs="Times New Roman"/>
                <w:color w:val="FFFFFF" w:themeColor="background1"/>
                <w:sz w:val="16"/>
                <w:szCs w:val="16"/>
              </w:rPr>
              <w:t>Issues Found</w:t>
            </w:r>
          </w:p>
        </w:tc>
      </w:tr>
      <w:tr w:rsidR="00F72C61" w:rsidRPr="00B51A47" w14:paraId="0901803F"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352A82AD"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AI-DEBUG-01 </w:t>
            </w:r>
          </w:p>
          <w:p w14:paraId="3AE409AE"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59542217"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Benno Weideman </w:t>
            </w:r>
          </w:p>
          <w:p w14:paraId="0BACA9F2"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7A00575E"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04/09/2026 </w:t>
            </w:r>
          </w:p>
          <w:p w14:paraId="7A24A2A9"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6A8134CA"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79D30BE9"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Edit initial commit of README to have a clear description </w:t>
            </w:r>
          </w:p>
          <w:p w14:paraId="307CE461"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42522518"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Create fresh main branch. Create initial commit with clear description.  Delete original main branch and rename fresh main to main. Force overwrites the new main to GitHub. </w:t>
            </w:r>
          </w:p>
          <w:p w14:paraId="6465EAF9"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34F449D2"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Manually checked the repository and locally on machine, the README is there with a clear description other than “Initial commit”. </w:t>
            </w:r>
          </w:p>
          <w:p w14:paraId="1AC0BE54"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6F526977"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Entire suggestion was accepted and applied to fix commit. </w:t>
            </w:r>
          </w:p>
          <w:p w14:paraId="47A4E8F9"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1C8A8448"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None </w:t>
            </w:r>
          </w:p>
        </w:tc>
      </w:tr>
      <w:tr w:rsidR="00F72C61" w:rsidRPr="00B51A47" w14:paraId="041EA85C"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19A1AC4F"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AI-IDEA-01 </w:t>
            </w:r>
          </w:p>
          <w:p w14:paraId="6A5C07BF"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67A21B4D"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Benno Weideman </w:t>
            </w:r>
          </w:p>
          <w:p w14:paraId="50FE4EE9"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472616BD"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05/09/2026 </w:t>
            </w:r>
          </w:p>
          <w:p w14:paraId="1B431F30"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791035B2"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7DE8F5E1"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Idea generation of proper ID naming conventions for AI usage. </w:t>
            </w:r>
          </w:p>
          <w:p w14:paraId="6D2DC1A1"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0F6A384D"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Suggested naming convention for IDs such as ai- “</w:t>
            </w:r>
            <w:proofErr w:type="spellStart"/>
            <w:r w:rsidRPr="00B51A47">
              <w:rPr>
                <w:rFonts w:ascii="Times New Roman" w:hAnsi="Times New Roman" w:cs="Times New Roman"/>
                <w:sz w:val="12"/>
                <w:szCs w:val="12"/>
              </w:rPr>
              <w:t>pmpt</w:t>
            </w:r>
            <w:proofErr w:type="spellEnd"/>
            <w:r w:rsidRPr="00B51A47">
              <w:rPr>
                <w:rFonts w:ascii="Times New Roman" w:hAnsi="Times New Roman" w:cs="Times New Roman"/>
                <w:sz w:val="12"/>
                <w:szCs w:val="12"/>
              </w:rPr>
              <w:t>” and “resp”. </w:t>
            </w:r>
          </w:p>
          <w:p w14:paraId="78FE8A5B"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580EC197"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Visually checked the naming convention for ID and it is appropriate and concise. </w:t>
            </w:r>
          </w:p>
          <w:p w14:paraId="49259380"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41986094"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Accepted the naming convention but did not accept the word usage. Own words tailored to project </w:t>
            </w:r>
            <w:proofErr w:type="gramStart"/>
            <w:r w:rsidRPr="00B51A47">
              <w:rPr>
                <w:rFonts w:ascii="Times New Roman" w:hAnsi="Times New Roman" w:cs="Times New Roman"/>
                <w:sz w:val="12"/>
                <w:szCs w:val="12"/>
              </w:rPr>
              <w:t>was</w:t>
            </w:r>
            <w:proofErr w:type="gramEnd"/>
            <w:r w:rsidRPr="00B51A47">
              <w:rPr>
                <w:rFonts w:ascii="Times New Roman" w:hAnsi="Times New Roman" w:cs="Times New Roman"/>
                <w:sz w:val="12"/>
                <w:szCs w:val="12"/>
              </w:rPr>
              <w:t> used such as DEBUG, RES, and REV. </w:t>
            </w:r>
          </w:p>
          <w:p w14:paraId="0DBDE7C2"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4970B6B9"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None </w:t>
            </w:r>
          </w:p>
        </w:tc>
      </w:tr>
      <w:tr w:rsidR="00F72C61" w:rsidRPr="00B51A47" w14:paraId="1F23F80C"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272D7A09"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AI-FORM-01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16AF6FFB"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6367B950"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05/09/2026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1D3D16B2"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Claude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4B9C5BF7"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Apply styling to GOVERNANCE.MD file.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48810080"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 applied styling to GOVERNANCE.MD file making it more appropriate and user friendly.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17FD0C50"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File looks visually appealing. Content was not changed.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61CE1C6C"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Accept the entire change of styling.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3B254063"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None </w:t>
            </w:r>
          </w:p>
        </w:tc>
      </w:tr>
      <w:tr w:rsidR="00F72C61" w:rsidRPr="00B51A47" w14:paraId="2A8D2E65"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41EFB548"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AI-RES-01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240A6B97"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3ECE50EE"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07/09/2026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0C038278"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7DB0FE6C"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Provide links to the academic/standard/professional resources, not older than 2022, also make sure that it is free of cost and instantly readable.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0A1D645B"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Systems &amp; Software Quality Standards </w:t>
            </w:r>
          </w:p>
          <w:p w14:paraId="249FB8EC"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ISO/IEC 25010 Software Quality Model is the title with link provided and AI explains what it is and why it helps for this research (Pacific Certifications, 2026).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1E86029D"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xml:space="preserve">Link </w:t>
            </w:r>
            <w:proofErr w:type="gramStart"/>
            <w:r w:rsidRPr="00B51A47">
              <w:rPr>
                <w:rFonts w:ascii="Times New Roman" w:hAnsi="Times New Roman" w:cs="Times New Roman"/>
                <w:sz w:val="12"/>
                <w:szCs w:val="12"/>
              </w:rPr>
              <w:t>is provided</w:t>
            </w:r>
            <w:proofErr w:type="gramEnd"/>
            <w:r w:rsidRPr="00B51A47">
              <w:rPr>
                <w:rFonts w:ascii="Times New Roman" w:hAnsi="Times New Roman" w:cs="Times New Roman"/>
                <w:sz w:val="12"/>
                <w:szCs w:val="12"/>
              </w:rPr>
              <w:t xml:space="preserve"> and access works, Pacific Certifications is a real company.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161F0273"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Accept the pdf, </w:t>
            </w:r>
            <w:proofErr w:type="gramStart"/>
            <w:r w:rsidRPr="00B51A47">
              <w:rPr>
                <w:rFonts w:ascii="Times New Roman" w:hAnsi="Times New Roman" w:cs="Times New Roman"/>
                <w:sz w:val="12"/>
                <w:szCs w:val="12"/>
              </w:rPr>
              <w:t>used it</w:t>
            </w:r>
            <w:proofErr w:type="gramEnd"/>
            <w:r w:rsidRPr="00B51A47">
              <w:rPr>
                <w:rFonts w:ascii="Times New Roman" w:hAnsi="Times New Roman" w:cs="Times New Roman"/>
                <w:sz w:val="12"/>
                <w:szCs w:val="12"/>
              </w:rPr>
              <w:t> for usability, availability, portability, error prevention, and security for non-functional requirements.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3EADBF35"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Struggled to gain access to specific resources that was suggested by my prompt. </w:t>
            </w:r>
          </w:p>
        </w:tc>
      </w:tr>
      <w:tr w:rsidR="00F72C61" w:rsidRPr="00B51A47" w14:paraId="79A5AEE8"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05399FE1"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AI-RES-02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0EB71D49"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21EB22E2"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07/09/2026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54A5F5C4"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7DD24CD8"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Provide me academic/professional/standard resources from 2022 that is free that explicitly talks about their nonfunctional requirements in depth and is a similar system to </w:t>
            </w:r>
            <w:proofErr w:type="spellStart"/>
            <w:r w:rsidRPr="00B51A47">
              <w:rPr>
                <w:rFonts w:ascii="Times New Roman" w:hAnsi="Times New Roman" w:cs="Times New Roman"/>
                <w:sz w:val="12"/>
                <w:szCs w:val="12"/>
              </w:rPr>
              <w:t>civicconnect</w:t>
            </w:r>
            <w:proofErr w:type="spellEnd"/>
            <w:r w:rsidRPr="00B51A47">
              <w:rPr>
                <w:rFonts w:ascii="Times New Roman" w:hAnsi="Times New Roman" w:cs="Times New Roman"/>
                <w:sz w:val="12"/>
                <w:szCs w:val="12"/>
              </w:rPr>
              <w:t>.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07DB0936" w14:textId="77777777" w:rsidR="00F72C61" w:rsidRPr="00B51A47" w:rsidRDefault="00F72C61" w:rsidP="00DC3CDE">
            <w:pPr>
              <w:rPr>
                <w:rFonts w:ascii="Times New Roman" w:hAnsi="Times New Roman" w:cs="Times New Roman"/>
                <w:sz w:val="12"/>
                <w:szCs w:val="12"/>
              </w:rPr>
            </w:pPr>
            <w:proofErr w:type="spellStart"/>
            <w:r w:rsidRPr="00B51A47">
              <w:rPr>
                <w:rFonts w:ascii="Times New Roman" w:hAnsi="Times New Roman" w:cs="Times New Roman"/>
                <w:sz w:val="12"/>
                <w:szCs w:val="12"/>
              </w:rPr>
              <w:t>OpenLMIS</w:t>
            </w:r>
            <w:proofErr w:type="spellEnd"/>
            <w:r w:rsidRPr="00B51A47">
              <w:rPr>
                <w:rFonts w:ascii="Times New Roman" w:hAnsi="Times New Roman" w:cs="Times New Roman"/>
                <w:sz w:val="12"/>
                <w:szCs w:val="12"/>
              </w:rPr>
              <w:t> Technical Documentation — Non-Functional Requirements Specification, ISO/IEC 25010:2023 Product Quality Model &amp; Industry Standards, Open311 </w:t>
            </w:r>
            <w:proofErr w:type="spellStart"/>
            <w:r w:rsidRPr="00B51A47">
              <w:rPr>
                <w:rFonts w:ascii="Times New Roman" w:hAnsi="Times New Roman" w:cs="Times New Roman"/>
                <w:sz w:val="12"/>
                <w:szCs w:val="12"/>
              </w:rPr>
              <w:t>GeoReport</w:t>
            </w:r>
            <w:proofErr w:type="spellEnd"/>
            <w:r w:rsidRPr="00B51A47">
              <w:rPr>
                <w:rFonts w:ascii="Times New Roman" w:hAnsi="Times New Roman" w:cs="Times New Roman"/>
                <w:sz w:val="12"/>
                <w:szCs w:val="12"/>
              </w:rPr>
              <w:t> API Specification (Official Standard), OSDM Non-Functional Requirements Specification, and  Airports Company South Africa (ACSA) — Customer Relationship Management &amp; Service Request Solution Scope (October 2022).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78FD1124"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Link provided to ACSA CRM &amp; Service Request Solution Scope works, company exists.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1F877895"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Accept the ACSA resource, especially the sum of all full functional rights that are customer query management, key account management, and employee query management. This had users of 100, 40 and 70 respectively and combined them to 210 concurrent users for non-functional requirements (Airport Company South Africa, n.d.).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2B29B230"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Struggled to find resources that are close to the </w:t>
            </w:r>
            <w:proofErr w:type="spellStart"/>
            <w:r w:rsidRPr="00B51A47">
              <w:rPr>
                <w:rFonts w:ascii="Times New Roman" w:hAnsi="Times New Roman" w:cs="Times New Roman"/>
                <w:sz w:val="12"/>
                <w:szCs w:val="12"/>
              </w:rPr>
              <w:t>CivicConnect</w:t>
            </w:r>
            <w:proofErr w:type="spellEnd"/>
            <w:r w:rsidRPr="00B51A47">
              <w:rPr>
                <w:rFonts w:ascii="Times New Roman" w:hAnsi="Times New Roman" w:cs="Times New Roman"/>
                <w:sz w:val="12"/>
                <w:szCs w:val="12"/>
              </w:rPr>
              <w:t> project that details non-functional requirements. </w:t>
            </w:r>
          </w:p>
        </w:tc>
      </w:tr>
      <w:tr w:rsidR="00F72C61" w:rsidRPr="00B51A47" w14:paraId="0425623D"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6433E175"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AI-ANA-01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355D23FD"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513A7C9F"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4BCBC630"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637F04E3"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Provide a solid explanation of what is expected to write for the forward engineering consideration with regards to the </w:t>
            </w:r>
            <w:proofErr w:type="spellStart"/>
            <w:r w:rsidRPr="00B51A47">
              <w:rPr>
                <w:rFonts w:ascii="Times New Roman" w:hAnsi="Times New Roman" w:cs="Times New Roman"/>
                <w:sz w:val="12"/>
                <w:szCs w:val="12"/>
              </w:rPr>
              <w:t>CivicConnect</w:t>
            </w:r>
            <w:proofErr w:type="spellEnd"/>
            <w:r w:rsidRPr="00B51A47">
              <w:rPr>
                <w:rFonts w:ascii="Times New Roman" w:hAnsi="Times New Roman" w:cs="Times New Roman"/>
                <w:sz w:val="12"/>
                <w:szCs w:val="12"/>
              </w:rPr>
              <w:t> project.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1AEB766C"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Explained in depth what is a forward engineering consideration, what is required for why it matters now, what later activity may it influence, what information is still missing, and what is the risk of ignoring it.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562ACDAC"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Provided a full breakdown of each element in the forward engineering consideration table.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4321216A"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Accepted the format on how to write and structure the answers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690BC8DB"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Struggled to understand what was expected to write for forward engineering consideration with AI, this solution helped. </w:t>
            </w:r>
          </w:p>
        </w:tc>
      </w:tr>
      <w:tr w:rsidR="00F72C61" w:rsidRPr="00B51A47" w14:paraId="3E6328E4"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2936681F"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AI-RES-03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27453C50"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262794BE"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57820208"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Claude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3194D1E9"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Provide 5 valid resources that are free, professional/academic/standard and are not older than 2022. These 5 resources should be aligned with the 5 forward engineering considerations that our team chose such as native vs web, free tier development, database failover operation, scalability, and security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3545ABCA"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Provided 5 resources regarding the 5 forward engineering considerations that will help find evidence of risks of ignoring them.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4CDC3D8C"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All 5 resources have valid DOIs, they are searchable in Google Scholar, authors are real, links to website for some of the resources are real companies.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3832038B"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Accepted only 5 resources.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71BEC39C"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Struggled to find resources that provide evidence for risks and had to prompt AI to give proper resources. </w:t>
            </w:r>
          </w:p>
        </w:tc>
      </w:tr>
      <w:tr w:rsidR="00F72C61" w:rsidRPr="00B51A47" w14:paraId="39FDDFC2"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7D2477FC"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AI-REV-01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7B1BF17C"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7A0C1476"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3C79DACB"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Claude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29CB7530"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Prompted AI to explain where to find answers of evidence for each resource and explain why the native vs web app, free tier development, and database failover operation risks resources provide evidence.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7D5B8B4D" w14:textId="77777777" w:rsidR="00F72C61" w:rsidRPr="00B51A47" w:rsidRDefault="00F72C61" w:rsidP="00DC3CDE">
            <w:pPr>
              <w:rPr>
                <w:rFonts w:ascii="Times New Roman" w:hAnsi="Times New Roman" w:cs="Times New Roman"/>
                <w:sz w:val="12"/>
                <w:szCs w:val="12"/>
              </w:rPr>
            </w:pPr>
            <w:proofErr w:type="spellStart"/>
            <w:r w:rsidRPr="00B51A47">
              <w:rPr>
                <w:rFonts w:ascii="Times New Roman" w:hAnsi="Times New Roman" w:cs="Times New Roman"/>
                <w:sz w:val="12"/>
                <w:szCs w:val="12"/>
              </w:rPr>
              <w:t>Analysed</w:t>
            </w:r>
            <w:proofErr w:type="spellEnd"/>
            <w:r w:rsidRPr="00B51A47">
              <w:rPr>
                <w:rFonts w:ascii="Times New Roman" w:hAnsi="Times New Roman" w:cs="Times New Roman"/>
                <w:sz w:val="12"/>
                <w:szCs w:val="12"/>
              </w:rPr>
              <w:t> the sections for each resource and show where to find answers. Also explained how they can help to provide evidence.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3BFBF326"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Read through the resources and the summary of AI is aligned with what the actual resources say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4BABBB1E"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Accept sections that </w:t>
            </w:r>
            <w:proofErr w:type="gramStart"/>
            <w:r w:rsidRPr="00B51A47">
              <w:rPr>
                <w:rFonts w:ascii="Times New Roman" w:hAnsi="Times New Roman" w:cs="Times New Roman"/>
                <w:sz w:val="12"/>
                <w:szCs w:val="12"/>
              </w:rPr>
              <w:t>has</w:t>
            </w:r>
            <w:proofErr w:type="gramEnd"/>
            <w:r w:rsidRPr="00B51A47">
              <w:rPr>
                <w:rFonts w:ascii="Times New Roman" w:hAnsi="Times New Roman" w:cs="Times New Roman"/>
                <w:sz w:val="12"/>
                <w:szCs w:val="12"/>
              </w:rPr>
              <w:t xml:space="preserve"> answers </w:t>
            </w:r>
            <w:proofErr w:type="gramStart"/>
            <w:r w:rsidRPr="00B51A47">
              <w:rPr>
                <w:rFonts w:ascii="Times New Roman" w:hAnsi="Times New Roman" w:cs="Times New Roman"/>
                <w:sz w:val="12"/>
                <w:szCs w:val="12"/>
              </w:rPr>
              <w:t>and used</w:t>
            </w:r>
            <w:proofErr w:type="gramEnd"/>
            <w:r w:rsidRPr="00B51A47">
              <w:rPr>
                <w:rFonts w:ascii="Times New Roman" w:hAnsi="Times New Roman" w:cs="Times New Roman"/>
                <w:sz w:val="12"/>
                <w:szCs w:val="12"/>
              </w:rPr>
              <w:t xml:space="preserve"> own words to explain the risks of ignoring the forward engineering considerations.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16363E39"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Struggled to find sections that can aid research in the documents. </w:t>
            </w:r>
          </w:p>
        </w:tc>
      </w:tr>
      <w:tr w:rsidR="00F72C61" w:rsidRPr="00B51A47" w14:paraId="75AC3151"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5B7DE127"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AI-FORM-02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0733808B" w14:textId="77777777" w:rsidR="00F72C61" w:rsidRPr="00B51A47" w:rsidRDefault="00F72C61" w:rsidP="00DC3CDE">
            <w:pPr>
              <w:rPr>
                <w:rFonts w:ascii="Times New Roman" w:hAnsi="Times New Roman" w:cs="Times New Roman"/>
                <w:sz w:val="12"/>
                <w:szCs w:val="12"/>
              </w:rPr>
            </w:pPr>
            <w:proofErr w:type="spellStart"/>
            <w:r w:rsidRPr="00B51A47">
              <w:rPr>
                <w:rFonts w:ascii="Times New Roman" w:hAnsi="Times New Roman" w:cs="Times New Roman"/>
                <w:sz w:val="12"/>
                <w:szCs w:val="12"/>
              </w:rPr>
              <w:t>Mohau</w:t>
            </w:r>
            <w:proofErr w:type="spellEnd"/>
            <w:r w:rsidRPr="00B51A47">
              <w:rPr>
                <w:rFonts w:ascii="Times New Roman" w:hAnsi="Times New Roman" w:cs="Times New Roman"/>
                <w:sz w:val="12"/>
                <w:szCs w:val="12"/>
              </w:rPr>
              <w:t> Drew </w:t>
            </w:r>
            <w:proofErr w:type="spellStart"/>
            <w:r w:rsidRPr="00B51A47">
              <w:rPr>
                <w:rFonts w:ascii="Times New Roman" w:hAnsi="Times New Roman" w:cs="Times New Roman"/>
                <w:sz w:val="12"/>
                <w:szCs w:val="12"/>
              </w:rPr>
              <w:t>Modiselle</w:t>
            </w:r>
            <w:proofErr w:type="spellEnd"/>
            <w:r w:rsidRPr="00B51A47">
              <w:rPr>
                <w:rFonts w:ascii="Times New Roman" w:hAnsi="Times New Roman" w:cs="Times New Roman"/>
                <w:sz w:val="12"/>
                <w:szCs w:val="12"/>
              </w:rPr>
              <w:t>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5DD71322"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1F05F9DD"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434F4616"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Structuring the Initial Risk Register and Engineering Decision Log for PED v1.0.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534099AD"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Formatted project-specific risks and architectural decisions into Markdown tables containing all mandatory columns (Cause, Trade-offs, Evidence).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705459F6"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Cross-referenced the generated table headers directly against Appendix A of the SEN381 Master Project Brief.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6F0C2395"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Accepted the table structure and incorporated the formatted matrices into the baseline document.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3FBDF6A7"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None </w:t>
            </w:r>
          </w:p>
        </w:tc>
      </w:tr>
      <w:tr w:rsidR="00F72C61" w:rsidRPr="00B51A47" w14:paraId="683AEEAB"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69ECE9A8"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AI-RES-04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40CCCE56" w14:textId="77777777" w:rsidR="00F72C61" w:rsidRPr="00B51A47" w:rsidRDefault="00F72C61" w:rsidP="00DC3CDE">
            <w:pPr>
              <w:rPr>
                <w:rFonts w:ascii="Times New Roman" w:hAnsi="Times New Roman" w:cs="Times New Roman"/>
                <w:sz w:val="12"/>
                <w:szCs w:val="12"/>
              </w:rPr>
            </w:pPr>
            <w:proofErr w:type="spellStart"/>
            <w:r w:rsidRPr="00B51A47">
              <w:rPr>
                <w:rFonts w:ascii="Times New Roman" w:hAnsi="Times New Roman" w:cs="Times New Roman"/>
                <w:sz w:val="12"/>
                <w:szCs w:val="12"/>
              </w:rPr>
              <w:t>Mohau</w:t>
            </w:r>
            <w:proofErr w:type="spellEnd"/>
            <w:r w:rsidRPr="00B51A47">
              <w:rPr>
                <w:rFonts w:ascii="Times New Roman" w:hAnsi="Times New Roman" w:cs="Times New Roman"/>
                <w:sz w:val="12"/>
                <w:szCs w:val="12"/>
              </w:rPr>
              <w:t> Drew </w:t>
            </w:r>
            <w:proofErr w:type="spellStart"/>
            <w:r w:rsidRPr="00B51A47">
              <w:rPr>
                <w:rFonts w:ascii="Times New Roman" w:hAnsi="Times New Roman" w:cs="Times New Roman"/>
                <w:sz w:val="12"/>
                <w:szCs w:val="12"/>
              </w:rPr>
              <w:t>Modiselle</w:t>
            </w:r>
            <w:proofErr w:type="spellEnd"/>
            <w:r w:rsidRPr="00B51A47">
              <w:rPr>
                <w:rFonts w:ascii="Times New Roman" w:hAnsi="Times New Roman" w:cs="Times New Roman"/>
                <w:sz w:val="12"/>
                <w:szCs w:val="12"/>
              </w:rPr>
              <w:t>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0C14A032"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0E5267AC"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0A5FEC3B"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Synthesizing academic literature to draft the Problem Statement and Business Value.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1CF6567F"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Integrated specific academic authors (</w:t>
            </w:r>
            <w:proofErr w:type="spellStart"/>
            <w:r w:rsidRPr="00B51A47">
              <w:rPr>
                <w:rFonts w:ascii="Times New Roman" w:hAnsi="Times New Roman" w:cs="Times New Roman"/>
                <w:sz w:val="12"/>
                <w:szCs w:val="12"/>
              </w:rPr>
              <w:t>Netshirando</w:t>
            </w:r>
            <w:proofErr w:type="spellEnd"/>
            <w:r w:rsidRPr="00B51A47">
              <w:rPr>
                <w:rFonts w:ascii="Times New Roman" w:hAnsi="Times New Roman" w:cs="Times New Roman"/>
                <w:sz w:val="12"/>
                <w:szCs w:val="12"/>
              </w:rPr>
              <w:t> &amp; Ngoepe, Hofisi &amp; Chigova, Mashau) with </w:t>
            </w:r>
            <w:proofErr w:type="spellStart"/>
            <w:r w:rsidRPr="00B51A47">
              <w:rPr>
                <w:rFonts w:ascii="Times New Roman" w:hAnsi="Times New Roman" w:cs="Times New Roman"/>
                <w:sz w:val="12"/>
                <w:szCs w:val="12"/>
              </w:rPr>
              <w:t>CivicConnect</w:t>
            </w:r>
            <w:proofErr w:type="spellEnd"/>
            <w:r w:rsidRPr="00B51A47">
              <w:rPr>
                <w:rFonts w:ascii="Times New Roman" w:hAnsi="Times New Roman" w:cs="Times New Roman"/>
                <w:sz w:val="12"/>
                <w:szCs w:val="12"/>
              </w:rPr>
              <w:t> stakeholder requirements to demonstrate civic and commercial value.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31610F6B"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Verified that the text accurately reflected the provided authors and explicitly mapped to Requesters, Staff, and Management needs. Check source’s credibility.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73994812"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Accepted some of the synthesized text and appended the academic reference list to the document.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5A6ED053"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Not all sources were free, so I had to pick free sources only. </w:t>
            </w:r>
          </w:p>
        </w:tc>
      </w:tr>
      <w:tr w:rsidR="00F72C61" w:rsidRPr="00B51A47" w14:paraId="064506B2"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37E31341"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lastRenderedPageBreak/>
              <w:t>AI-REV-02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1D666521"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Tammy Fourie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7C426585"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1A3DAAE9"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ChatGPT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4AD26F68"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Review and refine the </w:t>
            </w:r>
            <w:proofErr w:type="spellStart"/>
            <w:r w:rsidRPr="00B51A47">
              <w:rPr>
                <w:rFonts w:ascii="Times New Roman" w:hAnsi="Times New Roman" w:cs="Times New Roman"/>
                <w:sz w:val="12"/>
                <w:szCs w:val="12"/>
              </w:rPr>
              <w:t>CivicConnect</w:t>
            </w:r>
            <w:proofErr w:type="spellEnd"/>
            <w:r w:rsidRPr="00B51A47">
              <w:rPr>
                <w:rFonts w:ascii="Times New Roman" w:hAnsi="Times New Roman" w:cs="Times New Roman"/>
                <w:sz w:val="12"/>
                <w:szCs w:val="12"/>
              </w:rPr>
              <w:t> stakeholder analysis for Milestone 1.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0608BC8E"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 was used to review the clarity and structure of the stakeholder analysis and to identify areas where stakeholder needs, influence, interest and competing expectations required clearer explanation.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183649E9"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I compared the recommendations with the </w:t>
            </w:r>
            <w:proofErr w:type="spellStart"/>
            <w:r w:rsidRPr="00B51A47">
              <w:rPr>
                <w:rFonts w:ascii="Times New Roman" w:hAnsi="Times New Roman" w:cs="Times New Roman"/>
                <w:sz w:val="12"/>
                <w:szCs w:val="12"/>
              </w:rPr>
              <w:t>CivicConnect</w:t>
            </w:r>
            <w:proofErr w:type="spellEnd"/>
            <w:r w:rsidRPr="00B51A47">
              <w:rPr>
                <w:rFonts w:ascii="Times New Roman" w:hAnsi="Times New Roman" w:cs="Times New Roman"/>
                <w:sz w:val="12"/>
                <w:szCs w:val="12"/>
              </w:rPr>
              <w:t> scenario and the stakeholder-analysis expectations in the Master Project Brief and Milestone 1 brief. I confirmed that each retained point was relevant to an identified stakeholder and supported by the project context.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75BE3D91"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I retained the stakeholder identification and analysis I had developed, accepted selected wording and structural improvements, and rewrote the final content in my own words.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1E4CE049"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None </w:t>
            </w:r>
          </w:p>
        </w:tc>
      </w:tr>
      <w:tr w:rsidR="00F72C61" w:rsidRPr="00B51A47" w14:paraId="1A8C18A7"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211E9AA8"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AI-REV-03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2E1FD727"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Tammy Fourie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168DCEE2"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09/09/2026 </w:t>
            </w:r>
          </w:p>
          <w:p w14:paraId="5946742A"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7EE354B5"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ChatGPT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7235A1B5"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Review the </w:t>
            </w:r>
            <w:proofErr w:type="spellStart"/>
            <w:r w:rsidRPr="00B51A47">
              <w:rPr>
                <w:rFonts w:ascii="Times New Roman" w:hAnsi="Times New Roman" w:cs="Times New Roman"/>
                <w:sz w:val="12"/>
                <w:szCs w:val="12"/>
              </w:rPr>
              <w:t>CivicConnect</w:t>
            </w:r>
            <w:proofErr w:type="spellEnd"/>
            <w:r w:rsidRPr="00B51A47">
              <w:rPr>
                <w:rFonts w:ascii="Times New Roman" w:hAnsi="Times New Roman" w:cs="Times New Roman"/>
                <w:sz w:val="12"/>
                <w:szCs w:val="12"/>
              </w:rPr>
              <w:t> project constraints and their engineering implications. </w:t>
            </w:r>
          </w:p>
          <w:p w14:paraId="0E8983A2"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4C8BA076"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 assisted in checking whether the analysis addressed the required scope, schedule, cost and resources, quality, and security constraints. It also suggested areas where the interactions and possible ripple effects between constraints could be explained more clearly. </w:t>
            </w:r>
          </w:p>
          <w:p w14:paraId="2397BB11"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0EF039BF"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I checked every proposed interaction against the constraints stated in the Master Project Brief. I reviewed whether the consequences were realistic for a three-person team working across four milestones and removed or revised unsupported statements. </w:t>
            </w:r>
          </w:p>
          <w:p w14:paraId="30E3FB33"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3528B0D0"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I accepted selected suggestions that clarified valid constraint interactions. I determined the final implications and controls based on the project brief and the team’s actual circumstances.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7513FADE"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None </w:t>
            </w:r>
          </w:p>
        </w:tc>
      </w:tr>
      <w:tr w:rsidR="00F72C61" w:rsidRPr="00B51A47" w14:paraId="30489D0D"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0B9A77D7"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AI-REV-04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3FF43D49"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Tammy Fourie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17DFEC9E"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09/09/2026 </w:t>
            </w:r>
          </w:p>
          <w:p w14:paraId="04852DBD"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043851F4"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ChatGPT </w:t>
            </w:r>
          </w:p>
          <w:p w14:paraId="7FACAA25"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1E08499A"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Review and refine the </w:t>
            </w:r>
            <w:proofErr w:type="spellStart"/>
            <w:r w:rsidRPr="00B51A47">
              <w:rPr>
                <w:rFonts w:ascii="Times New Roman" w:hAnsi="Times New Roman" w:cs="Times New Roman"/>
                <w:sz w:val="12"/>
                <w:szCs w:val="12"/>
              </w:rPr>
              <w:t>CivicConnect</w:t>
            </w:r>
            <w:proofErr w:type="spellEnd"/>
            <w:r w:rsidRPr="00B51A47">
              <w:rPr>
                <w:rFonts w:ascii="Times New Roman" w:hAnsi="Times New Roman" w:cs="Times New Roman"/>
                <w:sz w:val="12"/>
                <w:szCs w:val="12"/>
              </w:rPr>
              <w:t> Scope Baseline for PED v1.0.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3EFC4BAC"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AI was used to compare the draft with the Master Project Brief and Milestone 1 expectations. It helped identify unclear boundaries and suggested wording for the in-scope, out-of-scope and deferred items, the deliberate exclusion </w:t>
            </w:r>
            <w:proofErr w:type="spellStart"/>
            <w:r w:rsidRPr="00B51A47">
              <w:rPr>
                <w:rFonts w:ascii="Times New Roman" w:hAnsi="Times New Roman" w:cs="Times New Roman"/>
                <w:sz w:val="12"/>
                <w:szCs w:val="12"/>
              </w:rPr>
              <w:t>defence</w:t>
            </w:r>
            <w:proofErr w:type="spellEnd"/>
            <w:r w:rsidRPr="00B51A47">
              <w:rPr>
                <w:rFonts w:ascii="Times New Roman" w:hAnsi="Times New Roman" w:cs="Times New Roman"/>
                <w:sz w:val="12"/>
                <w:szCs w:val="12"/>
              </w:rPr>
              <w:t>, and scope-control statement.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6FEFDE32"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I manually checked every scope item against the minimum business capabilities in the Master Project Brief. I confirmed that the revised scope did not introduce a final architecture or technology-stack decision and that excluded or deferred items were not presented as committed requirements.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602C26C3"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I retained the scope decisions made by the team, accepted selected clarity and formatting improvements, and revised the final wording myself. I also confirmed that any future additions would require formal change control.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18D7F7C2" w14:textId="77777777" w:rsidR="00F72C61" w:rsidRPr="00B51A47" w:rsidRDefault="00F72C61" w:rsidP="00DC3CDE">
            <w:pPr>
              <w:rPr>
                <w:rFonts w:ascii="Times New Roman" w:hAnsi="Times New Roman" w:cs="Times New Roman"/>
                <w:sz w:val="12"/>
                <w:szCs w:val="12"/>
              </w:rPr>
            </w:pPr>
            <w:r w:rsidRPr="00B51A47">
              <w:rPr>
                <w:rFonts w:ascii="Times New Roman" w:hAnsi="Times New Roman" w:cs="Times New Roman"/>
                <w:sz w:val="12"/>
                <w:szCs w:val="12"/>
              </w:rPr>
              <w:t>None </w:t>
            </w:r>
          </w:p>
        </w:tc>
      </w:tr>
      <w:tr w:rsidR="00A85577" w:rsidRPr="00B51A47" w14:paraId="3FC5727A"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tcPr>
          <w:p w14:paraId="5795AD22" w14:textId="48C74910" w:rsidR="00A85577" w:rsidRPr="00B51A47" w:rsidRDefault="00A85577" w:rsidP="00DC3CDE">
            <w:pPr>
              <w:rPr>
                <w:rFonts w:ascii="Times New Roman" w:hAnsi="Times New Roman" w:cs="Times New Roman"/>
                <w:sz w:val="12"/>
                <w:szCs w:val="12"/>
              </w:rPr>
            </w:pPr>
            <w:r w:rsidRPr="00B51A47">
              <w:rPr>
                <w:rFonts w:ascii="Times New Roman" w:hAnsi="Times New Roman" w:cs="Times New Roman"/>
                <w:sz w:val="12"/>
                <w:szCs w:val="12"/>
              </w:rPr>
              <w:t>AI-RES-05</w:t>
            </w:r>
          </w:p>
        </w:tc>
        <w:tc>
          <w:tcPr>
            <w:tcW w:w="1192" w:type="dxa"/>
            <w:tcBorders>
              <w:top w:val="single" w:sz="6" w:space="0" w:color="auto"/>
              <w:left w:val="single" w:sz="6" w:space="0" w:color="auto"/>
              <w:bottom w:val="single" w:sz="6" w:space="0" w:color="auto"/>
              <w:right w:val="single" w:sz="6" w:space="0" w:color="auto"/>
            </w:tcBorders>
            <w:shd w:val="clear" w:color="auto" w:fill="FFFFFF"/>
          </w:tcPr>
          <w:p w14:paraId="241FD3F6" w14:textId="40D953A9" w:rsidR="00A85577" w:rsidRPr="00B51A47" w:rsidRDefault="00A85577" w:rsidP="00DC3CDE">
            <w:pPr>
              <w:rPr>
                <w:rFonts w:ascii="Times New Roman" w:hAnsi="Times New Roman" w:cs="Times New Roman"/>
                <w:sz w:val="12"/>
                <w:szCs w:val="12"/>
              </w:rPr>
            </w:pPr>
            <w:r w:rsidRPr="00B51A47">
              <w:rPr>
                <w:rFonts w:ascii="Times New Roman" w:hAnsi="Times New Roman" w:cs="Times New Roman"/>
                <w:sz w:val="12"/>
                <w:szCs w:val="12"/>
              </w:rPr>
              <w:t>Benno Weideman</w:t>
            </w:r>
          </w:p>
        </w:tc>
        <w:tc>
          <w:tcPr>
            <w:tcW w:w="592" w:type="dxa"/>
            <w:tcBorders>
              <w:top w:val="single" w:sz="6" w:space="0" w:color="auto"/>
              <w:left w:val="single" w:sz="6" w:space="0" w:color="auto"/>
              <w:bottom w:val="single" w:sz="6" w:space="0" w:color="auto"/>
              <w:right w:val="single" w:sz="6" w:space="0" w:color="auto"/>
            </w:tcBorders>
            <w:shd w:val="clear" w:color="auto" w:fill="FFFFFF"/>
          </w:tcPr>
          <w:p w14:paraId="74133957" w14:textId="25E7EAD1" w:rsidR="00A85577" w:rsidRPr="00B51A47" w:rsidRDefault="00A85577" w:rsidP="00DC3CDE">
            <w:pPr>
              <w:rPr>
                <w:rFonts w:ascii="Times New Roman" w:hAnsi="Times New Roman" w:cs="Times New Roman"/>
                <w:sz w:val="12"/>
                <w:szCs w:val="12"/>
              </w:rPr>
            </w:pPr>
            <w:r w:rsidRPr="00B51A47">
              <w:rPr>
                <w:rFonts w:ascii="Times New Roman" w:hAnsi="Times New Roman" w:cs="Times New Roman"/>
                <w:sz w:val="12"/>
                <w:szCs w:val="12"/>
              </w:rPr>
              <w:t>09/09/2026</w:t>
            </w:r>
          </w:p>
        </w:tc>
        <w:tc>
          <w:tcPr>
            <w:tcW w:w="499" w:type="dxa"/>
            <w:tcBorders>
              <w:top w:val="single" w:sz="6" w:space="0" w:color="auto"/>
              <w:left w:val="single" w:sz="6" w:space="0" w:color="auto"/>
              <w:bottom w:val="single" w:sz="6" w:space="0" w:color="auto"/>
              <w:right w:val="single" w:sz="6" w:space="0" w:color="auto"/>
            </w:tcBorders>
            <w:shd w:val="clear" w:color="auto" w:fill="FFFFFF"/>
          </w:tcPr>
          <w:p w14:paraId="208BA88E" w14:textId="386EBDF4" w:rsidR="00A85577" w:rsidRPr="00B51A47" w:rsidRDefault="00A85577" w:rsidP="00DC3CDE">
            <w:pPr>
              <w:rPr>
                <w:rFonts w:ascii="Times New Roman" w:hAnsi="Times New Roman" w:cs="Times New Roman"/>
                <w:sz w:val="12"/>
                <w:szCs w:val="12"/>
              </w:rPr>
            </w:pPr>
            <w:r w:rsidRPr="00B51A47">
              <w:rPr>
                <w:rFonts w:ascii="Times New Roman" w:hAnsi="Times New Roman" w:cs="Times New Roman"/>
                <w:sz w:val="12"/>
                <w:szCs w:val="12"/>
              </w:rPr>
              <w:t>Gemini</w:t>
            </w:r>
          </w:p>
        </w:tc>
        <w:tc>
          <w:tcPr>
            <w:tcW w:w="1731" w:type="dxa"/>
            <w:tcBorders>
              <w:top w:val="single" w:sz="6" w:space="0" w:color="auto"/>
              <w:left w:val="single" w:sz="6" w:space="0" w:color="auto"/>
              <w:bottom w:val="single" w:sz="6" w:space="0" w:color="auto"/>
              <w:right w:val="single" w:sz="6" w:space="0" w:color="auto"/>
            </w:tcBorders>
            <w:shd w:val="clear" w:color="auto" w:fill="FFFFFF"/>
          </w:tcPr>
          <w:p w14:paraId="28CE236F" w14:textId="119EE9D0" w:rsidR="00A85577" w:rsidRPr="00B51A47" w:rsidRDefault="00A85577" w:rsidP="00DC3CDE">
            <w:pPr>
              <w:rPr>
                <w:rFonts w:ascii="Times New Roman" w:hAnsi="Times New Roman" w:cs="Times New Roman"/>
                <w:sz w:val="12"/>
                <w:szCs w:val="12"/>
              </w:rPr>
            </w:pPr>
            <w:r w:rsidRPr="00B51A47">
              <w:rPr>
                <w:rFonts w:ascii="Times New Roman" w:hAnsi="Times New Roman" w:cs="Times New Roman"/>
                <w:sz w:val="12"/>
                <w:szCs w:val="12"/>
              </w:rPr>
              <w:t>Asked for assistance on how to set up two-reviewer settings on GitHub.</w:t>
            </w:r>
          </w:p>
        </w:tc>
        <w:tc>
          <w:tcPr>
            <w:tcW w:w="1838" w:type="dxa"/>
            <w:tcBorders>
              <w:top w:val="single" w:sz="6" w:space="0" w:color="auto"/>
              <w:left w:val="single" w:sz="6" w:space="0" w:color="auto"/>
              <w:bottom w:val="single" w:sz="6" w:space="0" w:color="auto"/>
              <w:right w:val="single" w:sz="6" w:space="0" w:color="auto"/>
            </w:tcBorders>
            <w:shd w:val="clear" w:color="auto" w:fill="FFFFFF"/>
          </w:tcPr>
          <w:p w14:paraId="0732169F" w14:textId="30A2B6AA" w:rsidR="00A85577" w:rsidRPr="00B51A47" w:rsidRDefault="00A85577" w:rsidP="00DC3CDE">
            <w:pPr>
              <w:rPr>
                <w:rFonts w:ascii="Times New Roman" w:hAnsi="Times New Roman" w:cs="Times New Roman"/>
                <w:sz w:val="12"/>
                <w:szCs w:val="12"/>
              </w:rPr>
            </w:pPr>
            <w:r w:rsidRPr="00B51A47">
              <w:rPr>
                <w:rFonts w:ascii="Times New Roman" w:hAnsi="Times New Roman" w:cs="Times New Roman"/>
                <w:sz w:val="12"/>
                <w:szCs w:val="12"/>
              </w:rPr>
              <w:t>Provided instructions on how to set up two reviewer model.</w:t>
            </w:r>
          </w:p>
        </w:tc>
        <w:tc>
          <w:tcPr>
            <w:tcW w:w="1335" w:type="dxa"/>
            <w:tcBorders>
              <w:top w:val="single" w:sz="6" w:space="0" w:color="auto"/>
              <w:left w:val="single" w:sz="6" w:space="0" w:color="auto"/>
              <w:bottom w:val="single" w:sz="6" w:space="0" w:color="auto"/>
              <w:right w:val="single" w:sz="6" w:space="0" w:color="auto"/>
            </w:tcBorders>
            <w:shd w:val="clear" w:color="auto" w:fill="FFFFFF"/>
          </w:tcPr>
          <w:p w14:paraId="279A7534" w14:textId="0980147E" w:rsidR="00A85577" w:rsidRPr="00B51A47" w:rsidRDefault="00A85577" w:rsidP="00DC3CDE">
            <w:pPr>
              <w:rPr>
                <w:rFonts w:ascii="Times New Roman" w:hAnsi="Times New Roman" w:cs="Times New Roman"/>
                <w:sz w:val="12"/>
                <w:szCs w:val="12"/>
              </w:rPr>
            </w:pPr>
            <w:r w:rsidRPr="00B51A47">
              <w:rPr>
                <w:rFonts w:ascii="Times New Roman" w:hAnsi="Times New Roman" w:cs="Times New Roman"/>
                <w:sz w:val="12"/>
                <w:szCs w:val="12"/>
              </w:rPr>
              <w:t>Manually checked and it does ensure that no push allow for pull request unless two people reviewed and approved it.</w:t>
            </w:r>
          </w:p>
        </w:tc>
        <w:tc>
          <w:tcPr>
            <w:tcW w:w="1428" w:type="dxa"/>
            <w:tcBorders>
              <w:top w:val="single" w:sz="6" w:space="0" w:color="auto"/>
              <w:left w:val="single" w:sz="6" w:space="0" w:color="auto"/>
              <w:bottom w:val="single" w:sz="6" w:space="0" w:color="auto"/>
              <w:right w:val="single" w:sz="6" w:space="0" w:color="auto"/>
            </w:tcBorders>
            <w:shd w:val="clear" w:color="auto" w:fill="FFFFFF"/>
          </w:tcPr>
          <w:p w14:paraId="6B8F2281" w14:textId="0308722B" w:rsidR="00A85577" w:rsidRPr="00B51A47" w:rsidRDefault="00A85577" w:rsidP="00DC3CDE">
            <w:pPr>
              <w:rPr>
                <w:rFonts w:ascii="Times New Roman" w:hAnsi="Times New Roman" w:cs="Times New Roman"/>
                <w:sz w:val="12"/>
                <w:szCs w:val="12"/>
              </w:rPr>
            </w:pPr>
            <w:r w:rsidRPr="00B51A47">
              <w:rPr>
                <w:rFonts w:ascii="Times New Roman" w:hAnsi="Times New Roman" w:cs="Times New Roman"/>
                <w:sz w:val="12"/>
                <w:szCs w:val="12"/>
              </w:rPr>
              <w:t>Accept all feedback and incorporated into GitHub repository settings.</w:t>
            </w:r>
          </w:p>
        </w:tc>
        <w:tc>
          <w:tcPr>
            <w:tcW w:w="1215" w:type="dxa"/>
            <w:tcBorders>
              <w:top w:val="single" w:sz="6" w:space="0" w:color="auto"/>
              <w:left w:val="single" w:sz="6" w:space="0" w:color="auto"/>
              <w:bottom w:val="single" w:sz="6" w:space="0" w:color="auto"/>
              <w:right w:val="single" w:sz="6" w:space="0" w:color="auto"/>
            </w:tcBorders>
            <w:shd w:val="clear" w:color="auto" w:fill="FFFFFF"/>
          </w:tcPr>
          <w:p w14:paraId="6D2BAE2A" w14:textId="2412E5BF" w:rsidR="00A85577" w:rsidRPr="00B51A47" w:rsidRDefault="00A85577" w:rsidP="00DC3CDE">
            <w:pPr>
              <w:rPr>
                <w:rFonts w:ascii="Times New Roman" w:hAnsi="Times New Roman" w:cs="Times New Roman"/>
                <w:sz w:val="12"/>
                <w:szCs w:val="12"/>
              </w:rPr>
            </w:pPr>
            <w:r w:rsidRPr="00B51A47">
              <w:rPr>
                <w:rFonts w:ascii="Times New Roman" w:hAnsi="Times New Roman" w:cs="Times New Roman"/>
                <w:sz w:val="12"/>
                <w:szCs w:val="12"/>
              </w:rPr>
              <w:t>None</w:t>
            </w:r>
          </w:p>
        </w:tc>
      </w:tr>
      <w:tr w:rsidR="00A85577" w:rsidRPr="00B51A47" w14:paraId="372918C7" w14:textId="77777777" w:rsidTr="00A855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tcPr>
          <w:p w14:paraId="047563C9" w14:textId="5E6E1D03" w:rsidR="00A85577" w:rsidRPr="00B51A47" w:rsidRDefault="00A85577" w:rsidP="00DC3CDE">
            <w:pPr>
              <w:rPr>
                <w:rFonts w:ascii="Times New Roman" w:hAnsi="Times New Roman" w:cs="Times New Roman"/>
                <w:sz w:val="12"/>
                <w:szCs w:val="12"/>
              </w:rPr>
            </w:pPr>
            <w:r w:rsidRPr="00B51A47">
              <w:rPr>
                <w:rFonts w:ascii="Times New Roman" w:hAnsi="Times New Roman" w:cs="Times New Roman"/>
                <w:sz w:val="12"/>
                <w:szCs w:val="12"/>
              </w:rPr>
              <w:t>AI-FORM-03</w:t>
            </w:r>
          </w:p>
        </w:tc>
        <w:tc>
          <w:tcPr>
            <w:tcW w:w="1192" w:type="dxa"/>
            <w:tcBorders>
              <w:top w:val="single" w:sz="6" w:space="0" w:color="auto"/>
              <w:left w:val="single" w:sz="6" w:space="0" w:color="auto"/>
              <w:bottom w:val="single" w:sz="6" w:space="0" w:color="auto"/>
              <w:right w:val="single" w:sz="6" w:space="0" w:color="auto"/>
            </w:tcBorders>
            <w:shd w:val="clear" w:color="auto" w:fill="FFFFFF"/>
          </w:tcPr>
          <w:p w14:paraId="2681D6FC" w14:textId="13A023DC" w:rsidR="00A85577" w:rsidRPr="00B51A47" w:rsidRDefault="00A85577" w:rsidP="00DC3CDE">
            <w:pPr>
              <w:rPr>
                <w:rFonts w:ascii="Times New Roman" w:hAnsi="Times New Roman" w:cs="Times New Roman"/>
                <w:sz w:val="12"/>
                <w:szCs w:val="12"/>
              </w:rPr>
            </w:pPr>
            <w:r w:rsidRPr="00B51A47">
              <w:rPr>
                <w:rFonts w:ascii="Times New Roman" w:hAnsi="Times New Roman" w:cs="Times New Roman"/>
                <w:sz w:val="12"/>
                <w:szCs w:val="12"/>
              </w:rPr>
              <w:t>Benno Weideman</w:t>
            </w:r>
          </w:p>
        </w:tc>
        <w:tc>
          <w:tcPr>
            <w:tcW w:w="592" w:type="dxa"/>
            <w:tcBorders>
              <w:top w:val="single" w:sz="6" w:space="0" w:color="auto"/>
              <w:left w:val="single" w:sz="6" w:space="0" w:color="auto"/>
              <w:bottom w:val="single" w:sz="6" w:space="0" w:color="auto"/>
              <w:right w:val="single" w:sz="6" w:space="0" w:color="auto"/>
            </w:tcBorders>
            <w:shd w:val="clear" w:color="auto" w:fill="FFFFFF"/>
          </w:tcPr>
          <w:p w14:paraId="5E214787" w14:textId="3908BC65" w:rsidR="00A85577" w:rsidRPr="00B51A47" w:rsidRDefault="00A85577" w:rsidP="00DC3CDE">
            <w:pPr>
              <w:rPr>
                <w:rFonts w:ascii="Times New Roman" w:hAnsi="Times New Roman" w:cs="Times New Roman"/>
                <w:sz w:val="12"/>
                <w:szCs w:val="12"/>
              </w:rPr>
            </w:pPr>
            <w:r w:rsidRPr="00B51A47">
              <w:rPr>
                <w:rFonts w:ascii="Times New Roman" w:hAnsi="Times New Roman" w:cs="Times New Roman"/>
                <w:sz w:val="12"/>
                <w:szCs w:val="12"/>
              </w:rPr>
              <w:t>09/09/2026</w:t>
            </w:r>
          </w:p>
        </w:tc>
        <w:tc>
          <w:tcPr>
            <w:tcW w:w="499" w:type="dxa"/>
            <w:tcBorders>
              <w:top w:val="single" w:sz="6" w:space="0" w:color="auto"/>
              <w:left w:val="single" w:sz="6" w:space="0" w:color="auto"/>
              <w:bottom w:val="single" w:sz="6" w:space="0" w:color="auto"/>
              <w:right w:val="single" w:sz="6" w:space="0" w:color="auto"/>
            </w:tcBorders>
            <w:shd w:val="clear" w:color="auto" w:fill="FFFFFF"/>
          </w:tcPr>
          <w:p w14:paraId="3DC1F8E9" w14:textId="63F9EC6F" w:rsidR="00A85577" w:rsidRPr="00B51A47" w:rsidRDefault="00A85577" w:rsidP="00DC3CDE">
            <w:pPr>
              <w:rPr>
                <w:rFonts w:ascii="Times New Roman" w:hAnsi="Times New Roman" w:cs="Times New Roman"/>
                <w:sz w:val="12"/>
                <w:szCs w:val="12"/>
              </w:rPr>
            </w:pPr>
            <w:r w:rsidRPr="00B51A47">
              <w:rPr>
                <w:rFonts w:ascii="Times New Roman" w:hAnsi="Times New Roman" w:cs="Times New Roman"/>
                <w:sz w:val="12"/>
                <w:szCs w:val="12"/>
              </w:rPr>
              <w:t>Gemini</w:t>
            </w:r>
          </w:p>
        </w:tc>
        <w:tc>
          <w:tcPr>
            <w:tcW w:w="1731" w:type="dxa"/>
            <w:tcBorders>
              <w:top w:val="single" w:sz="6" w:space="0" w:color="auto"/>
              <w:left w:val="single" w:sz="6" w:space="0" w:color="auto"/>
              <w:bottom w:val="single" w:sz="6" w:space="0" w:color="auto"/>
              <w:right w:val="single" w:sz="6" w:space="0" w:color="auto"/>
            </w:tcBorders>
            <w:shd w:val="clear" w:color="auto" w:fill="FFFFFF"/>
          </w:tcPr>
          <w:p w14:paraId="5576C794" w14:textId="086C67BE" w:rsidR="00A85577" w:rsidRPr="00B51A47" w:rsidRDefault="00A85577" w:rsidP="00DC3CDE">
            <w:pPr>
              <w:rPr>
                <w:rFonts w:ascii="Times New Roman" w:hAnsi="Times New Roman" w:cs="Times New Roman"/>
                <w:sz w:val="12"/>
                <w:szCs w:val="12"/>
              </w:rPr>
            </w:pPr>
            <w:r w:rsidRPr="00B51A47">
              <w:rPr>
                <w:rFonts w:ascii="Times New Roman" w:hAnsi="Times New Roman" w:cs="Times New Roman"/>
                <w:sz w:val="12"/>
                <w:szCs w:val="12"/>
              </w:rPr>
              <w:t>Asked for assistance in providing a solid-proof template for a Team Working Agreement template.</w:t>
            </w:r>
          </w:p>
        </w:tc>
        <w:tc>
          <w:tcPr>
            <w:tcW w:w="1838" w:type="dxa"/>
            <w:tcBorders>
              <w:top w:val="single" w:sz="6" w:space="0" w:color="auto"/>
              <w:left w:val="single" w:sz="6" w:space="0" w:color="auto"/>
              <w:bottom w:val="single" w:sz="6" w:space="0" w:color="auto"/>
              <w:right w:val="single" w:sz="6" w:space="0" w:color="auto"/>
            </w:tcBorders>
            <w:shd w:val="clear" w:color="auto" w:fill="FFFFFF"/>
          </w:tcPr>
          <w:p w14:paraId="48D356CD" w14:textId="517A1B06" w:rsidR="00A85577" w:rsidRPr="00B51A47" w:rsidRDefault="00484C5E" w:rsidP="00DC3CDE">
            <w:pPr>
              <w:rPr>
                <w:rFonts w:ascii="Times New Roman" w:hAnsi="Times New Roman" w:cs="Times New Roman"/>
                <w:sz w:val="12"/>
                <w:szCs w:val="12"/>
              </w:rPr>
            </w:pPr>
            <w:r w:rsidRPr="00B51A47">
              <w:rPr>
                <w:rFonts w:ascii="Times New Roman" w:hAnsi="Times New Roman" w:cs="Times New Roman"/>
                <w:sz w:val="12"/>
                <w:szCs w:val="12"/>
              </w:rPr>
              <w:t>Provided a template for the Team Working Agreement.</w:t>
            </w:r>
          </w:p>
        </w:tc>
        <w:tc>
          <w:tcPr>
            <w:tcW w:w="1335" w:type="dxa"/>
            <w:tcBorders>
              <w:top w:val="single" w:sz="6" w:space="0" w:color="auto"/>
              <w:left w:val="single" w:sz="6" w:space="0" w:color="auto"/>
              <w:bottom w:val="single" w:sz="6" w:space="0" w:color="auto"/>
              <w:right w:val="single" w:sz="6" w:space="0" w:color="auto"/>
            </w:tcBorders>
            <w:shd w:val="clear" w:color="auto" w:fill="FFFFFF"/>
          </w:tcPr>
          <w:p w14:paraId="6EB5CEBC" w14:textId="541A3F51" w:rsidR="00A85577" w:rsidRPr="00B51A47" w:rsidRDefault="00484C5E" w:rsidP="00DC3CDE">
            <w:pPr>
              <w:rPr>
                <w:rFonts w:ascii="Times New Roman" w:hAnsi="Times New Roman" w:cs="Times New Roman"/>
                <w:sz w:val="12"/>
                <w:szCs w:val="12"/>
              </w:rPr>
            </w:pPr>
            <w:r w:rsidRPr="00B51A47">
              <w:rPr>
                <w:rFonts w:ascii="Times New Roman" w:hAnsi="Times New Roman" w:cs="Times New Roman"/>
                <w:sz w:val="12"/>
                <w:szCs w:val="12"/>
              </w:rPr>
              <w:t>Visually checked and contains all necessary information such as roles, team members, agreements, and signatures.</w:t>
            </w:r>
          </w:p>
        </w:tc>
        <w:tc>
          <w:tcPr>
            <w:tcW w:w="1428" w:type="dxa"/>
            <w:tcBorders>
              <w:top w:val="single" w:sz="6" w:space="0" w:color="auto"/>
              <w:left w:val="single" w:sz="6" w:space="0" w:color="auto"/>
              <w:bottom w:val="single" w:sz="6" w:space="0" w:color="auto"/>
              <w:right w:val="single" w:sz="6" w:space="0" w:color="auto"/>
            </w:tcBorders>
            <w:shd w:val="clear" w:color="auto" w:fill="FFFFFF"/>
          </w:tcPr>
          <w:p w14:paraId="4FC90173" w14:textId="59C3C9AD" w:rsidR="00A85577" w:rsidRPr="00B51A47" w:rsidRDefault="00484C5E" w:rsidP="00DC3CDE">
            <w:pPr>
              <w:rPr>
                <w:rFonts w:ascii="Times New Roman" w:hAnsi="Times New Roman" w:cs="Times New Roman"/>
                <w:sz w:val="12"/>
                <w:szCs w:val="12"/>
              </w:rPr>
            </w:pPr>
            <w:r w:rsidRPr="00B51A47">
              <w:rPr>
                <w:rFonts w:ascii="Times New Roman" w:hAnsi="Times New Roman" w:cs="Times New Roman"/>
                <w:sz w:val="12"/>
                <w:szCs w:val="12"/>
              </w:rPr>
              <w:t>Accepted entire template</w:t>
            </w:r>
          </w:p>
        </w:tc>
        <w:tc>
          <w:tcPr>
            <w:tcW w:w="1215" w:type="dxa"/>
            <w:tcBorders>
              <w:top w:val="single" w:sz="6" w:space="0" w:color="auto"/>
              <w:left w:val="single" w:sz="6" w:space="0" w:color="auto"/>
              <w:bottom w:val="single" w:sz="6" w:space="0" w:color="auto"/>
              <w:right w:val="single" w:sz="6" w:space="0" w:color="auto"/>
            </w:tcBorders>
            <w:shd w:val="clear" w:color="auto" w:fill="FFFFFF"/>
          </w:tcPr>
          <w:p w14:paraId="6D497C0E" w14:textId="5DE494EA" w:rsidR="00A85577" w:rsidRPr="00B51A47" w:rsidRDefault="00484C5E" w:rsidP="00DC3CDE">
            <w:pPr>
              <w:rPr>
                <w:rFonts w:ascii="Times New Roman" w:hAnsi="Times New Roman" w:cs="Times New Roman"/>
                <w:sz w:val="12"/>
                <w:szCs w:val="12"/>
              </w:rPr>
            </w:pPr>
            <w:r w:rsidRPr="00B51A47">
              <w:rPr>
                <w:rFonts w:ascii="Times New Roman" w:hAnsi="Times New Roman" w:cs="Times New Roman"/>
                <w:sz w:val="12"/>
                <w:szCs w:val="12"/>
              </w:rPr>
              <w:t>None</w:t>
            </w:r>
          </w:p>
        </w:tc>
      </w:tr>
    </w:tbl>
    <w:p w14:paraId="4F04CDB6" w14:textId="77777777" w:rsidR="009663E3" w:rsidRPr="00B51A47" w:rsidRDefault="009663E3" w:rsidP="7DEABFAA">
      <w:pPr>
        <w:rPr>
          <w:rFonts w:ascii="Times New Roman" w:hAnsi="Times New Roman" w:cs="Times New Roman"/>
        </w:rPr>
      </w:pPr>
    </w:p>
    <w:p w14:paraId="06549B22" w14:textId="77777777" w:rsidR="009663E3" w:rsidRPr="00B51A47" w:rsidRDefault="00065EF4" w:rsidP="7DEABFAA">
      <w:pPr>
        <w:rPr>
          <w:rFonts w:ascii="Times New Roman" w:hAnsi="Times New Roman" w:cs="Times New Roman"/>
        </w:rPr>
      </w:pPr>
      <w:r w:rsidRPr="00B51A47">
        <w:rPr>
          <w:rFonts w:ascii="Times New Roman" w:hAnsi="Times New Roman" w:cs="Times New Roman"/>
        </w:rPr>
        <w:br w:type="page"/>
      </w:r>
    </w:p>
    <w:p w14:paraId="76D01CEC" w14:textId="77777777" w:rsidR="009663E3" w:rsidRPr="00B51A47" w:rsidRDefault="5413984A" w:rsidP="5413984A">
      <w:pPr>
        <w:pStyle w:val="Heading1"/>
        <w:rPr>
          <w:rFonts w:ascii="Times New Roman" w:hAnsi="Times New Roman" w:cs="Times New Roman"/>
        </w:rPr>
      </w:pPr>
      <w:bookmarkStart w:id="43" w:name="_Toc239888440"/>
      <w:r w:rsidRPr="00B51A47">
        <w:rPr>
          <w:rFonts w:ascii="Times New Roman" w:hAnsi="Times New Roman" w:cs="Times New Roman"/>
        </w:rPr>
        <w:lastRenderedPageBreak/>
        <w:t>12. Baseline Sign-Off</w:t>
      </w:r>
      <w:bookmarkEnd w:id="43"/>
    </w:p>
    <w:tbl>
      <w:tblPr>
        <w:tblStyle w:val="TableGrid"/>
        <w:tblW w:w="0" w:type="auto"/>
        <w:tblLook w:val="06A0" w:firstRow="1" w:lastRow="0" w:firstColumn="1" w:lastColumn="0" w:noHBand="1" w:noVBand="1"/>
      </w:tblPr>
      <w:tblGrid>
        <w:gridCol w:w="4890"/>
        <w:gridCol w:w="4890"/>
      </w:tblGrid>
      <w:tr w:rsidR="5413984A" w:rsidRPr="00B51A47" w14:paraId="264DE729" w14:textId="77777777" w:rsidTr="5413984A">
        <w:trPr>
          <w:trHeight w:val="300"/>
        </w:trPr>
        <w:tc>
          <w:tcPr>
            <w:tcW w:w="4890" w:type="dxa"/>
          </w:tcPr>
          <w:p w14:paraId="28F28511" w14:textId="77777777" w:rsidR="5413984A" w:rsidRPr="00B51A47" w:rsidRDefault="5413984A" w:rsidP="5413984A">
            <w:pPr>
              <w:rPr>
                <w:rFonts w:ascii="Times New Roman" w:hAnsi="Times New Roman" w:cs="Times New Roman"/>
                <w:sz w:val="16"/>
                <w:szCs w:val="16"/>
              </w:rPr>
            </w:pPr>
            <w:r w:rsidRPr="00B51A47">
              <w:rPr>
                <w:rFonts w:ascii="Times New Roman" w:hAnsi="Times New Roman" w:cs="Times New Roman"/>
                <w:sz w:val="16"/>
                <w:szCs w:val="16"/>
              </w:rPr>
              <w:t>Project</w:t>
            </w:r>
          </w:p>
        </w:tc>
        <w:tc>
          <w:tcPr>
            <w:tcW w:w="4890" w:type="dxa"/>
          </w:tcPr>
          <w:p w14:paraId="7AE7B669" w14:textId="77777777" w:rsidR="5413984A" w:rsidRPr="00B51A47" w:rsidRDefault="5413984A" w:rsidP="5413984A">
            <w:pPr>
              <w:rPr>
                <w:rFonts w:ascii="Times New Roman" w:hAnsi="Times New Roman" w:cs="Times New Roman"/>
                <w:sz w:val="16"/>
                <w:szCs w:val="16"/>
              </w:rPr>
            </w:pPr>
            <w:proofErr w:type="spellStart"/>
            <w:r w:rsidRPr="00B51A47">
              <w:rPr>
                <w:rFonts w:ascii="Times New Roman" w:hAnsi="Times New Roman" w:cs="Times New Roman"/>
                <w:sz w:val="16"/>
                <w:szCs w:val="16"/>
              </w:rPr>
              <w:t>CivicConnect</w:t>
            </w:r>
            <w:proofErr w:type="spellEnd"/>
          </w:p>
        </w:tc>
      </w:tr>
      <w:tr w:rsidR="5413984A" w:rsidRPr="00B51A47" w14:paraId="1C296DCC" w14:textId="77777777" w:rsidTr="5413984A">
        <w:trPr>
          <w:trHeight w:val="300"/>
        </w:trPr>
        <w:tc>
          <w:tcPr>
            <w:tcW w:w="4890" w:type="dxa"/>
          </w:tcPr>
          <w:p w14:paraId="15A9E40B" w14:textId="77777777" w:rsidR="5413984A" w:rsidRPr="00B51A47" w:rsidRDefault="5413984A" w:rsidP="5413984A">
            <w:pPr>
              <w:rPr>
                <w:rFonts w:ascii="Times New Roman" w:hAnsi="Times New Roman" w:cs="Times New Roman"/>
                <w:sz w:val="16"/>
                <w:szCs w:val="16"/>
              </w:rPr>
            </w:pPr>
            <w:r w:rsidRPr="00B51A47">
              <w:rPr>
                <w:rFonts w:ascii="Times New Roman" w:hAnsi="Times New Roman" w:cs="Times New Roman"/>
                <w:sz w:val="16"/>
                <w:szCs w:val="16"/>
              </w:rPr>
              <w:t>Baseline Type</w:t>
            </w:r>
          </w:p>
        </w:tc>
        <w:tc>
          <w:tcPr>
            <w:tcW w:w="4890" w:type="dxa"/>
          </w:tcPr>
          <w:p w14:paraId="319E2CCC" w14:textId="5533F9E1" w:rsidR="5413984A" w:rsidRPr="00B51A47" w:rsidRDefault="00F72C61" w:rsidP="5413984A">
            <w:pPr>
              <w:rPr>
                <w:rFonts w:ascii="Times New Roman" w:hAnsi="Times New Roman" w:cs="Times New Roman"/>
                <w:sz w:val="16"/>
                <w:szCs w:val="16"/>
              </w:rPr>
            </w:pPr>
            <w:r w:rsidRPr="00B51A47">
              <w:rPr>
                <w:rFonts w:ascii="Times New Roman" w:hAnsi="Times New Roman" w:cs="Times New Roman"/>
                <w:sz w:val="16"/>
                <w:szCs w:val="16"/>
              </w:rPr>
              <w:t>M1</w:t>
            </w:r>
          </w:p>
        </w:tc>
      </w:tr>
      <w:tr w:rsidR="5413984A" w:rsidRPr="00B51A47" w14:paraId="4EBB8B3D" w14:textId="77777777" w:rsidTr="5413984A">
        <w:trPr>
          <w:trHeight w:val="300"/>
        </w:trPr>
        <w:tc>
          <w:tcPr>
            <w:tcW w:w="4890" w:type="dxa"/>
          </w:tcPr>
          <w:p w14:paraId="7C65DCDC" w14:textId="77777777" w:rsidR="5413984A" w:rsidRPr="00B51A47" w:rsidRDefault="5413984A" w:rsidP="5413984A">
            <w:pPr>
              <w:rPr>
                <w:rFonts w:ascii="Times New Roman" w:hAnsi="Times New Roman" w:cs="Times New Roman"/>
                <w:sz w:val="16"/>
                <w:szCs w:val="16"/>
              </w:rPr>
            </w:pPr>
            <w:r w:rsidRPr="00B51A47">
              <w:rPr>
                <w:rFonts w:ascii="Times New Roman" w:hAnsi="Times New Roman" w:cs="Times New Roman"/>
                <w:sz w:val="16"/>
                <w:szCs w:val="16"/>
              </w:rPr>
              <w:t>Version</w:t>
            </w:r>
          </w:p>
        </w:tc>
        <w:tc>
          <w:tcPr>
            <w:tcW w:w="4890" w:type="dxa"/>
          </w:tcPr>
          <w:p w14:paraId="6AD6D523" w14:textId="77777777" w:rsidR="5413984A" w:rsidRPr="00B51A47" w:rsidRDefault="5413984A" w:rsidP="5413984A">
            <w:pPr>
              <w:rPr>
                <w:rFonts w:ascii="Times New Roman" w:hAnsi="Times New Roman" w:cs="Times New Roman"/>
              </w:rPr>
            </w:pPr>
            <w:r w:rsidRPr="00B51A47">
              <w:rPr>
                <w:rFonts w:ascii="Times New Roman" w:hAnsi="Times New Roman" w:cs="Times New Roman"/>
                <w:sz w:val="16"/>
                <w:szCs w:val="16"/>
              </w:rPr>
              <w:t>1.0</w:t>
            </w:r>
          </w:p>
        </w:tc>
      </w:tr>
      <w:tr w:rsidR="5413984A" w:rsidRPr="00B51A47" w14:paraId="2777E51E" w14:textId="77777777" w:rsidTr="5413984A">
        <w:trPr>
          <w:trHeight w:val="300"/>
        </w:trPr>
        <w:tc>
          <w:tcPr>
            <w:tcW w:w="4890" w:type="dxa"/>
          </w:tcPr>
          <w:p w14:paraId="0BD96FD1" w14:textId="77777777" w:rsidR="5413984A" w:rsidRPr="00B51A47" w:rsidRDefault="5413984A" w:rsidP="5413984A">
            <w:pPr>
              <w:rPr>
                <w:rFonts w:ascii="Times New Roman" w:hAnsi="Times New Roman" w:cs="Times New Roman"/>
                <w:sz w:val="16"/>
                <w:szCs w:val="16"/>
              </w:rPr>
            </w:pPr>
            <w:r w:rsidRPr="00B51A47">
              <w:rPr>
                <w:rFonts w:ascii="Times New Roman" w:hAnsi="Times New Roman" w:cs="Times New Roman"/>
                <w:sz w:val="16"/>
                <w:szCs w:val="16"/>
              </w:rPr>
              <w:t>Base</w:t>
            </w:r>
          </w:p>
        </w:tc>
        <w:tc>
          <w:tcPr>
            <w:tcW w:w="4890" w:type="dxa"/>
          </w:tcPr>
          <w:p w14:paraId="2FA3516F" w14:textId="78CD20E6" w:rsidR="5413984A" w:rsidRPr="00B51A47" w:rsidRDefault="00F72C61" w:rsidP="5413984A">
            <w:pPr>
              <w:rPr>
                <w:rFonts w:ascii="Times New Roman" w:hAnsi="Times New Roman" w:cs="Times New Roman"/>
                <w:sz w:val="16"/>
                <w:szCs w:val="16"/>
              </w:rPr>
            </w:pPr>
            <w:r w:rsidRPr="00B51A47">
              <w:rPr>
                <w:rFonts w:ascii="Times New Roman" w:hAnsi="Times New Roman" w:cs="Times New Roman"/>
                <w:sz w:val="16"/>
                <w:szCs w:val="16"/>
              </w:rPr>
              <w:t>1.0</w:t>
            </w:r>
          </w:p>
        </w:tc>
      </w:tr>
      <w:tr w:rsidR="5413984A" w:rsidRPr="00B51A47" w14:paraId="3D32AE79" w14:textId="77777777" w:rsidTr="5413984A">
        <w:trPr>
          <w:trHeight w:val="300"/>
        </w:trPr>
        <w:tc>
          <w:tcPr>
            <w:tcW w:w="4890" w:type="dxa"/>
          </w:tcPr>
          <w:p w14:paraId="3D9D88EA" w14:textId="77777777" w:rsidR="5413984A" w:rsidRPr="00B51A47" w:rsidRDefault="5413984A" w:rsidP="5413984A">
            <w:pPr>
              <w:rPr>
                <w:rFonts w:ascii="Times New Roman" w:hAnsi="Times New Roman" w:cs="Times New Roman"/>
                <w:sz w:val="16"/>
                <w:szCs w:val="16"/>
              </w:rPr>
            </w:pPr>
            <w:r w:rsidRPr="00B51A47">
              <w:rPr>
                <w:rFonts w:ascii="Times New Roman" w:hAnsi="Times New Roman" w:cs="Times New Roman"/>
                <w:sz w:val="16"/>
                <w:szCs w:val="16"/>
              </w:rPr>
              <w:t>Scope reviewed</w:t>
            </w:r>
          </w:p>
        </w:tc>
        <w:tc>
          <w:tcPr>
            <w:tcW w:w="4890" w:type="dxa"/>
          </w:tcPr>
          <w:p w14:paraId="5F9A4AC1" w14:textId="77777777" w:rsidR="5413984A" w:rsidRPr="00B51A47" w:rsidRDefault="5413984A" w:rsidP="5413984A">
            <w:pPr>
              <w:rPr>
                <w:rFonts w:ascii="Times New Roman" w:hAnsi="Times New Roman" w:cs="Times New Roman"/>
                <w:sz w:val="16"/>
                <w:szCs w:val="16"/>
              </w:rPr>
            </w:pPr>
            <w:r w:rsidRPr="00B51A47">
              <w:rPr>
                <w:rFonts w:ascii="Times New Roman" w:hAnsi="Times New Roman" w:cs="Times New Roman"/>
                <w:sz w:val="16"/>
                <w:szCs w:val="16"/>
              </w:rPr>
              <w:t>YES / NO</w:t>
            </w:r>
          </w:p>
        </w:tc>
      </w:tr>
      <w:tr w:rsidR="5413984A" w:rsidRPr="00B51A47" w14:paraId="186C6502" w14:textId="77777777" w:rsidTr="5413984A">
        <w:trPr>
          <w:trHeight w:val="300"/>
        </w:trPr>
        <w:tc>
          <w:tcPr>
            <w:tcW w:w="4890" w:type="dxa"/>
          </w:tcPr>
          <w:p w14:paraId="5C5C220F" w14:textId="77777777" w:rsidR="5413984A" w:rsidRPr="00B51A47" w:rsidRDefault="5413984A" w:rsidP="5413984A">
            <w:pPr>
              <w:rPr>
                <w:rFonts w:ascii="Times New Roman" w:hAnsi="Times New Roman" w:cs="Times New Roman"/>
                <w:sz w:val="16"/>
                <w:szCs w:val="16"/>
              </w:rPr>
            </w:pPr>
            <w:r w:rsidRPr="00B51A47">
              <w:rPr>
                <w:rFonts w:ascii="Times New Roman" w:hAnsi="Times New Roman" w:cs="Times New Roman"/>
                <w:sz w:val="16"/>
                <w:szCs w:val="16"/>
              </w:rPr>
              <w:t>Requirements/traceability checked</w:t>
            </w:r>
          </w:p>
        </w:tc>
        <w:tc>
          <w:tcPr>
            <w:tcW w:w="4890" w:type="dxa"/>
          </w:tcPr>
          <w:p w14:paraId="55938BF0" w14:textId="77777777" w:rsidR="5413984A" w:rsidRPr="00B51A47" w:rsidRDefault="5413984A" w:rsidP="5413984A">
            <w:pPr>
              <w:rPr>
                <w:rFonts w:ascii="Times New Roman" w:hAnsi="Times New Roman" w:cs="Times New Roman"/>
                <w:sz w:val="16"/>
                <w:szCs w:val="16"/>
              </w:rPr>
            </w:pPr>
            <w:r w:rsidRPr="00B51A47">
              <w:rPr>
                <w:rFonts w:ascii="Times New Roman" w:hAnsi="Times New Roman" w:cs="Times New Roman"/>
                <w:sz w:val="16"/>
                <w:szCs w:val="16"/>
              </w:rPr>
              <w:t>YES / NO</w:t>
            </w:r>
          </w:p>
        </w:tc>
      </w:tr>
      <w:tr w:rsidR="5413984A" w:rsidRPr="00B51A47" w14:paraId="540CFC83" w14:textId="77777777" w:rsidTr="5413984A">
        <w:trPr>
          <w:trHeight w:val="300"/>
        </w:trPr>
        <w:tc>
          <w:tcPr>
            <w:tcW w:w="4890" w:type="dxa"/>
          </w:tcPr>
          <w:p w14:paraId="116BCA02" w14:textId="77777777" w:rsidR="5413984A" w:rsidRPr="00B51A47" w:rsidRDefault="5413984A" w:rsidP="5413984A">
            <w:pPr>
              <w:rPr>
                <w:rFonts w:ascii="Times New Roman" w:hAnsi="Times New Roman" w:cs="Times New Roman"/>
                <w:sz w:val="16"/>
                <w:szCs w:val="16"/>
              </w:rPr>
            </w:pPr>
            <w:r w:rsidRPr="00B51A47">
              <w:rPr>
                <w:rFonts w:ascii="Times New Roman" w:hAnsi="Times New Roman" w:cs="Times New Roman"/>
                <w:sz w:val="16"/>
                <w:szCs w:val="16"/>
              </w:rPr>
              <w:t>Risk review completed</w:t>
            </w:r>
          </w:p>
        </w:tc>
        <w:tc>
          <w:tcPr>
            <w:tcW w:w="4890" w:type="dxa"/>
          </w:tcPr>
          <w:p w14:paraId="6F315EC1" w14:textId="77777777" w:rsidR="5413984A" w:rsidRPr="00B51A47" w:rsidRDefault="5413984A" w:rsidP="5413984A">
            <w:pPr>
              <w:rPr>
                <w:rFonts w:ascii="Times New Roman" w:hAnsi="Times New Roman" w:cs="Times New Roman"/>
                <w:sz w:val="16"/>
                <w:szCs w:val="16"/>
              </w:rPr>
            </w:pPr>
            <w:r w:rsidRPr="00B51A47">
              <w:rPr>
                <w:rFonts w:ascii="Times New Roman" w:hAnsi="Times New Roman" w:cs="Times New Roman"/>
                <w:sz w:val="16"/>
                <w:szCs w:val="16"/>
              </w:rPr>
              <w:t>YES / NO</w:t>
            </w:r>
          </w:p>
        </w:tc>
      </w:tr>
      <w:tr w:rsidR="5413984A" w:rsidRPr="00B51A47" w14:paraId="55C1B42D" w14:textId="77777777" w:rsidTr="5413984A">
        <w:trPr>
          <w:trHeight w:val="300"/>
        </w:trPr>
        <w:tc>
          <w:tcPr>
            <w:tcW w:w="4890" w:type="dxa"/>
          </w:tcPr>
          <w:p w14:paraId="114004BC" w14:textId="77777777" w:rsidR="5413984A" w:rsidRPr="00B51A47" w:rsidRDefault="5413984A" w:rsidP="5413984A">
            <w:pPr>
              <w:rPr>
                <w:rFonts w:ascii="Times New Roman" w:hAnsi="Times New Roman" w:cs="Times New Roman"/>
                <w:sz w:val="16"/>
                <w:szCs w:val="16"/>
              </w:rPr>
            </w:pPr>
            <w:r w:rsidRPr="00B51A47">
              <w:rPr>
                <w:rFonts w:ascii="Times New Roman" w:hAnsi="Times New Roman" w:cs="Times New Roman"/>
                <w:sz w:val="16"/>
                <w:szCs w:val="16"/>
              </w:rPr>
              <w:t>Repository/governance controls checked</w:t>
            </w:r>
          </w:p>
        </w:tc>
        <w:tc>
          <w:tcPr>
            <w:tcW w:w="4890" w:type="dxa"/>
          </w:tcPr>
          <w:p w14:paraId="60025D49" w14:textId="77777777" w:rsidR="5413984A" w:rsidRPr="00B51A47" w:rsidRDefault="5413984A" w:rsidP="5413984A">
            <w:pPr>
              <w:rPr>
                <w:rFonts w:ascii="Times New Roman" w:hAnsi="Times New Roman" w:cs="Times New Roman"/>
                <w:sz w:val="16"/>
                <w:szCs w:val="16"/>
              </w:rPr>
            </w:pPr>
            <w:r w:rsidRPr="00B51A47">
              <w:rPr>
                <w:rFonts w:ascii="Times New Roman" w:hAnsi="Times New Roman" w:cs="Times New Roman"/>
                <w:sz w:val="16"/>
                <w:szCs w:val="16"/>
              </w:rPr>
              <w:t>YES / NO</w:t>
            </w:r>
          </w:p>
        </w:tc>
      </w:tr>
      <w:tr w:rsidR="5413984A" w:rsidRPr="00B51A47" w14:paraId="277A3536" w14:textId="77777777" w:rsidTr="5413984A">
        <w:trPr>
          <w:trHeight w:val="300"/>
        </w:trPr>
        <w:tc>
          <w:tcPr>
            <w:tcW w:w="4890" w:type="dxa"/>
          </w:tcPr>
          <w:p w14:paraId="032A0974" w14:textId="77777777" w:rsidR="5413984A" w:rsidRPr="00B51A47" w:rsidRDefault="5413984A" w:rsidP="5413984A">
            <w:pPr>
              <w:rPr>
                <w:rFonts w:ascii="Times New Roman" w:hAnsi="Times New Roman" w:cs="Times New Roman"/>
                <w:sz w:val="16"/>
                <w:szCs w:val="16"/>
              </w:rPr>
            </w:pPr>
            <w:r w:rsidRPr="00B51A47">
              <w:rPr>
                <w:rFonts w:ascii="Times New Roman" w:hAnsi="Times New Roman" w:cs="Times New Roman"/>
                <w:sz w:val="16"/>
                <w:szCs w:val="16"/>
              </w:rPr>
              <w:t>Outcome</w:t>
            </w:r>
          </w:p>
        </w:tc>
        <w:tc>
          <w:tcPr>
            <w:tcW w:w="4890" w:type="dxa"/>
          </w:tcPr>
          <w:p w14:paraId="7EB95837" w14:textId="77777777" w:rsidR="5413984A" w:rsidRPr="00B51A47" w:rsidRDefault="5413984A" w:rsidP="5413984A">
            <w:pPr>
              <w:rPr>
                <w:rFonts w:ascii="Times New Roman" w:hAnsi="Times New Roman" w:cs="Times New Roman"/>
                <w:sz w:val="16"/>
                <w:szCs w:val="16"/>
              </w:rPr>
            </w:pPr>
            <w:r w:rsidRPr="00B51A47">
              <w:rPr>
                <w:rFonts w:ascii="Times New Roman" w:hAnsi="Times New Roman" w:cs="Times New Roman"/>
                <w:sz w:val="16"/>
                <w:szCs w:val="16"/>
              </w:rPr>
              <w:t>ACCEPTED / CONDITIONALLY ACCEPTED / REVISION REQUIRED</w:t>
            </w:r>
          </w:p>
        </w:tc>
      </w:tr>
    </w:tbl>
    <w:p w14:paraId="16583382" w14:textId="77777777" w:rsidR="009663E3" w:rsidRPr="00B51A47" w:rsidRDefault="009663E3" w:rsidP="5413984A">
      <w:pPr>
        <w:rPr>
          <w:rFonts w:ascii="Times New Roman" w:hAnsi="Times New Roman" w:cs="Times New Roman"/>
        </w:rPr>
      </w:pPr>
    </w:p>
    <w:p w14:paraId="50BCC25D" w14:textId="77777777" w:rsidR="009663E3" w:rsidRPr="00B51A47" w:rsidRDefault="00065EF4" w:rsidP="5413984A">
      <w:pPr>
        <w:rPr>
          <w:rFonts w:ascii="Times New Roman" w:hAnsi="Times New Roman" w:cs="Times New Roman"/>
        </w:rPr>
      </w:pPr>
      <w:r w:rsidRPr="00B51A47">
        <w:rPr>
          <w:rFonts w:ascii="Times New Roman" w:hAnsi="Times New Roman" w:cs="Times New Roman"/>
        </w:rPr>
        <w:br w:type="page"/>
      </w:r>
    </w:p>
    <w:p w14:paraId="74795634" w14:textId="77777777" w:rsidR="009663E3" w:rsidRPr="00B51A47" w:rsidRDefault="5413984A" w:rsidP="4B1FB631">
      <w:pPr>
        <w:pStyle w:val="Heading1"/>
        <w:rPr>
          <w:rFonts w:ascii="Times New Roman" w:hAnsi="Times New Roman" w:cs="Times New Roman"/>
          <w:color w:val="FF0000"/>
        </w:rPr>
      </w:pPr>
      <w:bookmarkStart w:id="44" w:name="_Toc239888441"/>
      <w:r w:rsidRPr="00B51A47">
        <w:rPr>
          <w:rFonts w:ascii="Times New Roman" w:hAnsi="Times New Roman" w:cs="Times New Roman"/>
        </w:rPr>
        <w:lastRenderedPageBreak/>
        <w:t>References</w:t>
      </w:r>
      <w:bookmarkEnd w:id="44"/>
      <w:r w:rsidRPr="00B51A47">
        <w:rPr>
          <w:rFonts w:ascii="Times New Roman" w:hAnsi="Times New Roman" w:cs="Times New Roman"/>
        </w:rPr>
        <w:t xml:space="preserve"> </w:t>
      </w:r>
    </w:p>
    <w:p w14:paraId="6DED02B9" w14:textId="77777777" w:rsidR="009663E3" w:rsidRPr="00B51A47" w:rsidRDefault="00065EF4">
      <w:pPr>
        <w:rPr>
          <w:rFonts w:ascii="Times New Roman" w:hAnsi="Times New Roman" w:cs="Times New Roman"/>
        </w:rPr>
      </w:pPr>
      <w:r w:rsidRPr="00B51A47">
        <w:rPr>
          <w:rFonts w:ascii="Times New Roman" w:hAnsi="Times New Roman" w:cs="Times New Roman"/>
        </w:rPr>
        <w:t xml:space="preserve">Belgium Campus. (2026a). SEN381 Software Engineering 381: Integrated Team Project - </w:t>
      </w:r>
      <w:proofErr w:type="spellStart"/>
      <w:r w:rsidRPr="00B51A47">
        <w:rPr>
          <w:rFonts w:ascii="Times New Roman" w:hAnsi="Times New Roman" w:cs="Times New Roman"/>
        </w:rPr>
        <w:t>CivicConnect</w:t>
      </w:r>
      <w:proofErr w:type="spellEnd"/>
      <w:r w:rsidRPr="00B51A47">
        <w:rPr>
          <w:rFonts w:ascii="Times New Roman" w:hAnsi="Times New Roman" w:cs="Times New Roman"/>
        </w:rPr>
        <w:t xml:space="preserve"> Master Project Brief, Academic Year 2026. Internal course document.</w:t>
      </w:r>
    </w:p>
    <w:p w14:paraId="388E5A89" w14:textId="77777777" w:rsidR="009663E3" w:rsidRPr="00B51A47" w:rsidRDefault="7DEABFAA">
      <w:pPr>
        <w:rPr>
          <w:rFonts w:ascii="Times New Roman" w:hAnsi="Times New Roman" w:cs="Times New Roman"/>
        </w:rPr>
      </w:pPr>
      <w:r w:rsidRPr="00B51A47">
        <w:rPr>
          <w:rFonts w:ascii="Times New Roman" w:hAnsi="Times New Roman" w:cs="Times New Roman"/>
        </w:rPr>
        <w:t>Belgium Campus. (2026b). SEN381 Software Engineering 381: Milestone 1 - Engineering Foundation &amp; Requirements Baseline, Academic Year 2026. Internal course document.</w:t>
      </w:r>
    </w:p>
    <w:p w14:paraId="4833FFD4" w14:textId="77777777" w:rsidR="7DEABFAA" w:rsidRPr="00B51A47" w:rsidRDefault="7DEABFAA" w:rsidP="7DEABFAA">
      <w:pPr>
        <w:rPr>
          <w:rFonts w:ascii="Times New Roman" w:eastAsia="MS Mincho" w:hAnsi="Times New Roman" w:cs="Times New Roman"/>
          <w:szCs w:val="21"/>
        </w:rPr>
      </w:pPr>
      <w:r w:rsidRPr="00B51A47">
        <w:rPr>
          <w:rFonts w:ascii="Times New Roman" w:eastAsia="MS Mincho" w:hAnsi="Times New Roman" w:cs="Times New Roman"/>
          <w:szCs w:val="21"/>
        </w:rPr>
        <w:t xml:space="preserve">Çetin, &amp; </w:t>
      </w:r>
      <w:proofErr w:type="spellStart"/>
      <w:r w:rsidRPr="00B51A47">
        <w:rPr>
          <w:rFonts w:ascii="Times New Roman" w:eastAsia="MS Mincho" w:hAnsi="Times New Roman" w:cs="Times New Roman"/>
          <w:szCs w:val="21"/>
        </w:rPr>
        <w:t>Eldenk</w:t>
      </w:r>
      <w:proofErr w:type="spellEnd"/>
      <w:r w:rsidRPr="00B51A47">
        <w:rPr>
          <w:rFonts w:ascii="Times New Roman" w:eastAsia="MS Mincho" w:hAnsi="Times New Roman" w:cs="Times New Roman"/>
          <w:szCs w:val="21"/>
        </w:rPr>
        <w:t xml:space="preserve">, D., 2025. Incidents During Microservice Decomposition: A Case Study. In Babar, , Tosun, , Wagner, &amp; Stray, , eds. </w:t>
      </w:r>
      <w:r w:rsidRPr="00B51A47">
        <w:rPr>
          <w:rFonts w:ascii="Times New Roman" w:eastAsia="MS Mincho" w:hAnsi="Times New Roman" w:cs="Times New Roman"/>
          <w:i/>
          <w:iCs/>
          <w:szCs w:val="21"/>
        </w:rPr>
        <w:t>Proceedings of the 29th International Conference on Evaluation and Assessment in Software Engineering</w:t>
      </w:r>
      <w:r w:rsidRPr="00B51A47">
        <w:rPr>
          <w:rFonts w:ascii="Times New Roman" w:eastAsia="MS Mincho" w:hAnsi="Times New Roman" w:cs="Times New Roman"/>
          <w:szCs w:val="21"/>
        </w:rPr>
        <w:t>. Istanbul, 2025. Association for Computing Machinery.</w:t>
      </w:r>
    </w:p>
    <w:p w14:paraId="0DEA3B7D" w14:textId="77777777" w:rsidR="7DEABFAA" w:rsidRPr="00B51A47" w:rsidRDefault="7DEABFAA" w:rsidP="7DEABFAA">
      <w:pPr>
        <w:rPr>
          <w:rFonts w:ascii="Times New Roman" w:eastAsia="MS Mincho" w:hAnsi="Times New Roman" w:cs="Times New Roman"/>
          <w:szCs w:val="21"/>
        </w:rPr>
      </w:pPr>
      <w:r w:rsidRPr="00B51A47">
        <w:rPr>
          <w:rFonts w:ascii="Times New Roman" w:eastAsia="MS Mincho" w:hAnsi="Times New Roman" w:cs="Times New Roman"/>
          <w:szCs w:val="21"/>
        </w:rPr>
        <w:t xml:space="preserve">Datadog, 2025. </w:t>
      </w:r>
      <w:r w:rsidRPr="00B51A47">
        <w:rPr>
          <w:rFonts w:ascii="Times New Roman" w:eastAsia="MS Mincho" w:hAnsi="Times New Roman" w:cs="Times New Roman"/>
          <w:i/>
          <w:iCs/>
          <w:szCs w:val="21"/>
        </w:rPr>
        <w:t xml:space="preserve">Failure is inevitable: Learning from a large </w:t>
      </w:r>
      <w:proofErr w:type="gramStart"/>
      <w:r w:rsidRPr="00B51A47">
        <w:rPr>
          <w:rFonts w:ascii="Times New Roman" w:eastAsia="MS Mincho" w:hAnsi="Times New Roman" w:cs="Times New Roman"/>
          <w:i/>
          <w:iCs/>
          <w:szCs w:val="21"/>
        </w:rPr>
        <w:t>outage, and</w:t>
      </w:r>
      <w:proofErr w:type="gramEnd"/>
      <w:r w:rsidRPr="00B51A47">
        <w:rPr>
          <w:rFonts w:ascii="Times New Roman" w:eastAsia="MS Mincho" w:hAnsi="Times New Roman" w:cs="Times New Roman"/>
          <w:i/>
          <w:iCs/>
          <w:szCs w:val="21"/>
        </w:rPr>
        <w:t xml:space="preserve"> building for reliability in depth at Datadog</w:t>
      </w:r>
      <w:r w:rsidRPr="00B51A47">
        <w:rPr>
          <w:rFonts w:ascii="Times New Roman" w:eastAsia="MS Mincho" w:hAnsi="Times New Roman" w:cs="Times New Roman"/>
          <w:szCs w:val="21"/>
        </w:rPr>
        <w:t xml:space="preserve">. [Online] Available at: </w:t>
      </w:r>
      <w:hyperlink r:id="rId9">
        <w:r w:rsidRPr="00B51A47">
          <w:rPr>
            <w:rStyle w:val="Hyperlink"/>
            <w:rFonts w:ascii="Times New Roman" w:eastAsia="MS Mincho" w:hAnsi="Times New Roman" w:cs="Times New Roman"/>
            <w:szCs w:val="21"/>
          </w:rPr>
          <w:t>https://www.datadoghq.com/blog/engineering/rethinking-reliability/</w:t>
        </w:r>
      </w:hyperlink>
      <w:r w:rsidRPr="00B51A47">
        <w:rPr>
          <w:rFonts w:ascii="Times New Roman" w:eastAsia="MS Mincho" w:hAnsi="Times New Roman" w:cs="Times New Roman"/>
          <w:szCs w:val="21"/>
        </w:rPr>
        <w:t xml:space="preserve"> [Accessed 8 September 2026].</w:t>
      </w:r>
    </w:p>
    <w:p w14:paraId="6DF8EB38" w14:textId="77777777" w:rsidR="7DEABFAA" w:rsidRPr="00B51A47" w:rsidRDefault="7DEABFAA" w:rsidP="7DEABFAA">
      <w:pPr>
        <w:rPr>
          <w:rFonts w:ascii="Times New Roman" w:eastAsia="MS Mincho" w:hAnsi="Times New Roman" w:cs="Times New Roman"/>
          <w:szCs w:val="21"/>
        </w:rPr>
      </w:pPr>
      <w:r w:rsidRPr="00B51A47">
        <w:rPr>
          <w:rFonts w:ascii="Times New Roman" w:eastAsia="MS Mincho" w:hAnsi="Times New Roman" w:cs="Times New Roman"/>
          <w:szCs w:val="21"/>
        </w:rPr>
        <w:t xml:space="preserve">Heroku, n.d. </w:t>
      </w:r>
      <w:r w:rsidRPr="00B51A47">
        <w:rPr>
          <w:rFonts w:ascii="Times New Roman" w:eastAsia="MS Mincho" w:hAnsi="Times New Roman" w:cs="Times New Roman"/>
          <w:i/>
          <w:iCs/>
          <w:szCs w:val="21"/>
        </w:rPr>
        <w:t>Removal of Heroku Free Product Plans FAQ</w:t>
      </w:r>
      <w:r w:rsidRPr="00B51A47">
        <w:rPr>
          <w:rFonts w:ascii="Times New Roman" w:eastAsia="MS Mincho" w:hAnsi="Times New Roman" w:cs="Times New Roman"/>
          <w:szCs w:val="21"/>
        </w:rPr>
        <w:t xml:space="preserve">. [Online] Available at: </w:t>
      </w:r>
      <w:hyperlink r:id="rId10">
        <w:r w:rsidRPr="00B51A47">
          <w:rPr>
            <w:rStyle w:val="Hyperlink"/>
            <w:rFonts w:ascii="Times New Roman" w:eastAsia="MS Mincho" w:hAnsi="Times New Roman" w:cs="Times New Roman"/>
            <w:szCs w:val="21"/>
          </w:rPr>
          <w:t>https://help.heroku.com/RSBRUH58/removal-of-heroku-free-product-plans-faq</w:t>
        </w:r>
      </w:hyperlink>
      <w:r w:rsidRPr="00B51A47">
        <w:rPr>
          <w:rFonts w:ascii="Times New Roman" w:eastAsia="MS Mincho" w:hAnsi="Times New Roman" w:cs="Times New Roman"/>
          <w:szCs w:val="21"/>
        </w:rPr>
        <w:t xml:space="preserve"> [Accessed 8 September 2026].</w:t>
      </w:r>
    </w:p>
    <w:p w14:paraId="0164C81F" w14:textId="77777777" w:rsidR="7DEABFAA" w:rsidRPr="00B51A47" w:rsidRDefault="5413984A" w:rsidP="7DEABFAA">
      <w:pPr>
        <w:rPr>
          <w:rFonts w:ascii="Times New Roman" w:hAnsi="Times New Roman" w:cs="Times New Roman"/>
        </w:rPr>
      </w:pPr>
      <w:r w:rsidRPr="00B51A47">
        <w:rPr>
          <w:rFonts w:ascii="Times New Roman" w:eastAsia="MS Mincho" w:hAnsi="Times New Roman" w:cs="Times New Roman"/>
          <w:szCs w:val="21"/>
        </w:rPr>
        <w:t xml:space="preserve">Horn, et al., 2023. Native vs Web Apps: Comparing the Energy Consumption and Performance of Android Apps and their Web Counterparts. In </w:t>
      </w:r>
      <w:r w:rsidRPr="00B51A47">
        <w:rPr>
          <w:rFonts w:ascii="Times New Roman" w:eastAsia="MS Mincho" w:hAnsi="Times New Roman" w:cs="Times New Roman"/>
          <w:i/>
          <w:iCs/>
          <w:szCs w:val="21"/>
        </w:rPr>
        <w:t>International Conference on Mobile Software Engineering and Systems (</w:t>
      </w:r>
      <w:proofErr w:type="spellStart"/>
      <w:r w:rsidRPr="00B51A47">
        <w:rPr>
          <w:rFonts w:ascii="Times New Roman" w:eastAsia="MS Mincho" w:hAnsi="Times New Roman" w:cs="Times New Roman"/>
          <w:i/>
          <w:iCs/>
          <w:szCs w:val="21"/>
        </w:rPr>
        <w:t>MOBILESoft</w:t>
      </w:r>
      <w:proofErr w:type="spellEnd"/>
      <w:r w:rsidRPr="00B51A47">
        <w:rPr>
          <w:rFonts w:ascii="Times New Roman" w:eastAsia="MS Mincho" w:hAnsi="Times New Roman" w:cs="Times New Roman"/>
          <w:i/>
          <w:iCs/>
          <w:szCs w:val="21"/>
        </w:rPr>
        <w:t>)</w:t>
      </w:r>
      <w:r w:rsidRPr="00B51A47">
        <w:rPr>
          <w:rFonts w:ascii="Times New Roman" w:eastAsia="MS Mincho" w:hAnsi="Times New Roman" w:cs="Times New Roman"/>
          <w:szCs w:val="21"/>
        </w:rPr>
        <w:t>. Melbourne, 2023. IEEE.</w:t>
      </w:r>
    </w:p>
    <w:p w14:paraId="125DFBA5" w14:textId="77777777" w:rsidR="5413984A" w:rsidRPr="00B51A47" w:rsidRDefault="5413984A" w:rsidP="5413984A">
      <w:pPr>
        <w:rPr>
          <w:rFonts w:ascii="Times New Roman" w:hAnsi="Times New Roman" w:cs="Times New Roman"/>
        </w:rPr>
      </w:pPr>
      <w:r w:rsidRPr="00B51A47">
        <w:rPr>
          <w:rFonts w:ascii="Times New Roman" w:eastAsia="Calibri" w:hAnsi="Times New Roman" w:cs="Times New Roman"/>
          <w:szCs w:val="21"/>
        </w:rPr>
        <w:t>Hofisi, C., &amp; Chigova, L. (2023). Integrating digitization into basic service delivery frameworks to eliminate inefficiencies in local government.</w:t>
      </w:r>
    </w:p>
    <w:p w14:paraId="3A8BAD21" w14:textId="77777777" w:rsidR="7DEABFAA" w:rsidRPr="00B51A47" w:rsidRDefault="5413984A" w:rsidP="7DEABFAA">
      <w:pPr>
        <w:rPr>
          <w:rFonts w:ascii="Times New Roman" w:hAnsi="Times New Roman" w:cs="Times New Roman"/>
        </w:rPr>
      </w:pPr>
      <w:r w:rsidRPr="00B51A47">
        <w:rPr>
          <w:rFonts w:ascii="Times New Roman" w:eastAsia="MS Mincho" w:hAnsi="Times New Roman" w:cs="Times New Roman"/>
          <w:szCs w:val="21"/>
        </w:rPr>
        <w:t xml:space="preserve">Marquis, A., 2024. From Theory to Practice: Implementing Effective Role-Based Access Control Strategies to Mitigate Insider Risks in Diverse Organizational Contexts. </w:t>
      </w:r>
      <w:r w:rsidRPr="00B51A47">
        <w:rPr>
          <w:rFonts w:ascii="Times New Roman" w:eastAsia="MS Mincho" w:hAnsi="Times New Roman" w:cs="Times New Roman"/>
          <w:i/>
          <w:iCs/>
          <w:szCs w:val="21"/>
        </w:rPr>
        <w:t>Journal of Engineering Research and Reports</w:t>
      </w:r>
      <w:r w:rsidRPr="00B51A47">
        <w:rPr>
          <w:rFonts w:ascii="Times New Roman" w:eastAsia="MS Mincho" w:hAnsi="Times New Roman" w:cs="Times New Roman"/>
          <w:szCs w:val="21"/>
        </w:rPr>
        <w:t>, 26(5), p.138.</w:t>
      </w:r>
    </w:p>
    <w:p w14:paraId="1B7D9535" w14:textId="77777777" w:rsidR="5413984A" w:rsidRPr="00B51A47" w:rsidRDefault="5413984A" w:rsidP="5413984A">
      <w:pPr>
        <w:rPr>
          <w:rFonts w:ascii="Times New Roman" w:hAnsi="Times New Roman" w:cs="Times New Roman"/>
        </w:rPr>
      </w:pPr>
      <w:r w:rsidRPr="00B51A47">
        <w:rPr>
          <w:rFonts w:ascii="Times New Roman" w:eastAsia="Calibri" w:hAnsi="Times New Roman" w:cs="Times New Roman"/>
          <w:szCs w:val="21"/>
        </w:rPr>
        <w:t>Mashau, P. (2023). South African municipalities balancing citizen aspirations with structural and financial constraints.</w:t>
      </w:r>
    </w:p>
    <w:p w14:paraId="3BD1D5B1" w14:textId="77777777" w:rsidR="5413984A" w:rsidRPr="00B51A47" w:rsidRDefault="5413984A" w:rsidP="5413984A">
      <w:pPr>
        <w:rPr>
          <w:rFonts w:ascii="Times New Roman" w:hAnsi="Times New Roman" w:cs="Times New Roman"/>
        </w:rPr>
      </w:pPr>
      <w:r w:rsidRPr="00B51A47">
        <w:rPr>
          <w:rFonts w:ascii="Times New Roman" w:eastAsia="Calibri" w:hAnsi="Times New Roman" w:cs="Times New Roman"/>
          <w:szCs w:val="21"/>
        </w:rPr>
        <w:t>Mashau, N.L., &amp; Kroeze, J.H. (2023). Municipal adoption challenges in South African digital transformation.</w:t>
      </w:r>
    </w:p>
    <w:p w14:paraId="7BFFAD0E" w14:textId="77777777" w:rsidR="5413984A" w:rsidRPr="00B51A47" w:rsidRDefault="5413984A" w:rsidP="5413984A">
      <w:pPr>
        <w:rPr>
          <w:rFonts w:ascii="Times New Roman" w:hAnsi="Times New Roman" w:cs="Times New Roman"/>
        </w:rPr>
      </w:pPr>
      <w:proofErr w:type="spellStart"/>
      <w:r w:rsidRPr="00B51A47">
        <w:rPr>
          <w:rFonts w:ascii="Times New Roman" w:eastAsia="Calibri" w:hAnsi="Times New Roman" w:cs="Times New Roman"/>
          <w:szCs w:val="21"/>
        </w:rPr>
        <w:t>Netshirando</w:t>
      </w:r>
      <w:proofErr w:type="spellEnd"/>
      <w:r w:rsidRPr="00B51A47">
        <w:rPr>
          <w:rFonts w:ascii="Times New Roman" w:eastAsia="Calibri" w:hAnsi="Times New Roman" w:cs="Times New Roman"/>
          <w:szCs w:val="21"/>
        </w:rPr>
        <w:t>, M., &amp; Ngoepe, M. (2024). Local authority trust and platform security determining e-government service consumption after digital transformation.</w:t>
      </w:r>
    </w:p>
    <w:p w14:paraId="1A9EF669" w14:textId="77777777" w:rsidR="5413984A" w:rsidRPr="00B51A47" w:rsidRDefault="5413984A" w:rsidP="5413984A">
      <w:pPr>
        <w:rPr>
          <w:rFonts w:ascii="Times New Roman" w:eastAsia="MS Mincho" w:hAnsi="Times New Roman" w:cs="Times New Roman"/>
          <w:szCs w:val="21"/>
        </w:rPr>
      </w:pPr>
      <w:r w:rsidRPr="00B51A47">
        <w:rPr>
          <w:rFonts w:ascii="Times New Roman" w:eastAsia="MS Mincho" w:hAnsi="Times New Roman" w:cs="Times New Roman"/>
          <w:szCs w:val="21"/>
        </w:rPr>
        <w:t xml:space="preserve">Airport Company South Africa, n.d. </w:t>
      </w:r>
      <w:r w:rsidRPr="00B51A47">
        <w:rPr>
          <w:rFonts w:ascii="Times New Roman" w:eastAsia="MS Mincho" w:hAnsi="Times New Roman" w:cs="Times New Roman"/>
          <w:i/>
          <w:iCs/>
          <w:szCs w:val="21"/>
        </w:rPr>
        <w:t>Customer Relationship Management Solution</w:t>
      </w:r>
      <w:r w:rsidRPr="00B51A47">
        <w:rPr>
          <w:rFonts w:ascii="Times New Roman" w:eastAsia="MS Mincho" w:hAnsi="Times New Roman" w:cs="Times New Roman"/>
          <w:szCs w:val="21"/>
        </w:rPr>
        <w:t xml:space="preserve">. [Document] Available at: </w:t>
      </w:r>
      <w:hyperlink r:id="rId11">
        <w:r w:rsidRPr="00B51A47">
          <w:rPr>
            <w:rStyle w:val="Hyperlink"/>
            <w:rFonts w:ascii="Times New Roman" w:eastAsia="MS Mincho" w:hAnsi="Times New Roman" w:cs="Times New Roman"/>
            <w:szCs w:val="21"/>
          </w:rPr>
          <w:t>https://www.airports.co.za/Documents/Annexure%20A%20Customer%20Relationship%20Management_Scope%20of%20Work_14%20October%202022.pdf</w:t>
        </w:r>
      </w:hyperlink>
      <w:r w:rsidRPr="00B51A47">
        <w:rPr>
          <w:rFonts w:ascii="Times New Roman" w:eastAsia="MS Mincho" w:hAnsi="Times New Roman" w:cs="Times New Roman"/>
          <w:szCs w:val="21"/>
        </w:rPr>
        <w:t xml:space="preserve"> [Accessed 7 September 2026].</w:t>
      </w:r>
    </w:p>
    <w:p w14:paraId="5F5FEB97" w14:textId="77777777" w:rsidR="5413984A" w:rsidRPr="00B51A47" w:rsidRDefault="5413984A">
      <w:pPr>
        <w:rPr>
          <w:rFonts w:ascii="Times New Roman" w:hAnsi="Times New Roman" w:cs="Times New Roman"/>
        </w:rPr>
      </w:pPr>
      <w:r w:rsidRPr="00B51A47">
        <w:rPr>
          <w:rFonts w:ascii="Times New Roman" w:eastAsia="MS Mincho" w:hAnsi="Times New Roman" w:cs="Times New Roman"/>
          <w:szCs w:val="21"/>
        </w:rPr>
        <w:t xml:space="preserve">Pacific Certifications, 2026. </w:t>
      </w:r>
      <w:r w:rsidRPr="00B51A47">
        <w:rPr>
          <w:rFonts w:ascii="Times New Roman" w:eastAsia="MS Mincho" w:hAnsi="Times New Roman" w:cs="Times New Roman"/>
          <w:i/>
          <w:iCs/>
          <w:szCs w:val="21"/>
        </w:rPr>
        <w:t>ISO/IEC 25010:2023 Guide to Software Product Quality Standards</w:t>
      </w:r>
      <w:r w:rsidRPr="00B51A47">
        <w:rPr>
          <w:rFonts w:ascii="Times New Roman" w:eastAsia="MS Mincho" w:hAnsi="Times New Roman" w:cs="Times New Roman"/>
          <w:szCs w:val="21"/>
        </w:rPr>
        <w:t xml:space="preserve">. [Online] Available at: </w:t>
      </w:r>
      <w:hyperlink r:id="rId12">
        <w:r w:rsidRPr="00B51A47">
          <w:rPr>
            <w:rStyle w:val="Hyperlink"/>
            <w:rFonts w:ascii="Times New Roman" w:eastAsia="MS Mincho" w:hAnsi="Times New Roman" w:cs="Times New Roman"/>
            <w:szCs w:val="21"/>
          </w:rPr>
          <w:t>https://blog.pacificcert.com/iso-25010-software-product-quality-model/</w:t>
        </w:r>
      </w:hyperlink>
      <w:r w:rsidRPr="00B51A47">
        <w:rPr>
          <w:rFonts w:ascii="Times New Roman" w:eastAsia="MS Mincho" w:hAnsi="Times New Roman" w:cs="Times New Roman"/>
          <w:szCs w:val="21"/>
        </w:rPr>
        <w:t xml:space="preserve"> [Accessed 6 September 2026].</w:t>
      </w:r>
    </w:p>
    <w:p w14:paraId="7DDDEAB3" w14:textId="77777777" w:rsidR="5413984A" w:rsidRPr="00B51A47" w:rsidRDefault="5413984A" w:rsidP="5413984A">
      <w:pPr>
        <w:rPr>
          <w:rFonts w:ascii="Times New Roman" w:eastAsia="MS Mincho" w:hAnsi="Times New Roman" w:cs="Times New Roman"/>
          <w:szCs w:val="21"/>
        </w:rPr>
      </w:pPr>
      <w:proofErr w:type="spellStart"/>
      <w:r w:rsidRPr="00B51A47">
        <w:rPr>
          <w:rFonts w:ascii="Times New Roman" w:eastAsia="MS Mincho" w:hAnsi="Times New Roman" w:cs="Times New Roman"/>
          <w:szCs w:val="21"/>
        </w:rPr>
        <w:t>GeeksforGeeks</w:t>
      </w:r>
      <w:proofErr w:type="spellEnd"/>
      <w:r w:rsidRPr="00B51A47">
        <w:rPr>
          <w:rFonts w:ascii="Times New Roman" w:eastAsia="MS Mincho" w:hAnsi="Times New Roman" w:cs="Times New Roman"/>
          <w:szCs w:val="21"/>
        </w:rPr>
        <w:t xml:space="preserve">, 2026. </w:t>
      </w:r>
      <w:r w:rsidRPr="00B51A47">
        <w:rPr>
          <w:rFonts w:ascii="Times New Roman" w:eastAsia="MS Mincho" w:hAnsi="Times New Roman" w:cs="Times New Roman"/>
          <w:i/>
          <w:iCs/>
          <w:szCs w:val="21"/>
        </w:rPr>
        <w:t>Creating a New Branch in Git</w:t>
      </w:r>
      <w:r w:rsidRPr="00B51A47">
        <w:rPr>
          <w:rFonts w:ascii="Times New Roman" w:eastAsia="MS Mincho" w:hAnsi="Times New Roman" w:cs="Times New Roman"/>
          <w:szCs w:val="21"/>
        </w:rPr>
        <w:t xml:space="preserve">. [Online] Available at: </w:t>
      </w:r>
      <w:hyperlink r:id="rId13">
        <w:r w:rsidRPr="00B51A47">
          <w:rPr>
            <w:rStyle w:val="Hyperlink"/>
            <w:rFonts w:ascii="Times New Roman" w:eastAsia="MS Mincho" w:hAnsi="Times New Roman" w:cs="Times New Roman"/>
            <w:szCs w:val="21"/>
          </w:rPr>
          <w:t>https://www.geeksforgeeks.org/git/how-to-create-a-new-branch-in-git/</w:t>
        </w:r>
      </w:hyperlink>
      <w:r w:rsidRPr="00B51A47">
        <w:rPr>
          <w:rFonts w:ascii="Times New Roman" w:eastAsia="MS Mincho" w:hAnsi="Times New Roman" w:cs="Times New Roman"/>
          <w:szCs w:val="21"/>
        </w:rPr>
        <w:t xml:space="preserve"> [Accessed 9 September 2026].</w:t>
      </w:r>
    </w:p>
    <w:p w14:paraId="4581D5FB" w14:textId="77777777" w:rsidR="5413984A" w:rsidRPr="00B51A47" w:rsidRDefault="5413984A" w:rsidP="5413984A">
      <w:pPr>
        <w:rPr>
          <w:rFonts w:ascii="Times New Roman" w:eastAsia="MS Mincho" w:hAnsi="Times New Roman" w:cs="Times New Roman"/>
          <w:szCs w:val="21"/>
        </w:rPr>
      </w:pPr>
      <w:r w:rsidRPr="00B51A47">
        <w:rPr>
          <w:rFonts w:ascii="Times New Roman" w:eastAsia="MS Mincho" w:hAnsi="Times New Roman" w:cs="Times New Roman"/>
          <w:szCs w:val="21"/>
        </w:rPr>
        <w:t xml:space="preserve">GitHub Docs, 2026. </w:t>
      </w:r>
      <w:r w:rsidRPr="00B51A47">
        <w:rPr>
          <w:rFonts w:ascii="Times New Roman" w:eastAsia="MS Mincho" w:hAnsi="Times New Roman" w:cs="Times New Roman"/>
          <w:i/>
          <w:iCs/>
          <w:szCs w:val="21"/>
        </w:rPr>
        <w:t>Approving a pull request with required reviews</w:t>
      </w:r>
      <w:r w:rsidRPr="00B51A47">
        <w:rPr>
          <w:rFonts w:ascii="Times New Roman" w:eastAsia="MS Mincho" w:hAnsi="Times New Roman" w:cs="Times New Roman"/>
          <w:szCs w:val="21"/>
        </w:rPr>
        <w:t xml:space="preserve">. [Online] Available at: </w:t>
      </w:r>
      <w:hyperlink r:id="rId14">
        <w:r w:rsidRPr="00B51A47">
          <w:rPr>
            <w:rStyle w:val="Hyperlink"/>
            <w:rFonts w:ascii="Times New Roman" w:eastAsia="MS Mincho" w:hAnsi="Times New Roman" w:cs="Times New Roman"/>
            <w:szCs w:val="21"/>
          </w:rPr>
          <w:t>https://docs.github.com/en/pull-requests/how-tos/review-pull-requests/approving-a-pull-request-with-required-reviews</w:t>
        </w:r>
      </w:hyperlink>
      <w:r w:rsidRPr="00B51A47">
        <w:rPr>
          <w:rFonts w:ascii="Times New Roman" w:eastAsia="MS Mincho" w:hAnsi="Times New Roman" w:cs="Times New Roman"/>
          <w:szCs w:val="21"/>
        </w:rPr>
        <w:t xml:space="preserve"> [Accessed 9 September 2026].</w:t>
      </w:r>
    </w:p>
    <w:p w14:paraId="20FAC8E4" w14:textId="77777777" w:rsidR="5413984A" w:rsidRPr="00B51A47" w:rsidRDefault="5413984A" w:rsidP="5413984A">
      <w:pPr>
        <w:rPr>
          <w:rFonts w:ascii="Times New Roman" w:eastAsia="MS Mincho" w:hAnsi="Times New Roman" w:cs="Times New Roman"/>
          <w:szCs w:val="21"/>
        </w:rPr>
      </w:pPr>
    </w:p>
    <w:p w14:paraId="4FF989FA" w14:textId="77777777" w:rsidR="5413984A" w:rsidRPr="00B51A47" w:rsidRDefault="5413984A" w:rsidP="5413984A">
      <w:pPr>
        <w:rPr>
          <w:rFonts w:ascii="Times New Roman" w:eastAsia="MS Mincho" w:hAnsi="Times New Roman" w:cs="Times New Roman"/>
          <w:szCs w:val="21"/>
        </w:rPr>
      </w:pPr>
    </w:p>
    <w:p w14:paraId="559D8F75" w14:textId="77777777" w:rsidR="7DEABFAA" w:rsidRPr="00B51A47" w:rsidRDefault="7DEABFAA" w:rsidP="7DEABFAA">
      <w:pPr>
        <w:rPr>
          <w:rFonts w:ascii="Times New Roman" w:hAnsi="Times New Roman" w:cs="Times New Roman"/>
        </w:rPr>
      </w:pPr>
    </w:p>
    <w:sectPr w:rsidR="7DEABFAA" w:rsidRPr="00B51A47" w:rsidSect="00E7793D">
      <w:headerReference w:type="default" r:id="rId15"/>
      <w:footerReference w:type="default" r:id="rId16"/>
      <w:headerReference w:type="first" r:id="rId17"/>
      <w:footerReference w:type="first" r:id="rId18"/>
      <w:pgSz w:w="12240" w:h="15840"/>
      <w:pgMar w:top="1080" w:right="1224" w:bottom="1080" w:left="1224" w:header="648" w:footer="64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1A0E9" w14:textId="77777777" w:rsidR="000534A7" w:rsidRDefault="000534A7">
      <w:pPr>
        <w:spacing w:after="0" w:line="240" w:lineRule="auto"/>
      </w:pPr>
      <w:r>
        <w:separator/>
      </w:r>
    </w:p>
  </w:endnote>
  <w:endnote w:type="continuationSeparator" w:id="0">
    <w:p w14:paraId="40212D19" w14:textId="77777777" w:rsidR="000534A7" w:rsidRDefault="00053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agneto">
    <w:panose1 w:val="04030805050802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1491A" w14:textId="77777777" w:rsidR="009663E3" w:rsidRDefault="00065EF4">
    <w:pPr>
      <w:pStyle w:val="Footer"/>
      <w:jc w:val="right"/>
    </w:pPr>
    <w:r>
      <w:rPr>
        <w:color w:val="666666"/>
        <w:sz w:val="16"/>
      </w:rPr>
      <w:t xml:space="preserve">Page </w:t>
    </w:r>
    <w:r>
      <w:fldChar w:fldCharType="begin"/>
    </w:r>
    <w:r>
      <w:instrText>PAGE</w:instrText>
    </w:r>
    <w:r>
      <w:fldChar w:fldCharType="separate"/>
    </w:r>
    <w:r w:rsidR="002B142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5413984A" w14:paraId="423107AE" w14:textId="77777777" w:rsidTr="5413984A">
      <w:trPr>
        <w:trHeight w:val="300"/>
      </w:trPr>
      <w:tc>
        <w:tcPr>
          <w:tcW w:w="3260" w:type="dxa"/>
        </w:tcPr>
        <w:p w14:paraId="69737F9F" w14:textId="77777777" w:rsidR="5413984A" w:rsidRDefault="5413984A" w:rsidP="5413984A">
          <w:pPr>
            <w:pStyle w:val="Header"/>
            <w:ind w:left="-115"/>
          </w:pPr>
        </w:p>
      </w:tc>
      <w:tc>
        <w:tcPr>
          <w:tcW w:w="3260" w:type="dxa"/>
        </w:tcPr>
        <w:p w14:paraId="0EF3F193" w14:textId="77777777" w:rsidR="5413984A" w:rsidRDefault="5413984A" w:rsidP="5413984A">
          <w:pPr>
            <w:pStyle w:val="Header"/>
            <w:jc w:val="center"/>
          </w:pPr>
        </w:p>
      </w:tc>
      <w:tc>
        <w:tcPr>
          <w:tcW w:w="3260" w:type="dxa"/>
        </w:tcPr>
        <w:p w14:paraId="3F873CB7" w14:textId="77777777" w:rsidR="5413984A" w:rsidRDefault="5413984A" w:rsidP="5413984A">
          <w:pPr>
            <w:pStyle w:val="Header"/>
            <w:ind w:right="-115"/>
            <w:jc w:val="right"/>
          </w:pPr>
        </w:p>
      </w:tc>
    </w:tr>
  </w:tbl>
  <w:p w14:paraId="6E0077D3" w14:textId="77777777" w:rsidR="5413984A" w:rsidRDefault="5413984A" w:rsidP="54139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B7528" w14:textId="77777777" w:rsidR="000534A7" w:rsidRDefault="000534A7">
      <w:pPr>
        <w:spacing w:after="0" w:line="240" w:lineRule="auto"/>
      </w:pPr>
      <w:r>
        <w:separator/>
      </w:r>
    </w:p>
  </w:footnote>
  <w:footnote w:type="continuationSeparator" w:id="0">
    <w:p w14:paraId="6E447D0C" w14:textId="77777777" w:rsidR="000534A7" w:rsidRDefault="00053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C3E9D" w14:textId="77777777" w:rsidR="009663E3" w:rsidRDefault="00065EF4">
    <w:pPr>
      <w:pStyle w:val="Header"/>
    </w:pPr>
    <w:proofErr w:type="gramStart"/>
    <w:r>
      <w:rPr>
        <w:b/>
        <w:color w:val="666666"/>
        <w:sz w:val="17"/>
      </w:rPr>
      <w:t>CIVICCONNECT  |  PED</w:t>
    </w:r>
    <w:proofErr w:type="gramEnd"/>
    <w:r>
      <w:rPr>
        <w:b/>
        <w:color w:val="666666"/>
        <w:sz w:val="17"/>
      </w:rPr>
      <w:t xml:space="preserve">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5413984A" w14:paraId="38C5F764" w14:textId="77777777" w:rsidTr="5413984A">
      <w:trPr>
        <w:trHeight w:val="300"/>
      </w:trPr>
      <w:tc>
        <w:tcPr>
          <w:tcW w:w="3260" w:type="dxa"/>
        </w:tcPr>
        <w:p w14:paraId="2EF07843" w14:textId="77777777" w:rsidR="5413984A" w:rsidRDefault="5413984A" w:rsidP="5413984A">
          <w:pPr>
            <w:pStyle w:val="Header"/>
            <w:ind w:left="-115"/>
          </w:pPr>
        </w:p>
      </w:tc>
      <w:tc>
        <w:tcPr>
          <w:tcW w:w="3260" w:type="dxa"/>
        </w:tcPr>
        <w:p w14:paraId="5A4270F0" w14:textId="77777777" w:rsidR="5413984A" w:rsidRDefault="5413984A" w:rsidP="5413984A">
          <w:pPr>
            <w:pStyle w:val="Header"/>
            <w:jc w:val="center"/>
          </w:pPr>
        </w:p>
      </w:tc>
      <w:tc>
        <w:tcPr>
          <w:tcW w:w="3260" w:type="dxa"/>
        </w:tcPr>
        <w:p w14:paraId="41F395C8" w14:textId="77777777" w:rsidR="5413984A" w:rsidRDefault="5413984A" w:rsidP="5413984A">
          <w:pPr>
            <w:pStyle w:val="Header"/>
            <w:ind w:right="-115"/>
            <w:jc w:val="right"/>
          </w:pPr>
        </w:p>
      </w:tc>
    </w:tr>
  </w:tbl>
  <w:p w14:paraId="1DB09A16" w14:textId="77777777" w:rsidR="5413984A" w:rsidRDefault="5413984A" w:rsidP="5413984A">
    <w:pPr>
      <w:pStyle w:val="Header"/>
    </w:pPr>
  </w:p>
</w:hdr>
</file>

<file path=word/intelligence2.xml><?xml version="1.0" encoding="utf-8"?>
<int2:intelligence xmlns:int2="http://schemas.microsoft.com/office/intelligence/2020/intelligence" xmlns:oel="http://schemas.microsoft.com/office/2019/extlst">
  <int2:observations>
    <int2:textHash int2:hashCode="ulzEXEeBL20bwU" int2:id="pincpewV">
      <int2:state int2:value="Rejected" int2:type="spell"/>
    </int2:textHash>
    <int2:textHash int2:hashCode="Oi6vd8lXfdidXg" int2:id="PnzDL0Bn">
      <int2:state int2:value="Rejected" int2:type="spell"/>
    </int2:textHash>
    <int2:textHash int2:hashCode="U+tO832q7KwjfU" int2:id="CaUeIVaK">
      <int2:state int2:value="Rejected" int2:type="spell"/>
    </int2:textHash>
    <int2:textHash int2:hashCode="a/dgRbUOlJO2B2" int2:id="sBqQE2X7">
      <int2:state int2:value="Rejected" int2:type="spell"/>
    </int2:textHash>
    <int2:textHash int2:hashCode="S8cFatGjfyvXuJ" int2:id="xRXten2v">
      <int2:state int2:value="Rejected" int2:type="spell"/>
    </int2:textHash>
    <int2:bookmark int2:bookmarkName="_Int_nC7eiA3W" int2:invalidationBookmarkName="" int2:hashCode="r5t++v+4nC6hO6" int2:id="nJJyj9V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A18B7"/>
    <w:multiLevelType w:val="hybridMultilevel"/>
    <w:tmpl w:val="C5807CDA"/>
    <w:lvl w:ilvl="0" w:tplc="2C40F0EA">
      <w:start w:val="1"/>
      <w:numFmt w:val="bullet"/>
      <w:lvlText w:val=""/>
      <w:lvlJc w:val="left"/>
      <w:pPr>
        <w:ind w:left="720" w:hanging="360"/>
      </w:pPr>
      <w:rPr>
        <w:rFonts w:ascii="Symbol" w:hAnsi="Symbol" w:hint="default"/>
      </w:rPr>
    </w:lvl>
    <w:lvl w:ilvl="1" w:tplc="C5F00346">
      <w:start w:val="1"/>
      <w:numFmt w:val="bullet"/>
      <w:lvlText w:val="o"/>
      <w:lvlJc w:val="left"/>
      <w:pPr>
        <w:ind w:left="1440" w:hanging="360"/>
      </w:pPr>
      <w:rPr>
        <w:rFonts w:ascii="Courier New" w:hAnsi="Courier New" w:hint="default"/>
      </w:rPr>
    </w:lvl>
    <w:lvl w:ilvl="2" w:tplc="0F1AB754">
      <w:start w:val="1"/>
      <w:numFmt w:val="bullet"/>
      <w:lvlText w:val=""/>
      <w:lvlJc w:val="left"/>
      <w:pPr>
        <w:ind w:left="2160" w:hanging="360"/>
      </w:pPr>
      <w:rPr>
        <w:rFonts w:ascii="Wingdings" w:hAnsi="Wingdings" w:hint="default"/>
      </w:rPr>
    </w:lvl>
    <w:lvl w:ilvl="3" w:tplc="A83CB1F0">
      <w:start w:val="1"/>
      <w:numFmt w:val="bullet"/>
      <w:lvlText w:val=""/>
      <w:lvlJc w:val="left"/>
      <w:pPr>
        <w:ind w:left="2880" w:hanging="360"/>
      </w:pPr>
      <w:rPr>
        <w:rFonts w:ascii="Symbol" w:hAnsi="Symbol" w:hint="default"/>
      </w:rPr>
    </w:lvl>
    <w:lvl w:ilvl="4" w:tplc="DB003818">
      <w:start w:val="1"/>
      <w:numFmt w:val="bullet"/>
      <w:lvlText w:val="o"/>
      <w:lvlJc w:val="left"/>
      <w:pPr>
        <w:ind w:left="3600" w:hanging="360"/>
      </w:pPr>
      <w:rPr>
        <w:rFonts w:ascii="Courier New" w:hAnsi="Courier New" w:hint="default"/>
      </w:rPr>
    </w:lvl>
    <w:lvl w:ilvl="5" w:tplc="81586B74">
      <w:start w:val="1"/>
      <w:numFmt w:val="bullet"/>
      <w:lvlText w:val=""/>
      <w:lvlJc w:val="left"/>
      <w:pPr>
        <w:ind w:left="4320" w:hanging="360"/>
      </w:pPr>
      <w:rPr>
        <w:rFonts w:ascii="Wingdings" w:hAnsi="Wingdings" w:hint="default"/>
      </w:rPr>
    </w:lvl>
    <w:lvl w:ilvl="6" w:tplc="A502E9D8">
      <w:start w:val="1"/>
      <w:numFmt w:val="bullet"/>
      <w:lvlText w:val=""/>
      <w:lvlJc w:val="left"/>
      <w:pPr>
        <w:ind w:left="5040" w:hanging="360"/>
      </w:pPr>
      <w:rPr>
        <w:rFonts w:ascii="Symbol" w:hAnsi="Symbol" w:hint="default"/>
      </w:rPr>
    </w:lvl>
    <w:lvl w:ilvl="7" w:tplc="C5C22262">
      <w:start w:val="1"/>
      <w:numFmt w:val="bullet"/>
      <w:lvlText w:val="o"/>
      <w:lvlJc w:val="left"/>
      <w:pPr>
        <w:ind w:left="5760" w:hanging="360"/>
      </w:pPr>
      <w:rPr>
        <w:rFonts w:ascii="Courier New" w:hAnsi="Courier New" w:hint="default"/>
      </w:rPr>
    </w:lvl>
    <w:lvl w:ilvl="8" w:tplc="503A2C2A">
      <w:start w:val="1"/>
      <w:numFmt w:val="bullet"/>
      <w:lvlText w:val=""/>
      <w:lvlJc w:val="left"/>
      <w:pPr>
        <w:ind w:left="6480" w:hanging="360"/>
      </w:pPr>
      <w:rPr>
        <w:rFonts w:ascii="Wingdings" w:hAnsi="Wingdings" w:hint="default"/>
      </w:rPr>
    </w:lvl>
  </w:abstractNum>
  <w:abstractNum w:abstractNumId="10" w15:restartNumberingAfterBreak="0">
    <w:nsid w:val="058D1CA4"/>
    <w:multiLevelType w:val="hybridMultilevel"/>
    <w:tmpl w:val="E8E8A33A"/>
    <w:lvl w:ilvl="0" w:tplc="64EC27CA">
      <w:start w:val="1"/>
      <w:numFmt w:val="bullet"/>
      <w:lvlText w:val=""/>
      <w:lvlJc w:val="left"/>
      <w:pPr>
        <w:ind w:left="720" w:hanging="360"/>
      </w:pPr>
      <w:rPr>
        <w:rFonts w:ascii="Symbol" w:hAnsi="Symbol" w:hint="default"/>
      </w:rPr>
    </w:lvl>
    <w:lvl w:ilvl="1" w:tplc="BE4E5C00">
      <w:start w:val="1"/>
      <w:numFmt w:val="bullet"/>
      <w:lvlText w:val="o"/>
      <w:lvlJc w:val="left"/>
      <w:pPr>
        <w:ind w:left="1440" w:hanging="360"/>
      </w:pPr>
      <w:rPr>
        <w:rFonts w:ascii="Courier New" w:hAnsi="Courier New" w:hint="default"/>
      </w:rPr>
    </w:lvl>
    <w:lvl w:ilvl="2" w:tplc="F2240974">
      <w:start w:val="1"/>
      <w:numFmt w:val="bullet"/>
      <w:lvlText w:val=""/>
      <w:lvlJc w:val="left"/>
      <w:pPr>
        <w:ind w:left="2160" w:hanging="360"/>
      </w:pPr>
      <w:rPr>
        <w:rFonts w:ascii="Wingdings" w:hAnsi="Wingdings" w:hint="default"/>
      </w:rPr>
    </w:lvl>
    <w:lvl w:ilvl="3" w:tplc="E23E116E">
      <w:start w:val="1"/>
      <w:numFmt w:val="bullet"/>
      <w:lvlText w:val=""/>
      <w:lvlJc w:val="left"/>
      <w:pPr>
        <w:ind w:left="2880" w:hanging="360"/>
      </w:pPr>
      <w:rPr>
        <w:rFonts w:ascii="Symbol" w:hAnsi="Symbol" w:hint="default"/>
      </w:rPr>
    </w:lvl>
    <w:lvl w:ilvl="4" w:tplc="F652514C">
      <w:start w:val="1"/>
      <w:numFmt w:val="bullet"/>
      <w:lvlText w:val="o"/>
      <w:lvlJc w:val="left"/>
      <w:pPr>
        <w:ind w:left="3600" w:hanging="360"/>
      </w:pPr>
      <w:rPr>
        <w:rFonts w:ascii="Courier New" w:hAnsi="Courier New" w:hint="default"/>
      </w:rPr>
    </w:lvl>
    <w:lvl w:ilvl="5" w:tplc="64F6C4B4">
      <w:start w:val="1"/>
      <w:numFmt w:val="bullet"/>
      <w:lvlText w:val=""/>
      <w:lvlJc w:val="left"/>
      <w:pPr>
        <w:ind w:left="4320" w:hanging="360"/>
      </w:pPr>
      <w:rPr>
        <w:rFonts w:ascii="Wingdings" w:hAnsi="Wingdings" w:hint="default"/>
      </w:rPr>
    </w:lvl>
    <w:lvl w:ilvl="6" w:tplc="B87C06B4">
      <w:start w:val="1"/>
      <w:numFmt w:val="bullet"/>
      <w:lvlText w:val=""/>
      <w:lvlJc w:val="left"/>
      <w:pPr>
        <w:ind w:left="5040" w:hanging="360"/>
      </w:pPr>
      <w:rPr>
        <w:rFonts w:ascii="Symbol" w:hAnsi="Symbol" w:hint="default"/>
      </w:rPr>
    </w:lvl>
    <w:lvl w:ilvl="7" w:tplc="ABC2AA3A">
      <w:start w:val="1"/>
      <w:numFmt w:val="bullet"/>
      <w:lvlText w:val="o"/>
      <w:lvlJc w:val="left"/>
      <w:pPr>
        <w:ind w:left="5760" w:hanging="360"/>
      </w:pPr>
      <w:rPr>
        <w:rFonts w:ascii="Courier New" w:hAnsi="Courier New" w:hint="default"/>
      </w:rPr>
    </w:lvl>
    <w:lvl w:ilvl="8" w:tplc="2356F882">
      <w:start w:val="1"/>
      <w:numFmt w:val="bullet"/>
      <w:lvlText w:val=""/>
      <w:lvlJc w:val="left"/>
      <w:pPr>
        <w:ind w:left="6480" w:hanging="360"/>
      </w:pPr>
      <w:rPr>
        <w:rFonts w:ascii="Wingdings" w:hAnsi="Wingdings" w:hint="default"/>
      </w:rPr>
    </w:lvl>
  </w:abstractNum>
  <w:abstractNum w:abstractNumId="11" w15:restartNumberingAfterBreak="0">
    <w:nsid w:val="3073BAF4"/>
    <w:multiLevelType w:val="hybridMultilevel"/>
    <w:tmpl w:val="0BCAA87A"/>
    <w:lvl w:ilvl="0" w:tplc="D7EAE610">
      <w:start w:val="1"/>
      <w:numFmt w:val="decimal"/>
      <w:lvlText w:val="%1."/>
      <w:lvlJc w:val="left"/>
      <w:pPr>
        <w:ind w:left="720" w:hanging="360"/>
      </w:pPr>
    </w:lvl>
    <w:lvl w:ilvl="1" w:tplc="B3067724">
      <w:start w:val="1"/>
      <w:numFmt w:val="lowerLetter"/>
      <w:lvlText w:val="%2."/>
      <w:lvlJc w:val="left"/>
      <w:pPr>
        <w:ind w:left="1440" w:hanging="360"/>
      </w:pPr>
    </w:lvl>
    <w:lvl w:ilvl="2" w:tplc="23921DC8">
      <w:start w:val="1"/>
      <w:numFmt w:val="lowerRoman"/>
      <w:lvlText w:val="%3."/>
      <w:lvlJc w:val="right"/>
      <w:pPr>
        <w:ind w:left="2160" w:hanging="180"/>
      </w:pPr>
    </w:lvl>
    <w:lvl w:ilvl="3" w:tplc="F044FA2C">
      <w:start w:val="1"/>
      <w:numFmt w:val="decimal"/>
      <w:lvlText w:val="%4."/>
      <w:lvlJc w:val="left"/>
      <w:pPr>
        <w:ind w:left="2880" w:hanging="360"/>
      </w:pPr>
    </w:lvl>
    <w:lvl w:ilvl="4" w:tplc="1D02281A">
      <w:start w:val="1"/>
      <w:numFmt w:val="lowerLetter"/>
      <w:lvlText w:val="%5."/>
      <w:lvlJc w:val="left"/>
      <w:pPr>
        <w:ind w:left="3600" w:hanging="360"/>
      </w:pPr>
    </w:lvl>
    <w:lvl w:ilvl="5" w:tplc="BB7AC948">
      <w:start w:val="1"/>
      <w:numFmt w:val="lowerRoman"/>
      <w:lvlText w:val="%6."/>
      <w:lvlJc w:val="right"/>
      <w:pPr>
        <w:ind w:left="4320" w:hanging="180"/>
      </w:pPr>
    </w:lvl>
    <w:lvl w:ilvl="6" w:tplc="4DF65738">
      <w:start w:val="1"/>
      <w:numFmt w:val="decimal"/>
      <w:lvlText w:val="%7."/>
      <w:lvlJc w:val="left"/>
      <w:pPr>
        <w:ind w:left="5040" w:hanging="360"/>
      </w:pPr>
    </w:lvl>
    <w:lvl w:ilvl="7" w:tplc="6AACD260">
      <w:start w:val="1"/>
      <w:numFmt w:val="lowerLetter"/>
      <w:lvlText w:val="%8."/>
      <w:lvlJc w:val="left"/>
      <w:pPr>
        <w:ind w:left="5760" w:hanging="360"/>
      </w:pPr>
    </w:lvl>
    <w:lvl w:ilvl="8" w:tplc="3AF42BE6">
      <w:start w:val="1"/>
      <w:numFmt w:val="lowerRoman"/>
      <w:lvlText w:val="%9."/>
      <w:lvlJc w:val="right"/>
      <w:pPr>
        <w:ind w:left="6480" w:hanging="180"/>
      </w:pPr>
    </w:lvl>
  </w:abstractNum>
  <w:abstractNum w:abstractNumId="12" w15:restartNumberingAfterBreak="0">
    <w:nsid w:val="48619145"/>
    <w:multiLevelType w:val="hybridMultilevel"/>
    <w:tmpl w:val="470C228A"/>
    <w:lvl w:ilvl="0" w:tplc="51ACB358">
      <w:start w:val="1"/>
      <w:numFmt w:val="bullet"/>
      <w:lvlText w:val=""/>
      <w:lvlJc w:val="left"/>
      <w:pPr>
        <w:ind w:left="720" w:hanging="360"/>
      </w:pPr>
      <w:rPr>
        <w:rFonts w:ascii="Symbol" w:hAnsi="Symbol" w:hint="default"/>
      </w:rPr>
    </w:lvl>
    <w:lvl w:ilvl="1" w:tplc="EDBCD91C">
      <w:start w:val="1"/>
      <w:numFmt w:val="bullet"/>
      <w:lvlText w:val="o"/>
      <w:lvlJc w:val="left"/>
      <w:pPr>
        <w:ind w:left="1440" w:hanging="360"/>
      </w:pPr>
      <w:rPr>
        <w:rFonts w:ascii="Courier New" w:hAnsi="Courier New" w:hint="default"/>
      </w:rPr>
    </w:lvl>
    <w:lvl w:ilvl="2" w:tplc="CA42EF56">
      <w:start w:val="1"/>
      <w:numFmt w:val="bullet"/>
      <w:lvlText w:val=""/>
      <w:lvlJc w:val="left"/>
      <w:pPr>
        <w:ind w:left="2160" w:hanging="360"/>
      </w:pPr>
      <w:rPr>
        <w:rFonts w:ascii="Wingdings" w:hAnsi="Wingdings" w:hint="default"/>
      </w:rPr>
    </w:lvl>
    <w:lvl w:ilvl="3" w:tplc="491400C8">
      <w:start w:val="1"/>
      <w:numFmt w:val="bullet"/>
      <w:lvlText w:val=""/>
      <w:lvlJc w:val="left"/>
      <w:pPr>
        <w:ind w:left="2880" w:hanging="360"/>
      </w:pPr>
      <w:rPr>
        <w:rFonts w:ascii="Symbol" w:hAnsi="Symbol" w:hint="default"/>
      </w:rPr>
    </w:lvl>
    <w:lvl w:ilvl="4" w:tplc="35AA1BF2">
      <w:start w:val="1"/>
      <w:numFmt w:val="bullet"/>
      <w:lvlText w:val="o"/>
      <w:lvlJc w:val="left"/>
      <w:pPr>
        <w:ind w:left="3600" w:hanging="360"/>
      </w:pPr>
      <w:rPr>
        <w:rFonts w:ascii="Courier New" w:hAnsi="Courier New" w:hint="default"/>
      </w:rPr>
    </w:lvl>
    <w:lvl w:ilvl="5" w:tplc="94DC597C">
      <w:start w:val="1"/>
      <w:numFmt w:val="bullet"/>
      <w:lvlText w:val=""/>
      <w:lvlJc w:val="left"/>
      <w:pPr>
        <w:ind w:left="4320" w:hanging="360"/>
      </w:pPr>
      <w:rPr>
        <w:rFonts w:ascii="Wingdings" w:hAnsi="Wingdings" w:hint="default"/>
      </w:rPr>
    </w:lvl>
    <w:lvl w:ilvl="6" w:tplc="7C0A1D00">
      <w:start w:val="1"/>
      <w:numFmt w:val="bullet"/>
      <w:lvlText w:val=""/>
      <w:lvlJc w:val="left"/>
      <w:pPr>
        <w:ind w:left="5040" w:hanging="360"/>
      </w:pPr>
      <w:rPr>
        <w:rFonts w:ascii="Symbol" w:hAnsi="Symbol" w:hint="default"/>
      </w:rPr>
    </w:lvl>
    <w:lvl w:ilvl="7" w:tplc="0DF4A6FE">
      <w:start w:val="1"/>
      <w:numFmt w:val="bullet"/>
      <w:lvlText w:val="o"/>
      <w:lvlJc w:val="left"/>
      <w:pPr>
        <w:ind w:left="5760" w:hanging="360"/>
      </w:pPr>
      <w:rPr>
        <w:rFonts w:ascii="Courier New" w:hAnsi="Courier New" w:hint="default"/>
      </w:rPr>
    </w:lvl>
    <w:lvl w:ilvl="8" w:tplc="11BCD3DA">
      <w:start w:val="1"/>
      <w:numFmt w:val="bullet"/>
      <w:lvlText w:val=""/>
      <w:lvlJc w:val="left"/>
      <w:pPr>
        <w:ind w:left="6480" w:hanging="360"/>
      </w:pPr>
      <w:rPr>
        <w:rFonts w:ascii="Wingdings" w:hAnsi="Wingdings" w:hint="default"/>
      </w:rPr>
    </w:lvl>
  </w:abstractNum>
  <w:abstractNum w:abstractNumId="13" w15:restartNumberingAfterBreak="0">
    <w:nsid w:val="5619FC46"/>
    <w:multiLevelType w:val="hybridMultilevel"/>
    <w:tmpl w:val="0076E9AE"/>
    <w:lvl w:ilvl="0" w:tplc="3E3A836A">
      <w:start w:val="1"/>
      <w:numFmt w:val="bullet"/>
      <w:lvlText w:val=""/>
      <w:lvlJc w:val="left"/>
      <w:pPr>
        <w:ind w:left="720" w:hanging="360"/>
      </w:pPr>
      <w:rPr>
        <w:rFonts w:ascii="Symbol" w:hAnsi="Symbol" w:hint="default"/>
      </w:rPr>
    </w:lvl>
    <w:lvl w:ilvl="1" w:tplc="EFDC6198">
      <w:start w:val="1"/>
      <w:numFmt w:val="bullet"/>
      <w:lvlText w:val="o"/>
      <w:lvlJc w:val="left"/>
      <w:pPr>
        <w:ind w:left="1440" w:hanging="360"/>
      </w:pPr>
      <w:rPr>
        <w:rFonts w:ascii="Courier New" w:hAnsi="Courier New" w:hint="default"/>
      </w:rPr>
    </w:lvl>
    <w:lvl w:ilvl="2" w:tplc="5F24450E">
      <w:start w:val="1"/>
      <w:numFmt w:val="bullet"/>
      <w:lvlText w:val=""/>
      <w:lvlJc w:val="left"/>
      <w:pPr>
        <w:ind w:left="2160" w:hanging="360"/>
      </w:pPr>
      <w:rPr>
        <w:rFonts w:ascii="Wingdings" w:hAnsi="Wingdings" w:hint="default"/>
      </w:rPr>
    </w:lvl>
    <w:lvl w:ilvl="3" w:tplc="7CC06B02">
      <w:start w:val="1"/>
      <w:numFmt w:val="bullet"/>
      <w:lvlText w:val=""/>
      <w:lvlJc w:val="left"/>
      <w:pPr>
        <w:ind w:left="2880" w:hanging="360"/>
      </w:pPr>
      <w:rPr>
        <w:rFonts w:ascii="Symbol" w:hAnsi="Symbol" w:hint="default"/>
      </w:rPr>
    </w:lvl>
    <w:lvl w:ilvl="4" w:tplc="B98A60BE">
      <w:start w:val="1"/>
      <w:numFmt w:val="bullet"/>
      <w:lvlText w:val="o"/>
      <w:lvlJc w:val="left"/>
      <w:pPr>
        <w:ind w:left="3600" w:hanging="360"/>
      </w:pPr>
      <w:rPr>
        <w:rFonts w:ascii="Courier New" w:hAnsi="Courier New" w:hint="default"/>
      </w:rPr>
    </w:lvl>
    <w:lvl w:ilvl="5" w:tplc="DC344A7E">
      <w:start w:val="1"/>
      <w:numFmt w:val="bullet"/>
      <w:lvlText w:val=""/>
      <w:lvlJc w:val="left"/>
      <w:pPr>
        <w:ind w:left="4320" w:hanging="360"/>
      </w:pPr>
      <w:rPr>
        <w:rFonts w:ascii="Wingdings" w:hAnsi="Wingdings" w:hint="default"/>
      </w:rPr>
    </w:lvl>
    <w:lvl w:ilvl="6" w:tplc="13F0360E">
      <w:start w:val="1"/>
      <w:numFmt w:val="bullet"/>
      <w:lvlText w:val=""/>
      <w:lvlJc w:val="left"/>
      <w:pPr>
        <w:ind w:left="5040" w:hanging="360"/>
      </w:pPr>
      <w:rPr>
        <w:rFonts w:ascii="Symbol" w:hAnsi="Symbol" w:hint="default"/>
      </w:rPr>
    </w:lvl>
    <w:lvl w:ilvl="7" w:tplc="34C02312">
      <w:start w:val="1"/>
      <w:numFmt w:val="bullet"/>
      <w:lvlText w:val="o"/>
      <w:lvlJc w:val="left"/>
      <w:pPr>
        <w:ind w:left="5760" w:hanging="360"/>
      </w:pPr>
      <w:rPr>
        <w:rFonts w:ascii="Courier New" w:hAnsi="Courier New" w:hint="default"/>
      </w:rPr>
    </w:lvl>
    <w:lvl w:ilvl="8" w:tplc="D7EAC2A0">
      <w:start w:val="1"/>
      <w:numFmt w:val="bullet"/>
      <w:lvlText w:val=""/>
      <w:lvlJc w:val="left"/>
      <w:pPr>
        <w:ind w:left="6480" w:hanging="360"/>
      </w:pPr>
      <w:rPr>
        <w:rFonts w:ascii="Wingdings" w:hAnsi="Wingdings" w:hint="default"/>
      </w:rPr>
    </w:lvl>
  </w:abstractNum>
  <w:abstractNum w:abstractNumId="14" w15:restartNumberingAfterBreak="0">
    <w:nsid w:val="569ED259"/>
    <w:multiLevelType w:val="hybridMultilevel"/>
    <w:tmpl w:val="897A7686"/>
    <w:lvl w:ilvl="0" w:tplc="6ADCFDF6">
      <w:start w:val="1"/>
      <w:numFmt w:val="bullet"/>
      <w:lvlText w:val=""/>
      <w:lvlJc w:val="left"/>
      <w:pPr>
        <w:ind w:left="720" w:hanging="360"/>
      </w:pPr>
      <w:rPr>
        <w:rFonts w:ascii="Symbol" w:hAnsi="Symbol" w:hint="default"/>
      </w:rPr>
    </w:lvl>
    <w:lvl w:ilvl="1" w:tplc="54047914">
      <w:start w:val="1"/>
      <w:numFmt w:val="bullet"/>
      <w:lvlText w:val="o"/>
      <w:lvlJc w:val="left"/>
      <w:pPr>
        <w:ind w:left="1440" w:hanging="360"/>
      </w:pPr>
      <w:rPr>
        <w:rFonts w:ascii="Courier New" w:hAnsi="Courier New" w:hint="default"/>
      </w:rPr>
    </w:lvl>
    <w:lvl w:ilvl="2" w:tplc="6516999C">
      <w:start w:val="1"/>
      <w:numFmt w:val="bullet"/>
      <w:lvlText w:val=""/>
      <w:lvlJc w:val="left"/>
      <w:pPr>
        <w:ind w:left="2160" w:hanging="360"/>
      </w:pPr>
      <w:rPr>
        <w:rFonts w:ascii="Wingdings" w:hAnsi="Wingdings" w:hint="default"/>
      </w:rPr>
    </w:lvl>
    <w:lvl w:ilvl="3" w:tplc="93665ADA">
      <w:start w:val="1"/>
      <w:numFmt w:val="bullet"/>
      <w:lvlText w:val=""/>
      <w:lvlJc w:val="left"/>
      <w:pPr>
        <w:ind w:left="2880" w:hanging="360"/>
      </w:pPr>
      <w:rPr>
        <w:rFonts w:ascii="Symbol" w:hAnsi="Symbol" w:hint="default"/>
      </w:rPr>
    </w:lvl>
    <w:lvl w:ilvl="4" w:tplc="CDA8577C">
      <w:start w:val="1"/>
      <w:numFmt w:val="bullet"/>
      <w:lvlText w:val="o"/>
      <w:lvlJc w:val="left"/>
      <w:pPr>
        <w:ind w:left="3600" w:hanging="360"/>
      </w:pPr>
      <w:rPr>
        <w:rFonts w:ascii="Courier New" w:hAnsi="Courier New" w:hint="default"/>
      </w:rPr>
    </w:lvl>
    <w:lvl w:ilvl="5" w:tplc="A1D4B3F8">
      <w:start w:val="1"/>
      <w:numFmt w:val="bullet"/>
      <w:lvlText w:val=""/>
      <w:lvlJc w:val="left"/>
      <w:pPr>
        <w:ind w:left="4320" w:hanging="360"/>
      </w:pPr>
      <w:rPr>
        <w:rFonts w:ascii="Wingdings" w:hAnsi="Wingdings" w:hint="default"/>
      </w:rPr>
    </w:lvl>
    <w:lvl w:ilvl="6" w:tplc="C818F040">
      <w:start w:val="1"/>
      <w:numFmt w:val="bullet"/>
      <w:lvlText w:val=""/>
      <w:lvlJc w:val="left"/>
      <w:pPr>
        <w:ind w:left="5040" w:hanging="360"/>
      </w:pPr>
      <w:rPr>
        <w:rFonts w:ascii="Symbol" w:hAnsi="Symbol" w:hint="default"/>
      </w:rPr>
    </w:lvl>
    <w:lvl w:ilvl="7" w:tplc="49047C1A">
      <w:start w:val="1"/>
      <w:numFmt w:val="bullet"/>
      <w:lvlText w:val="o"/>
      <w:lvlJc w:val="left"/>
      <w:pPr>
        <w:ind w:left="5760" w:hanging="360"/>
      </w:pPr>
      <w:rPr>
        <w:rFonts w:ascii="Courier New" w:hAnsi="Courier New" w:hint="default"/>
      </w:rPr>
    </w:lvl>
    <w:lvl w:ilvl="8" w:tplc="677EB780">
      <w:start w:val="1"/>
      <w:numFmt w:val="bullet"/>
      <w:lvlText w:val=""/>
      <w:lvlJc w:val="left"/>
      <w:pPr>
        <w:ind w:left="6480" w:hanging="360"/>
      </w:pPr>
      <w:rPr>
        <w:rFonts w:ascii="Wingdings" w:hAnsi="Wingdings" w:hint="default"/>
      </w:rPr>
    </w:lvl>
  </w:abstractNum>
  <w:abstractNum w:abstractNumId="15" w15:restartNumberingAfterBreak="0">
    <w:nsid w:val="6111D6C9"/>
    <w:multiLevelType w:val="hybridMultilevel"/>
    <w:tmpl w:val="8DC2C2B6"/>
    <w:lvl w:ilvl="0" w:tplc="66C28CE8">
      <w:start w:val="1"/>
      <w:numFmt w:val="bullet"/>
      <w:lvlText w:val=""/>
      <w:lvlJc w:val="left"/>
      <w:pPr>
        <w:ind w:left="720" w:hanging="360"/>
      </w:pPr>
      <w:rPr>
        <w:rFonts w:ascii="Symbol" w:hAnsi="Symbol" w:hint="default"/>
      </w:rPr>
    </w:lvl>
    <w:lvl w:ilvl="1" w:tplc="3A5A019A">
      <w:start w:val="1"/>
      <w:numFmt w:val="bullet"/>
      <w:lvlText w:val="o"/>
      <w:lvlJc w:val="left"/>
      <w:pPr>
        <w:ind w:left="1440" w:hanging="360"/>
      </w:pPr>
      <w:rPr>
        <w:rFonts w:ascii="Courier New" w:hAnsi="Courier New" w:hint="default"/>
      </w:rPr>
    </w:lvl>
    <w:lvl w:ilvl="2" w:tplc="A9A6BF1E">
      <w:start w:val="1"/>
      <w:numFmt w:val="bullet"/>
      <w:lvlText w:val=""/>
      <w:lvlJc w:val="left"/>
      <w:pPr>
        <w:ind w:left="2160" w:hanging="360"/>
      </w:pPr>
      <w:rPr>
        <w:rFonts w:ascii="Wingdings" w:hAnsi="Wingdings" w:hint="default"/>
      </w:rPr>
    </w:lvl>
    <w:lvl w:ilvl="3" w:tplc="9B0A5218">
      <w:start w:val="1"/>
      <w:numFmt w:val="bullet"/>
      <w:lvlText w:val=""/>
      <w:lvlJc w:val="left"/>
      <w:pPr>
        <w:ind w:left="2880" w:hanging="360"/>
      </w:pPr>
      <w:rPr>
        <w:rFonts w:ascii="Symbol" w:hAnsi="Symbol" w:hint="default"/>
      </w:rPr>
    </w:lvl>
    <w:lvl w:ilvl="4" w:tplc="D2989E34">
      <w:start w:val="1"/>
      <w:numFmt w:val="bullet"/>
      <w:lvlText w:val="o"/>
      <w:lvlJc w:val="left"/>
      <w:pPr>
        <w:ind w:left="3600" w:hanging="360"/>
      </w:pPr>
      <w:rPr>
        <w:rFonts w:ascii="Courier New" w:hAnsi="Courier New" w:hint="default"/>
      </w:rPr>
    </w:lvl>
    <w:lvl w:ilvl="5" w:tplc="9A9E24B6">
      <w:start w:val="1"/>
      <w:numFmt w:val="bullet"/>
      <w:lvlText w:val=""/>
      <w:lvlJc w:val="left"/>
      <w:pPr>
        <w:ind w:left="4320" w:hanging="360"/>
      </w:pPr>
      <w:rPr>
        <w:rFonts w:ascii="Wingdings" w:hAnsi="Wingdings" w:hint="default"/>
      </w:rPr>
    </w:lvl>
    <w:lvl w:ilvl="6" w:tplc="D964656C">
      <w:start w:val="1"/>
      <w:numFmt w:val="bullet"/>
      <w:lvlText w:val=""/>
      <w:lvlJc w:val="left"/>
      <w:pPr>
        <w:ind w:left="5040" w:hanging="360"/>
      </w:pPr>
      <w:rPr>
        <w:rFonts w:ascii="Symbol" w:hAnsi="Symbol" w:hint="default"/>
      </w:rPr>
    </w:lvl>
    <w:lvl w:ilvl="7" w:tplc="68E6D03E">
      <w:start w:val="1"/>
      <w:numFmt w:val="bullet"/>
      <w:lvlText w:val="o"/>
      <w:lvlJc w:val="left"/>
      <w:pPr>
        <w:ind w:left="5760" w:hanging="360"/>
      </w:pPr>
      <w:rPr>
        <w:rFonts w:ascii="Courier New" w:hAnsi="Courier New" w:hint="default"/>
      </w:rPr>
    </w:lvl>
    <w:lvl w:ilvl="8" w:tplc="71043510">
      <w:start w:val="1"/>
      <w:numFmt w:val="bullet"/>
      <w:lvlText w:val=""/>
      <w:lvlJc w:val="left"/>
      <w:pPr>
        <w:ind w:left="6480" w:hanging="360"/>
      </w:pPr>
      <w:rPr>
        <w:rFonts w:ascii="Wingdings" w:hAnsi="Wingdings" w:hint="default"/>
      </w:rPr>
    </w:lvl>
  </w:abstractNum>
  <w:abstractNum w:abstractNumId="16" w15:restartNumberingAfterBreak="0">
    <w:nsid w:val="6C3E66BC"/>
    <w:multiLevelType w:val="hybridMultilevel"/>
    <w:tmpl w:val="DDCEE87C"/>
    <w:lvl w:ilvl="0" w:tplc="6A6AC890">
      <w:start w:val="1"/>
      <w:numFmt w:val="bullet"/>
      <w:lvlText w:val=""/>
      <w:lvlJc w:val="left"/>
      <w:pPr>
        <w:ind w:left="720" w:hanging="360"/>
      </w:pPr>
      <w:rPr>
        <w:rFonts w:ascii="Symbol" w:hAnsi="Symbol" w:hint="default"/>
      </w:rPr>
    </w:lvl>
    <w:lvl w:ilvl="1" w:tplc="E28A7412">
      <w:start w:val="1"/>
      <w:numFmt w:val="bullet"/>
      <w:lvlText w:val="o"/>
      <w:lvlJc w:val="left"/>
      <w:pPr>
        <w:ind w:left="1440" w:hanging="360"/>
      </w:pPr>
      <w:rPr>
        <w:rFonts w:ascii="Courier New" w:hAnsi="Courier New" w:hint="default"/>
      </w:rPr>
    </w:lvl>
    <w:lvl w:ilvl="2" w:tplc="4E06952E">
      <w:start w:val="1"/>
      <w:numFmt w:val="bullet"/>
      <w:lvlText w:val=""/>
      <w:lvlJc w:val="left"/>
      <w:pPr>
        <w:ind w:left="2160" w:hanging="360"/>
      </w:pPr>
      <w:rPr>
        <w:rFonts w:ascii="Wingdings" w:hAnsi="Wingdings" w:hint="default"/>
      </w:rPr>
    </w:lvl>
    <w:lvl w:ilvl="3" w:tplc="86746F7C">
      <w:start w:val="1"/>
      <w:numFmt w:val="bullet"/>
      <w:lvlText w:val=""/>
      <w:lvlJc w:val="left"/>
      <w:pPr>
        <w:ind w:left="2880" w:hanging="360"/>
      </w:pPr>
      <w:rPr>
        <w:rFonts w:ascii="Symbol" w:hAnsi="Symbol" w:hint="default"/>
      </w:rPr>
    </w:lvl>
    <w:lvl w:ilvl="4" w:tplc="8004AFFA">
      <w:start w:val="1"/>
      <w:numFmt w:val="bullet"/>
      <w:lvlText w:val="o"/>
      <w:lvlJc w:val="left"/>
      <w:pPr>
        <w:ind w:left="3600" w:hanging="360"/>
      </w:pPr>
      <w:rPr>
        <w:rFonts w:ascii="Courier New" w:hAnsi="Courier New" w:hint="default"/>
      </w:rPr>
    </w:lvl>
    <w:lvl w:ilvl="5" w:tplc="AB5A252E">
      <w:start w:val="1"/>
      <w:numFmt w:val="bullet"/>
      <w:lvlText w:val=""/>
      <w:lvlJc w:val="left"/>
      <w:pPr>
        <w:ind w:left="4320" w:hanging="360"/>
      </w:pPr>
      <w:rPr>
        <w:rFonts w:ascii="Wingdings" w:hAnsi="Wingdings" w:hint="default"/>
      </w:rPr>
    </w:lvl>
    <w:lvl w:ilvl="6" w:tplc="CB2281B4">
      <w:start w:val="1"/>
      <w:numFmt w:val="bullet"/>
      <w:lvlText w:val=""/>
      <w:lvlJc w:val="left"/>
      <w:pPr>
        <w:ind w:left="5040" w:hanging="360"/>
      </w:pPr>
      <w:rPr>
        <w:rFonts w:ascii="Symbol" w:hAnsi="Symbol" w:hint="default"/>
      </w:rPr>
    </w:lvl>
    <w:lvl w:ilvl="7" w:tplc="4A4CCB46">
      <w:start w:val="1"/>
      <w:numFmt w:val="bullet"/>
      <w:lvlText w:val="o"/>
      <w:lvlJc w:val="left"/>
      <w:pPr>
        <w:ind w:left="5760" w:hanging="360"/>
      </w:pPr>
      <w:rPr>
        <w:rFonts w:ascii="Courier New" w:hAnsi="Courier New" w:hint="default"/>
      </w:rPr>
    </w:lvl>
    <w:lvl w:ilvl="8" w:tplc="D06EA8CC">
      <w:start w:val="1"/>
      <w:numFmt w:val="bullet"/>
      <w:lvlText w:val=""/>
      <w:lvlJc w:val="left"/>
      <w:pPr>
        <w:ind w:left="6480" w:hanging="360"/>
      </w:pPr>
      <w:rPr>
        <w:rFonts w:ascii="Wingdings" w:hAnsi="Wingdings" w:hint="default"/>
      </w:rPr>
    </w:lvl>
  </w:abstractNum>
  <w:abstractNum w:abstractNumId="17" w15:restartNumberingAfterBreak="0">
    <w:nsid w:val="78397B07"/>
    <w:multiLevelType w:val="hybridMultilevel"/>
    <w:tmpl w:val="84424FEE"/>
    <w:lvl w:ilvl="0" w:tplc="DC183302">
      <w:start w:val="1"/>
      <w:numFmt w:val="bullet"/>
      <w:lvlText w:val=""/>
      <w:lvlJc w:val="left"/>
      <w:pPr>
        <w:ind w:left="720" w:hanging="360"/>
      </w:pPr>
      <w:rPr>
        <w:rFonts w:ascii="Symbol" w:hAnsi="Symbol" w:hint="default"/>
      </w:rPr>
    </w:lvl>
    <w:lvl w:ilvl="1" w:tplc="2806EED6">
      <w:start w:val="1"/>
      <w:numFmt w:val="bullet"/>
      <w:lvlText w:val="o"/>
      <w:lvlJc w:val="left"/>
      <w:pPr>
        <w:ind w:left="1440" w:hanging="360"/>
      </w:pPr>
      <w:rPr>
        <w:rFonts w:ascii="Courier New" w:hAnsi="Courier New" w:hint="default"/>
      </w:rPr>
    </w:lvl>
    <w:lvl w:ilvl="2" w:tplc="1AF69654">
      <w:start w:val="1"/>
      <w:numFmt w:val="bullet"/>
      <w:lvlText w:val=""/>
      <w:lvlJc w:val="left"/>
      <w:pPr>
        <w:ind w:left="2160" w:hanging="360"/>
      </w:pPr>
      <w:rPr>
        <w:rFonts w:ascii="Wingdings" w:hAnsi="Wingdings" w:hint="default"/>
      </w:rPr>
    </w:lvl>
    <w:lvl w:ilvl="3" w:tplc="9EAA8ACA">
      <w:start w:val="1"/>
      <w:numFmt w:val="bullet"/>
      <w:lvlText w:val=""/>
      <w:lvlJc w:val="left"/>
      <w:pPr>
        <w:ind w:left="2880" w:hanging="360"/>
      </w:pPr>
      <w:rPr>
        <w:rFonts w:ascii="Symbol" w:hAnsi="Symbol" w:hint="default"/>
      </w:rPr>
    </w:lvl>
    <w:lvl w:ilvl="4" w:tplc="DEAC0FDE">
      <w:start w:val="1"/>
      <w:numFmt w:val="bullet"/>
      <w:lvlText w:val="o"/>
      <w:lvlJc w:val="left"/>
      <w:pPr>
        <w:ind w:left="3600" w:hanging="360"/>
      </w:pPr>
      <w:rPr>
        <w:rFonts w:ascii="Courier New" w:hAnsi="Courier New" w:hint="default"/>
      </w:rPr>
    </w:lvl>
    <w:lvl w:ilvl="5" w:tplc="06A6841E">
      <w:start w:val="1"/>
      <w:numFmt w:val="bullet"/>
      <w:lvlText w:val=""/>
      <w:lvlJc w:val="left"/>
      <w:pPr>
        <w:ind w:left="4320" w:hanging="360"/>
      </w:pPr>
      <w:rPr>
        <w:rFonts w:ascii="Wingdings" w:hAnsi="Wingdings" w:hint="default"/>
      </w:rPr>
    </w:lvl>
    <w:lvl w:ilvl="6" w:tplc="F0884514">
      <w:start w:val="1"/>
      <w:numFmt w:val="bullet"/>
      <w:lvlText w:val=""/>
      <w:lvlJc w:val="left"/>
      <w:pPr>
        <w:ind w:left="5040" w:hanging="360"/>
      </w:pPr>
      <w:rPr>
        <w:rFonts w:ascii="Symbol" w:hAnsi="Symbol" w:hint="default"/>
      </w:rPr>
    </w:lvl>
    <w:lvl w:ilvl="7" w:tplc="8C8C3BE2">
      <w:start w:val="1"/>
      <w:numFmt w:val="bullet"/>
      <w:lvlText w:val="o"/>
      <w:lvlJc w:val="left"/>
      <w:pPr>
        <w:ind w:left="5760" w:hanging="360"/>
      </w:pPr>
      <w:rPr>
        <w:rFonts w:ascii="Courier New" w:hAnsi="Courier New" w:hint="default"/>
      </w:rPr>
    </w:lvl>
    <w:lvl w:ilvl="8" w:tplc="CB6A3A3A">
      <w:start w:val="1"/>
      <w:numFmt w:val="bullet"/>
      <w:lvlText w:val=""/>
      <w:lvlJc w:val="left"/>
      <w:pPr>
        <w:ind w:left="6480" w:hanging="360"/>
      </w:pPr>
      <w:rPr>
        <w:rFonts w:ascii="Wingdings" w:hAnsi="Wingdings" w:hint="default"/>
      </w:rPr>
    </w:lvl>
  </w:abstractNum>
  <w:abstractNum w:abstractNumId="18" w15:restartNumberingAfterBreak="0">
    <w:nsid w:val="7EA66AC5"/>
    <w:multiLevelType w:val="hybridMultilevel"/>
    <w:tmpl w:val="A3B282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9588391">
    <w:abstractNumId w:val="17"/>
  </w:num>
  <w:num w:numId="2" w16cid:durableId="303778097">
    <w:abstractNumId w:val="12"/>
  </w:num>
  <w:num w:numId="3" w16cid:durableId="240526503">
    <w:abstractNumId w:val="16"/>
  </w:num>
  <w:num w:numId="4" w16cid:durableId="1870532130">
    <w:abstractNumId w:val="14"/>
  </w:num>
  <w:num w:numId="5" w16cid:durableId="1582711553">
    <w:abstractNumId w:val="9"/>
  </w:num>
  <w:num w:numId="6" w16cid:durableId="736169222">
    <w:abstractNumId w:val="10"/>
  </w:num>
  <w:num w:numId="7" w16cid:durableId="1119185774">
    <w:abstractNumId w:val="13"/>
  </w:num>
  <w:num w:numId="8" w16cid:durableId="168176396">
    <w:abstractNumId w:val="15"/>
  </w:num>
  <w:num w:numId="9" w16cid:durableId="237640435">
    <w:abstractNumId w:val="11"/>
  </w:num>
  <w:num w:numId="10" w16cid:durableId="2073962355">
    <w:abstractNumId w:val="8"/>
  </w:num>
  <w:num w:numId="11" w16cid:durableId="698697375">
    <w:abstractNumId w:val="6"/>
  </w:num>
  <w:num w:numId="12" w16cid:durableId="788085688">
    <w:abstractNumId w:val="5"/>
  </w:num>
  <w:num w:numId="13" w16cid:durableId="549457557">
    <w:abstractNumId w:val="4"/>
  </w:num>
  <w:num w:numId="14" w16cid:durableId="1866212498">
    <w:abstractNumId w:val="7"/>
  </w:num>
  <w:num w:numId="15" w16cid:durableId="1918705733">
    <w:abstractNumId w:val="3"/>
  </w:num>
  <w:num w:numId="16" w16cid:durableId="823157233">
    <w:abstractNumId w:val="2"/>
  </w:num>
  <w:num w:numId="17" w16cid:durableId="1220097477">
    <w:abstractNumId w:val="1"/>
  </w:num>
  <w:num w:numId="18" w16cid:durableId="2048408137">
    <w:abstractNumId w:val="0"/>
  </w:num>
  <w:num w:numId="19" w16cid:durableId="1277419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6A"/>
    <w:rsid w:val="00034616"/>
    <w:rsid w:val="000534A7"/>
    <w:rsid w:val="0006063C"/>
    <w:rsid w:val="00065EF4"/>
    <w:rsid w:val="000845F5"/>
    <w:rsid w:val="000C00E1"/>
    <w:rsid w:val="0015074B"/>
    <w:rsid w:val="001C0E0E"/>
    <w:rsid w:val="00202F77"/>
    <w:rsid w:val="0029639D"/>
    <w:rsid w:val="002B1429"/>
    <w:rsid w:val="002D0243"/>
    <w:rsid w:val="00326F90"/>
    <w:rsid w:val="00380BDB"/>
    <w:rsid w:val="003840C1"/>
    <w:rsid w:val="003A37E5"/>
    <w:rsid w:val="00403847"/>
    <w:rsid w:val="00437418"/>
    <w:rsid w:val="00484C5E"/>
    <w:rsid w:val="005F2370"/>
    <w:rsid w:val="00602E5E"/>
    <w:rsid w:val="00607EF8"/>
    <w:rsid w:val="00633BCA"/>
    <w:rsid w:val="007A0B42"/>
    <w:rsid w:val="008B2C35"/>
    <w:rsid w:val="009368AD"/>
    <w:rsid w:val="009663E3"/>
    <w:rsid w:val="00983ECC"/>
    <w:rsid w:val="00A233E7"/>
    <w:rsid w:val="00A235AE"/>
    <w:rsid w:val="00A23B6C"/>
    <w:rsid w:val="00A27052"/>
    <w:rsid w:val="00A85577"/>
    <w:rsid w:val="00AA1D8D"/>
    <w:rsid w:val="00AE3DA9"/>
    <w:rsid w:val="00AE7D79"/>
    <w:rsid w:val="00B003D1"/>
    <w:rsid w:val="00B47730"/>
    <w:rsid w:val="00B51A47"/>
    <w:rsid w:val="00B71515"/>
    <w:rsid w:val="00B738C3"/>
    <w:rsid w:val="00BB34CA"/>
    <w:rsid w:val="00BC643C"/>
    <w:rsid w:val="00C75C82"/>
    <w:rsid w:val="00C94E69"/>
    <w:rsid w:val="00CB0664"/>
    <w:rsid w:val="00D87949"/>
    <w:rsid w:val="00DD25E5"/>
    <w:rsid w:val="00E2414E"/>
    <w:rsid w:val="00E5520C"/>
    <w:rsid w:val="00E7793D"/>
    <w:rsid w:val="00F72C61"/>
    <w:rsid w:val="00F846B9"/>
    <w:rsid w:val="00FA2DB8"/>
    <w:rsid w:val="00FC693F"/>
    <w:rsid w:val="4B1FB631"/>
    <w:rsid w:val="5413984A"/>
    <w:rsid w:val="7DEABF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887E7"/>
  <w14:defaultImageDpi w14:val="300"/>
  <w15:docId w15:val="{ADF66D0A-F97D-4294-AF9D-0F452E556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contextualSpacing/>
    </w:pPr>
  </w:style>
  <w:style w:type="paragraph" w:styleId="ListBullet2">
    <w:name w:val="List Bullet 2"/>
    <w:basedOn w:val="Normal"/>
    <w:uiPriority w:val="99"/>
    <w:unhideWhenUsed/>
    <w:rsid w:val="00326F90"/>
    <w:pPr>
      <w:numPr>
        <w:numId w:val="11"/>
      </w:numPr>
      <w:contextualSpacing/>
    </w:pPr>
  </w:style>
  <w:style w:type="paragraph" w:styleId="ListBullet3">
    <w:name w:val="List Bullet 3"/>
    <w:basedOn w:val="Normal"/>
    <w:uiPriority w:val="99"/>
    <w:unhideWhenUsed/>
    <w:rsid w:val="00326F90"/>
    <w:pPr>
      <w:numPr>
        <w:numId w:val="12"/>
      </w:numPr>
      <w:contextualSpacing/>
    </w:pPr>
  </w:style>
  <w:style w:type="paragraph" w:styleId="ListNumber">
    <w:name w:val="List Number"/>
    <w:basedOn w:val="Normal"/>
    <w:uiPriority w:val="99"/>
    <w:unhideWhenUsed/>
    <w:rsid w:val="00326F90"/>
    <w:pPr>
      <w:numPr>
        <w:numId w:val="14"/>
      </w:numPr>
      <w:contextualSpacing/>
    </w:pPr>
  </w:style>
  <w:style w:type="paragraph" w:styleId="ListNumber2">
    <w:name w:val="List Number 2"/>
    <w:basedOn w:val="Normal"/>
    <w:uiPriority w:val="99"/>
    <w:unhideWhenUsed/>
    <w:rsid w:val="0029639D"/>
    <w:pPr>
      <w:numPr>
        <w:numId w:val="15"/>
      </w:numPr>
      <w:contextualSpacing/>
    </w:pPr>
  </w:style>
  <w:style w:type="paragraph" w:styleId="ListNumber3">
    <w:name w:val="List Number 3"/>
    <w:basedOn w:val="Normal"/>
    <w:uiPriority w:val="99"/>
    <w:unhideWhenUsed/>
    <w:rsid w:val="0029639D"/>
    <w:pPr>
      <w:numPr>
        <w:numId w:val="1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before="120" w:after="160"/>
      <w:ind w:left="230" w:right="230"/>
    </w:pPr>
    <w:rPr>
      <w:rFonts w:ascii="Calibri" w:hAnsi="Calibri"/>
      <w:color w:val="1F4D78"/>
      <w:sz w:val="20"/>
    </w:rPr>
  </w:style>
  <w:style w:type="paragraph" w:customStyle="1" w:styleId="ScopeNote">
    <w:name w:val="ScopeNote"/>
    <w:pPr>
      <w:spacing w:before="120" w:after="160"/>
      <w:ind w:left="230" w:right="230"/>
    </w:pPr>
    <w:rPr>
      <w:rFonts w:ascii="Calibri" w:hAnsi="Calibri"/>
      <w:color w:val="17365D"/>
      <w:sz w:val="20"/>
    </w:rPr>
  </w:style>
  <w:style w:type="paragraph" w:styleId="TOC1">
    <w:name w:val="toc 1"/>
    <w:basedOn w:val="Normal"/>
    <w:next w:val="Normal"/>
    <w:autoRedefine/>
    <w:uiPriority w:val="39"/>
    <w:unhideWhenUsed/>
    <w:rsid w:val="00E7793D"/>
    <w:pPr>
      <w:spacing w:after="100"/>
    </w:pPr>
  </w:style>
  <w:style w:type="paragraph" w:styleId="TOC2">
    <w:name w:val="toc 2"/>
    <w:basedOn w:val="Normal"/>
    <w:next w:val="Normal"/>
    <w:autoRedefine/>
    <w:uiPriority w:val="39"/>
    <w:unhideWhenUsed/>
    <w:rsid w:val="00E7793D"/>
    <w:pPr>
      <w:spacing w:after="100"/>
      <w:ind w:left="210"/>
    </w:pPr>
  </w:style>
  <w:style w:type="character" w:styleId="Hyperlink">
    <w:name w:val="Hyperlink"/>
    <w:basedOn w:val="DefaultParagraphFont"/>
    <w:uiPriority w:val="99"/>
    <w:unhideWhenUsed/>
    <w:rsid w:val="00E7793D"/>
    <w:rPr>
      <w:color w:val="0000FF" w:themeColor="hyperlink"/>
      <w:u w:val="single"/>
    </w:rPr>
  </w:style>
  <w:style w:type="paragraph" w:styleId="TOC3">
    <w:name w:val="toc 3"/>
    <w:basedOn w:val="Normal"/>
    <w:next w:val="Normal"/>
    <w:uiPriority w:val="39"/>
    <w:unhideWhenUsed/>
    <w:rsid w:val="5413984A"/>
    <w:pPr>
      <w:spacing w:after="100"/>
      <w:ind w:left="440"/>
    </w:pPr>
  </w:style>
  <w:style w:type="character" w:styleId="UnresolvedMention">
    <w:name w:val="Unresolved Mention"/>
    <w:basedOn w:val="DefaultParagraphFont"/>
    <w:uiPriority w:val="99"/>
    <w:semiHidden/>
    <w:unhideWhenUsed/>
    <w:rsid w:val="000C0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eeksforgeeks.org/git/how-to-create-a-new-branch-in-git/" TargetMode="External"/><Relationship Id="rId18" Type="http://schemas.openxmlformats.org/officeDocument/2006/relationships/footer" Target="footer2.xml"/><Relationship Id="rId3" Type="http://schemas.openxmlformats.org/officeDocument/2006/relationships/numbering" Target="numbering.xml"/><Relationship Id="rId21" Type="http://schemas.microsoft.com/office/2020/10/relationships/intelligence" Target="intelligence2.xml"/><Relationship Id="rId7" Type="http://schemas.openxmlformats.org/officeDocument/2006/relationships/footnotes" Target="footnotes.xml"/><Relationship Id="rId12" Type="http://schemas.openxmlformats.org/officeDocument/2006/relationships/hyperlink" Target="https://blog.pacificcert.com/iso-25010-software-product-quality-model/"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irports.co.za/Documents/Annexure%20A%20Customer%20Relationship%20Management_Scope%20of%20Work_14%20October%202022.pdf"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help.heroku.com/RSBRUH58/removal-of-heroku-free-product-plans-faq"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datadoghq.com/blog/engineering/rethinking-reliability/" TargetMode="External"/><Relationship Id="rId14" Type="http://schemas.openxmlformats.org/officeDocument/2006/relationships/hyperlink" Target="https://docs.github.com/en/pull-requests/how-tos/review-pull-requests/approving-a-pull-request-with-required-re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Tammy Fourie 601264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34</Pages>
  <Words>13215</Words>
  <Characters>75326</Characters>
  <Application>Microsoft Office Word</Application>
  <DocSecurity>0</DocSecurity>
  <Lines>627</Lines>
  <Paragraphs>176</Paragraphs>
  <ScaleCrop>false</ScaleCrop>
  <Manager/>
  <Company/>
  <LinksUpToDate>false</LinksUpToDate>
  <CharactersWithSpaces>88365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engineering document v1.0</dc:title>
  <dc:subject/>
  <dc:creator>python-docx</dc:creator>
  <cp:keywords/>
  <dc:description>generated by python-docx</dc:description>
  <cp:lastModifiedBy>Benno Weideman</cp:lastModifiedBy>
  <cp:revision>10</cp:revision>
  <dcterms:created xsi:type="dcterms:W3CDTF">2026-09-09T21:11:00Z</dcterms:created>
  <dcterms:modified xsi:type="dcterms:W3CDTF">2026-09-09T21:21:00Z</dcterms:modified>
  <cp:category/>
</cp:coreProperties>
</file>