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VIETNAM NATIONAL UNIVERSITY - HO CHI MINH CITY</w:t>
              <w:br/>
            </w:r>
            <w:r>
              <w:rPr>
                <w:rFonts w:ascii="Times New Roman" w:hAnsi="Times New Roman"/>
                <w:b/>
                <w:sz w:val="22"/>
              </w:rPr>
              <w:t>UNIVERSITY OF SCIENCE</w:t>
              <w:br/>
            </w:r>
            <w:r>
              <w:rPr>
                <w:rFonts w:ascii="Times New Roman" w:hAnsi="Times New Roman"/>
                <w:b/>
                <w:sz w:val="22"/>
              </w:rPr>
              <w:t>STEM CELL INSTITUTE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SOCIALIST REPUBLIC OF VIETNAM</w:t>
              <w:br/>
            </w:r>
            <w:r>
              <w:rPr>
                <w:rFonts w:ascii="Times New Roman" w:hAnsi="Times New Roman"/>
                <w:b/>
                <w:sz w:val="22"/>
              </w:rPr>
              <w:t>Independence – Freedom – Happiness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8"/>
        </w:rPr>
        <w:t>DECISION</w:t>
      </w:r>
    </w:p>
    <w:p>
      <w:pPr>
        <w:jc w:val="center"/>
      </w:pPr>
      <w:r>
        <w:rPr>
          <w:rFonts w:ascii="Times New Roman" w:hAnsi="Times New Roman"/>
          <w:sz w:val="26"/>
        </w:rPr>
        <w:t>On approval of animal research ethics</w:t>
      </w:r>
    </w:p>
    <w:p/>
    <w:p>
      <w:pPr>
        <w:jc w:val="center"/>
      </w:pPr>
      <w:r>
        <w:rPr>
          <w:rFonts w:ascii="Times New Roman" w:hAnsi="Times New Roman"/>
          <w:b/>
          <w:sz w:val="24"/>
        </w:rPr>
        <w:t>No: ………/QĐ-SCI-ACE</w:t>
      </w:r>
    </w:p>
    <w:p/>
    <w:p>
      <w:r>
        <w:rPr>
          <w:rFonts w:ascii="Times New Roman" w:hAnsi="Times New Roman"/>
          <w:b/>
          <w:sz w:val="22"/>
        </w:rPr>
        <w:t>THE DIRECTOR OF THE STEM CELL INSTITUTE</w:t>
      </w:r>
    </w:p>
    <w:p>
      <w:pPr>
        <w:pStyle w:val="ListBullet"/>
        <w:ind w:left="720"/>
      </w:pPr>
      <w:r>
        <w:rPr>
          <w:rFonts w:ascii="Times New Roman" w:hAnsi="Times New Roman"/>
          <w:sz w:val="22"/>
        </w:rPr>
        <w:t>Based on the Decision No. 3173/QĐ-ĐHQG-TCCB dated June 29, 2018 of the President of Vietnam National University - Ho Chi Minh City on the establishment of the Stem Cell Institute under the University of Science;</w:t>
      </w:r>
    </w:p>
    <w:p>
      <w:pPr>
        <w:pStyle w:val="ListBullet"/>
        <w:ind w:left="720"/>
      </w:pPr>
      <w:r>
        <w:rPr>
          <w:rFonts w:ascii="Times New Roman" w:hAnsi="Times New Roman"/>
          <w:sz w:val="22"/>
        </w:rPr>
        <w:t>Based on the Regulations on organization and operation of the Animal Care and Ethics Committee (ACE) at the Stem Cell Institute;</w:t>
      </w:r>
    </w:p>
    <w:p>
      <w:pPr>
        <w:pStyle w:val="ListBullet"/>
        <w:ind w:left="720"/>
      </w:pPr>
      <w:r>
        <w:rPr>
          <w:rFonts w:ascii="Times New Roman" w:hAnsi="Times New Roman"/>
          <w:sz w:val="22"/>
        </w:rPr>
        <w:t>Based on the proposal of the Chairperson of the ACE Committee and the Head of the Research Management Department;</w:t>
      </w:r>
    </w:p>
    <w:p/>
    <w:p>
      <w:pPr>
        <w:jc w:val="center"/>
      </w:pPr>
      <w:r>
        <w:rPr>
          <w:rFonts w:ascii="Times New Roman" w:hAnsi="Times New Roman"/>
          <w:b/>
          <w:sz w:val="22"/>
        </w:rPr>
        <w:t>DECIDES:</w:t>
      </w:r>
    </w:p>
    <w:p/>
    <w:p>
      <w:r>
        <w:rPr>
          <w:rFonts w:ascii="Times New Roman" w:hAnsi="Times New Roman"/>
          <w:b/>
          <w:sz w:val="22"/>
        </w:rPr>
        <w:t xml:space="preserve">Article 1. </w:t>
      </w:r>
      <w:r>
        <w:rPr>
          <w:rFonts w:ascii="Times New Roman" w:hAnsi="Times New Roman"/>
          <w:sz w:val="22"/>
        </w:rPr>
        <w:t>To approve the animal research project titled:</w:t>
      </w:r>
    </w:p>
    <w:p>
      <w:pPr>
        <w:ind w:left="720"/>
      </w:pPr>
      <w:r>
        <w:rPr>
          <w:rFonts w:ascii="Times New Roman" w:hAnsi="Times New Roman"/>
          <w:sz w:val="22"/>
        </w:rPr>
        <w:t>Project title: ………………………………………………………………………</w:t>
      </w:r>
    </w:p>
    <w:p>
      <w:pPr>
        <w:ind w:left="720"/>
      </w:pPr>
      <w:r>
        <w:rPr>
          <w:rFonts w:ascii="Times New Roman" w:hAnsi="Times New Roman"/>
          <w:sz w:val="22"/>
        </w:rPr>
        <w:t>Principal Investigator: ………………………………………………………</w:t>
      </w:r>
    </w:p>
    <w:p>
      <w:pPr>
        <w:ind w:left="720"/>
      </w:pPr>
      <w:r>
        <w:rPr>
          <w:rFonts w:ascii="Times New Roman" w:hAnsi="Times New Roman"/>
          <w:sz w:val="22"/>
        </w:rPr>
        <w:t>Duration of approval: From ……/……/……… to ……/……/………</w:t>
      </w:r>
    </w:p>
    <w:p/>
    <w:p>
      <w:r>
        <w:rPr>
          <w:rFonts w:ascii="Times New Roman" w:hAnsi="Times New Roman"/>
          <w:b/>
          <w:sz w:val="22"/>
        </w:rPr>
        <w:t xml:space="preserve">Article 2. </w:t>
      </w:r>
      <w:r>
        <w:rPr>
          <w:rFonts w:ascii="Times New Roman" w:hAnsi="Times New Roman"/>
          <w:sz w:val="22"/>
        </w:rPr>
        <w:t>The Principal Investigator and research team are responsible for:</w:t>
      </w:r>
    </w:p>
    <w:p>
      <w:pPr>
        <w:pStyle w:val="ListBullet"/>
        <w:ind w:left="1080"/>
      </w:pPr>
      <w:r>
        <w:rPr>
          <w:rFonts w:ascii="Times New Roman" w:hAnsi="Times New Roman"/>
          <w:sz w:val="22"/>
        </w:rPr>
        <w:t>Implementing the research in strict accordance with the approved protocol and complying with the 3Rs principles (Replacement, Reduction, Refinement);</w:t>
      </w:r>
    </w:p>
    <w:p>
      <w:pPr>
        <w:pStyle w:val="ListBullet"/>
        <w:ind w:left="1080"/>
      </w:pPr>
      <w:r>
        <w:rPr>
          <w:rFonts w:ascii="Times New Roman" w:hAnsi="Times New Roman"/>
          <w:sz w:val="22"/>
        </w:rPr>
        <w:t>Reporting any protocol modifications to the ACE Committee for re-evaluation and approval;</w:t>
      </w:r>
    </w:p>
    <w:p>
      <w:pPr>
        <w:pStyle w:val="ListBullet"/>
        <w:ind w:left="1080"/>
      </w:pPr>
      <w:r>
        <w:rPr>
          <w:rFonts w:ascii="Times New Roman" w:hAnsi="Times New Roman"/>
          <w:sz w:val="22"/>
        </w:rPr>
        <w:t>Submitting periodic compliance reports as required;</w:t>
      </w:r>
    </w:p>
    <w:p>
      <w:pPr>
        <w:pStyle w:val="ListBullet"/>
        <w:ind w:left="1080"/>
      </w:pPr>
      <w:r>
        <w:rPr>
          <w:rFonts w:ascii="Times New Roman" w:hAnsi="Times New Roman"/>
          <w:sz w:val="22"/>
        </w:rPr>
        <w:t>Reporting any unexpected adverse events or animal welfare concerns immediately to the ACE Committee.</w:t>
      </w:r>
    </w:p>
    <w:p/>
    <w:p>
      <w:r>
        <w:rPr>
          <w:rFonts w:ascii="Times New Roman" w:hAnsi="Times New Roman"/>
          <w:b/>
          <w:sz w:val="22"/>
        </w:rPr>
        <w:t xml:space="preserve">Article 3. </w:t>
      </w:r>
      <w:r>
        <w:rPr>
          <w:rFonts w:ascii="Times New Roman" w:hAnsi="Times New Roman"/>
          <w:sz w:val="22"/>
        </w:rPr>
        <w:t>The Research Management Department, relevant units, and individuals are responsible for implementing this Decision.</w:t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2"/>
              </w:rPr>
              <w:t>Recipients:</w:t>
              <w:br/>
            </w:r>
            <w:r>
              <w:rPr>
                <w:rFonts w:ascii="Times New Roman" w:hAnsi="Times New Roman"/>
                <w:sz w:val="22"/>
              </w:rPr>
              <w:t>- As in Article 3;</w:t>
              <w:br/>
            </w:r>
            <w:r>
              <w:rPr>
                <w:rFonts w:ascii="Times New Roman" w:hAnsi="Times New Roman"/>
                <w:sz w:val="22"/>
              </w:rPr>
              <w:t>- Principal Investigator;</w:t>
              <w:br/>
            </w:r>
            <w:r>
              <w:rPr>
                <w:rFonts w:ascii="Times New Roman" w:hAnsi="Times New Roman"/>
                <w:sz w:val="22"/>
              </w:rPr>
              <w:t>- ACE Committee;</w:t>
              <w:br/>
            </w:r>
            <w:r>
              <w:rPr>
                <w:rFonts w:ascii="Times New Roman" w:hAnsi="Times New Roman"/>
                <w:sz w:val="22"/>
              </w:rPr>
              <w:t>- Archive.</w:t>
              <w:br/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DIRECTOR</w:t>
              <w:br/>
            </w:r>
            <w:r>
              <w:rPr>
                <w:rFonts w:ascii="Times New Roman" w:hAnsi="Times New Roman"/>
                <w:i/>
                <w:sz w:val="22"/>
              </w:rPr>
              <w:t>(Signature and seal)</w:t>
              <w:br/>
              <w:br/>
              <w:br/>
              <w:br/>
              <w:br/>
            </w:r>
            <w:r>
              <w:rPr>
                <w:rFonts w:ascii="Times New Roman" w:hAnsi="Times New Roman"/>
                <w:sz w:val="22"/>
              </w:rPr>
              <w:t>Full name</w:t>
            </w:r>
          </w:p>
        </w:tc>
      </w:tr>
    </w:tbl>
    <w:sectPr w:rsidR="00FC693F" w:rsidRPr="0006063C" w:rsidSect="00034616">
      <w:pgSz w:w="11909" w:h="16834"/>
      <w:pgMar w:top="1138" w:right="1138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