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64B8" w14:textId="145BEE72" w:rsidR="003917C9" w:rsidRDefault="003917C9" w:rsidP="0058619E">
      <w:pPr>
        <w:pStyle w:val="Kop1"/>
      </w:pPr>
      <w:r w:rsidRPr="003917C9">
        <w:t>Inleiding tot jouw agentschap</w:t>
      </w:r>
    </w:p>
    <w:p w14:paraId="0C42F70A" w14:textId="0DE76817" w:rsidR="003917C9" w:rsidRDefault="004A6DEF" w:rsidP="00C44F97">
      <w:pPr>
        <w:spacing w:line="360" w:lineRule="auto"/>
      </w:pPr>
      <w:r>
        <w:t>Het agentschap dat ik zou oprichten is</w:t>
      </w:r>
      <w:r w:rsidR="0058619E" w:rsidRPr="0058619E">
        <w:t xml:space="preserve"> </w:t>
      </w:r>
      <w:proofErr w:type="spellStart"/>
      <w:r w:rsidR="0058619E" w:rsidRPr="0058619E">
        <w:t>SecureConnect</w:t>
      </w:r>
      <w:proofErr w:type="spellEnd"/>
      <w:r w:rsidR="0058619E" w:rsidRPr="0058619E">
        <w:t xml:space="preserve"> </w:t>
      </w:r>
      <w:r>
        <w:t>IoT</w:t>
      </w:r>
      <w:r w:rsidR="0058619E" w:rsidRPr="0058619E">
        <w:t>, het cybersecurity agentschap dat zich onderscheidt door zijn toewijding aan de beveiliging van het Industrial Internet of Things (</w:t>
      </w:r>
      <w:proofErr w:type="spellStart"/>
      <w:r w:rsidR="0058619E" w:rsidRPr="0058619E">
        <w:t>IIoT</w:t>
      </w:r>
      <w:proofErr w:type="spellEnd"/>
      <w:r w:rsidR="0058619E" w:rsidRPr="0058619E">
        <w:t xml:space="preserve">). </w:t>
      </w:r>
      <w:r>
        <w:t>Met als</w:t>
      </w:r>
      <w:r w:rsidR="0058619E" w:rsidRPr="0058619E">
        <w:t xml:space="preserve"> missie organisaties in de industriële sector te begeleiden bij het veilig implementeren en beheren van </w:t>
      </w:r>
      <w:proofErr w:type="spellStart"/>
      <w:r w:rsidR="0058619E" w:rsidRPr="0058619E">
        <w:t>IIoT</w:t>
      </w:r>
      <w:proofErr w:type="spellEnd"/>
      <w:r w:rsidR="0058619E" w:rsidRPr="0058619E">
        <w:t>-ecosystemen. Met een focus op beveiliging en end-</w:t>
      </w:r>
      <w:proofErr w:type="spellStart"/>
      <w:r w:rsidR="0058619E" w:rsidRPr="0058619E">
        <w:t>to</w:t>
      </w:r>
      <w:proofErr w:type="spellEnd"/>
      <w:r w:rsidR="0058619E" w:rsidRPr="0058619E">
        <w:t xml:space="preserve">-end oplossingen </w:t>
      </w:r>
      <w:r w:rsidR="009C1EA5">
        <w:t>werken</w:t>
      </w:r>
      <w:r w:rsidR="0058619E" w:rsidRPr="0058619E">
        <w:t xml:space="preserve"> we naar </w:t>
      </w:r>
      <w:r w:rsidR="009C1EA5">
        <w:t xml:space="preserve">een toekomst waar wij een grote rol spelen in </w:t>
      </w:r>
      <w:r w:rsidR="0058619E" w:rsidRPr="0058619E">
        <w:t xml:space="preserve">het creëren van een cyberveilige </w:t>
      </w:r>
      <w:r w:rsidR="009C1EA5">
        <w:t>oplossing</w:t>
      </w:r>
      <w:r w:rsidR="0058619E" w:rsidRPr="0058619E">
        <w:t xml:space="preserve"> voor de industrie.</w:t>
      </w:r>
    </w:p>
    <w:p w14:paraId="7D4E5708" w14:textId="18E0B804" w:rsidR="0058619E" w:rsidRPr="003917C9" w:rsidRDefault="009C1EA5" w:rsidP="006E0976">
      <w:pPr>
        <w:spacing w:line="360" w:lineRule="auto"/>
      </w:pPr>
      <w:r>
        <w:t xml:space="preserve">Deze specialisatie vind ik erg gepast aangezien ik ook elektromechanica heb gestudeerd en daardoor goed weet waar de industrie toe in staat is moesten er problemen komen met </w:t>
      </w:r>
      <w:r w:rsidR="00C44F97">
        <w:t>hackers en dergelijke</w:t>
      </w:r>
      <w:r>
        <w:t>.</w:t>
      </w:r>
    </w:p>
    <w:p w14:paraId="3805785E" w14:textId="096F4DE9" w:rsidR="003917C9" w:rsidRDefault="003917C9" w:rsidP="0058619E">
      <w:pPr>
        <w:pStyle w:val="Kop1"/>
      </w:pPr>
      <w:r w:rsidRPr="003917C9">
        <w:t>Sector- of technologiekeuze</w:t>
      </w:r>
    </w:p>
    <w:p w14:paraId="6746FC7C" w14:textId="7CCB4986" w:rsidR="003917C9" w:rsidRPr="003917C9" w:rsidRDefault="00C44F97" w:rsidP="006E0976">
      <w:pPr>
        <w:tabs>
          <w:tab w:val="left" w:pos="3155"/>
        </w:tabs>
        <w:spacing w:line="360" w:lineRule="auto"/>
      </w:pPr>
      <w:r>
        <w:t>De f</w:t>
      </w:r>
      <w:r w:rsidR="0058619E">
        <w:t>ocus</w:t>
      </w:r>
      <w:r>
        <w:t xml:space="preserve"> ligt</w:t>
      </w:r>
      <w:r w:rsidR="0058619E">
        <w:t xml:space="preserve"> op de Industriële Sector</w:t>
      </w:r>
      <w:r>
        <w:t xml:space="preserve">. </w:t>
      </w:r>
      <w:r w:rsidR="0058619E">
        <w:t xml:space="preserve">Ons agentschap concentreert zich specifiek op de industriële sector, waar </w:t>
      </w:r>
      <w:proofErr w:type="spellStart"/>
      <w:r w:rsidR="0058619E">
        <w:t>IIoT</w:t>
      </w:r>
      <w:proofErr w:type="spellEnd"/>
      <w:r w:rsidR="0058619E">
        <w:t xml:space="preserve"> een </w:t>
      </w:r>
      <w:r>
        <w:t>grote</w:t>
      </w:r>
      <w:r w:rsidR="0058619E">
        <w:t xml:space="preserve"> impact heeft op operationele processen en efficiëntie. De keuze voor deze sector is gebaseerd op</w:t>
      </w:r>
      <w:r>
        <w:t xml:space="preserve"> de uitdagingen die zich voordoen, dit kan met fysieke smart </w:t>
      </w:r>
      <w:proofErr w:type="spellStart"/>
      <w:r>
        <w:t>devices</w:t>
      </w:r>
      <w:proofErr w:type="spellEnd"/>
      <w:r>
        <w:t xml:space="preserve"> zijn maar ook applicaties in de </w:t>
      </w:r>
      <w:proofErr w:type="spellStart"/>
      <w:r>
        <w:t>cloud</w:t>
      </w:r>
      <w:proofErr w:type="spellEnd"/>
      <w:r>
        <w:t>. Al deze onderdelen horen continue beschikbaar te zijn in de industrie en is dus zeer belangrijk.</w:t>
      </w:r>
    </w:p>
    <w:p w14:paraId="7D59749E" w14:textId="0CEAC3D1" w:rsidR="003917C9" w:rsidRDefault="003917C9" w:rsidP="0058619E">
      <w:pPr>
        <w:pStyle w:val="Kop1"/>
      </w:pPr>
      <w:r w:rsidRPr="003917C9">
        <w:t>Persoonlijk profiel</w:t>
      </w:r>
    </w:p>
    <w:p w14:paraId="43A8C8E2" w14:textId="40FDB661" w:rsidR="009C1EA5" w:rsidRPr="006E0976" w:rsidRDefault="0058619E" w:rsidP="006E0976">
      <w:pPr>
        <w:tabs>
          <w:tab w:val="left" w:pos="3155"/>
        </w:tabs>
        <w:spacing w:line="360" w:lineRule="auto"/>
      </w:pPr>
      <w:r>
        <w:t xml:space="preserve">Als oprichter en directeur van </w:t>
      </w:r>
      <w:proofErr w:type="spellStart"/>
      <w:r>
        <w:t>SecureConnect</w:t>
      </w:r>
      <w:proofErr w:type="spellEnd"/>
      <w:r>
        <w:t xml:space="preserve"> </w:t>
      </w:r>
      <w:r w:rsidR="00C44F97">
        <w:t>IoT</w:t>
      </w:r>
      <w:r>
        <w:t xml:space="preserve"> breng ik een kennis van cybersecurity</w:t>
      </w:r>
      <w:r w:rsidR="00C44F97">
        <w:t>, veel ervaring met IoT</w:t>
      </w:r>
      <w:r>
        <w:t xml:space="preserve"> en een passie voor industriële innovatie. Met een achtergrond in </w:t>
      </w:r>
      <w:r w:rsidR="006E0976">
        <w:t>Internet of Things waarin ook IoT security</w:t>
      </w:r>
      <w:r>
        <w:t xml:space="preserve"> </w:t>
      </w:r>
      <w:r w:rsidR="006E0976">
        <w:t>in voor komt samen met Artificiële Intelligentie en Machine Learning als toevoeging</w:t>
      </w:r>
      <w:r>
        <w:t xml:space="preserve">, ben ik vastbesloten om mijn expertise in te zetten om de veiligheid van </w:t>
      </w:r>
      <w:proofErr w:type="spellStart"/>
      <w:r>
        <w:t>IIoT</w:t>
      </w:r>
      <w:proofErr w:type="spellEnd"/>
      <w:r>
        <w:t>-ecosystemen te waarborgen.</w:t>
      </w:r>
    </w:p>
    <w:p w14:paraId="3BC743B0" w14:textId="77777777" w:rsidR="006E0976" w:rsidRDefault="006E09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8036E" w14:textId="106CDF82" w:rsidR="003917C9" w:rsidRDefault="003917C9" w:rsidP="0058619E">
      <w:pPr>
        <w:pStyle w:val="Kop1"/>
      </w:pPr>
      <w:r w:rsidRPr="003917C9">
        <w:lastRenderedPageBreak/>
        <w:t>Toekomstvisie</w:t>
      </w:r>
    </w:p>
    <w:p w14:paraId="65974E07" w14:textId="7C0CC19F" w:rsidR="004A6DEF" w:rsidRPr="003917C9" w:rsidRDefault="006E0976" w:rsidP="006E0976">
      <w:pPr>
        <w:tabs>
          <w:tab w:val="left" w:pos="3155"/>
        </w:tabs>
        <w:spacing w:line="360" w:lineRule="auto"/>
      </w:pPr>
      <w:r>
        <w:t>Bij de e</w:t>
      </w:r>
      <w:r>
        <w:t xml:space="preserve">volutie van </w:t>
      </w:r>
      <w:proofErr w:type="spellStart"/>
      <w:r>
        <w:t>IIoT</w:t>
      </w:r>
      <w:proofErr w:type="spellEnd"/>
      <w:r>
        <w:t xml:space="preserve"> Cybersecurity </w:t>
      </w:r>
      <w:r>
        <w:t>i</w:t>
      </w:r>
      <w:r w:rsidR="0058619E">
        <w:t xml:space="preserve">n de komende </w:t>
      </w:r>
      <w:r>
        <w:t>tien jaar</w:t>
      </w:r>
      <w:r w:rsidR="0058619E">
        <w:t xml:space="preserve"> voorzie ik een </w:t>
      </w:r>
      <w:r>
        <w:t>verhoging van</w:t>
      </w:r>
      <w:r w:rsidR="0058619E">
        <w:t xml:space="preserve"> complexiteit van cyberdreigingen tegen </w:t>
      </w:r>
      <w:proofErr w:type="spellStart"/>
      <w:r w:rsidR="0058619E">
        <w:t>IIoT</w:t>
      </w:r>
      <w:proofErr w:type="spellEnd"/>
      <w:r w:rsidR="0058619E">
        <w:t xml:space="preserve">-systemen. Ons agentschap zal voorop blijven lopen in de ontwikkeling van geavanceerde beveiligingsoplossingen, met een nadruk op kunstmatige intelligentie en machine </w:t>
      </w:r>
      <w:proofErr w:type="spellStart"/>
      <w:r w:rsidR="0058619E">
        <w:t>learning</w:t>
      </w:r>
      <w:proofErr w:type="spellEnd"/>
      <w:r w:rsidR="0058619E">
        <w:t xml:space="preserve"> om snel </w:t>
      </w:r>
      <w:r>
        <w:t>groeiende</w:t>
      </w:r>
      <w:r w:rsidR="0058619E">
        <w:t xml:space="preserve"> bedreigingen te detecteren en te </w:t>
      </w:r>
      <w:r>
        <w:t>stoppen</w:t>
      </w:r>
      <w:r w:rsidR="0058619E">
        <w:t xml:space="preserve">. We zullen samenwerken met </w:t>
      </w:r>
      <w:r>
        <w:t>bekende</w:t>
      </w:r>
      <w:r w:rsidR="0058619E">
        <w:t xml:space="preserve"> industrieën om </w:t>
      </w:r>
      <w:r>
        <w:t>verschillende</w:t>
      </w:r>
      <w:r w:rsidR="0058619E">
        <w:t xml:space="preserve"> beveiligingsprotocollen te ontwikkelen en implementeren die rekening houden met de specifieke eisen van de industriële omgeving.</w:t>
      </w:r>
    </w:p>
    <w:p w14:paraId="1A9CE560" w14:textId="35F4FDC3" w:rsidR="003917C9" w:rsidRDefault="003917C9" w:rsidP="0058619E">
      <w:pPr>
        <w:pStyle w:val="Kop1"/>
      </w:pPr>
      <w:r w:rsidRPr="003917C9">
        <w:t>Ethische en maatschappelijke overwegingen</w:t>
      </w:r>
    </w:p>
    <w:p w14:paraId="2C99ABA6" w14:textId="568305AB" w:rsidR="004A6DEF" w:rsidRPr="003917C9" w:rsidRDefault="0058619E" w:rsidP="006E0976">
      <w:pPr>
        <w:tabs>
          <w:tab w:val="left" w:pos="3155"/>
        </w:tabs>
        <w:spacing w:line="360" w:lineRule="auto"/>
      </w:pPr>
      <w:r>
        <w:t>Als agentschap zijn we toegewijd aan ethische principes in onze benadering van cybersecurity</w:t>
      </w:r>
      <w:r w:rsidR="006E0976">
        <w:t xml:space="preserve"> in </w:t>
      </w:r>
      <w:proofErr w:type="spellStart"/>
      <w:r w:rsidR="006E0976">
        <w:t>IIoT</w:t>
      </w:r>
      <w:proofErr w:type="spellEnd"/>
      <w:r>
        <w:t xml:space="preserve">. We zullen transparantie </w:t>
      </w:r>
      <w:r w:rsidR="006E0976">
        <w:t>benadrukken</w:t>
      </w:r>
      <w:r>
        <w:t xml:space="preserve"> en samenwerken met</w:t>
      </w:r>
      <w:r w:rsidR="006E0976">
        <w:t xml:space="preserve"> de nodige bedrijven</w:t>
      </w:r>
      <w:r>
        <w:t xml:space="preserve"> om ervoor te zorgen dat onze beveiligingen niet alleen effectief zijn, maar ook ethisch verantwoord. Bovendien zullen we </w:t>
      </w:r>
      <w:proofErr w:type="spellStart"/>
      <w:r>
        <w:t>outreach</w:t>
      </w:r>
      <w:proofErr w:type="spellEnd"/>
      <w:r>
        <w:t>-programma's implementeren om bewustwording te vergroten over het belang van cybersecurity in de industrie en gemeenschappen.</w:t>
      </w:r>
    </w:p>
    <w:p w14:paraId="0DCC8100" w14:textId="37AF2ED7" w:rsidR="003917C9" w:rsidRDefault="003917C9" w:rsidP="0058619E">
      <w:pPr>
        <w:pStyle w:val="Kop1"/>
      </w:pPr>
      <w:r w:rsidRPr="003917C9">
        <w:t>Conclusie</w:t>
      </w:r>
    </w:p>
    <w:p w14:paraId="2BA552B2" w14:textId="46E278D5" w:rsidR="009C1EA5" w:rsidRDefault="003917C9" w:rsidP="00C44F97">
      <w:pPr>
        <w:tabs>
          <w:tab w:val="left" w:pos="3155"/>
        </w:tabs>
        <w:spacing w:line="360" w:lineRule="auto"/>
      </w:pPr>
      <w:proofErr w:type="spellStart"/>
      <w:r>
        <w:t>SecureConnect</w:t>
      </w:r>
      <w:proofErr w:type="spellEnd"/>
      <w:r>
        <w:t xml:space="preserve"> </w:t>
      </w:r>
      <w:r w:rsidR="00C44F97">
        <w:t>IoT</w:t>
      </w:r>
      <w:r>
        <w:t xml:space="preserve"> is meer dan een agentschap</w:t>
      </w:r>
      <w:r w:rsidR="00EC5393">
        <w:t>,</w:t>
      </w:r>
      <w:r>
        <w:t xml:space="preserve"> het is een partner voor organisaties die willen </w:t>
      </w:r>
      <w:r w:rsidR="00EC5393">
        <w:t>groeien</w:t>
      </w:r>
      <w:r>
        <w:t xml:space="preserve"> in de digitale revolutie van de industriële sector. Onze combinatie van expertise, toewijding aan proactieve beveiliging en ethisch leiderschap zal een nieuwe standaard zetten in </w:t>
      </w:r>
      <w:proofErr w:type="spellStart"/>
      <w:r>
        <w:t>IIoT</w:t>
      </w:r>
      <w:proofErr w:type="spellEnd"/>
      <w:r>
        <w:t xml:space="preserve">-cybersecurity. Samen bouwen we aan een veiligere, </w:t>
      </w:r>
      <w:r w:rsidR="00EC5393">
        <w:t>volharde</w:t>
      </w:r>
      <w:r>
        <w:t xml:space="preserve"> toekomst voor de industrie, waarin </w:t>
      </w:r>
      <w:r w:rsidR="00EC5393">
        <w:t>vernieuwing</w:t>
      </w:r>
      <w:r>
        <w:t xml:space="preserve"> hand in hand gaat met beveiliging.</w:t>
      </w:r>
    </w:p>
    <w:p w14:paraId="23DAE81E" w14:textId="1290AA63" w:rsidR="009C1EA5" w:rsidRPr="003917C9" w:rsidRDefault="009C1EA5" w:rsidP="00C44F97">
      <w:pPr>
        <w:tabs>
          <w:tab w:val="left" w:pos="3155"/>
        </w:tabs>
        <w:spacing w:line="360" w:lineRule="auto"/>
      </w:pPr>
      <w:r>
        <w:t xml:space="preserve">Mijn persoonlijke </w:t>
      </w:r>
      <w:r w:rsidR="00C44F97">
        <w:t>mening</w:t>
      </w:r>
      <w:r>
        <w:t>: dit is een opdracht dat goed is voor degene die heel creatief zijn … zonder hulp van ChatGPT had dit niet gelukt</w:t>
      </w:r>
      <w:r w:rsidR="00C44F97">
        <w:t xml:space="preserve"> daar ben ik wel eerlijk over</w:t>
      </w:r>
      <w:r>
        <w:t>.</w:t>
      </w:r>
    </w:p>
    <w:sectPr w:rsidR="009C1EA5" w:rsidRPr="003917C9" w:rsidSect="0046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6949"/>
    <w:multiLevelType w:val="hybridMultilevel"/>
    <w:tmpl w:val="E14A5668"/>
    <w:lvl w:ilvl="0" w:tplc="F042A982">
      <w:start w:val="1"/>
      <w:numFmt w:val="decimal"/>
      <w:pStyle w:val="Kop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399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C9"/>
    <w:rsid w:val="003917C9"/>
    <w:rsid w:val="004659BD"/>
    <w:rsid w:val="004A6DEF"/>
    <w:rsid w:val="0058619E"/>
    <w:rsid w:val="006E0976"/>
    <w:rsid w:val="009720B2"/>
    <w:rsid w:val="009C1EA5"/>
    <w:rsid w:val="00C44F97"/>
    <w:rsid w:val="00DC21F1"/>
    <w:rsid w:val="00EC5393"/>
    <w:rsid w:val="00F46C4B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211CF1"/>
  <w15:chartTrackingRefBased/>
  <w15:docId w15:val="{73BD64BF-334B-4A46-B2B3-92E406C6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E0976"/>
    <w:pPr>
      <w:keepNext/>
      <w:keepLines/>
      <w:numPr>
        <w:numId w:val="1"/>
      </w:numPr>
      <w:spacing w:before="480" w:after="24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09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Hulsbergen Sten [student]</dc:creator>
  <cp:keywords/>
  <dc:description/>
  <cp:lastModifiedBy>Hulsbergen Sten [student]</cp:lastModifiedBy>
  <cp:revision>3</cp:revision>
  <dcterms:created xsi:type="dcterms:W3CDTF">2023-11-23T17:25:00Z</dcterms:created>
  <dcterms:modified xsi:type="dcterms:W3CDTF">2023-11-23T20:01:00Z</dcterms:modified>
</cp:coreProperties>
</file>