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5988" w14:textId="77777777" w:rsidR="00E7227B" w:rsidRDefault="00E7227B" w:rsidP="00E7227B">
      <w:pPr>
        <w:jc w:val="center"/>
        <w:rPr>
          <w:b/>
          <w:bCs/>
        </w:rPr>
      </w:pPr>
    </w:p>
    <w:p w14:paraId="5CB4A365" w14:textId="0FC95B6F" w:rsidR="00E7227B" w:rsidRPr="00E7227B" w:rsidRDefault="00E7227B" w:rsidP="00E7227B">
      <w:pPr>
        <w:jc w:val="center"/>
        <w:rPr>
          <w:b/>
          <w:bCs/>
        </w:rPr>
      </w:pPr>
      <w:r w:rsidRPr="00E7227B">
        <w:rPr>
          <w:b/>
          <w:bCs/>
        </w:rPr>
        <w:t>АНАТОМИЯ ЛУЧЕЗАПЯСТНОГО СУСТАВА КИСТИ</w:t>
      </w:r>
    </w:p>
    <w:p w14:paraId="62B2BFF8" w14:textId="77777777" w:rsidR="00E7227B" w:rsidRDefault="00E7227B" w:rsidP="00E7227B">
      <w:pPr>
        <w:jc w:val="center"/>
      </w:pPr>
    </w:p>
    <w:p w14:paraId="7B5957E0" w14:textId="18ED4D14" w:rsidR="00E7227B" w:rsidRDefault="00E7227B" w:rsidP="00E7227B">
      <w:pPr>
        <w:jc w:val="center"/>
      </w:pPr>
      <w:r>
        <w:t>Анатомическая схема сухожилий запястья на аксиальном МРТ срезе в режиме Т1</w:t>
      </w:r>
    </w:p>
    <w:p w14:paraId="7E6018FC" w14:textId="4A95CEA7" w:rsidR="00E7227B" w:rsidRPr="00E7227B" w:rsidRDefault="00E7227B" w:rsidP="00E7227B">
      <w:pPr>
        <w:jc w:val="center"/>
      </w:pPr>
      <w:r w:rsidRPr="00E7227B">
        <w:drawing>
          <wp:inline distT="0" distB="0" distL="0" distR="0" wp14:anchorId="648C8891" wp14:editId="0B41734D">
            <wp:extent cx="5940425" cy="3779520"/>
            <wp:effectExtent l="0" t="0" r="3175" b="0"/>
            <wp:docPr id="3764610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8840A" w14:textId="77777777" w:rsidR="00E7227B" w:rsidRDefault="00E7227B" w:rsidP="00E7227B">
      <w:pPr>
        <w:jc w:val="center"/>
      </w:pPr>
    </w:p>
    <w:p w14:paraId="5254D046" w14:textId="77777777" w:rsidR="00E7227B" w:rsidRDefault="00E7227B" w:rsidP="00E7227B">
      <w:pPr>
        <w:jc w:val="center"/>
      </w:pPr>
    </w:p>
    <w:p w14:paraId="5DF8F8D6" w14:textId="77777777" w:rsidR="00E7227B" w:rsidRDefault="00E7227B" w:rsidP="00E7227B">
      <w:pPr>
        <w:jc w:val="center"/>
      </w:pPr>
    </w:p>
    <w:p w14:paraId="489DD21F" w14:textId="77777777" w:rsidR="00E7227B" w:rsidRDefault="00E7227B" w:rsidP="00E7227B">
      <w:pPr>
        <w:jc w:val="center"/>
      </w:pPr>
    </w:p>
    <w:p w14:paraId="4253186C" w14:textId="77777777" w:rsidR="00E7227B" w:rsidRDefault="00E7227B" w:rsidP="00E7227B">
      <w:pPr>
        <w:jc w:val="center"/>
      </w:pPr>
    </w:p>
    <w:p w14:paraId="19DBF113" w14:textId="77777777" w:rsidR="00E7227B" w:rsidRDefault="00E7227B" w:rsidP="00E7227B">
      <w:pPr>
        <w:jc w:val="center"/>
      </w:pPr>
    </w:p>
    <w:p w14:paraId="3DDB5C41" w14:textId="77777777" w:rsidR="00E7227B" w:rsidRDefault="00E7227B" w:rsidP="00E7227B">
      <w:pPr>
        <w:jc w:val="center"/>
      </w:pPr>
    </w:p>
    <w:p w14:paraId="72F02150" w14:textId="77777777" w:rsidR="00E7227B" w:rsidRDefault="00E7227B" w:rsidP="00E7227B">
      <w:pPr>
        <w:jc w:val="center"/>
      </w:pPr>
    </w:p>
    <w:p w14:paraId="4CC869A9" w14:textId="77777777" w:rsidR="00E7227B" w:rsidRDefault="00E7227B" w:rsidP="00E7227B">
      <w:pPr>
        <w:jc w:val="center"/>
      </w:pPr>
    </w:p>
    <w:p w14:paraId="37485308" w14:textId="77777777" w:rsidR="00E7227B" w:rsidRDefault="00E7227B" w:rsidP="00E7227B">
      <w:pPr>
        <w:jc w:val="center"/>
      </w:pPr>
    </w:p>
    <w:p w14:paraId="3C2AD9F1" w14:textId="77777777" w:rsidR="00E7227B" w:rsidRDefault="00E7227B" w:rsidP="00E7227B">
      <w:pPr>
        <w:jc w:val="center"/>
      </w:pPr>
    </w:p>
    <w:p w14:paraId="082C6136" w14:textId="77777777" w:rsidR="00E7227B" w:rsidRDefault="00E7227B" w:rsidP="00E7227B">
      <w:pPr>
        <w:jc w:val="center"/>
      </w:pPr>
    </w:p>
    <w:p w14:paraId="15DFA932" w14:textId="77777777" w:rsidR="00E7227B" w:rsidRDefault="00E7227B" w:rsidP="00E7227B"/>
    <w:p w14:paraId="5ED0B83E" w14:textId="406A91FF" w:rsidR="00E7227B" w:rsidRDefault="00E7227B" w:rsidP="00E7227B">
      <w:pPr>
        <w:jc w:val="center"/>
      </w:pPr>
      <w:r>
        <w:lastRenderedPageBreak/>
        <w:t>Анатомия связок лучезапястного сустава кисти</w:t>
      </w:r>
    </w:p>
    <w:p w14:paraId="444CCED5" w14:textId="71E867F3" w:rsidR="00E7227B" w:rsidRDefault="00E7227B" w:rsidP="00E7227B">
      <w:pPr>
        <w:jc w:val="center"/>
      </w:pPr>
      <w:r>
        <w:t>1.1 ладонная поверхность</w:t>
      </w:r>
      <w:r w:rsidRPr="00E7227B">
        <w:drawing>
          <wp:inline distT="0" distB="0" distL="0" distR="0" wp14:anchorId="0F1F715E" wp14:editId="15119A63">
            <wp:extent cx="5940425" cy="4859020"/>
            <wp:effectExtent l="0" t="0" r="3175" b="0"/>
            <wp:docPr id="6322037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5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E42B8" w14:textId="77777777" w:rsidR="00E7227B" w:rsidRDefault="00E7227B" w:rsidP="00E7227B">
      <w:pPr>
        <w:jc w:val="center"/>
      </w:pPr>
    </w:p>
    <w:p w14:paraId="31A0A823" w14:textId="77777777" w:rsidR="00E7227B" w:rsidRDefault="00E7227B" w:rsidP="00E7227B">
      <w:pPr>
        <w:jc w:val="center"/>
      </w:pPr>
    </w:p>
    <w:p w14:paraId="08A7D956" w14:textId="77777777" w:rsidR="00E7227B" w:rsidRDefault="00E7227B" w:rsidP="00E7227B">
      <w:pPr>
        <w:jc w:val="center"/>
      </w:pPr>
    </w:p>
    <w:p w14:paraId="5B99DBD4" w14:textId="77777777" w:rsidR="00E7227B" w:rsidRDefault="00E7227B" w:rsidP="00E7227B">
      <w:pPr>
        <w:jc w:val="center"/>
      </w:pPr>
    </w:p>
    <w:p w14:paraId="02613014" w14:textId="77777777" w:rsidR="00E7227B" w:rsidRDefault="00E7227B" w:rsidP="00E7227B">
      <w:pPr>
        <w:jc w:val="center"/>
      </w:pPr>
    </w:p>
    <w:p w14:paraId="3266ABF1" w14:textId="77777777" w:rsidR="00E7227B" w:rsidRDefault="00E7227B" w:rsidP="00E7227B">
      <w:pPr>
        <w:jc w:val="center"/>
      </w:pPr>
    </w:p>
    <w:p w14:paraId="32234641" w14:textId="77777777" w:rsidR="00E7227B" w:rsidRDefault="00E7227B" w:rsidP="00E7227B">
      <w:pPr>
        <w:jc w:val="center"/>
      </w:pPr>
    </w:p>
    <w:p w14:paraId="6DEF3264" w14:textId="77777777" w:rsidR="00E7227B" w:rsidRDefault="00E7227B" w:rsidP="00E7227B">
      <w:pPr>
        <w:jc w:val="center"/>
      </w:pPr>
    </w:p>
    <w:p w14:paraId="4E361193" w14:textId="77777777" w:rsidR="00E7227B" w:rsidRDefault="00E7227B" w:rsidP="00E7227B">
      <w:pPr>
        <w:jc w:val="center"/>
      </w:pPr>
    </w:p>
    <w:p w14:paraId="27B7C039" w14:textId="77777777" w:rsidR="00E7227B" w:rsidRDefault="00E7227B" w:rsidP="00E7227B">
      <w:pPr>
        <w:jc w:val="center"/>
      </w:pPr>
    </w:p>
    <w:p w14:paraId="4106A62A" w14:textId="77777777" w:rsidR="00E7227B" w:rsidRDefault="00E7227B" w:rsidP="00E7227B">
      <w:pPr>
        <w:jc w:val="center"/>
      </w:pPr>
    </w:p>
    <w:p w14:paraId="1743EF09" w14:textId="77777777" w:rsidR="00E7227B" w:rsidRDefault="00E7227B" w:rsidP="00E7227B">
      <w:pPr>
        <w:jc w:val="center"/>
      </w:pPr>
    </w:p>
    <w:p w14:paraId="4A789F3E" w14:textId="3721659C" w:rsidR="00E7227B" w:rsidRDefault="00E7227B" w:rsidP="00E7227B">
      <w:pPr>
        <w:jc w:val="center"/>
      </w:pPr>
      <w:r>
        <w:lastRenderedPageBreak/>
        <w:t>1.2 тыльная поверхность</w:t>
      </w:r>
    </w:p>
    <w:p w14:paraId="7915C437" w14:textId="6E14C389" w:rsidR="00E7227B" w:rsidRPr="00E7227B" w:rsidRDefault="00E7227B" w:rsidP="00E7227B">
      <w:pPr>
        <w:jc w:val="center"/>
      </w:pPr>
      <w:r w:rsidRPr="00E7227B">
        <w:drawing>
          <wp:inline distT="0" distB="0" distL="0" distR="0" wp14:anchorId="341DDF8C" wp14:editId="3C90AB8A">
            <wp:extent cx="5940425" cy="4859020"/>
            <wp:effectExtent l="0" t="0" r="3175" b="0"/>
            <wp:docPr id="39370435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5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5B62D" w14:textId="77777777" w:rsidR="00E7227B" w:rsidRDefault="00E7227B" w:rsidP="00E7227B">
      <w:pPr>
        <w:jc w:val="center"/>
      </w:pPr>
    </w:p>
    <w:p w14:paraId="593DCC28" w14:textId="77777777" w:rsidR="00E7227B" w:rsidRDefault="00E7227B" w:rsidP="00E7227B">
      <w:pPr>
        <w:jc w:val="center"/>
      </w:pPr>
    </w:p>
    <w:p w14:paraId="25830B63" w14:textId="77777777" w:rsidR="00E7227B" w:rsidRDefault="00E7227B" w:rsidP="00E7227B">
      <w:pPr>
        <w:jc w:val="center"/>
      </w:pPr>
    </w:p>
    <w:p w14:paraId="76D83648" w14:textId="77777777" w:rsidR="00E7227B" w:rsidRDefault="00E7227B" w:rsidP="00E7227B">
      <w:pPr>
        <w:jc w:val="center"/>
      </w:pPr>
    </w:p>
    <w:p w14:paraId="34E55CF6" w14:textId="77777777" w:rsidR="00E7227B" w:rsidRDefault="00E7227B" w:rsidP="00E7227B">
      <w:pPr>
        <w:jc w:val="center"/>
      </w:pPr>
    </w:p>
    <w:p w14:paraId="5E639905" w14:textId="77777777" w:rsidR="00E7227B" w:rsidRDefault="00E7227B" w:rsidP="00E7227B">
      <w:pPr>
        <w:jc w:val="center"/>
      </w:pPr>
    </w:p>
    <w:p w14:paraId="4050850E" w14:textId="77777777" w:rsidR="00E7227B" w:rsidRDefault="00E7227B" w:rsidP="00E7227B">
      <w:pPr>
        <w:jc w:val="center"/>
      </w:pPr>
    </w:p>
    <w:p w14:paraId="53E54D6A" w14:textId="77777777" w:rsidR="00E7227B" w:rsidRDefault="00E7227B" w:rsidP="00E7227B">
      <w:pPr>
        <w:jc w:val="center"/>
      </w:pPr>
    </w:p>
    <w:p w14:paraId="575D0616" w14:textId="77777777" w:rsidR="00E7227B" w:rsidRDefault="00E7227B" w:rsidP="00E7227B">
      <w:pPr>
        <w:jc w:val="center"/>
      </w:pPr>
    </w:p>
    <w:p w14:paraId="14E8E517" w14:textId="77777777" w:rsidR="00E7227B" w:rsidRDefault="00E7227B" w:rsidP="00E7227B">
      <w:pPr>
        <w:jc w:val="center"/>
      </w:pPr>
    </w:p>
    <w:p w14:paraId="0B94C524" w14:textId="77777777" w:rsidR="00E7227B" w:rsidRDefault="00E7227B" w:rsidP="00E7227B">
      <w:pPr>
        <w:jc w:val="center"/>
      </w:pPr>
    </w:p>
    <w:p w14:paraId="0AA0E5F3" w14:textId="77777777" w:rsidR="00E7227B" w:rsidRDefault="00E7227B" w:rsidP="00E7227B">
      <w:pPr>
        <w:jc w:val="center"/>
      </w:pPr>
    </w:p>
    <w:p w14:paraId="5D8C17BF" w14:textId="59A246CF" w:rsidR="00E7227B" w:rsidRDefault="00E7227B" w:rsidP="00E7227B">
      <w:pPr>
        <w:jc w:val="center"/>
      </w:pPr>
      <w:r>
        <w:lastRenderedPageBreak/>
        <w:t>Анатомическая схема основных связок лучезапястного сустава</w:t>
      </w:r>
    </w:p>
    <w:p w14:paraId="259C4E9A" w14:textId="12E1A27E" w:rsidR="00E7227B" w:rsidRPr="00E7227B" w:rsidRDefault="00E7227B" w:rsidP="00E7227B">
      <w:pPr>
        <w:jc w:val="center"/>
      </w:pPr>
      <w:r w:rsidRPr="00E7227B">
        <w:drawing>
          <wp:inline distT="0" distB="0" distL="0" distR="0" wp14:anchorId="20458216" wp14:editId="073B8ECA">
            <wp:extent cx="5940425" cy="3883025"/>
            <wp:effectExtent l="0" t="0" r="3175" b="3175"/>
            <wp:docPr id="187735089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A50FD" w14:textId="77777777" w:rsidR="00E7227B" w:rsidRPr="00E7227B" w:rsidRDefault="00E7227B" w:rsidP="00E7227B">
      <w:pPr>
        <w:jc w:val="center"/>
      </w:pPr>
    </w:p>
    <w:p w14:paraId="20016250" w14:textId="77777777" w:rsidR="00E7227B" w:rsidRDefault="00E7227B" w:rsidP="00E7227B">
      <w:pPr>
        <w:jc w:val="center"/>
      </w:pPr>
    </w:p>
    <w:p w14:paraId="6421C55A" w14:textId="77777777" w:rsidR="00E7227B" w:rsidRDefault="00E7227B" w:rsidP="00E7227B">
      <w:pPr>
        <w:jc w:val="center"/>
      </w:pPr>
    </w:p>
    <w:p w14:paraId="667C2CA5" w14:textId="77777777" w:rsidR="00E7227B" w:rsidRDefault="00E7227B" w:rsidP="00E7227B">
      <w:pPr>
        <w:jc w:val="center"/>
      </w:pPr>
    </w:p>
    <w:p w14:paraId="04EB2E55" w14:textId="77777777" w:rsidR="00E7227B" w:rsidRDefault="00E7227B" w:rsidP="00E7227B">
      <w:pPr>
        <w:jc w:val="center"/>
      </w:pPr>
    </w:p>
    <w:p w14:paraId="06DDA208" w14:textId="77777777" w:rsidR="00E7227B" w:rsidRDefault="00E7227B" w:rsidP="00E7227B">
      <w:pPr>
        <w:jc w:val="center"/>
      </w:pPr>
    </w:p>
    <w:p w14:paraId="61D3424E" w14:textId="77777777" w:rsidR="00E7227B" w:rsidRDefault="00E7227B" w:rsidP="00E7227B">
      <w:pPr>
        <w:jc w:val="center"/>
      </w:pPr>
    </w:p>
    <w:p w14:paraId="20F7CBA3" w14:textId="77777777" w:rsidR="00E7227B" w:rsidRDefault="00E7227B" w:rsidP="00E7227B">
      <w:pPr>
        <w:jc w:val="center"/>
      </w:pPr>
    </w:p>
    <w:p w14:paraId="43B19C63" w14:textId="77777777" w:rsidR="00E7227B" w:rsidRDefault="00E7227B" w:rsidP="00E7227B">
      <w:pPr>
        <w:jc w:val="center"/>
      </w:pPr>
    </w:p>
    <w:p w14:paraId="43B29E97" w14:textId="77777777" w:rsidR="00E7227B" w:rsidRDefault="00E7227B" w:rsidP="00E7227B">
      <w:pPr>
        <w:jc w:val="center"/>
      </w:pPr>
    </w:p>
    <w:p w14:paraId="23F0D3FE" w14:textId="77777777" w:rsidR="00E7227B" w:rsidRDefault="00E7227B" w:rsidP="00E7227B">
      <w:pPr>
        <w:jc w:val="center"/>
      </w:pPr>
    </w:p>
    <w:p w14:paraId="78ADBF4B" w14:textId="77777777" w:rsidR="00E7227B" w:rsidRDefault="00E7227B" w:rsidP="00E7227B">
      <w:pPr>
        <w:jc w:val="center"/>
      </w:pPr>
    </w:p>
    <w:p w14:paraId="5827E435" w14:textId="690179E2" w:rsidR="00E7227B" w:rsidRPr="00E7227B" w:rsidRDefault="00E7227B" w:rsidP="00E7227B">
      <w:pPr>
        <w:jc w:val="center"/>
      </w:pPr>
      <w:r>
        <w:t>Гиперссылка на источник:</w:t>
      </w:r>
      <w:r w:rsidRPr="00E7227B">
        <w:t xml:space="preserve"> </w:t>
      </w:r>
      <w:r w:rsidRPr="00E7227B">
        <w:t>https://rentgenogram.ru/anatomiya/anatomy-wrist-hand-anatomy/</w:t>
      </w:r>
    </w:p>
    <w:sectPr w:rsidR="00E7227B" w:rsidRPr="00E722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C24"/>
    <w:rsid w:val="001A6779"/>
    <w:rsid w:val="00636C24"/>
    <w:rsid w:val="00933ECC"/>
    <w:rsid w:val="00E7227B"/>
    <w:rsid w:val="00E7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33088"/>
  <w15:chartTrackingRefBased/>
  <w15:docId w15:val="{DB71C18D-B289-4436-A974-35B7CBB8C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6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6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6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6C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6C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6C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6C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6C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6C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6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6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6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6C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6C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6C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6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6C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6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2026-07-26T18:05:00Z</dcterms:created>
  <dcterms:modified xsi:type="dcterms:W3CDTF">2026-07-26T18:15:00Z</dcterms:modified>
</cp:coreProperties>
</file>