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8A2B" w14:textId="77777777" w:rsidR="00AB118A" w:rsidRPr="00AB118A" w:rsidRDefault="00AB118A" w:rsidP="00AB118A">
      <w:pPr>
        <w:jc w:val="center"/>
        <w:rPr>
          <w:b/>
          <w:bCs/>
        </w:rPr>
      </w:pPr>
      <w:r w:rsidRPr="00AB118A">
        <w:rPr>
          <w:b/>
          <w:bCs/>
        </w:rPr>
        <w:t>МСКТ МАЛОГО ТАЗА</w:t>
      </w:r>
    </w:p>
    <w:p w14:paraId="3308781A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>Пероральное контрастирование водой. Исследование проведено до и после в/в введения йод-содержащего контрастного препарата (</w:t>
      </w:r>
      <w:proofErr w:type="spellStart"/>
      <w:r w:rsidRPr="00AB118A">
        <w:t>Омнипак</w:t>
      </w:r>
      <w:proofErr w:type="spellEnd"/>
      <w:r w:rsidRPr="00AB118A">
        <w:t xml:space="preserve"> 350-100 мл). Побочной реакции на введение контрастного препарата не отмечено.</w:t>
      </w:r>
    </w:p>
    <w:p w14:paraId="66F4473F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 xml:space="preserve">Мочевой пузырь заполнен удовлетворительно, нормальных размеров, стенка не утолщена, содержимое гомогенно. </w:t>
      </w:r>
      <w:proofErr w:type="spellStart"/>
      <w:r w:rsidRPr="00AB118A">
        <w:t>Паравезикальная</w:t>
      </w:r>
      <w:proofErr w:type="spellEnd"/>
      <w:r w:rsidRPr="00AB118A">
        <w:t xml:space="preserve"> клетчатка  не изменена. </w:t>
      </w:r>
    </w:p>
    <w:p w14:paraId="445E38DE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 xml:space="preserve">Предстательная железа обычных размеров. Контуры железы четкие, ровные, структура однородная. </w:t>
      </w:r>
      <w:proofErr w:type="spellStart"/>
      <w:r w:rsidRPr="00AB118A">
        <w:t>Перипростатическая</w:t>
      </w:r>
      <w:proofErr w:type="spellEnd"/>
      <w:r w:rsidRPr="00AB118A">
        <w:t xml:space="preserve"> клетчатка дифференцирована. </w:t>
      </w:r>
    </w:p>
    <w:p w14:paraId="6DB87596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>Семенные пузырьки нормальных размеров, симметричны.</w:t>
      </w:r>
    </w:p>
    <w:p w14:paraId="5883ECA2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>Видимые структуры кишечника – без утолщения стенки или объемных образований. Сосудистые структуры – без особенностей.</w:t>
      </w:r>
    </w:p>
    <w:p w14:paraId="5819E77B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 xml:space="preserve">Данных за наличие выпота в полости таза, увеличенных лимфатических узлов на исследованном уровне не получено. </w:t>
      </w:r>
    </w:p>
    <w:p w14:paraId="74D23159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 xml:space="preserve">Костно-травматических и деструктивных изменений со стороны костных структур на исследованном уровне не выявлено. </w:t>
      </w:r>
    </w:p>
    <w:p w14:paraId="3EBC111A" w14:textId="77777777" w:rsidR="00AB118A" w:rsidRPr="00AB118A" w:rsidRDefault="00AB118A" w:rsidP="00AB118A">
      <w:pPr>
        <w:pStyle w:val="a7"/>
        <w:numPr>
          <w:ilvl w:val="0"/>
          <w:numId w:val="1"/>
        </w:numPr>
      </w:pPr>
      <w:r w:rsidRPr="00AB118A">
        <w:t xml:space="preserve">Патологических изменений мягких тканей нет. </w:t>
      </w:r>
    </w:p>
    <w:p w14:paraId="4FE8F054" w14:textId="77777777" w:rsidR="00AB118A" w:rsidRPr="00AB118A" w:rsidRDefault="00AB118A" w:rsidP="00AB118A"/>
    <w:p w14:paraId="3658B735" w14:textId="77777777" w:rsidR="00AB118A" w:rsidRPr="00AB118A" w:rsidRDefault="00AB118A" w:rsidP="00AB118A">
      <w:r w:rsidRPr="00AB118A">
        <w:rPr>
          <w:b/>
          <w:bCs/>
        </w:rPr>
        <w:t>ЗАКЛЮЧЕНИЕ</w:t>
      </w:r>
      <w:r w:rsidRPr="00AB118A">
        <w:t>: Данных за патологический процесс при исследовании малого таза не получено.</w:t>
      </w:r>
    </w:p>
    <w:p w14:paraId="37D95F8B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2F682" w14:textId="77777777" w:rsidR="00AB163D" w:rsidRDefault="00AB163D" w:rsidP="00AB118A">
      <w:pPr>
        <w:spacing w:after="0" w:line="240" w:lineRule="auto"/>
      </w:pPr>
      <w:r>
        <w:separator/>
      </w:r>
    </w:p>
  </w:endnote>
  <w:endnote w:type="continuationSeparator" w:id="0">
    <w:p w14:paraId="7B2D3342" w14:textId="77777777" w:rsidR="00AB163D" w:rsidRDefault="00AB163D" w:rsidP="00AB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3CD5A" w14:textId="77777777" w:rsidR="00AB163D" w:rsidRDefault="00AB163D" w:rsidP="00AB118A">
      <w:pPr>
        <w:spacing w:after="0" w:line="240" w:lineRule="auto"/>
      </w:pPr>
      <w:r>
        <w:separator/>
      </w:r>
    </w:p>
  </w:footnote>
  <w:footnote w:type="continuationSeparator" w:id="0">
    <w:p w14:paraId="4BE01D83" w14:textId="77777777" w:rsidR="00AB163D" w:rsidRDefault="00AB163D" w:rsidP="00AB1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57E26"/>
    <w:multiLevelType w:val="hybridMultilevel"/>
    <w:tmpl w:val="A274B7D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765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AD"/>
    <w:rsid w:val="001A6779"/>
    <w:rsid w:val="0026267C"/>
    <w:rsid w:val="00322AAD"/>
    <w:rsid w:val="00AB118A"/>
    <w:rsid w:val="00AB163D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961475C1-9B02-43C7-8B22-57C10D31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A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A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AA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11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118A"/>
  </w:style>
  <w:style w:type="paragraph" w:styleId="ae">
    <w:name w:val="footer"/>
    <w:basedOn w:val="a"/>
    <w:link w:val="af"/>
    <w:uiPriority w:val="99"/>
    <w:unhideWhenUsed/>
    <w:rsid w:val="00AB11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1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2026-07-20T08:50:00Z</dcterms:created>
  <dcterms:modified xsi:type="dcterms:W3CDTF">2026-07-20T08:51:00Z</dcterms:modified>
</cp:coreProperties>
</file>