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步骤写的比较详细，大牛可以略过，耐心点~</w:t>
      </w:r>
    </w:p>
    <w:p>
      <w:pPr>
        <w:pStyle w:val="2"/>
        <w:rPr>
          <w:lang w:val="en-US"/>
        </w:rPr>
      </w:pPr>
      <w:r>
        <w:rPr>
          <w:lang w:val="en-US"/>
        </w:rPr>
        <w:t>Step1: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你至少从获取了以下文件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Navicat </w:t>
      </w:r>
      <w:r>
        <w:rPr>
          <w:rFonts w:hint="eastAsia"/>
          <w:lang w:val="en-US" w:eastAsia="zh-CN"/>
        </w:rPr>
        <w:t xml:space="preserve">与 phpstudy下载地址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"http://share.weiyun.com/fb0912742862642bae0d09c04bdc519d"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http://share.weiyun.com/fb0912742862642bae0d09c04bdc519d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或者你可以自己在其他来源下载或使用其他环境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9230" cy="22148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说明一下：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Navicat  </w:t>
      </w:r>
      <w:r>
        <w:rPr>
          <w:rFonts w:hint="eastAsia"/>
          <w:lang w:val="en-US" w:eastAsia="zh-CN"/>
        </w:rPr>
        <w:t>是一款数据库管理工具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Noc.sql  是本项目的sql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Phpstudy是php运行环境与mysql捆绑安装的一款绿色软件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Wwwroot是本项目源码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打开phpStudy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一路nwxt到这</w:t>
      </w:r>
    </w:p>
    <w:p>
      <w:pPr/>
      <w:r>
        <w:drawing>
          <wp:inline distT="0" distB="0" distL="114300" distR="114300">
            <wp:extent cx="5270500" cy="375539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eastAsia="zh-CN"/>
        </w:rPr>
        <w:t>路径可以修改，但是要记住这个位置</w:t>
      </w:r>
      <w:r>
        <w:rPr>
          <w:rFonts w:hint="eastAsia"/>
          <w:lang w:val="en-US" w:eastAsia="zh-CN"/>
        </w:rPr>
        <w:t xml:space="preserve">     mark </w:t>
      </w:r>
      <w:r>
        <w:rPr>
          <w:rFonts w:hint="eastAsia"/>
          <w:b/>
          <w:bCs/>
          <w:color w:val="FF0000"/>
          <w:lang w:val="en-US" w:eastAsia="zh-CN"/>
        </w:rPr>
        <w:t>star1</w:t>
      </w:r>
    </w:p>
    <w:p>
      <w:pPr>
        <w:pStyle w:val="2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有关数据库的操作都可以使用命令行，这里使用navicat进行示范</w:t>
      </w:r>
    </w:p>
    <w:p>
      <w:pPr>
        <w:pStyle w:val="2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Step3：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打开navicat或者进入mysql命令行，配置你的localhost、127.0.0.1 ：3306端口  用户名密码：root/root为止</w:t>
      </w:r>
    </w:p>
    <w:p>
      <w:pPr/>
      <w:r>
        <w:drawing>
          <wp:inline distT="0" distB="0" distL="114300" distR="114300">
            <wp:extent cx="5272405" cy="298196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这步就不细说了，你们都会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导入noc.sql到数据库中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注意：dbname（数据库名）一定要是noc</w:t>
      </w:r>
    </w:p>
    <w:p>
      <w:pPr>
        <w:pStyle w:val="3"/>
      </w:pPr>
      <w:r>
        <w:drawing>
          <wp:inline distT="0" distB="0" distL="114300" distR="114300">
            <wp:extent cx="5273675" cy="37261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结果应如下图</w:t>
      </w:r>
    </w:p>
    <w:p>
      <w:pPr>
        <w:pStyle w:val="3"/>
      </w:pPr>
      <w:r>
        <w:drawing>
          <wp:inline distT="0" distB="0" distL="114300" distR="114300">
            <wp:extent cx="4523740" cy="50857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0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接下来导入源码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路径应为上文提到的phpstudy中的路径，若你使用的其他集成环境或独立apache环境，请放到站点路径对应文件夹下</w:t>
      </w:r>
    </w:p>
    <w:p>
      <w:pPr>
        <w:pStyle w:val="3"/>
      </w:pPr>
      <w:r>
        <w:drawing>
          <wp:inline distT="0" distB="0" distL="114300" distR="114300">
            <wp:extent cx="5273040" cy="4275455"/>
            <wp:effectExtent l="0" t="0" r="38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结果如下：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9313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step6：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在phpstudy是如下情况下，或者你的apache服务器与mysql服务均开启情况下，访问localhost/wwwroot/index.php</w:t>
      </w:r>
    </w:p>
    <w:p>
      <w:pPr>
        <w:pStyle w:val="3"/>
      </w:pPr>
      <w:r>
        <w:drawing>
          <wp:inline distT="0" distB="0" distL="114300" distR="114300">
            <wp:extent cx="3799840" cy="30473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应该看到如下界面</w:t>
      </w:r>
    </w:p>
    <w:p>
      <w:pPr/>
      <w:r>
        <w:drawing>
          <wp:inline distT="0" distB="0" distL="114300" distR="114300">
            <wp:extent cx="5262245" cy="2443480"/>
            <wp:effectExtent l="0" t="0" r="1460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后台管理</w:t>
      </w:r>
      <w:r>
        <w:rPr>
          <w:rFonts w:hint="eastAsia"/>
          <w:lang w:val="en-US" w:eastAsia="zh-CN"/>
        </w:rPr>
        <w:t>url：localhost/wwwroot/index.php?s=admin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/>
      <w:r>
        <w:drawing>
          <wp:inline distT="0" distB="0" distL="114300" distR="114300">
            <wp:extent cx="5267960" cy="4005580"/>
            <wp:effectExtent l="0" t="0" r="889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当然如果你想多次重复初始状态，请清除浏览器缓存</w:t>
      </w:r>
    </w:p>
    <w:p>
      <w:pPr/>
      <w:r>
        <w:drawing>
          <wp:inline distT="0" distB="0" distL="114300" distR="114300">
            <wp:extent cx="5271770" cy="383921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与项目缓存：</w:t>
      </w:r>
    </w:p>
    <w:p>
      <w:pPr/>
      <w:r>
        <w:drawing>
          <wp:inline distT="0" distB="0" distL="114300" distR="114300">
            <wp:extent cx="5269865" cy="1917700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命名与下图类似的文件，都可以想丢垃圾一样删除</w:t>
      </w:r>
    </w:p>
    <w:p>
      <w:pPr/>
      <w:r>
        <w:drawing>
          <wp:inline distT="0" distB="0" distL="114300" distR="114300">
            <wp:extent cx="5268595" cy="1106805"/>
            <wp:effectExtent l="0" t="0" r="825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好了，如果拟投入在这个过程中的时间超过了两个小时，请找我解决。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学长其实也就是个小渣渣，所以不要不好意思，欢迎大家在微信群里讨论，大家共同进步</w:t>
      </w: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6585A"/>
    <w:rsid w:val="57EA00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2016-04-24T17:35:32Z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