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eastAsia"/>
          <w:lang w:val="en-US" w:eastAsia="zh-CN"/>
        </w:rPr>
      </w:pPr>
      <w:bookmarkStart w:id="10" w:name="_GoBack"/>
      <w:bookmarkEnd w:id="10"/>
      <w:r>
        <w:rPr>
          <w:rFonts w:hint="eastAsia"/>
          <w:lang w:val="en-US" w:eastAsia="zh-CN"/>
        </w:rPr>
        <w:t>StepVrPlugin（基础插件）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t>系统环境</w:t>
      </w:r>
    </w:p>
    <w:p>
      <w:pPr>
        <w:pStyle w:val="4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硬件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Oculus头显</w:t>
      </w:r>
      <w:r>
        <w:t xml:space="preserve">, </w:t>
      </w:r>
      <w:r>
        <w:rPr>
          <w:rFonts w:hint="eastAsia"/>
          <w:lang w:val="en-US" w:eastAsia="zh-CN"/>
        </w:rPr>
        <w:t>StepVR定位系统，主机电脑</w:t>
      </w:r>
    </w:p>
    <w:p>
      <w:pPr>
        <w:pStyle w:val="4"/>
      </w:pPr>
      <w:bookmarkStart w:id="0" w:name="_Toc31403_WPSOffice_Level1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软件</w:t>
      </w:r>
      <w:bookmarkEnd w:id="0"/>
    </w:p>
    <w:p>
      <w:pPr>
        <w:ind w:firstLine="420" w:firstLineChars="0"/>
        <w:rPr>
          <w:rFonts w:hint="eastAsia" w:eastAsia="微软雅黑"/>
          <w:lang w:eastAsia="zh-CN"/>
        </w:rPr>
      </w:pPr>
      <w:r>
        <w:rPr>
          <w:rFonts w:hint="eastAsia"/>
        </w:rPr>
        <w:t>Windows</w:t>
      </w:r>
      <w:r>
        <w:t xml:space="preserve"> </w:t>
      </w:r>
      <w:r>
        <w:rPr>
          <w:rFonts w:hint="eastAsia"/>
          <w:lang w:val="en-US" w:eastAsia="zh-CN"/>
        </w:rPr>
        <w:t>7/</w:t>
      </w:r>
      <w:r>
        <w:t xml:space="preserve">10 </w:t>
      </w:r>
      <w:r>
        <w:rPr>
          <w:rFonts w:hint="eastAsia"/>
          <w:lang w:val="en-US" w:eastAsia="zh-CN"/>
        </w:rPr>
        <w:t xml:space="preserve"> </w:t>
      </w:r>
      <w:r>
        <w:t>64bits，Unreal 4.1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或</w:t>
      </w:r>
      <w:r>
        <w:t>以上</w:t>
      </w:r>
      <w:r>
        <w:rPr>
          <w:rFonts w:hint="eastAsia"/>
          <w:lang w:eastAsia="zh-CN"/>
        </w:rPr>
        <w:t>，</w:t>
      </w:r>
    </w:p>
    <w:p>
      <w:pPr>
        <w:ind w:firstLine="420" w:firstLineChars="0"/>
      </w:pPr>
      <w:r>
        <w:rPr>
          <w:rFonts w:hint="eastAsia"/>
        </w:rPr>
        <w:t>STEPVR_MMAP</w:t>
      </w:r>
    </w:p>
    <w:p>
      <w:pPr>
        <w:pStyle w:val="3"/>
      </w:pPr>
      <w:bookmarkStart w:id="1" w:name="_Toc26072_WPSOffice_Level1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插件</w:t>
      </w:r>
      <w:r>
        <w:rPr>
          <w:rFonts w:hint="eastAsia"/>
          <w:lang w:val="en-US" w:eastAsia="zh-CN"/>
        </w:rPr>
        <w:t>使用</w:t>
      </w:r>
      <w:bookmarkEnd w:id="1"/>
    </w:p>
    <w:p>
      <w:pPr>
        <w:pStyle w:val="4"/>
        <w:rPr>
          <w:rFonts w:hint="eastAsia"/>
          <w:lang w:val="en-US" w:eastAsia="zh-CN"/>
        </w:rPr>
      </w:pPr>
      <w:bookmarkStart w:id="2" w:name="_Toc26072_WPSOffice_Level2"/>
      <w:r>
        <w:rPr>
          <w:rFonts w:hint="eastAsia"/>
          <w:lang w:val="en-US" w:eastAsia="zh-CN"/>
        </w:rPr>
        <w:t xml:space="preserve"> Plugin位置</w:t>
      </w:r>
      <w:bookmarkEnd w:id="2"/>
    </w:p>
    <w:p>
      <w:p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①将</w:t>
      </w:r>
      <w:r>
        <w:rPr>
          <w:rFonts w:hint="eastAsia"/>
        </w:rPr>
        <w:t>STEPVR_</w:t>
      </w:r>
      <w:r>
        <w:rPr>
          <w:rFonts w:hint="eastAsia"/>
          <w:lang w:val="en-US" w:eastAsia="zh-CN"/>
        </w:rPr>
        <w:t>MMAP放在C盘根目录下，打开StepVRMMapServer服务</w:t>
      </w:r>
    </w:p>
    <w:p>
      <w:pPr>
        <w:ind w:firstLine="420" w:firstLineChars="0"/>
      </w:pPr>
      <w:r>
        <w:rPr>
          <w:rFonts w:hint="eastAsia"/>
          <w:lang w:val="en-US" w:eastAsia="zh-CN"/>
        </w:rPr>
        <w:t xml:space="preserve">② </w:t>
      </w:r>
      <w:r>
        <w:rPr>
          <w:rFonts w:hint="eastAsia"/>
        </w:rPr>
        <w:t>将解压后的 StepVrPlugin文件夹放到</w:t>
      </w:r>
      <w:r>
        <w:rPr>
          <w:rFonts w:hint="eastAsia"/>
          <w:lang w:val="en-US" w:eastAsia="zh-CN"/>
        </w:rPr>
        <w:t>GameProject</w:t>
      </w:r>
      <w:r>
        <w:rPr>
          <w:rFonts w:hint="eastAsia"/>
        </w:rPr>
        <w:t>的</w:t>
      </w:r>
      <w:r>
        <w:rPr>
          <w:rFonts w:hint="eastAsia"/>
          <w:color w:val="C00000"/>
        </w:rPr>
        <w:t>Plugins</w:t>
      </w:r>
      <w:r>
        <w:rPr>
          <w:rFonts w:hint="eastAsia"/>
        </w:rPr>
        <w:t>目录下（如果没有Plugins文件夹，需要在</w:t>
      </w:r>
      <w:r>
        <w:rPr>
          <w:rFonts w:hint="eastAsia"/>
          <w:color w:val="C00000"/>
        </w:rPr>
        <w:t>Content</w:t>
      </w:r>
      <w:r>
        <w:rPr>
          <w:rFonts w:hint="eastAsia"/>
        </w:rPr>
        <w:t>同级目录下创建）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如果是源码需要自行编译</w:t>
      </w:r>
    </w:p>
    <w:p>
      <w:pPr>
        <w:jc w:val="center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drawing>
          <wp:inline distT="0" distB="0" distL="114300" distR="114300">
            <wp:extent cx="1647190" cy="210439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7720" cy="2104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8"/>
          <w:szCs w:val="28"/>
        </w:rPr>
      </w:pPr>
    </w:p>
    <w:p>
      <w:pPr>
        <w:pStyle w:val="4"/>
        <w:rPr>
          <w:rFonts w:hint="eastAsia"/>
        </w:rPr>
      </w:pPr>
      <w:bookmarkStart w:id="3" w:name="_Toc31525_WPSOffice_Level2"/>
      <w:r>
        <w:rPr>
          <w:rFonts w:hint="eastAsia"/>
          <w:lang w:val="en-US" w:eastAsia="zh-CN"/>
        </w:rPr>
        <w:t xml:space="preserve"> 添加摄像机</w:t>
      </w:r>
      <w:bookmarkEnd w:id="3"/>
    </w:p>
    <w:p>
      <w:pPr>
        <w:ind w:firstLine="420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/>
          <w:b w:val="0"/>
          <w:sz w:val="28"/>
          <w:szCs w:val="28"/>
          <w:lang w:val="en-US" w:eastAsia="zh-CN"/>
        </w:rPr>
        <w:t xml:space="preserve">① </w:t>
      </w:r>
      <w:r>
        <w:rPr>
          <w:rFonts w:hint="eastAsia"/>
          <w:b w:val="0"/>
          <w:sz w:val="28"/>
          <w:szCs w:val="28"/>
        </w:rPr>
        <w:t>创建蓝图</w:t>
      </w:r>
      <w:r>
        <w:rPr>
          <w:rFonts w:hint="eastAsia"/>
          <w:b w:val="0"/>
          <w:sz w:val="28"/>
          <w:szCs w:val="28"/>
          <w:lang w:val="en-US" w:eastAsia="zh-CN"/>
        </w:rPr>
        <w:t>[StepVrPawn]继承Pawn</w:t>
      </w:r>
      <w:r>
        <w:rPr>
          <w:b w:val="0"/>
          <w:sz w:val="28"/>
          <w:szCs w:val="28"/>
        </w:rPr>
        <w:t>,</w:t>
      </w:r>
      <w:r>
        <w:rPr>
          <w:rFonts w:hint="eastAsia"/>
          <w:b w:val="0"/>
          <w:sz w:val="28"/>
          <w:szCs w:val="28"/>
          <w:lang w:val="en-US" w:eastAsia="zh-CN"/>
        </w:rPr>
        <w:t>打开蓝图，点击添加组件（左上角绿色按钮）</w:t>
      </w:r>
      <w:r>
        <w:rPr>
          <w:rFonts w:hint="eastAsia"/>
          <w:b w:val="0"/>
          <w:sz w:val="28"/>
          <w:szCs w:val="28"/>
          <w:lang w:eastAsia="zh-CN"/>
        </w:rPr>
        <w:t>，</w:t>
      </w:r>
      <w:r>
        <w:rPr>
          <w:rFonts w:hint="eastAsia"/>
          <w:b w:val="0"/>
          <w:sz w:val="28"/>
          <w:szCs w:val="28"/>
          <w:lang w:val="en-US" w:eastAsia="zh-CN"/>
        </w:rPr>
        <w:t>StepVrCamera（摄像机组件）如下图：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 xml:space="preserve">           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33675" cy="12192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/>
        <w:rPr>
          <w:rFonts w:hint="eastAsia"/>
          <w:b w:val="0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将</w:t>
      </w:r>
      <w:r>
        <w:rPr>
          <w:rFonts w:hint="eastAsia"/>
        </w:rPr>
        <w:t>蓝图</w:t>
      </w:r>
      <w:r>
        <w:rPr>
          <w:rFonts w:hint="eastAsia"/>
          <w:lang w:val="en-US" w:eastAsia="zh-CN"/>
        </w:rPr>
        <w:t>[</w:t>
      </w:r>
      <w:r>
        <w:rPr>
          <w:rFonts w:hint="eastAsia"/>
          <w:b w:val="0"/>
          <w:sz w:val="28"/>
          <w:szCs w:val="28"/>
          <w:lang w:val="en-US" w:eastAsia="zh-CN"/>
        </w:rPr>
        <w:t>StepVrPawn</w:t>
      </w:r>
      <w:r>
        <w:rPr>
          <w:rFonts w:hint="eastAsia"/>
          <w:lang w:val="en-US" w:eastAsia="zh-CN"/>
        </w:rPr>
        <w:t>]拖到场景中（</w:t>
      </w:r>
      <w:r>
        <w:rPr>
          <w:rFonts w:hint="eastAsia"/>
          <w:color w:val="FF0000"/>
          <w:lang w:val="en-US" w:eastAsia="zh-CN"/>
        </w:rPr>
        <w:t>紧贴在地面</w:t>
      </w:r>
      <w:r>
        <w:rPr>
          <w:rFonts w:hint="eastAsia"/>
          <w:lang w:val="en-US" w:eastAsia="zh-CN"/>
        </w:rPr>
        <w:t>），然后将BP_Pawn的</w:t>
      </w:r>
      <w:r>
        <w:rPr>
          <w:rFonts w:hint="eastAsia"/>
          <w:color w:val="FF0000"/>
          <w:lang w:val="en-US" w:eastAsia="zh-CN"/>
        </w:rPr>
        <w:t>AutoPossessPlayer</w:t>
      </w:r>
      <w:r>
        <w:rPr>
          <w:rFonts w:hint="eastAsia"/>
          <w:color w:val="auto"/>
          <w:lang w:val="en-US" w:eastAsia="zh-CN"/>
        </w:rPr>
        <w:t>属性选择</w:t>
      </w:r>
      <w:r>
        <w:rPr>
          <w:rFonts w:hint="eastAsia"/>
          <w:color w:val="FF0000"/>
          <w:lang w:val="en-US" w:eastAsia="zh-CN"/>
        </w:rPr>
        <w:t>Player0</w:t>
      </w:r>
      <w:r>
        <w:rPr>
          <w:rFonts w:hint="eastAsia"/>
          <w:lang w:val="en-US" w:eastAsia="zh-CN"/>
        </w:rPr>
        <w:t>:</w:t>
      </w:r>
    </w:p>
    <w:p>
      <w:pPr>
        <w:ind w:firstLine="420"/>
        <w:rPr>
          <w:rFonts w:hint="eastAsia"/>
          <w:b w:val="0"/>
          <w:sz w:val="28"/>
          <w:szCs w:val="28"/>
          <w:lang w:val="en-US" w:eastAsia="zh-CN"/>
        </w:rPr>
      </w:pPr>
      <w:r>
        <w:rPr>
          <w:rFonts w:hint="eastAsia"/>
          <w:b w:val="0"/>
          <w:sz w:val="28"/>
          <w:szCs w:val="28"/>
          <w:lang w:val="en-US" w:eastAsia="zh-CN"/>
        </w:rPr>
        <w:drawing>
          <wp:inline distT="0" distB="0" distL="114300" distR="114300">
            <wp:extent cx="5270500" cy="1781175"/>
            <wp:effectExtent l="0" t="0" r="6350" b="9525"/>
            <wp:docPr id="6" name="图片 6" descr="QQ截图20161104155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611041557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b w:val="0"/>
          <w:sz w:val="28"/>
          <w:szCs w:val="28"/>
          <w:lang w:val="en-US" w:eastAsia="zh-CN"/>
        </w:rPr>
      </w:pPr>
      <w:r>
        <w:rPr>
          <w:rFonts w:hint="eastAsia"/>
          <w:b w:val="0"/>
          <w:sz w:val="28"/>
          <w:szCs w:val="28"/>
          <w:lang w:val="en-US" w:eastAsia="zh-CN"/>
        </w:rPr>
        <w:drawing>
          <wp:inline distT="0" distB="0" distL="114300" distR="114300">
            <wp:extent cx="3285490" cy="1952625"/>
            <wp:effectExtent l="0" t="0" r="10160" b="9525"/>
            <wp:docPr id="7" name="图片 7" descr="QQ截图20161104160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6110416040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b w:val="0"/>
          <w:sz w:val="28"/>
          <w:szCs w:val="28"/>
          <w:lang w:val="en-US" w:eastAsia="zh-CN"/>
        </w:rPr>
      </w:pPr>
    </w:p>
    <w:p>
      <w:pPr>
        <w:ind w:firstLine="420"/>
        <w:rPr>
          <w:b w:val="0"/>
          <w:sz w:val="28"/>
          <w:szCs w:val="28"/>
          <w:highlight w:val="none"/>
        </w:rPr>
      </w:pPr>
      <w:r>
        <w:rPr>
          <w:rFonts w:hint="eastAsia"/>
          <w:b w:val="0"/>
          <w:sz w:val="28"/>
          <w:szCs w:val="28"/>
          <w:lang w:val="en-US" w:eastAsia="zh-CN"/>
        </w:rPr>
        <w:t xml:space="preserve">③ </w:t>
      </w:r>
      <w:r>
        <w:rPr>
          <w:rFonts w:hint="eastAsia"/>
          <w:b w:val="0"/>
          <w:sz w:val="28"/>
          <w:szCs w:val="28"/>
        </w:rPr>
        <w:t>完成以上步骤，</w:t>
      </w:r>
      <w:r>
        <w:rPr>
          <w:rFonts w:hint="eastAsia"/>
          <w:b w:val="0"/>
          <w:color w:val="C00000"/>
          <w:sz w:val="28"/>
          <w:szCs w:val="28"/>
          <w:lang w:val="en-US" w:eastAsia="zh-CN"/>
        </w:rPr>
        <w:t>人物可以自由行走</w:t>
      </w:r>
      <w:r>
        <w:rPr>
          <w:rFonts w:hint="eastAsia"/>
          <w:b w:val="0"/>
          <w:sz w:val="28"/>
          <w:szCs w:val="28"/>
          <w:lang w:val="en-US" w:eastAsia="zh-CN"/>
        </w:rPr>
        <w:t>，</w:t>
      </w:r>
      <w:r>
        <w:rPr>
          <w:rFonts w:hint="eastAsia"/>
          <w:b w:val="0"/>
          <w:sz w:val="28"/>
          <w:szCs w:val="28"/>
          <w:highlight w:val="none"/>
        </w:rPr>
        <w:t>选择虚拟现</w:t>
      </w:r>
      <w:r>
        <w:rPr>
          <w:rFonts w:hint="eastAsia"/>
          <w:b w:val="0"/>
          <w:sz w:val="28"/>
          <w:szCs w:val="28"/>
          <w:highlight w:val="none"/>
          <w:lang w:val="en-US" w:eastAsia="zh-CN"/>
        </w:rPr>
        <w:t>实预览</w:t>
      </w:r>
      <w:r>
        <w:rPr>
          <w:rFonts w:hint="eastAsia"/>
          <w:b w:val="0"/>
          <w:sz w:val="28"/>
          <w:szCs w:val="28"/>
          <w:highlight w:val="none"/>
        </w:rPr>
        <w:t>并运行查看效果</w:t>
      </w:r>
      <w:r>
        <w:rPr>
          <w:rFonts w:hint="eastAsia"/>
          <w:b w:val="0"/>
          <w:sz w:val="28"/>
          <w:szCs w:val="28"/>
          <w:highlight w:val="none"/>
          <w:lang w:eastAsia="zh-CN"/>
        </w:rPr>
        <w:t>：</w:t>
      </w:r>
    </w:p>
    <w:p>
      <w:pPr>
        <w:ind w:firstLine="420"/>
        <w:jc w:val="center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ascii="微软雅黑" w:hAnsi="微软雅黑" w:eastAsia="微软雅黑"/>
          <w:sz w:val="28"/>
          <w:szCs w:val="28"/>
        </w:rPr>
        <w:drawing>
          <wp:inline distT="0" distB="0" distL="114300" distR="114300">
            <wp:extent cx="3228340" cy="21043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840" cy="2104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4" w:name="_Toc27710_WPSOffice_Level2"/>
      <w:r>
        <w:rPr>
          <w:rFonts w:hint="eastAsia"/>
          <w:lang w:val="en-US" w:eastAsia="zh-CN"/>
        </w:rPr>
        <w:t xml:space="preserve"> 添加</w:t>
      </w:r>
      <w:r>
        <w:rPr>
          <w:rFonts w:hint="eastAsia"/>
        </w:rPr>
        <w:t>MotionController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①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在[</w:t>
      </w:r>
      <w:r>
        <w:rPr>
          <w:rFonts w:hint="eastAsia"/>
          <w:lang w:val="en-US" w:eastAsia="zh-CN"/>
        </w:rPr>
        <w:t>StepVrPawn</w:t>
      </w:r>
      <w:r>
        <w:rPr>
          <w:rFonts w:hint="eastAsia"/>
        </w:rPr>
        <w:t>]</w:t>
      </w:r>
      <w:r>
        <w:rPr>
          <w:rFonts w:hint="eastAsia"/>
          <w:lang w:val="en-US" w:eastAsia="zh-CN"/>
        </w:rPr>
        <w:t>蓝图中添加下列组件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MotionController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-StaticMesh（</w:t>
      </w:r>
      <w:r>
        <w:rPr>
          <w:rFonts w:hint="eastAsia"/>
          <w:color w:val="C00000"/>
        </w:rPr>
        <w:t>MotionController</w:t>
      </w:r>
      <w:r>
        <w:rPr>
          <w:rFonts w:hint="eastAsia"/>
          <w:color w:val="C00000"/>
          <w:lang w:val="en-US" w:eastAsia="zh-CN"/>
        </w:rPr>
        <w:t xml:space="preserve">的子节点 , </w:t>
      </w:r>
      <w:r>
        <w:rPr>
          <w:rFonts w:hint="eastAsia"/>
          <w:lang w:val="en-US" w:eastAsia="zh-CN"/>
        </w:rPr>
        <w:t>模型根据需求添加）</w:t>
      </w:r>
    </w:p>
    <w:p>
      <w:pPr>
        <w:jc w:val="both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/>
        </w:rPr>
        <w:t>MotionController</w:t>
      </w:r>
      <w:r>
        <w:rPr>
          <w:rFonts w:hint="eastAsia"/>
          <w:lang w:val="en-US" w:eastAsia="zh-CN"/>
        </w:rPr>
        <w:t>和StepVr设备的对应关系为（左手柄:Left , 右手柄:Right , 枪:Gun）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 xml:space="preserve">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19250" cy="13716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28950" cy="1162050"/>
            <wp:effectExtent l="0" t="0" r="0" b="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both"/>
        <w:rPr>
          <w:rFonts w:hint="eastAsia" w:ascii="微软雅黑" w:hAnsi="微软雅黑" w:eastAsia="微软雅黑"/>
          <w:sz w:val="28"/>
          <w:szCs w:val="28"/>
          <w:lang w:eastAsia="zh-CN"/>
        </w:rPr>
      </w:pPr>
    </w:p>
    <w:p>
      <w:pPr>
        <w:ind w:firstLine="420" w:firstLineChars="0"/>
        <w:jc w:val="both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/>
          <w:sz w:val="28"/>
          <w:szCs w:val="28"/>
          <w:lang w:val="en-US" w:eastAsia="zh-CN"/>
        </w:rPr>
        <w:t>② 再次VR模式运行，并观看效果</w:t>
      </w:r>
    </w:p>
    <w:p>
      <w:pPr>
        <w:pStyle w:val="4"/>
      </w:pPr>
      <w:bookmarkStart w:id="5" w:name="_Toc7525_WPSOffice_Level2"/>
      <w:r>
        <w:rPr>
          <w:rFonts w:hint="eastAsia"/>
          <w:lang w:val="en-US" w:eastAsia="zh-CN"/>
        </w:rPr>
        <w:t xml:space="preserve"> 添加手柄</w:t>
      </w:r>
      <w:r>
        <w:rPr>
          <w:rFonts w:hint="eastAsia"/>
        </w:rPr>
        <w:t>按键</w:t>
      </w:r>
      <w:bookmarkEnd w:id="5"/>
    </w:p>
    <w:p>
      <w:pPr>
        <w:ind w:left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  <w:lang w:val="en-US" w:eastAsia="zh-CN"/>
        </w:rPr>
        <w:t xml:space="preserve">① </w:t>
      </w:r>
      <w:r>
        <w:rPr>
          <w:rFonts w:hint="eastAsia" w:ascii="微软雅黑" w:hAnsi="微软雅黑" w:eastAsia="微软雅黑"/>
          <w:sz w:val="28"/>
          <w:szCs w:val="28"/>
        </w:rPr>
        <w:t>选择：设置→项目设置→引擎→输入→Bindings→Action Mappings</w:t>
      </w:r>
      <w:r>
        <w:rPr>
          <w:rFonts w:ascii="微软雅黑" w:hAnsi="微软雅黑" w:eastAsia="微软雅黑"/>
          <w:sz w:val="28"/>
          <w:szCs w:val="28"/>
        </w:rPr>
        <w:t>，</w:t>
      </w:r>
      <w:r>
        <w:rPr>
          <w:rFonts w:hint="eastAsia" w:ascii="微软雅黑" w:hAnsi="微软雅黑" w:eastAsia="微软雅黑"/>
          <w:sz w:val="28"/>
          <w:szCs w:val="28"/>
        </w:rPr>
        <w:t>添加动作映射</w:t>
      </w:r>
    </w:p>
    <w:p>
      <w:pPr>
        <w:ind w:firstLine="420"/>
        <w:jc w:val="center"/>
        <w:rPr>
          <w:rFonts w:hint="eastAsia"/>
          <w:lang w:val="en-US" w:eastAsia="zh-CN"/>
        </w:rPr>
      </w:pPr>
      <w:r>
        <w:rPr>
          <w:rFonts w:ascii="微软雅黑" w:hAnsi="微软雅黑" w:eastAsia="微软雅黑"/>
          <w:sz w:val="28"/>
          <w:szCs w:val="28"/>
        </w:rPr>
        <w:drawing>
          <wp:inline distT="0" distB="0" distL="114300" distR="114300">
            <wp:extent cx="3371215" cy="2905760"/>
            <wp:effectExtent l="0" t="0" r="63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760" cy="290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6" w:name="_Toc30280_WPSOffice_Level2"/>
      <w:r>
        <w:rPr>
          <w:rFonts w:hint="eastAsia"/>
          <w:lang w:val="en-US" w:eastAsia="zh-CN"/>
        </w:rPr>
        <w:t xml:space="preserve"> 获取Tracker定位及校准HMD</w:t>
      </w:r>
      <w:bookmarkEnd w:id="6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获取所有Tracker定位信息</w:t>
      </w:r>
    </w:p>
    <w:p>
      <w:pPr>
        <w:ind w:firstLine="420" w:firstLineChars="0"/>
        <w:rPr>
          <w:rFonts w:hint="eastAsia" w:ascii="微软雅黑" w:hAnsi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cs="微软雅黑"/>
          <w:sz w:val="28"/>
          <w:szCs w:val="28"/>
          <w:lang w:val="en-US" w:eastAsia="zh-CN"/>
        </w:rPr>
        <w:t xml:space="preserve">① </w:t>
      </w:r>
      <w:r>
        <w:rPr>
          <w:rFonts w:hint="eastAsia"/>
        </w:rPr>
        <w:t>在[</w:t>
      </w:r>
      <w:r>
        <w:rPr>
          <w:rFonts w:hint="eastAsia"/>
          <w:lang w:val="en-US" w:eastAsia="zh-CN"/>
        </w:rPr>
        <w:t>StepVrPawn</w:t>
      </w:r>
      <w:r>
        <w:rPr>
          <w:rFonts w:hint="eastAsia"/>
        </w:rPr>
        <w:t>]</w:t>
      </w:r>
      <w:r>
        <w:rPr>
          <w:rFonts w:hint="eastAsia"/>
          <w:lang w:val="en-US" w:eastAsia="zh-CN"/>
        </w:rPr>
        <w:t>蓝图中添加StepVr组件</w:t>
      </w:r>
    </w:p>
    <w:p>
      <w:pPr>
        <w:ind w:firstLine="420" w:firstLineChars="0"/>
        <w:rPr>
          <w:rFonts w:hint="eastAsia" w:ascii="微软雅黑" w:hAnsi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cs="微软雅黑"/>
          <w:sz w:val="28"/>
          <w:szCs w:val="28"/>
          <w:lang w:val="en-US" w:eastAsia="zh-CN"/>
        </w:rPr>
        <w:t xml:space="preserve">②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通过</w:t>
      </w:r>
      <w:r>
        <w:rPr>
          <w:rFonts w:hint="eastAsia" w:ascii="微软雅黑" w:hAnsi="微软雅黑" w:cs="微软雅黑"/>
          <w:sz w:val="28"/>
          <w:szCs w:val="28"/>
          <w:lang w:val="en-US" w:eastAsia="zh-CN"/>
        </w:rPr>
        <w:t>StepVr组件中的CurrentNodeState结构体获取所有标准件信息，如下图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81250" cy="2152650"/>
            <wp:effectExtent l="0" t="0" r="0" b="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cs="微软雅黑"/>
          <w:sz w:val="28"/>
          <w:szCs w:val="2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校准HMD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校准分为 游戏开始时校准一次 和 游戏中实时校准，在StepVrComponent-&gt;ResetHMDType设置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57575" cy="942975"/>
            <wp:effectExtent l="0" t="0" r="9525" b="9525"/>
            <wp:docPr id="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校准Oculus时应确保以下条件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-- 头部定位键没有被遮挡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-- 头部需要静止，使用最佳数据校准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如需游戏中校准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09875" cy="1571625"/>
            <wp:effectExtent l="0" t="0" r="9525" b="9525"/>
            <wp:docPr id="10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7" w:name="_Toc7525_WPSOffice_Level1"/>
      <w:r>
        <w:rPr>
          <w:rFonts w:hint="eastAsia"/>
          <w:lang w:val="en-US" w:eastAsia="zh-CN"/>
        </w:rPr>
        <w:t xml:space="preserve"> Demo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Demo位置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将插件放在任意工程中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定位Demo 在插件 Content -&gt; StepVr -&gt; StepVrMap ,打开地图，虚拟现实预览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动捕 Demo 在插件Content -&gt; Motion-&gt; MotionMap , 打开地图，虚拟现实预览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48250" cy="2038350"/>
            <wp:effectExtent l="0" t="0" r="0" b="0"/>
            <wp:docPr id="13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注意事项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使用前需要开启</w:t>
      </w:r>
      <w:r>
        <w:rPr>
          <w:rFonts w:hint="eastAsia"/>
          <w:color w:val="C00000"/>
          <w:lang w:val="en-US" w:eastAsia="zh-CN"/>
        </w:rPr>
        <w:t>StepVRMMapServer</w:t>
      </w:r>
      <w:r>
        <w:rPr>
          <w:rFonts w:hint="eastAsia"/>
          <w:lang w:val="en-US" w:eastAsia="zh-CN"/>
        </w:rPr>
        <w:t>服务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OrionStreamer（动捕插件）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30280_WPSOffice_Level1"/>
      <w:r>
        <w:rPr>
          <w:rFonts w:hint="eastAsia"/>
          <w:lang w:val="en-US" w:eastAsia="zh-CN"/>
        </w:rPr>
        <w:t xml:space="preserve"> 环境配置</w:t>
      </w:r>
    </w:p>
    <w:p>
      <w:pPr>
        <w:ind w:firstLine="3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在StepVrPlugin插件的基础上，使用StepTool一键安装工具，安装所有软件，包括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Step Tech Mocap Tools一键启动工具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SteamVr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Orion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插件使用</w:t>
      </w:r>
      <w:bookmarkEnd w:id="8"/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bookmarkStart w:id="9" w:name="_Toc13796_WPSOffice_Level2"/>
      <w:r>
        <w:rPr>
          <w:rFonts w:hint="eastAsia"/>
          <w:lang w:val="en-US" w:eastAsia="zh-CN"/>
        </w:rPr>
        <w:t>1 将插件放到StepVrPlugin同级目录</w:t>
      </w:r>
      <w:bookmarkEnd w:id="9"/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2骨骼/动画蓝图资源文件在StepVrPlugin -&gt; Content -&gt; Motion-&gt;Man中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1610" cy="932180"/>
            <wp:effectExtent l="0" t="0" r="15240" b="127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932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打开IKinemaMale_Skeleton_AnimBlueprint，配置如图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931160"/>
            <wp:effectExtent l="0" t="0" r="7620" b="254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31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0" w:leftChars="100" w:firstLine="117" w:firstLineChars="39"/>
      </w:pPr>
      <w:r>
        <w:rPr>
          <w:rFonts w:hint="eastAsia"/>
          <w:lang w:val="en-US" w:eastAsia="zh-CN"/>
        </w:rPr>
        <w:t xml:space="preserve">4 </w:t>
      </w:r>
      <w:r>
        <w:rPr>
          <w:rFonts w:hint="eastAsia"/>
        </w:rPr>
        <w:t>在[</w:t>
      </w:r>
      <w:r>
        <w:rPr>
          <w:rFonts w:hint="eastAsia"/>
          <w:lang w:val="en-US" w:eastAsia="zh-CN"/>
        </w:rPr>
        <w:t>StepVrPawn</w:t>
      </w:r>
      <w:r>
        <w:rPr>
          <w:rFonts w:hint="eastAsia"/>
        </w:rPr>
        <w:t>]</w:t>
      </w:r>
      <w:r>
        <w:rPr>
          <w:rFonts w:hint="eastAsia"/>
          <w:lang w:val="en-US" w:eastAsia="zh-CN"/>
        </w:rPr>
        <w:t>蓝图中添加组件Scene 和 SkeletonMesh（</w:t>
      </w:r>
      <w:r>
        <w:rPr>
          <w:rFonts w:hint="eastAsia"/>
          <w:color w:val="C00000"/>
          <w:lang w:val="en-US" w:eastAsia="zh-CN"/>
        </w:rPr>
        <w:t>为Scene的子节点</w:t>
      </w:r>
      <w:r>
        <w:rPr>
          <w:rFonts w:hint="eastAsia"/>
          <w:lang w:val="en-US" w:eastAsia="zh-CN"/>
        </w:rPr>
        <w:t>）</w:t>
      </w:r>
    </w:p>
    <w:p>
      <w:pPr>
        <w:ind w:left="300" w:leftChars="100" w:firstLine="117" w:firstLineChars="39"/>
      </w:pPr>
      <w:r>
        <w:drawing>
          <wp:inline distT="0" distB="0" distL="114300" distR="114300">
            <wp:extent cx="2171700" cy="466725"/>
            <wp:effectExtent l="0" t="0" r="0" b="9525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0" w:leftChars="100" w:firstLine="117" w:firstLineChars="3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选择SkeletonMesh，在右边细节中配置，如图</w:t>
      </w:r>
    </w:p>
    <w:p>
      <w:pPr>
        <w:ind w:left="300" w:leftChars="100" w:firstLine="117" w:firstLineChars="39"/>
      </w:pPr>
      <w:r>
        <w:drawing>
          <wp:inline distT="0" distB="0" distL="114300" distR="114300">
            <wp:extent cx="4885690" cy="2929255"/>
            <wp:effectExtent l="0" t="0" r="10160" b="4445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292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0" w:leftChars="100" w:firstLine="117" w:firstLineChars="3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再次虚拟现实预览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StepVrServer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环境配置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将插件放在Plugins目录下，与StepVr其他插件同级目录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插件使用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StepVr基础定位 - 联网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在[</w:t>
      </w:r>
      <w:r>
        <w:rPr>
          <w:rFonts w:hint="eastAsia"/>
          <w:lang w:val="en-US" w:eastAsia="zh-CN"/>
        </w:rPr>
        <w:t>StepVrPawn</w:t>
      </w:r>
      <w:r>
        <w:rPr>
          <w:rFonts w:hint="eastAsia"/>
        </w:rPr>
        <w:t>]</w:t>
      </w:r>
      <w:r>
        <w:rPr>
          <w:rFonts w:hint="eastAsia"/>
          <w:lang w:val="en-US" w:eastAsia="zh-CN"/>
        </w:rPr>
        <w:t>蓝图中添加组件StepVrComponent，则输出的就是同步数据（不同角色数据不通）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81250" cy="2152650"/>
            <wp:effectExtent l="0" t="0" r="0" b="0"/>
            <wp:docPr id="2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Ikinema动捕数据 - 联网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① </w:t>
      </w:r>
      <w:r>
        <w:rPr>
          <w:rFonts w:hint="eastAsia"/>
        </w:rPr>
        <w:t>在[</w:t>
      </w:r>
      <w:r>
        <w:rPr>
          <w:rFonts w:hint="eastAsia"/>
          <w:lang w:val="en-US" w:eastAsia="zh-CN"/>
        </w:rPr>
        <w:t>StepVrPawn</w:t>
      </w:r>
      <w:r>
        <w:rPr>
          <w:rFonts w:hint="eastAsia"/>
        </w:rPr>
        <w:t>]</w:t>
      </w:r>
      <w:r>
        <w:rPr>
          <w:rFonts w:hint="eastAsia"/>
          <w:lang w:val="en-US" w:eastAsia="zh-CN"/>
        </w:rPr>
        <w:t>蓝图中添加组件OrionReplicatedComponent，则动捕人物自动同步</w:t>
      </w:r>
    </w:p>
    <w:p>
      <w:r>
        <w:drawing>
          <wp:inline distT="0" distB="0" distL="114300" distR="114300">
            <wp:extent cx="2495550" cy="285750"/>
            <wp:effectExtent l="0" t="0" r="0" b="0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StepVrFaceCapture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环境配置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将插件放在Plugins目录下，与StepVr其他插件同级目录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插件使用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1 在Pawn中添加</w:t>
      </w:r>
      <w:r>
        <w:rPr>
          <w:rFonts w:hint="eastAsia"/>
          <w:color w:val="C00000"/>
          <w:lang w:val="en-US" w:eastAsia="zh-CN"/>
        </w:rPr>
        <w:t>StepVrFaceCaptureComponet组件，</w:t>
      </w:r>
      <w:r>
        <w:rPr>
          <w:rFonts w:hint="eastAsia"/>
          <w:color w:val="auto"/>
          <w:lang w:val="en-US" w:eastAsia="zh-CN"/>
        </w:rPr>
        <w:t>选中组件如图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drawing>
          <wp:inline distT="0" distB="0" distL="114300" distR="114300">
            <wp:extent cx="3048000" cy="2114550"/>
            <wp:effectExtent l="0" t="0" r="0" b="0"/>
            <wp:docPr id="16" name="图片 16" descr="155289885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552898855(1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其中包括81个面部点，</w:t>
      </w:r>
      <w:r>
        <w:rPr>
          <w:rFonts w:hint="eastAsia"/>
          <w:color w:val="C00000"/>
          <w:lang w:val="en-US" w:eastAsia="zh-CN"/>
        </w:rPr>
        <w:t>前面Key为预设点，后面值需要改成目标骨架面部对应的点</w:t>
      </w:r>
      <w:r>
        <w:rPr>
          <w:rFonts w:hint="eastAsia"/>
          <w:lang w:val="en-US" w:eastAsia="zh-CN"/>
        </w:rPr>
        <w:t xml:space="preserve">  EG：默认左眼叫leye，新骨架面部点叫lefteye，则在对应表中映射匹配一下，可以参考插件中content-&gt;Skeleton下asian_female_clothes骨架的面部数据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暂时需要在BeginPlay时注册下使用的骨架，后续可能修改使用方式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93900" cy="1724025"/>
            <wp:effectExtent l="0" t="0" r="6350" b="9525"/>
            <wp:docPr id="19" name="图片 19" descr="155289926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552899266(1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130550" cy="2721610"/>
            <wp:effectExtent l="0" t="0" r="12700" b="2540"/>
            <wp:docPr id="17" name="图片 17" descr="155289922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552899223(1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3开始StepVrFace客户端，连接好设备，点击播放即可预览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337A0"/>
    <w:multiLevelType w:val="multilevel"/>
    <w:tmpl w:val="505337A0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72D"/>
    <w:rsid w:val="00012476"/>
    <w:rsid w:val="000133E7"/>
    <w:rsid w:val="00023730"/>
    <w:rsid w:val="00027FD7"/>
    <w:rsid w:val="00032F4A"/>
    <w:rsid w:val="0005505B"/>
    <w:rsid w:val="00060A4E"/>
    <w:rsid w:val="0006243E"/>
    <w:rsid w:val="000670EE"/>
    <w:rsid w:val="00067AF4"/>
    <w:rsid w:val="000A033B"/>
    <w:rsid w:val="000A1A94"/>
    <w:rsid w:val="000A3781"/>
    <w:rsid w:val="000D41BF"/>
    <w:rsid w:val="00105CA5"/>
    <w:rsid w:val="00114BA7"/>
    <w:rsid w:val="00116126"/>
    <w:rsid w:val="00134805"/>
    <w:rsid w:val="001579EB"/>
    <w:rsid w:val="00170836"/>
    <w:rsid w:val="00170CF8"/>
    <w:rsid w:val="001908F6"/>
    <w:rsid w:val="00196ABA"/>
    <w:rsid w:val="00197CBB"/>
    <w:rsid w:val="001A7C88"/>
    <w:rsid w:val="001C7E82"/>
    <w:rsid w:val="001E6E47"/>
    <w:rsid w:val="00204B4B"/>
    <w:rsid w:val="00243654"/>
    <w:rsid w:val="002440FB"/>
    <w:rsid w:val="00272120"/>
    <w:rsid w:val="0028778A"/>
    <w:rsid w:val="00295827"/>
    <w:rsid w:val="002B09F0"/>
    <w:rsid w:val="002B3947"/>
    <w:rsid w:val="002C0125"/>
    <w:rsid w:val="002C50D5"/>
    <w:rsid w:val="002D37D7"/>
    <w:rsid w:val="002E4D0D"/>
    <w:rsid w:val="002E73D3"/>
    <w:rsid w:val="003011AD"/>
    <w:rsid w:val="003037EF"/>
    <w:rsid w:val="0034484D"/>
    <w:rsid w:val="00344DEA"/>
    <w:rsid w:val="00353FC7"/>
    <w:rsid w:val="003547C8"/>
    <w:rsid w:val="0037007C"/>
    <w:rsid w:val="0037743B"/>
    <w:rsid w:val="00395199"/>
    <w:rsid w:val="003955BA"/>
    <w:rsid w:val="0039799B"/>
    <w:rsid w:val="003A1637"/>
    <w:rsid w:val="003B0F6A"/>
    <w:rsid w:val="003B59FF"/>
    <w:rsid w:val="003C0591"/>
    <w:rsid w:val="003C6454"/>
    <w:rsid w:val="003E034B"/>
    <w:rsid w:val="00406AC6"/>
    <w:rsid w:val="00411338"/>
    <w:rsid w:val="00430BC9"/>
    <w:rsid w:val="004516E9"/>
    <w:rsid w:val="00452D45"/>
    <w:rsid w:val="00453163"/>
    <w:rsid w:val="00453586"/>
    <w:rsid w:val="00454CD6"/>
    <w:rsid w:val="00455722"/>
    <w:rsid w:val="00470E53"/>
    <w:rsid w:val="00471DE6"/>
    <w:rsid w:val="0048091A"/>
    <w:rsid w:val="00485349"/>
    <w:rsid w:val="00491049"/>
    <w:rsid w:val="004D1374"/>
    <w:rsid w:val="004D22FC"/>
    <w:rsid w:val="004E1AD6"/>
    <w:rsid w:val="004E6879"/>
    <w:rsid w:val="00516C2D"/>
    <w:rsid w:val="0051733F"/>
    <w:rsid w:val="00534E4C"/>
    <w:rsid w:val="0053730E"/>
    <w:rsid w:val="005410EF"/>
    <w:rsid w:val="00545C5A"/>
    <w:rsid w:val="00551A3F"/>
    <w:rsid w:val="00567EB3"/>
    <w:rsid w:val="00573A27"/>
    <w:rsid w:val="005776F6"/>
    <w:rsid w:val="005815CC"/>
    <w:rsid w:val="005817E0"/>
    <w:rsid w:val="005853E6"/>
    <w:rsid w:val="00597FD7"/>
    <w:rsid w:val="005B5A9D"/>
    <w:rsid w:val="005B7FB4"/>
    <w:rsid w:val="005C1D89"/>
    <w:rsid w:val="005E6A06"/>
    <w:rsid w:val="005F6CE0"/>
    <w:rsid w:val="00613473"/>
    <w:rsid w:val="006243D0"/>
    <w:rsid w:val="00630E48"/>
    <w:rsid w:val="0063597E"/>
    <w:rsid w:val="006471D6"/>
    <w:rsid w:val="0067661C"/>
    <w:rsid w:val="006A4BDE"/>
    <w:rsid w:val="006B5B35"/>
    <w:rsid w:val="006C3FB6"/>
    <w:rsid w:val="006C4506"/>
    <w:rsid w:val="006D06AB"/>
    <w:rsid w:val="006D0C61"/>
    <w:rsid w:val="006E18A5"/>
    <w:rsid w:val="006E41E2"/>
    <w:rsid w:val="00704A31"/>
    <w:rsid w:val="00725B21"/>
    <w:rsid w:val="00747A40"/>
    <w:rsid w:val="00766A1A"/>
    <w:rsid w:val="00770DA5"/>
    <w:rsid w:val="007804ED"/>
    <w:rsid w:val="007B50D7"/>
    <w:rsid w:val="007C03EA"/>
    <w:rsid w:val="007E482B"/>
    <w:rsid w:val="0080598C"/>
    <w:rsid w:val="00832CEE"/>
    <w:rsid w:val="00842134"/>
    <w:rsid w:val="00851FA2"/>
    <w:rsid w:val="00853F0C"/>
    <w:rsid w:val="00855172"/>
    <w:rsid w:val="00864EA7"/>
    <w:rsid w:val="00874D6F"/>
    <w:rsid w:val="00886622"/>
    <w:rsid w:val="008B4FA9"/>
    <w:rsid w:val="008C2B5A"/>
    <w:rsid w:val="008C6023"/>
    <w:rsid w:val="008D00AC"/>
    <w:rsid w:val="008D04B7"/>
    <w:rsid w:val="008D2B5E"/>
    <w:rsid w:val="008D35E2"/>
    <w:rsid w:val="008F270B"/>
    <w:rsid w:val="00901093"/>
    <w:rsid w:val="009018DA"/>
    <w:rsid w:val="0090491F"/>
    <w:rsid w:val="00915E02"/>
    <w:rsid w:val="00922367"/>
    <w:rsid w:val="00923B0A"/>
    <w:rsid w:val="00936846"/>
    <w:rsid w:val="00952A1E"/>
    <w:rsid w:val="00985EA3"/>
    <w:rsid w:val="0098778E"/>
    <w:rsid w:val="009C0CC8"/>
    <w:rsid w:val="009D6CAE"/>
    <w:rsid w:val="009E0C3D"/>
    <w:rsid w:val="009F4D2D"/>
    <w:rsid w:val="00A101BC"/>
    <w:rsid w:val="00A15A63"/>
    <w:rsid w:val="00A23376"/>
    <w:rsid w:val="00A262ED"/>
    <w:rsid w:val="00A33EFD"/>
    <w:rsid w:val="00A52E45"/>
    <w:rsid w:val="00A53A00"/>
    <w:rsid w:val="00A56756"/>
    <w:rsid w:val="00A66378"/>
    <w:rsid w:val="00A70377"/>
    <w:rsid w:val="00A75FB5"/>
    <w:rsid w:val="00A76A61"/>
    <w:rsid w:val="00A836D9"/>
    <w:rsid w:val="00A90837"/>
    <w:rsid w:val="00A93041"/>
    <w:rsid w:val="00AA75FE"/>
    <w:rsid w:val="00AD1793"/>
    <w:rsid w:val="00AD4536"/>
    <w:rsid w:val="00AF7F25"/>
    <w:rsid w:val="00B14E90"/>
    <w:rsid w:val="00B15EFF"/>
    <w:rsid w:val="00B25359"/>
    <w:rsid w:val="00B346DF"/>
    <w:rsid w:val="00B44736"/>
    <w:rsid w:val="00B55531"/>
    <w:rsid w:val="00B56422"/>
    <w:rsid w:val="00B6547A"/>
    <w:rsid w:val="00B659E8"/>
    <w:rsid w:val="00B66F44"/>
    <w:rsid w:val="00B77256"/>
    <w:rsid w:val="00B801AA"/>
    <w:rsid w:val="00B83B2F"/>
    <w:rsid w:val="00B9653E"/>
    <w:rsid w:val="00BA711D"/>
    <w:rsid w:val="00BA73A7"/>
    <w:rsid w:val="00BB09F0"/>
    <w:rsid w:val="00BB5A51"/>
    <w:rsid w:val="00BD0CCF"/>
    <w:rsid w:val="00BE01A3"/>
    <w:rsid w:val="00BE45EB"/>
    <w:rsid w:val="00C25448"/>
    <w:rsid w:val="00C412FB"/>
    <w:rsid w:val="00C45731"/>
    <w:rsid w:val="00C52E3F"/>
    <w:rsid w:val="00C732DB"/>
    <w:rsid w:val="00C762F4"/>
    <w:rsid w:val="00CB0D0F"/>
    <w:rsid w:val="00CC17E5"/>
    <w:rsid w:val="00CC1DB7"/>
    <w:rsid w:val="00CC72EA"/>
    <w:rsid w:val="00CE01CB"/>
    <w:rsid w:val="00CE098D"/>
    <w:rsid w:val="00CE1AF4"/>
    <w:rsid w:val="00CE543F"/>
    <w:rsid w:val="00D00161"/>
    <w:rsid w:val="00D02E8C"/>
    <w:rsid w:val="00D05734"/>
    <w:rsid w:val="00D05E2F"/>
    <w:rsid w:val="00D14CC0"/>
    <w:rsid w:val="00D17319"/>
    <w:rsid w:val="00D23DD1"/>
    <w:rsid w:val="00D2567B"/>
    <w:rsid w:val="00D33CCC"/>
    <w:rsid w:val="00D535E8"/>
    <w:rsid w:val="00D70BD7"/>
    <w:rsid w:val="00D70BDE"/>
    <w:rsid w:val="00D72523"/>
    <w:rsid w:val="00DA3F9F"/>
    <w:rsid w:val="00DB3A99"/>
    <w:rsid w:val="00DC7937"/>
    <w:rsid w:val="00DF2D2B"/>
    <w:rsid w:val="00DF403B"/>
    <w:rsid w:val="00DF7556"/>
    <w:rsid w:val="00E152D2"/>
    <w:rsid w:val="00E40117"/>
    <w:rsid w:val="00E4239F"/>
    <w:rsid w:val="00E82C88"/>
    <w:rsid w:val="00E84B00"/>
    <w:rsid w:val="00E87812"/>
    <w:rsid w:val="00E91483"/>
    <w:rsid w:val="00EB7B79"/>
    <w:rsid w:val="00ED1D1C"/>
    <w:rsid w:val="00EF0DA5"/>
    <w:rsid w:val="00F07E1E"/>
    <w:rsid w:val="00F10268"/>
    <w:rsid w:val="00F25210"/>
    <w:rsid w:val="00F4685A"/>
    <w:rsid w:val="00F5046D"/>
    <w:rsid w:val="00FA032F"/>
    <w:rsid w:val="00FB307A"/>
    <w:rsid w:val="00FB52AF"/>
    <w:rsid w:val="00FB6869"/>
    <w:rsid w:val="00FB7494"/>
    <w:rsid w:val="00FE4864"/>
    <w:rsid w:val="00FF30E9"/>
    <w:rsid w:val="01331A1F"/>
    <w:rsid w:val="01680058"/>
    <w:rsid w:val="01F802E0"/>
    <w:rsid w:val="02D71FAE"/>
    <w:rsid w:val="02E94172"/>
    <w:rsid w:val="036959AA"/>
    <w:rsid w:val="03FD7629"/>
    <w:rsid w:val="03FE3B16"/>
    <w:rsid w:val="043A634B"/>
    <w:rsid w:val="0448406E"/>
    <w:rsid w:val="04513EC9"/>
    <w:rsid w:val="04905086"/>
    <w:rsid w:val="04AC474D"/>
    <w:rsid w:val="04E572A3"/>
    <w:rsid w:val="04F05652"/>
    <w:rsid w:val="051767A9"/>
    <w:rsid w:val="053B5D19"/>
    <w:rsid w:val="05DF79AF"/>
    <w:rsid w:val="05E27977"/>
    <w:rsid w:val="061B0ABC"/>
    <w:rsid w:val="06215B34"/>
    <w:rsid w:val="06225A96"/>
    <w:rsid w:val="06682CDF"/>
    <w:rsid w:val="0671630A"/>
    <w:rsid w:val="068D7105"/>
    <w:rsid w:val="06B83114"/>
    <w:rsid w:val="070C4BE1"/>
    <w:rsid w:val="07A5098E"/>
    <w:rsid w:val="07D36D73"/>
    <w:rsid w:val="07ED2AAF"/>
    <w:rsid w:val="081A20CD"/>
    <w:rsid w:val="08323051"/>
    <w:rsid w:val="08873363"/>
    <w:rsid w:val="08EA0DEF"/>
    <w:rsid w:val="092D1000"/>
    <w:rsid w:val="094D0153"/>
    <w:rsid w:val="095D65AA"/>
    <w:rsid w:val="09B66CAD"/>
    <w:rsid w:val="09BB3BCB"/>
    <w:rsid w:val="09CC6AD0"/>
    <w:rsid w:val="09F45102"/>
    <w:rsid w:val="09F748B6"/>
    <w:rsid w:val="0A2E1D0F"/>
    <w:rsid w:val="0A4037A6"/>
    <w:rsid w:val="0A8719E3"/>
    <w:rsid w:val="0A8C541A"/>
    <w:rsid w:val="0A9827C0"/>
    <w:rsid w:val="0B692740"/>
    <w:rsid w:val="0BC24ABC"/>
    <w:rsid w:val="0CC85FA9"/>
    <w:rsid w:val="0D8574A3"/>
    <w:rsid w:val="0DA400FA"/>
    <w:rsid w:val="0DD90F77"/>
    <w:rsid w:val="0DE6372E"/>
    <w:rsid w:val="0E0F6D60"/>
    <w:rsid w:val="0E576B0E"/>
    <w:rsid w:val="0E7063D2"/>
    <w:rsid w:val="0E7562A0"/>
    <w:rsid w:val="0F362E8A"/>
    <w:rsid w:val="0F667099"/>
    <w:rsid w:val="0FD439C2"/>
    <w:rsid w:val="101E2C9A"/>
    <w:rsid w:val="10B01E61"/>
    <w:rsid w:val="1152234E"/>
    <w:rsid w:val="11B90F6D"/>
    <w:rsid w:val="11F21CAE"/>
    <w:rsid w:val="11F35000"/>
    <w:rsid w:val="12075EE8"/>
    <w:rsid w:val="122928F7"/>
    <w:rsid w:val="128B57DE"/>
    <w:rsid w:val="12A943AC"/>
    <w:rsid w:val="130C70B2"/>
    <w:rsid w:val="13356AC4"/>
    <w:rsid w:val="13746CFD"/>
    <w:rsid w:val="14DB7301"/>
    <w:rsid w:val="14DF3B4F"/>
    <w:rsid w:val="15343112"/>
    <w:rsid w:val="16DC4940"/>
    <w:rsid w:val="16F973A1"/>
    <w:rsid w:val="1704725D"/>
    <w:rsid w:val="1706243B"/>
    <w:rsid w:val="177F1331"/>
    <w:rsid w:val="17942377"/>
    <w:rsid w:val="17C619D7"/>
    <w:rsid w:val="17E173D7"/>
    <w:rsid w:val="182B1F2B"/>
    <w:rsid w:val="18516B78"/>
    <w:rsid w:val="18C17A65"/>
    <w:rsid w:val="18C67054"/>
    <w:rsid w:val="18D24240"/>
    <w:rsid w:val="192A0540"/>
    <w:rsid w:val="199B13FB"/>
    <w:rsid w:val="1A0D3D2A"/>
    <w:rsid w:val="1A133FBB"/>
    <w:rsid w:val="1A2F69BD"/>
    <w:rsid w:val="1A302071"/>
    <w:rsid w:val="1A8C2649"/>
    <w:rsid w:val="1B8642FB"/>
    <w:rsid w:val="1BD57C38"/>
    <w:rsid w:val="1BE840D2"/>
    <w:rsid w:val="1C002139"/>
    <w:rsid w:val="1CA34299"/>
    <w:rsid w:val="1CAB4C9C"/>
    <w:rsid w:val="1CE66D74"/>
    <w:rsid w:val="1D4658C6"/>
    <w:rsid w:val="1DDA0A7C"/>
    <w:rsid w:val="1E2C2E3E"/>
    <w:rsid w:val="1E38675B"/>
    <w:rsid w:val="1E4E30CB"/>
    <w:rsid w:val="1F232454"/>
    <w:rsid w:val="1F9131C4"/>
    <w:rsid w:val="1FCF612F"/>
    <w:rsid w:val="20041AF4"/>
    <w:rsid w:val="20B13079"/>
    <w:rsid w:val="20DB7F96"/>
    <w:rsid w:val="22AF7A48"/>
    <w:rsid w:val="22D416CE"/>
    <w:rsid w:val="232A735D"/>
    <w:rsid w:val="237821BF"/>
    <w:rsid w:val="244F15FB"/>
    <w:rsid w:val="24ED575B"/>
    <w:rsid w:val="256679C0"/>
    <w:rsid w:val="268E19CB"/>
    <w:rsid w:val="269532EE"/>
    <w:rsid w:val="26A5515D"/>
    <w:rsid w:val="26B54284"/>
    <w:rsid w:val="26BE195D"/>
    <w:rsid w:val="26E41749"/>
    <w:rsid w:val="276D6C31"/>
    <w:rsid w:val="278837D3"/>
    <w:rsid w:val="27EB4F0D"/>
    <w:rsid w:val="27FF069E"/>
    <w:rsid w:val="28021DE2"/>
    <w:rsid w:val="29137E4F"/>
    <w:rsid w:val="29203112"/>
    <w:rsid w:val="294F10F7"/>
    <w:rsid w:val="296D0B9D"/>
    <w:rsid w:val="29706B2A"/>
    <w:rsid w:val="2A3849B3"/>
    <w:rsid w:val="2A412F7A"/>
    <w:rsid w:val="2A5040AB"/>
    <w:rsid w:val="2AE5786F"/>
    <w:rsid w:val="2B071DD6"/>
    <w:rsid w:val="2B0E267A"/>
    <w:rsid w:val="2B29794E"/>
    <w:rsid w:val="2B6A686D"/>
    <w:rsid w:val="2B9B549C"/>
    <w:rsid w:val="2BC67740"/>
    <w:rsid w:val="2C815187"/>
    <w:rsid w:val="2CD465EA"/>
    <w:rsid w:val="2CFB2EC5"/>
    <w:rsid w:val="2D3C3666"/>
    <w:rsid w:val="2D9D55A5"/>
    <w:rsid w:val="2DBD4BA6"/>
    <w:rsid w:val="2DDA2F94"/>
    <w:rsid w:val="2DF73D61"/>
    <w:rsid w:val="2E423F33"/>
    <w:rsid w:val="2E8E0219"/>
    <w:rsid w:val="2EA44AB0"/>
    <w:rsid w:val="2EAD7C8F"/>
    <w:rsid w:val="2F21699A"/>
    <w:rsid w:val="300E7354"/>
    <w:rsid w:val="309542E4"/>
    <w:rsid w:val="309E31E5"/>
    <w:rsid w:val="30E974A4"/>
    <w:rsid w:val="30EC2D88"/>
    <w:rsid w:val="30F448A0"/>
    <w:rsid w:val="316068C5"/>
    <w:rsid w:val="32315E00"/>
    <w:rsid w:val="323D4840"/>
    <w:rsid w:val="325F5922"/>
    <w:rsid w:val="32790B12"/>
    <w:rsid w:val="329F6E50"/>
    <w:rsid w:val="32F72386"/>
    <w:rsid w:val="33531856"/>
    <w:rsid w:val="33703EF2"/>
    <w:rsid w:val="337B7E7E"/>
    <w:rsid w:val="33A50076"/>
    <w:rsid w:val="33EB0928"/>
    <w:rsid w:val="33F367BC"/>
    <w:rsid w:val="34487CC8"/>
    <w:rsid w:val="34662014"/>
    <w:rsid w:val="34997B90"/>
    <w:rsid w:val="356E60A6"/>
    <w:rsid w:val="35977017"/>
    <w:rsid w:val="35B45B65"/>
    <w:rsid w:val="35DA0737"/>
    <w:rsid w:val="360B0CA0"/>
    <w:rsid w:val="372C7582"/>
    <w:rsid w:val="373129FE"/>
    <w:rsid w:val="37641A99"/>
    <w:rsid w:val="377A10DD"/>
    <w:rsid w:val="37ED1656"/>
    <w:rsid w:val="37F848ED"/>
    <w:rsid w:val="38006772"/>
    <w:rsid w:val="380C6227"/>
    <w:rsid w:val="386A4176"/>
    <w:rsid w:val="38850887"/>
    <w:rsid w:val="39285FCD"/>
    <w:rsid w:val="39714263"/>
    <w:rsid w:val="39FF5BF7"/>
    <w:rsid w:val="3B05683C"/>
    <w:rsid w:val="3B6B1446"/>
    <w:rsid w:val="3C1C0836"/>
    <w:rsid w:val="3CDC712F"/>
    <w:rsid w:val="3D4B423C"/>
    <w:rsid w:val="3D7548A4"/>
    <w:rsid w:val="3DCE2114"/>
    <w:rsid w:val="3DFC0DB8"/>
    <w:rsid w:val="3E2A7F9C"/>
    <w:rsid w:val="3E351B9F"/>
    <w:rsid w:val="3EDF02C2"/>
    <w:rsid w:val="3F47645C"/>
    <w:rsid w:val="403371F0"/>
    <w:rsid w:val="4069629D"/>
    <w:rsid w:val="408F54A8"/>
    <w:rsid w:val="40A03244"/>
    <w:rsid w:val="40B80A17"/>
    <w:rsid w:val="40D9232F"/>
    <w:rsid w:val="413B6806"/>
    <w:rsid w:val="41A47D72"/>
    <w:rsid w:val="42362A75"/>
    <w:rsid w:val="433E63E5"/>
    <w:rsid w:val="43472B2B"/>
    <w:rsid w:val="437D3295"/>
    <w:rsid w:val="437F3F4D"/>
    <w:rsid w:val="44037DB4"/>
    <w:rsid w:val="44207CCC"/>
    <w:rsid w:val="44345FE7"/>
    <w:rsid w:val="443F4774"/>
    <w:rsid w:val="448B442B"/>
    <w:rsid w:val="44B14C4C"/>
    <w:rsid w:val="451A13F6"/>
    <w:rsid w:val="453812C7"/>
    <w:rsid w:val="45842539"/>
    <w:rsid w:val="45D50457"/>
    <w:rsid w:val="46820F39"/>
    <w:rsid w:val="46A61CC9"/>
    <w:rsid w:val="46AF57B9"/>
    <w:rsid w:val="46B20E88"/>
    <w:rsid w:val="46C77F22"/>
    <w:rsid w:val="46D16B59"/>
    <w:rsid w:val="4781315A"/>
    <w:rsid w:val="479A5CDB"/>
    <w:rsid w:val="47DC263B"/>
    <w:rsid w:val="482C217C"/>
    <w:rsid w:val="499712E3"/>
    <w:rsid w:val="49A7362D"/>
    <w:rsid w:val="4A1C51B7"/>
    <w:rsid w:val="4A656B86"/>
    <w:rsid w:val="4A784484"/>
    <w:rsid w:val="4AB358A7"/>
    <w:rsid w:val="4B8B741C"/>
    <w:rsid w:val="4C601160"/>
    <w:rsid w:val="4C7F627F"/>
    <w:rsid w:val="4C9B13C7"/>
    <w:rsid w:val="4D1352B8"/>
    <w:rsid w:val="4E0032A0"/>
    <w:rsid w:val="4E36334D"/>
    <w:rsid w:val="4E391AD9"/>
    <w:rsid w:val="4E401749"/>
    <w:rsid w:val="4E4C420E"/>
    <w:rsid w:val="4E7F41E4"/>
    <w:rsid w:val="4EC973DB"/>
    <w:rsid w:val="4ECA1639"/>
    <w:rsid w:val="4ED367AD"/>
    <w:rsid w:val="4F0B5F62"/>
    <w:rsid w:val="4F281A6A"/>
    <w:rsid w:val="4F784082"/>
    <w:rsid w:val="4F8E57C4"/>
    <w:rsid w:val="4FA65958"/>
    <w:rsid w:val="4FE872DB"/>
    <w:rsid w:val="50191C7E"/>
    <w:rsid w:val="50A331CF"/>
    <w:rsid w:val="50EA3DF9"/>
    <w:rsid w:val="512E2A3C"/>
    <w:rsid w:val="516D2344"/>
    <w:rsid w:val="51964A4B"/>
    <w:rsid w:val="520C5141"/>
    <w:rsid w:val="526B2C9C"/>
    <w:rsid w:val="5281048D"/>
    <w:rsid w:val="530D27A0"/>
    <w:rsid w:val="53201480"/>
    <w:rsid w:val="5322592C"/>
    <w:rsid w:val="53B4162A"/>
    <w:rsid w:val="540429E6"/>
    <w:rsid w:val="549F05ED"/>
    <w:rsid w:val="54C932AB"/>
    <w:rsid w:val="57581878"/>
    <w:rsid w:val="577F48C5"/>
    <w:rsid w:val="57871CD1"/>
    <w:rsid w:val="57970F55"/>
    <w:rsid w:val="580011C1"/>
    <w:rsid w:val="581E6310"/>
    <w:rsid w:val="582B3173"/>
    <w:rsid w:val="58356B30"/>
    <w:rsid w:val="58460CC4"/>
    <w:rsid w:val="59046E57"/>
    <w:rsid w:val="5934059A"/>
    <w:rsid w:val="59B7406D"/>
    <w:rsid w:val="5A0F548D"/>
    <w:rsid w:val="5A2F7AFB"/>
    <w:rsid w:val="5A6850C4"/>
    <w:rsid w:val="5A9272FC"/>
    <w:rsid w:val="5AB25D1A"/>
    <w:rsid w:val="5ACB1FDB"/>
    <w:rsid w:val="5AF84E04"/>
    <w:rsid w:val="5B253ACB"/>
    <w:rsid w:val="5B2D7A81"/>
    <w:rsid w:val="5B5D2E65"/>
    <w:rsid w:val="5BEB4C51"/>
    <w:rsid w:val="5C0B07D8"/>
    <w:rsid w:val="5C21104F"/>
    <w:rsid w:val="5CA540B5"/>
    <w:rsid w:val="5D3265E4"/>
    <w:rsid w:val="5D704601"/>
    <w:rsid w:val="5D9112A4"/>
    <w:rsid w:val="5DB17A17"/>
    <w:rsid w:val="5E3304C0"/>
    <w:rsid w:val="5E5C1DDE"/>
    <w:rsid w:val="5E9033AB"/>
    <w:rsid w:val="5ECB5650"/>
    <w:rsid w:val="5EF93C73"/>
    <w:rsid w:val="5F1D2BA5"/>
    <w:rsid w:val="5F89475A"/>
    <w:rsid w:val="5FCE2414"/>
    <w:rsid w:val="5FD45CF1"/>
    <w:rsid w:val="60F705B6"/>
    <w:rsid w:val="610020C5"/>
    <w:rsid w:val="610B6844"/>
    <w:rsid w:val="611F4003"/>
    <w:rsid w:val="61986758"/>
    <w:rsid w:val="61C06629"/>
    <w:rsid w:val="61C456AB"/>
    <w:rsid w:val="61D556CC"/>
    <w:rsid w:val="61F45D44"/>
    <w:rsid w:val="621B3910"/>
    <w:rsid w:val="62605845"/>
    <w:rsid w:val="63A7323E"/>
    <w:rsid w:val="640E237A"/>
    <w:rsid w:val="649844C8"/>
    <w:rsid w:val="64B97010"/>
    <w:rsid w:val="64D67BB9"/>
    <w:rsid w:val="664B20B0"/>
    <w:rsid w:val="66CE0630"/>
    <w:rsid w:val="66CF2D3D"/>
    <w:rsid w:val="66FE4978"/>
    <w:rsid w:val="67085CE2"/>
    <w:rsid w:val="67591023"/>
    <w:rsid w:val="67C85D5F"/>
    <w:rsid w:val="67D51E73"/>
    <w:rsid w:val="68117251"/>
    <w:rsid w:val="68451F25"/>
    <w:rsid w:val="689A77F2"/>
    <w:rsid w:val="68B637B9"/>
    <w:rsid w:val="696B142B"/>
    <w:rsid w:val="69961F1A"/>
    <w:rsid w:val="69FE4C0B"/>
    <w:rsid w:val="6AE63C64"/>
    <w:rsid w:val="6BA0086F"/>
    <w:rsid w:val="6BC12B39"/>
    <w:rsid w:val="6BFF1EC9"/>
    <w:rsid w:val="6C691658"/>
    <w:rsid w:val="6C965901"/>
    <w:rsid w:val="6D1D670A"/>
    <w:rsid w:val="6D460962"/>
    <w:rsid w:val="6DAE2DCC"/>
    <w:rsid w:val="6DF51F15"/>
    <w:rsid w:val="6E705834"/>
    <w:rsid w:val="6E8A2CF4"/>
    <w:rsid w:val="6F1419FC"/>
    <w:rsid w:val="6F732139"/>
    <w:rsid w:val="6FAA35FF"/>
    <w:rsid w:val="6FF01BDF"/>
    <w:rsid w:val="6FF9114A"/>
    <w:rsid w:val="702561E3"/>
    <w:rsid w:val="702C22B5"/>
    <w:rsid w:val="70364219"/>
    <w:rsid w:val="707E487E"/>
    <w:rsid w:val="707E6115"/>
    <w:rsid w:val="70867B16"/>
    <w:rsid w:val="70882DAD"/>
    <w:rsid w:val="709D1D7D"/>
    <w:rsid w:val="70F21FF5"/>
    <w:rsid w:val="710B6FA7"/>
    <w:rsid w:val="719C7CF0"/>
    <w:rsid w:val="719D35A7"/>
    <w:rsid w:val="71AA2878"/>
    <w:rsid w:val="71C576D3"/>
    <w:rsid w:val="71E074B7"/>
    <w:rsid w:val="72AE6144"/>
    <w:rsid w:val="72E75240"/>
    <w:rsid w:val="734A0F4B"/>
    <w:rsid w:val="73B7700C"/>
    <w:rsid w:val="73EE2301"/>
    <w:rsid w:val="744007AE"/>
    <w:rsid w:val="74560009"/>
    <w:rsid w:val="7596062C"/>
    <w:rsid w:val="767E3AE1"/>
    <w:rsid w:val="76860375"/>
    <w:rsid w:val="76E50670"/>
    <w:rsid w:val="772B1908"/>
    <w:rsid w:val="77321E1D"/>
    <w:rsid w:val="775F1C10"/>
    <w:rsid w:val="77A91E3C"/>
    <w:rsid w:val="77CF0D4E"/>
    <w:rsid w:val="786763B0"/>
    <w:rsid w:val="79282358"/>
    <w:rsid w:val="79B3265D"/>
    <w:rsid w:val="79D64433"/>
    <w:rsid w:val="79FB5B64"/>
    <w:rsid w:val="7B115E11"/>
    <w:rsid w:val="7B514CB8"/>
    <w:rsid w:val="7BA00574"/>
    <w:rsid w:val="7CD851A0"/>
    <w:rsid w:val="7D504ADF"/>
    <w:rsid w:val="7DF91473"/>
    <w:rsid w:val="7E067AAC"/>
    <w:rsid w:val="7E435CBB"/>
    <w:rsid w:val="7EC727B3"/>
    <w:rsid w:val="7EF722E7"/>
    <w:rsid w:val="7F373B66"/>
    <w:rsid w:val="7F4D05B3"/>
    <w:rsid w:val="7F737050"/>
    <w:rsid w:val="7FB234CF"/>
    <w:rsid w:val="7FFF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30"/>
      <w:szCs w:val="24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0"/>
    <w:pPr>
      <w:keepNext/>
      <w:keepLines/>
      <w:spacing w:before="340" w:after="330" w:line="576" w:lineRule="auto"/>
      <w:ind w:left="432" w:hanging="432"/>
      <w:jc w:val="center"/>
      <w:outlineLvl w:val="0"/>
    </w:pPr>
    <w:rPr>
      <w:rFonts w:ascii="微软雅黑" w:hAnsi="微软雅黑" w:eastAsia="微软雅黑"/>
      <w:b/>
      <w:kern w:val="44"/>
      <w:sz w:val="48"/>
      <w:szCs w:val="28"/>
    </w:rPr>
  </w:style>
  <w:style w:type="paragraph" w:styleId="3">
    <w:name w:val="heading 2"/>
    <w:basedOn w:val="1"/>
    <w:next w:val="1"/>
    <w:link w:val="34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2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5"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26"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27"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link w:val="28"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6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0"/>
    <w:qFormat/>
    <w:uiPriority w:val="0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9"/>
    <w:qFormat/>
    <w:uiPriority w:val="0"/>
    <w:pPr>
      <w:pBdr>
        <w:bottom w:val="single" w:color="auto" w:sz="6" w:space="1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0"/>
    <w:qFormat/>
    <w:uiPriority w:val="0"/>
    <w:pPr>
      <w:spacing w:before="240" w:after="60" w:line="312" w:lineRule="auto"/>
      <w:outlineLvl w:val="1"/>
    </w:pPr>
    <w:rPr>
      <w:rFonts w:ascii="微软雅黑" w:hAnsi="微软雅黑" w:eastAsia="微软雅黑" w:cstheme="majorBidi"/>
      <w:b/>
      <w:bCs/>
      <w:kern w:val="28"/>
      <w:sz w:val="32"/>
      <w:szCs w:val="32"/>
    </w:rPr>
  </w:style>
  <w:style w:type="paragraph" w:styleId="1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15">
    <w:name w:val="Title"/>
    <w:basedOn w:val="1"/>
    <w:next w:val="1"/>
    <w:link w:val="21"/>
    <w:qFormat/>
    <w:uiPriority w:val="0"/>
    <w:pPr>
      <w:spacing w:before="240" w:after="60"/>
      <w:outlineLvl w:val="0"/>
    </w:pPr>
    <w:rPr>
      <w:rFonts w:ascii="微软雅黑" w:hAnsi="微软雅黑" w:eastAsia="微软雅黑" w:cstheme="majorBidi"/>
      <w:b/>
      <w:bCs/>
      <w:sz w:val="32"/>
      <w:szCs w:val="32"/>
    </w:rPr>
  </w:style>
  <w:style w:type="character" w:styleId="17">
    <w:name w:val="Strong"/>
    <w:basedOn w:val="16"/>
    <w:qFormat/>
    <w:uiPriority w:val="0"/>
    <w:rPr>
      <w:b/>
      <w:bCs/>
    </w:rPr>
  </w:style>
  <w:style w:type="paragraph" w:customStyle="1" w:styleId="19">
    <w:name w:val="List Paragraph"/>
    <w:basedOn w:val="1"/>
    <w:qFormat/>
    <w:uiPriority w:val="99"/>
    <w:pPr>
      <w:ind w:firstLine="420"/>
    </w:pPr>
  </w:style>
  <w:style w:type="character" w:customStyle="1" w:styleId="20">
    <w:name w:val="Subtitle Char"/>
    <w:basedOn w:val="16"/>
    <w:link w:val="13"/>
    <w:qFormat/>
    <w:uiPriority w:val="0"/>
    <w:rPr>
      <w:rFonts w:ascii="微软雅黑" w:hAnsi="微软雅黑" w:eastAsia="微软雅黑" w:cstheme="majorBidi"/>
      <w:b/>
      <w:bCs/>
      <w:kern w:val="28"/>
      <w:sz w:val="32"/>
      <w:szCs w:val="32"/>
    </w:rPr>
  </w:style>
  <w:style w:type="character" w:customStyle="1" w:styleId="21">
    <w:name w:val="Title Char"/>
    <w:basedOn w:val="16"/>
    <w:link w:val="15"/>
    <w:qFormat/>
    <w:uiPriority w:val="0"/>
    <w:rPr>
      <w:rFonts w:ascii="微软雅黑" w:hAnsi="微软雅黑" w:eastAsia="微软雅黑" w:cstheme="majorBidi"/>
      <w:b/>
      <w:bCs/>
      <w:kern w:val="2"/>
      <w:sz w:val="32"/>
      <w:szCs w:val="32"/>
    </w:rPr>
  </w:style>
  <w:style w:type="character" w:customStyle="1" w:styleId="22">
    <w:name w:val="Heading 3 Char"/>
    <w:basedOn w:val="16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23">
    <w:name w:val="Heading 4 Char"/>
    <w:basedOn w:val="16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4">
    <w:name w:val="Heading 5 Char"/>
    <w:basedOn w:val="16"/>
    <w:link w:val="6"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25">
    <w:name w:val="Heading 6 Char"/>
    <w:basedOn w:val="16"/>
    <w:link w:val="7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26">
    <w:name w:val="Heading 7 Char"/>
    <w:basedOn w:val="16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4"/>
      <w:szCs w:val="24"/>
    </w:rPr>
  </w:style>
  <w:style w:type="character" w:customStyle="1" w:styleId="27">
    <w:name w:val="Heading 8 Char"/>
    <w:basedOn w:val="16"/>
    <w:link w:val="9"/>
    <w:semiHidden/>
    <w:qFormat/>
    <w:uiPriority w:val="0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28">
    <w:name w:val="Heading 9 Char"/>
    <w:basedOn w:val="16"/>
    <w:link w:val="10"/>
    <w:semiHidden/>
    <w:qFormat/>
    <w:uiPriority w:val="0"/>
    <w:rPr>
      <w:rFonts w:asciiTheme="majorHAnsi" w:hAnsiTheme="majorHAnsi" w:eastAsiaTheme="majorEastAsia" w:cstheme="majorBidi"/>
      <w:kern w:val="2"/>
      <w:sz w:val="21"/>
      <w:szCs w:val="21"/>
    </w:rPr>
  </w:style>
  <w:style w:type="character" w:customStyle="1" w:styleId="29">
    <w:name w:val="Header Char"/>
    <w:basedOn w:val="16"/>
    <w:link w:val="1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0">
    <w:name w:val="Footer Char"/>
    <w:basedOn w:val="16"/>
    <w:link w:val="11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31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2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33">
    <w:name w:val="标题 1 Char"/>
    <w:link w:val="2"/>
    <w:qFormat/>
    <w:uiPriority w:val="0"/>
    <w:rPr>
      <w:rFonts w:ascii="微软雅黑" w:hAnsi="微软雅黑" w:eastAsia="微软雅黑"/>
      <w:b/>
      <w:kern w:val="44"/>
      <w:sz w:val="48"/>
      <w:szCs w:val="28"/>
    </w:rPr>
  </w:style>
  <w:style w:type="character" w:customStyle="1" w:styleId="34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646</Words>
  <Characters>1073</Characters>
  <Lines>8</Lines>
  <Paragraphs>2</Paragraphs>
  <TotalTime>1</TotalTime>
  <ScaleCrop>false</ScaleCrop>
  <LinksUpToDate>false</LinksUpToDate>
  <CharactersWithSpaces>1118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jcw</dc:creator>
  <cp:lastModifiedBy>真心诺言</cp:lastModifiedBy>
  <cp:lastPrinted>2016-09-07T03:24:00Z</cp:lastPrinted>
  <dcterms:modified xsi:type="dcterms:W3CDTF">2019-03-18T08:57:06Z</dcterms:modified>
  <cp:revision>249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