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242772000185077200100101970010000244.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242772000185077200100101970010000244.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Москва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«Выставка достижений народного хозяйства»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Вечорко Валерия Ивановича</w:t>
      </w:r>
      <w:r w:rsidRPr="00036AA1">
        <w:t xml:space="preserve">, действующего на основании </w:t>
      </w:r>
      <w:r w:rsidR="00036AA1" w:rsidRPr="00036AA1">
        <w:t xml:space="preserve">ВАРИАНТ 1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«Щит»,</w:t>
      </w:r>
      <w:r w:rsidRPr="00036AA1">
        <w:t xml:space="preserve"> в лице директора </w:t>
      </w:r>
      <w:r w:rsidRPr="00036AA1">
        <w:rPr>
          <w:b/>
          <w:bCs/>
        </w:rPr>
        <w:t xml:space="preserve">Меркурьевой Алисы Юрьевны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«Выставка достижений народного хозяйства»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«Щит»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0000007, проспект Мира, д. 119, стр.230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7704177310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771701001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1027700337895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ПАО Сбербанк,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40602810038040100071,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30101810400000000225,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044525225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610035,,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улица Сурикова, дом. 50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: 434501001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АО КБ «Хлынов»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Р/с 40702810800009100261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043304711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