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«Кемеровский государственный университет»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Институт фундаментальных наук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ЮНЕСКО по ИВТ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ЛАБОРАТОРНАЯ РАБОТА №8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Студента 2 курса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Башкеева Степана Дмитриевича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И.Ю. Степанов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_____________________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Работа защищена: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____”_______________2022г.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 оценкой _____________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Кемерово 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>
              <w:rStyle w:val="Style13"/>
            </w:rPr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instrText> TOC \z \o "1-9" \u \h</w:instrText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Toc441611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_Toc441611647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Цели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237068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_Toc23706800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837081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_Toc1837081060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Описание предметной области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8041465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_Toc804146524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Практическая часть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583807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_Toc583807101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Заключение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3939282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_Toc1393928291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Список литературы</w:t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0" w:name="_Toc441611647"/>
      <w:r>
        <w:rPr>
          <w:rFonts w:eastAsia="Times New Roman" w:cs="Times New Roman" w:ascii="Times New Roman" w:hAnsi="Times New Roman"/>
          <w:color w:val="auto"/>
        </w:rPr>
        <w:t>Цель работы</w:t>
      </w:r>
      <w:bookmarkEnd w:id="0"/>
    </w:p>
    <w:p>
      <w:pPr>
        <w:pStyle w:val="Normal"/>
        <w:spacing w:before="0" w:afterAutospacing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данной лабораторной работе целями являются изучение документации. С помощью изученной документации научиться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работать с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контейнерами и томами и командами для них.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1" w:name="_Toc23706800"/>
      <w:r>
        <w:rPr>
          <w:rFonts w:eastAsia="Times New Roman" w:cs="Times New Roman" w:ascii="Times New Roman" w:hAnsi="Times New Roman"/>
          <w:color w:val="auto"/>
        </w:rPr>
        <w:t>Задачи</w:t>
      </w:r>
      <w:bookmarkEnd w:id="1"/>
    </w:p>
    <w:p>
      <w:pPr>
        <w:pStyle w:val="ListParagraph"/>
        <w:numPr>
          <w:ilvl w:val="0"/>
          <w:numId w:val="1"/>
        </w:numPr>
        <w:spacing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документации.</w:t>
      </w:r>
    </w:p>
    <w:p>
      <w:pPr>
        <w:pStyle w:val="ListParagraph"/>
        <w:numPr>
          <w:ilvl w:val="0"/>
          <w:numId w:val="1"/>
        </w:numPr>
        <w:spacing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Использование команды для работы с контейнерами и томами, проверив их работоспособность.</w:t>
      </w:r>
    </w:p>
    <w:p>
      <w:pPr>
        <w:pStyle w:val="ListParagraph"/>
        <w:numPr>
          <w:ilvl w:val="0"/>
          <w:numId w:val="1"/>
        </w:numPr>
        <w:spacing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Использовать команды для привязки работы контейнеров и томов.</w:t>
      </w:r>
    </w:p>
    <w:p>
      <w:pPr>
        <w:pStyle w:val="Normal"/>
        <w:spacing w:before="0" w:afterAutospacing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2" w:name="_Toc1837081060"/>
      <w:r>
        <w:rPr>
          <w:rFonts w:eastAsia="Times New Roman" w:cs="Times New Roman" w:ascii="Times New Roman" w:hAnsi="Times New Roman"/>
          <w:color w:val="auto"/>
        </w:rPr>
        <w:t>Описание предметной области</w:t>
      </w:r>
      <w:bookmarkEnd w:id="2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Docker — это платформа для разработки, доставки и запуска контейнерных приложений. 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Контейнеры Docker — это динамические, запущенные экземпляры образов Docker. </w:t>
      </w:r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Том — это файловая система, которая расположена на хост-машине за пределами контейнеров. Созданием и управлением томами занимается Docker. Вот основные свойства томов Docker: Они представляют собой средства для постоянного хранения информации. Они самостоятельны и отделены от контейнеров.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3" w:name="_Toc804146524"/>
      <w:r>
        <w:rPr>
          <w:rFonts w:eastAsia="Times New Roman" w:cs="Times New Roman" w:ascii="Times New Roman" w:hAnsi="Times New Roman"/>
          <w:color w:val="auto"/>
        </w:rPr>
        <w:t>Практическая часть</w:t>
      </w:r>
      <w:bookmarkEnd w:id="3"/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начала работы необходимо создать тома в Docker, для этого нужно прописать команду, которая указана в рисунке 1. [1]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448175" cy="5524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1. Создание тома.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запускаем контейнер Ubuntu, также нужно подключить контейнер к тому, как показано на рисунке 2. [2]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4286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2.  Создание и подключение к контейнеру. 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Оказавшись в контейнере необходимо перейти в директорию тома и создать файл “hello.txt”, для этого вписываем команду, которая показана на рисунке 3. [3]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3886200" cy="7715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3. Создание файла в контейнере.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Далее выходим из контейнера, вписываем команду, показанную на рисунке 4. </w:t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114935" distR="114935">
            <wp:extent cx="4572000" cy="6572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4. Команда выхода из контейнера.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Теперь создаём второй контейнер Ubuntu “container_2".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2762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5. Создание и подключение ко второму контейнеру.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Переходим во второй контейнер, в директории тома находим файл “hello.txt” и удаляем его (рисунки 6-7).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5429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6. Проверка.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67627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7. Удаление файла.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Входим в “container_1” и проверяем наличие файла (рисунок 8).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2705100" cy="3810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8. Вход и проверка наличия файла.</w:t>
      </w:r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выходим из контейнера и пытаемся удалить том, но удалить том не получится (рисунки 9-10).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6858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9. Выход из контейнера.</w:t>
      </w:r>
    </w:p>
    <w:p>
      <w:pPr>
        <w:pStyle w:val="Normal"/>
        <w:spacing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972050" cy="54292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10. Попытка удаления тома.</w:t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Контрольные вопросы</w:t>
      </w:r>
    </w:p>
    <w:p>
      <w:pPr>
        <w:pStyle w:val="Normal"/>
        <w:spacing w:lineRule="auto" w:line="259" w:before="0" w:afterAutospacing="0" w:after="0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Удалось ли найти созданный файл hello.txt внутри container_1 после того, как вы удалили файл внутри container_2?</w:t>
      </w:r>
    </w:p>
    <w:p>
      <w:pPr>
        <w:pStyle w:val="Normal"/>
        <w:spacing w:lineRule="auto" w:line="259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Не удалось, так оба контейнера привязаны к одному тому, после удаления в одном из них, в другом контейнере также автоматически удаляется. [1] </w:t>
      </w:r>
    </w:p>
    <w:p>
      <w:pPr>
        <w:pStyle w:val="Normal"/>
        <w:spacing w:lineRule="auto" w:line="259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2. Какая ошибка возникла при попытке удалить том?</w:t>
      </w:r>
    </w:p>
    <w:p>
      <w:pPr>
        <w:pStyle w:val="Normal"/>
        <w:spacing w:lineRule="auto" w:line="259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Ошибка недопустимости удаления тома, так как есть активные контейнеры, находящиеся в томе. [2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Normal"/>
        <w:spacing w:lineRule="auto" w:line="259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3. Что необходимо сделать, чтобы том был удален?</w:t>
      </w:r>
    </w:p>
    <w:p>
      <w:pPr>
        <w:pStyle w:val="Normal"/>
        <w:spacing w:lineRule="auto" w:line="259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Для удаления нужно удалить все контейнеры, которые связанны с данным томом. [3]</w:t>
      </w:r>
    </w:p>
    <w:p>
      <w:pPr>
        <w:pStyle w:val="Normal"/>
        <w:spacing w:lineRule="auto" w:line="259"/>
        <w:jc w:val="left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4" w:name="_Toc583807101"/>
      <w:r>
        <w:rPr>
          <w:rFonts w:eastAsia="Times New Roman" w:cs="Times New Roman" w:ascii="Times New Roman" w:hAnsi="Times New Roman"/>
          <w:color w:val="auto"/>
        </w:rPr>
        <w:t>Заключение</w:t>
      </w:r>
      <w:bookmarkEnd w:id="4"/>
    </w:p>
    <w:p>
      <w:pPr>
        <w:pStyle w:val="Normal"/>
        <w:spacing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данной лабораторной работы была изучена документация созданы команды для работы с контейнерами и томами. Была проверена работоспособность томов. Также была проверена работоспособность контейнеров и томов.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5" w:name="_Toc1393928291"/>
      <w:r>
        <w:rPr>
          <w:rFonts w:eastAsia="Times New Roman" w:cs="Times New Roman" w:ascii="Times New Roman" w:hAnsi="Times New Roman"/>
          <w:color w:val="auto"/>
        </w:rPr>
        <w:t>Список литературы</w:t>
      </w:r>
      <w:bookmarkEnd w:id="5"/>
    </w:p>
    <w:p>
      <w:pPr>
        <w:pStyle w:val="ListParagraph"/>
        <w:numPr>
          <w:ilvl w:val="0"/>
          <w:numId w:val="2"/>
        </w:numPr>
        <w:spacing w:lineRule="auto" w:line="259" w:before="0" w:afterAutospacing="0" w:after="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[Электрон. сервис] \ URL - </w:t>
      </w:r>
      <w:hyperlink r:id="rId12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https://habr.com/ru/company/ruvds/blog/438796/</w:t>
        </w:r>
      </w:hyperlink>
    </w:p>
    <w:p>
      <w:pPr>
        <w:pStyle w:val="ListParagraph"/>
        <w:numPr>
          <w:ilvl w:val="0"/>
          <w:numId w:val="2"/>
        </w:numPr>
        <w:spacing w:lineRule="auto" w:line="259" w:before="0" w:afterAutospacing="0" w:after="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Русскоязычная документация по Ubuntu [Электрон. сервис] \ URL - </w:t>
      </w:r>
      <w:hyperlink r:id="rId13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https://help.ubuntu.ru/manual/введение</w:t>
        </w:r>
      </w:hyperlink>
    </w:p>
    <w:p>
      <w:pPr>
        <w:pStyle w:val="ListParagraph"/>
        <w:numPr>
          <w:ilvl w:val="0"/>
          <w:numId w:val="2"/>
        </w:numPr>
        <w:spacing w:lineRule="auto" w:line="259" w:before="0" w:afterAutospacing="0" w:after="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документация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[Электрон. сервис] \ URL - </w:t>
      </w:r>
      <w:hyperlink r:id="rId14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32"/>
            <w:szCs w:val="32"/>
            <w:lang w:val="ru-RU"/>
          </w:rPr>
          <w:t>https://dker.ru/docs/</w:t>
        </w:r>
      </w:hyperlink>
    </w:p>
    <w:p>
      <w:pPr>
        <w:pStyle w:val="Normal"/>
        <w:spacing w:before="0" w:after="160"/>
        <w:jc w:val="both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lang w:val="ru-RU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lang w:val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habr.com/ru/company/ruvds/blog/438796/" TargetMode="External"/><Relationship Id="rId13" Type="http://schemas.openxmlformats.org/officeDocument/2006/relationships/hyperlink" Target="https://help.ubuntu.ru/manual/&#1074;&#1074;&#1077;&#1076;&#1077;&#1085;&#1080;&#1077;" TargetMode="External"/><Relationship Id="rId14" Type="http://schemas.openxmlformats.org/officeDocument/2006/relationships/hyperlink" Target="https://dker.ru/docs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a29dd-0abb-49de-97d0-58cac9bbb06d}"/>
      </w:docPartPr>
      <w:docPartBody>
        <w:p w14:paraId="763D4644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Trio_Office/6.2.8.2$Windows_x86 LibreOffice_project/</Application>
  <Pages>9</Pages>
  <Words>514</Words>
  <Characters>3411</Characters>
  <CharactersWithSpaces>3867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2022-05-23T13:14:57Z</dcterms:created>
  <dc:creator>Башкеев Степан</dc:creator>
  <dc:description/>
  <dc:language>ru-RU</dc:language>
  <cp:lastModifiedBy/>
  <dcterms:modified xsi:type="dcterms:W3CDTF">2022-06-10T16:16:09Z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