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A7" w:rsidRPr="000B2128" w:rsidRDefault="006C13A7" w:rsidP="006C13A7">
      <w:pPr>
        <w:spacing w:after="0"/>
        <w:rPr>
          <w:lang w:val="en-US"/>
        </w:rPr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Default="006C13A7" w:rsidP="006C13A7">
      <w:pPr>
        <w:spacing w:after="0"/>
      </w:pPr>
    </w:p>
    <w:p w:rsidR="006C13A7" w:rsidRPr="006C13A7" w:rsidRDefault="006C13A7" w:rsidP="006C13A7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C13A7" w:rsidRPr="006C13A7" w:rsidRDefault="006C13A7" w:rsidP="006C13A7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C13A7" w:rsidRP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 по лабораторной работе</w:t>
      </w:r>
      <w:r w:rsidRPr="006C13A7">
        <w:rPr>
          <w:rFonts w:ascii="Times New Roman" w:hAnsi="Times New Roman" w:cs="Times New Roman"/>
          <w:sz w:val="36"/>
          <w:szCs w:val="36"/>
        </w:rPr>
        <w:t xml:space="preserve"> №1 по курсу БКИТ</w:t>
      </w: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C13A7">
        <w:rPr>
          <w:rFonts w:ascii="Times New Roman" w:hAnsi="Times New Roman" w:cs="Times New Roman"/>
          <w:sz w:val="36"/>
          <w:szCs w:val="36"/>
        </w:rPr>
        <w:t>«Решение квадратного уравнения»</w:t>
      </w: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C13A7" w:rsidRDefault="006C13A7" w:rsidP="006C13A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C13A7" w:rsidRDefault="006C13A7" w:rsidP="006C13A7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</w:p>
    <w:p w:rsidR="006C13A7" w:rsidRDefault="006C13A7" w:rsidP="006C13A7">
      <w:pPr>
        <w:spacing w:after="0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Ионов С.А.</w:t>
      </w:r>
    </w:p>
    <w:p w:rsidR="006C13A7" w:rsidRDefault="006C13A7" w:rsidP="006C13A7">
      <w:pPr>
        <w:spacing w:after="0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ИУ5-31Б</w:t>
      </w:r>
    </w:p>
    <w:p w:rsidR="006C13A7" w:rsidRDefault="006C13A7" w:rsidP="006C13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43C4" w:rsidRDefault="006C13A7" w:rsidP="006C13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F43C4" w:rsidRDefault="002F43C4" w:rsidP="006C13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43C4" w:rsidRDefault="002F43C4" w:rsidP="006C13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43C4" w:rsidRPr="002F43C4" w:rsidRDefault="002F43C4" w:rsidP="002F43C4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r w:rsidRPr="002F43C4">
        <w:rPr>
          <w:rFonts w:ascii="Times New Roman" w:hAnsi="Times New Roman" w:cs="Times New Roman"/>
          <w:sz w:val="32"/>
          <w:szCs w:val="32"/>
        </w:rPr>
        <w:lastRenderedPageBreak/>
        <w:t>Описание задания</w:t>
      </w:r>
    </w:p>
    <w:p w:rsidR="002F43C4" w:rsidRDefault="002F43C4" w:rsidP="002F43C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2F43C4" w:rsidRDefault="002F43C4" w:rsidP="002F43C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F43C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2F43C4" w:rsidRDefault="002F43C4" w:rsidP="002F43C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2F43C4" w:rsidRDefault="002F43C4" w:rsidP="002F43C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F43C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F43C4" w:rsidRPr="000B2128" w:rsidRDefault="002F43C4" w:rsidP="000B212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классов</w:t>
      </w: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8E5751A" wp14:editId="55CA2A2E">
            <wp:extent cx="1554615" cy="153937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0B2128" w:rsidRDefault="000B2128" w:rsidP="000B2128">
      <w:pPr>
        <w:pStyle w:val="a3"/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2E7064" w:rsidRPr="000B2128" w:rsidRDefault="002F43C4" w:rsidP="000B212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B2128">
        <w:rPr>
          <w:rFonts w:ascii="Times New Roman" w:hAnsi="Times New Roman" w:cs="Times New Roman"/>
          <w:sz w:val="32"/>
          <w:szCs w:val="32"/>
        </w:rPr>
        <w:lastRenderedPageBreak/>
        <w:t>Те</w:t>
      </w:r>
      <w:proofErr w:type="gramStart"/>
      <w:r w:rsidRPr="000B2128">
        <w:rPr>
          <w:rFonts w:ascii="Times New Roman" w:hAnsi="Times New Roman" w:cs="Times New Roman"/>
          <w:sz w:val="32"/>
          <w:szCs w:val="32"/>
        </w:rPr>
        <w:t>кст</w:t>
      </w:r>
      <w:r w:rsidRPr="000B21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B2128">
        <w:rPr>
          <w:rFonts w:ascii="Times New Roman" w:hAnsi="Times New Roman" w:cs="Times New Roman"/>
          <w:sz w:val="32"/>
          <w:szCs w:val="32"/>
        </w:rPr>
        <w:t>пр</w:t>
      </w:r>
      <w:proofErr w:type="gramEnd"/>
      <w:r w:rsidRPr="000B2128">
        <w:rPr>
          <w:rFonts w:ascii="Times New Roman" w:hAnsi="Times New Roman" w:cs="Times New Roman"/>
          <w:sz w:val="32"/>
          <w:szCs w:val="32"/>
        </w:rPr>
        <w:t>ограммы</w:t>
      </w:r>
    </w:p>
    <w:p w:rsidR="002E7064" w:rsidRPr="000B2128" w:rsidRDefault="002E7064" w:rsidP="002E706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2E7064" w:rsidRPr="000B2128" w:rsidRDefault="002E7064" w:rsidP="002E706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Lab1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Solution(</w:t>
      </w:r>
      <w:proofErr w:type="spellStart"/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ReadNumber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('a'), 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ReadNumber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('b'), 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ReadNumber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('c'));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2E7064">
        <w:rPr>
          <w:rFonts w:ascii="Times New Roman" w:hAnsi="Times New Roman" w:cs="Times New Roman"/>
          <w:sz w:val="28"/>
          <w:szCs w:val="28"/>
        </w:rPr>
        <w:t>Ввод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064">
        <w:rPr>
          <w:rFonts w:ascii="Times New Roman" w:hAnsi="Times New Roman" w:cs="Times New Roman"/>
          <w:sz w:val="28"/>
          <w:szCs w:val="28"/>
        </w:rPr>
        <w:t>и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064">
        <w:rPr>
          <w:rFonts w:ascii="Times New Roman" w:hAnsi="Times New Roman" w:cs="Times New Roman"/>
          <w:sz w:val="28"/>
          <w:szCs w:val="28"/>
        </w:rPr>
        <w:t>проверка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E7064">
        <w:rPr>
          <w:rFonts w:ascii="Times New Roman" w:hAnsi="Times New Roman" w:cs="Times New Roman"/>
          <w:sz w:val="28"/>
          <w:szCs w:val="28"/>
        </w:rPr>
        <w:t>/// &lt;/</w:t>
      </w:r>
      <w:proofErr w:type="spellStart"/>
      <w:r w:rsidRPr="002E7064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E7064">
        <w:rPr>
          <w:rFonts w:ascii="Times New Roman" w:hAnsi="Times New Roman" w:cs="Times New Roman"/>
          <w:sz w:val="28"/>
          <w:szCs w:val="28"/>
        </w:rPr>
        <w:t>&gt;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2E706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2E7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06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E7064">
        <w:rPr>
          <w:rFonts w:ascii="Times New Roman" w:hAnsi="Times New Roman" w:cs="Times New Roman"/>
          <w:sz w:val="28"/>
          <w:szCs w:val="28"/>
        </w:rPr>
        <w:t>="t"&gt;Отображение названия коэффициента&lt;/</w:t>
      </w:r>
      <w:proofErr w:type="spellStart"/>
      <w:r w:rsidRPr="002E7064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2E7064">
        <w:rPr>
          <w:rFonts w:ascii="Times New Roman" w:hAnsi="Times New Roman" w:cs="Times New Roman"/>
          <w:sz w:val="28"/>
          <w:szCs w:val="28"/>
        </w:rPr>
        <w:t>&gt;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>/// &lt;returns&gt;</w:t>
      </w:r>
      <w:r w:rsidRPr="002E7064">
        <w:rPr>
          <w:rFonts w:ascii="Times New Roman" w:hAnsi="Times New Roman" w:cs="Times New Roman"/>
          <w:sz w:val="28"/>
          <w:szCs w:val="28"/>
        </w:rPr>
        <w:t>Введенный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064">
        <w:rPr>
          <w:rFonts w:ascii="Times New Roman" w:hAnsi="Times New Roman" w:cs="Times New Roman"/>
          <w:sz w:val="28"/>
          <w:szCs w:val="28"/>
        </w:rPr>
        <w:t>коэффициент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>&lt;/returns&gt;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ReadNumber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(char t) 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r = 0;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k = true;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"Write " + t + ": ");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k =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(), out r);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!k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2E7064">
        <w:rPr>
          <w:rFonts w:ascii="Times New Roman" w:hAnsi="Times New Roman" w:cs="Times New Roman"/>
          <w:sz w:val="28"/>
          <w:szCs w:val="28"/>
        </w:rPr>
        <w:t>решение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064">
        <w:rPr>
          <w:rFonts w:ascii="Times New Roman" w:hAnsi="Times New Roman" w:cs="Times New Roman"/>
          <w:sz w:val="28"/>
          <w:szCs w:val="28"/>
        </w:rPr>
        <w:t>уравнения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void Solution(double a, double b, double c) 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(a == 0) //</w:t>
      </w:r>
      <w:r w:rsidRPr="002E7064">
        <w:rPr>
          <w:rFonts w:ascii="Times New Roman" w:hAnsi="Times New Roman" w:cs="Times New Roman"/>
          <w:sz w:val="28"/>
          <w:szCs w:val="28"/>
        </w:rPr>
        <w:t>поиск</w:t>
      </w: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064">
        <w:rPr>
          <w:rFonts w:ascii="Times New Roman" w:hAnsi="Times New Roman" w:cs="Times New Roman"/>
          <w:sz w:val="28"/>
          <w:szCs w:val="28"/>
        </w:rPr>
        <w:t>решений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(b != 0)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nAnswer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: " + -c / b);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(c != 0)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nNo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solution");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nInfinite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numbers of solutions");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(b != 0)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(c != 0)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d = 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(b * b - 4 * a * c);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(d &gt;= 0)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"\nx1 = " + (-b - d) / (2 * a));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"x2 = " + (-b + d) / (2 * a));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nNo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real solution");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"\nx1 = " + 0);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"x2 = " + -b / a);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E7064">
        <w:rPr>
          <w:rFonts w:ascii="Times New Roman" w:hAnsi="Times New Roman" w:cs="Times New Roman"/>
          <w:sz w:val="28"/>
          <w:szCs w:val="28"/>
        </w:rPr>
        <w:t>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r = -c / a;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(r &gt;= 0)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"\nx1 = " + -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(r));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"x2 = " + 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(r));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E706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7064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E7064">
        <w:rPr>
          <w:rFonts w:ascii="Times New Roman" w:hAnsi="Times New Roman" w:cs="Times New Roman"/>
          <w:sz w:val="28"/>
          <w:szCs w:val="28"/>
          <w:lang w:val="en-US"/>
        </w:rPr>
        <w:t>nNo</w:t>
      </w:r>
      <w:proofErr w:type="spellEnd"/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real solution");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E7064">
        <w:rPr>
          <w:rFonts w:ascii="Times New Roman" w:hAnsi="Times New Roman" w:cs="Times New Roman"/>
          <w:sz w:val="28"/>
          <w:szCs w:val="28"/>
        </w:rPr>
        <w:t>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</w:p>
    <w:p w:rsidR="002E706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F43C4" w:rsidRPr="002E7064" w:rsidRDefault="002E7064" w:rsidP="002E7064">
      <w:pPr>
        <w:rPr>
          <w:rFonts w:ascii="Times New Roman" w:hAnsi="Times New Roman" w:cs="Times New Roman"/>
          <w:sz w:val="28"/>
          <w:szCs w:val="28"/>
        </w:rPr>
      </w:pPr>
      <w:r w:rsidRPr="002E7064">
        <w:rPr>
          <w:rFonts w:ascii="Times New Roman" w:hAnsi="Times New Roman" w:cs="Times New Roman"/>
          <w:sz w:val="28"/>
          <w:szCs w:val="28"/>
        </w:rPr>
        <w:t>}</w:t>
      </w:r>
    </w:p>
    <w:p w:rsidR="002E7064" w:rsidRPr="002E7064" w:rsidRDefault="002E7064" w:rsidP="002E7064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:rsidR="002F43C4" w:rsidRDefault="002F43C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 w:rsidP="002E706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2E7064" w:rsidRDefault="002E7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E7064" w:rsidRPr="000B2128" w:rsidRDefault="002E7064" w:rsidP="000B2128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E7064">
        <w:rPr>
          <w:rFonts w:ascii="Times New Roman" w:hAnsi="Times New Roman" w:cs="Times New Roman"/>
          <w:sz w:val="32"/>
          <w:szCs w:val="32"/>
        </w:rPr>
        <w:lastRenderedPageBreak/>
        <w:t>Экранные формы с</w:t>
      </w:r>
      <w:bookmarkStart w:id="0" w:name="_GoBack"/>
      <w:bookmarkEnd w:id="0"/>
      <w:r w:rsidRPr="002E7064">
        <w:rPr>
          <w:rFonts w:ascii="Times New Roman" w:hAnsi="Times New Roman" w:cs="Times New Roman"/>
          <w:sz w:val="32"/>
          <w:szCs w:val="32"/>
        </w:rPr>
        <w:t xml:space="preserve"> примерами выполнения программы</w:t>
      </w:r>
    </w:p>
    <w:p w:rsidR="000B2128" w:rsidRDefault="000B2128" w:rsidP="000B212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функции </w:t>
      </w:r>
      <w:r w:rsidR="0061247E">
        <w:rPr>
          <w:rFonts w:ascii="Times New Roman" w:hAnsi="Times New Roman" w:cs="Times New Roman"/>
          <w:sz w:val="28"/>
          <w:szCs w:val="28"/>
        </w:rPr>
        <w:t>ввода информации (</w:t>
      </w:r>
      <w:proofErr w:type="spellStart"/>
      <w:r w:rsidR="0061247E">
        <w:rPr>
          <w:rFonts w:ascii="Times New Roman" w:hAnsi="Times New Roman" w:cs="Times New Roman"/>
          <w:sz w:val="28"/>
          <w:szCs w:val="28"/>
          <w:lang w:val="en-US"/>
        </w:rPr>
        <w:t>ReadNumber</w:t>
      </w:r>
      <w:proofErr w:type="spellEnd"/>
      <w:r w:rsidR="0061247E" w:rsidRPr="0061247E">
        <w:rPr>
          <w:rFonts w:ascii="Times New Roman" w:hAnsi="Times New Roman" w:cs="Times New Roman"/>
          <w:sz w:val="28"/>
          <w:szCs w:val="28"/>
        </w:rPr>
        <w:t>)</w:t>
      </w:r>
    </w:p>
    <w:p w:rsidR="000B2128" w:rsidRDefault="000B2128" w:rsidP="0061247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61247E">
        <w:rPr>
          <w:rFonts w:ascii="Times New Roman" w:hAnsi="Times New Roman" w:cs="Times New Roman"/>
          <w:sz w:val="28"/>
          <w:szCs w:val="28"/>
        </w:rPr>
        <w:t xml:space="preserve">В данном примере производится попытка неправильного ввода первого коэффициента (вместо числа пользователь ошибочно вводит то букву, то слово). В итоге при таком вводе логический метод </w:t>
      </w:r>
      <w:proofErr w:type="spellStart"/>
      <w:r w:rsidRPr="0061247E">
        <w:rPr>
          <w:rFonts w:ascii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61247E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61247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1247E">
        <w:rPr>
          <w:rFonts w:ascii="Times New Roman" w:hAnsi="Times New Roman" w:cs="Times New Roman"/>
          <w:sz w:val="28"/>
          <w:szCs w:val="28"/>
        </w:rPr>
        <w:t xml:space="preserve"> </w:t>
      </w:r>
      <w:r w:rsidR="0061247E" w:rsidRPr="0061247E">
        <w:rPr>
          <w:rFonts w:ascii="Times New Roman" w:hAnsi="Times New Roman" w:cs="Times New Roman"/>
          <w:sz w:val="28"/>
          <w:szCs w:val="28"/>
        </w:rPr>
        <w:t xml:space="preserve">возвращает значение </w:t>
      </w:r>
      <w:r w:rsidR="0061247E" w:rsidRPr="0061247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1247E" w:rsidRPr="0061247E">
        <w:rPr>
          <w:rFonts w:ascii="Times New Roman" w:hAnsi="Times New Roman" w:cs="Times New Roman"/>
          <w:sz w:val="28"/>
          <w:szCs w:val="28"/>
        </w:rPr>
        <w:t xml:space="preserve">, и вводить пользователь начинает заново, пока не введёт то значение, которое можно преобразовать в тип </w:t>
      </w:r>
      <w:r w:rsidR="0061247E" w:rsidRPr="0061247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247E" w:rsidRPr="0061247E">
        <w:rPr>
          <w:rFonts w:ascii="Times New Roman" w:hAnsi="Times New Roman" w:cs="Times New Roman"/>
          <w:sz w:val="28"/>
          <w:szCs w:val="28"/>
        </w:rPr>
        <w:t xml:space="preserve">. В итоге далее вводятся правильно все 3 коэффициента, но уравнение с введёнными коэффициентами не имеет решений на действительном поле чисел, о чём и свидетельствует вывод. Так как в главной функции </w:t>
      </w:r>
      <w:r w:rsidR="0061247E" w:rsidRPr="006124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1247E" w:rsidRPr="0061247E">
        <w:rPr>
          <w:rFonts w:ascii="Times New Roman" w:hAnsi="Times New Roman" w:cs="Times New Roman"/>
          <w:sz w:val="28"/>
          <w:szCs w:val="28"/>
        </w:rPr>
        <w:t xml:space="preserve"> в конце был прописан метод </w:t>
      </w:r>
      <w:proofErr w:type="spellStart"/>
      <w:r w:rsidR="0061247E" w:rsidRPr="0061247E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="0061247E" w:rsidRPr="0061247E">
        <w:rPr>
          <w:rFonts w:ascii="Times New Roman" w:hAnsi="Times New Roman" w:cs="Times New Roman"/>
          <w:sz w:val="28"/>
          <w:szCs w:val="28"/>
        </w:rPr>
        <w:t>(); , то после вывода информации на экран, не выводится надпись «о необходимости нажать кнопку», и мы спокойно можем анализировать выходную информацию.</w:t>
      </w:r>
    </w:p>
    <w:p w:rsidR="0061247E" w:rsidRDefault="0061247E" w:rsidP="006124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9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мер1_Лаб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7E" w:rsidRDefault="0061247E" w:rsidP="006124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1247E" w:rsidRDefault="0061247E" w:rsidP="0061247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1247E">
        <w:rPr>
          <w:rFonts w:ascii="Times New Roman" w:hAnsi="Times New Roman" w:cs="Times New Roman"/>
          <w:sz w:val="28"/>
          <w:szCs w:val="28"/>
        </w:rPr>
        <w:t>Проверка функции ввода информации (</w:t>
      </w:r>
      <w:proofErr w:type="spellStart"/>
      <w:r w:rsidRPr="0061247E">
        <w:rPr>
          <w:rFonts w:ascii="Times New Roman" w:hAnsi="Times New Roman" w:cs="Times New Roman"/>
          <w:sz w:val="28"/>
          <w:szCs w:val="28"/>
          <w:lang w:val="en-US"/>
        </w:rPr>
        <w:t>ReadNumber</w:t>
      </w:r>
      <w:proofErr w:type="spellEnd"/>
      <w:r w:rsidRPr="0061247E">
        <w:rPr>
          <w:rFonts w:ascii="Times New Roman" w:hAnsi="Times New Roman" w:cs="Times New Roman"/>
          <w:sz w:val="28"/>
          <w:szCs w:val="28"/>
        </w:rPr>
        <w:t>)</w:t>
      </w:r>
    </w:p>
    <w:p w:rsidR="0061247E" w:rsidRDefault="0061247E" w:rsidP="003E1B40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я демонстрирую, как программа ведёт себя при правильном вводе 1-го коэффициен</w:t>
      </w:r>
      <w:r w:rsidR="003E1B40">
        <w:rPr>
          <w:rFonts w:ascii="Times New Roman" w:hAnsi="Times New Roman" w:cs="Times New Roman"/>
          <w:sz w:val="28"/>
          <w:szCs w:val="28"/>
        </w:rPr>
        <w:t xml:space="preserve">та, но неправильном вводе 2-го, а в дальнейшем 3-го. Если пользователь ввёл </w:t>
      </w:r>
      <w:proofErr w:type="gramStart"/>
      <w:r w:rsidR="003E1B40">
        <w:rPr>
          <w:rFonts w:ascii="Times New Roman" w:hAnsi="Times New Roman" w:cs="Times New Roman"/>
          <w:sz w:val="28"/>
          <w:szCs w:val="28"/>
        </w:rPr>
        <w:t>верно</w:t>
      </w:r>
      <w:proofErr w:type="gramEnd"/>
      <w:r w:rsidR="003E1B40">
        <w:rPr>
          <w:rFonts w:ascii="Times New Roman" w:hAnsi="Times New Roman" w:cs="Times New Roman"/>
          <w:sz w:val="28"/>
          <w:szCs w:val="28"/>
        </w:rPr>
        <w:t xml:space="preserve"> первый коэффициент, но ошибся во втором, то ему не нужно заново вводить всё сначала, программа запрашивает неправильно введённый коэффициент. Также программа предназначена для решения не только квадратных уравнений. </w:t>
      </w:r>
      <w:proofErr w:type="gramStart"/>
      <w:r w:rsidR="003E1B40">
        <w:rPr>
          <w:rFonts w:ascii="Times New Roman" w:hAnsi="Times New Roman" w:cs="Times New Roman"/>
          <w:sz w:val="28"/>
          <w:szCs w:val="28"/>
        </w:rPr>
        <w:t>В частном случае, когда старший коэффициент равен 0, уравнение превращается в линейное и имеет один корень.</w:t>
      </w:r>
      <w:proofErr w:type="gramEnd"/>
    </w:p>
    <w:p w:rsidR="003E1B40" w:rsidRPr="0061247E" w:rsidRDefault="003E1B40" w:rsidP="006124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93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2_Лаб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7E" w:rsidRDefault="0061247E" w:rsidP="006124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1B40" w:rsidRPr="003E1B40" w:rsidRDefault="003E1B40" w:rsidP="003E1B4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решения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E1B40">
        <w:rPr>
          <w:rFonts w:ascii="Times New Roman" w:hAnsi="Times New Roman" w:cs="Times New Roman"/>
          <w:sz w:val="28"/>
          <w:szCs w:val="28"/>
        </w:rPr>
        <w:t>)</w:t>
      </w:r>
    </w:p>
    <w:p w:rsidR="003E1B40" w:rsidRDefault="003E1B40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приведён случай, когда все коэффициенты квадратного уравнения равны 0. В таком случае мы имеем бесконечное количество решений. </w:t>
      </w:r>
    </w:p>
    <w:p w:rsidR="003E1B40" w:rsidRDefault="003E1B40" w:rsidP="003E1B40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08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3_Лаб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40" w:rsidRDefault="003E1B40" w:rsidP="003E1B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1B40" w:rsidRPr="003E1B40" w:rsidRDefault="003E1B40" w:rsidP="003E1B4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решения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E1B40">
        <w:rPr>
          <w:rFonts w:ascii="Times New Roman" w:hAnsi="Times New Roman" w:cs="Times New Roman"/>
          <w:sz w:val="28"/>
          <w:szCs w:val="28"/>
        </w:rPr>
        <w:t>)</w:t>
      </w:r>
    </w:p>
    <w:p w:rsidR="003E1B40" w:rsidRDefault="003E1B40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проверено поведение при вводе коэффициентов 0 при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7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ненулевого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1B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Логичный результат – решений нет.</w:t>
      </w: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8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4_Лаб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E75AA1" w:rsidRDefault="00E75AA1" w:rsidP="00E75AA1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решения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E1B40">
        <w:rPr>
          <w:rFonts w:ascii="Times New Roman" w:hAnsi="Times New Roman" w:cs="Times New Roman"/>
          <w:sz w:val="28"/>
          <w:szCs w:val="28"/>
        </w:rPr>
        <w:t>)</w:t>
      </w: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отмечена особенность вывода при совпадающих корнях, в случаях, когда уравнение представляет собой полный квадрат, а также, если первый коэффициент не 0, а остальные 0. В таких случаях корень печатается два раза, потому что, так как коэффициент при переменной в квадрате ненулевой, то уравнение имеет 2 корня, другое дело, что они могут совпадать.</w:t>
      </w: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0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5_Лаб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10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6_Лаб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A1" w:rsidRDefault="00E75AA1" w:rsidP="00E75AA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470CE" w:rsidRDefault="003470CE" w:rsidP="003470C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решения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E1B40">
        <w:rPr>
          <w:rFonts w:ascii="Times New Roman" w:hAnsi="Times New Roman" w:cs="Times New Roman"/>
          <w:sz w:val="28"/>
          <w:szCs w:val="28"/>
        </w:rPr>
        <w:t>)</w:t>
      </w:r>
    </w:p>
    <w:p w:rsidR="00E75AA1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проверена способность правильно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корни квадратного уравнения при числовом значении дискриминанта.</w:t>
      </w:r>
    </w:p>
    <w:p w:rsid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947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7_Лаб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470CE" w:rsidRDefault="003470CE" w:rsidP="003470C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решения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E1B40">
        <w:rPr>
          <w:rFonts w:ascii="Times New Roman" w:hAnsi="Times New Roman" w:cs="Times New Roman"/>
          <w:sz w:val="28"/>
          <w:szCs w:val="28"/>
        </w:rPr>
        <w:t>)</w:t>
      </w:r>
    </w:p>
    <w:p w:rsid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проверен случай, когда дискриминант уравнения меньше 0, то есть в действительном поле чисел решений квадратное уравнение не имеет.</w:t>
      </w:r>
    </w:p>
    <w:p w:rsid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33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8_Лаб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3470CE" w:rsidRDefault="003470CE" w:rsidP="003470C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решения уравнения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3470CE">
        <w:rPr>
          <w:rFonts w:ascii="Times New Roman" w:hAnsi="Times New Roman" w:cs="Times New Roman"/>
          <w:sz w:val="28"/>
          <w:szCs w:val="28"/>
        </w:rPr>
        <w:t>)</w:t>
      </w:r>
    </w:p>
    <w:p w:rsid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программа работает и при решении неполного квадратного уравнения (свободный член равен 0).</w:t>
      </w:r>
    </w:p>
    <w:p w:rsidR="003470CE" w:rsidRPr="003470CE" w:rsidRDefault="003470CE" w:rsidP="003470CE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73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9_Лаб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CE" w:rsidRPr="003470CE" w:rsidRDefault="003470CE" w:rsidP="003470C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70CE" w:rsidRPr="0034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1ED1"/>
    <w:multiLevelType w:val="hybridMultilevel"/>
    <w:tmpl w:val="77F8E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14681"/>
    <w:multiLevelType w:val="hybridMultilevel"/>
    <w:tmpl w:val="54BE5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F0B59"/>
    <w:multiLevelType w:val="hybridMultilevel"/>
    <w:tmpl w:val="77F8E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D6E4B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3E"/>
    <w:rsid w:val="000B2128"/>
    <w:rsid w:val="002E7064"/>
    <w:rsid w:val="002F43C4"/>
    <w:rsid w:val="003470CE"/>
    <w:rsid w:val="003E1B40"/>
    <w:rsid w:val="005E1E3E"/>
    <w:rsid w:val="0061247E"/>
    <w:rsid w:val="006C13A7"/>
    <w:rsid w:val="00E147B3"/>
    <w:rsid w:val="00E7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3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3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C013-978D-44C6-A33A-1B3C23C7F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2018-10-11T11:06:00Z</dcterms:created>
  <dcterms:modified xsi:type="dcterms:W3CDTF">2018-10-12T19:58:00Z</dcterms:modified>
</cp:coreProperties>
</file>