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8F8D" w14:textId="77777777" w:rsidR="00B329A9" w:rsidRDefault="00B329A9" w:rsidP="00B329A9">
      <w:pPr>
        <w:pStyle w:val="51"/>
        <w:shd w:val="clear" w:color="auto" w:fill="auto"/>
        <w:spacing w:after="97"/>
        <w:ind w:left="60" w:right="220" w:firstLine="507"/>
        <w:rPr>
          <w:rStyle w:val="50"/>
          <w:rFonts w:ascii="Times New Roman" w:hAnsi="Times New Roman" w:cs="Times New Roman"/>
          <w:b/>
          <w:bCs/>
          <w:sz w:val="28"/>
          <w:szCs w:val="28"/>
        </w:rPr>
      </w:pPr>
    </w:p>
    <w:p w14:paraId="3DC5C9B2" w14:textId="77777777" w:rsidR="00B329A9" w:rsidRDefault="00693E1B" w:rsidP="00B329A9">
      <w:pPr>
        <w:pStyle w:val="51"/>
        <w:shd w:val="clear" w:color="auto" w:fill="auto"/>
        <w:spacing w:after="97"/>
        <w:ind w:left="60" w:right="220" w:firstLine="507"/>
        <w:jc w:val="center"/>
        <w:rPr>
          <w:rStyle w:val="50"/>
          <w:rFonts w:ascii="Times New Roman" w:hAnsi="Times New Roman" w:cs="Times New Roman"/>
          <w:b/>
          <w:bCs/>
          <w:sz w:val="24"/>
          <w:szCs w:val="24"/>
        </w:rPr>
      </w:pPr>
      <w:r w:rsidRPr="00B329A9">
        <w:rPr>
          <w:rStyle w:val="50"/>
          <w:rFonts w:ascii="Times New Roman" w:hAnsi="Times New Roman" w:cs="Times New Roman"/>
          <w:b/>
          <w:bCs/>
          <w:sz w:val="24"/>
          <w:szCs w:val="24"/>
        </w:rPr>
        <w:t>ПЕРЕЧЕНЬ ДОКУМЕНТОВ</w:t>
      </w:r>
    </w:p>
    <w:p w14:paraId="07FD4E7C" w14:textId="7D1EEF6A" w:rsidR="00693E1B" w:rsidRPr="00B329A9" w:rsidRDefault="00B329A9" w:rsidP="00B329A9">
      <w:pPr>
        <w:pStyle w:val="51"/>
        <w:shd w:val="clear" w:color="auto" w:fill="auto"/>
        <w:spacing w:after="97"/>
        <w:ind w:left="60" w:right="220" w:firstLine="507"/>
        <w:jc w:val="center"/>
        <w:rPr>
          <w:rStyle w:val="50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50"/>
          <w:rFonts w:ascii="Times New Roman" w:hAnsi="Times New Roman" w:cs="Times New Roman"/>
          <w:b/>
          <w:bCs/>
          <w:sz w:val="24"/>
          <w:szCs w:val="24"/>
        </w:rPr>
        <w:t>для</w:t>
      </w:r>
      <w:r w:rsidR="00693E1B" w:rsidRPr="00B329A9">
        <w:rPr>
          <w:rStyle w:val="50"/>
          <w:rFonts w:ascii="Times New Roman" w:hAnsi="Times New Roman" w:cs="Times New Roman"/>
          <w:b/>
          <w:bCs/>
          <w:sz w:val="24"/>
          <w:szCs w:val="24"/>
        </w:rPr>
        <w:t xml:space="preserve"> заключения договора в сфере теплоснабжения и горячего водоснабжения</w:t>
      </w:r>
      <w:r w:rsidRPr="00B329A9">
        <w:rPr>
          <w:rStyle w:val="50"/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50"/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Pr="00B329A9">
        <w:rPr>
          <w:rStyle w:val="50"/>
          <w:rFonts w:ascii="Times New Roman" w:hAnsi="Times New Roman" w:cs="Times New Roman"/>
          <w:b/>
          <w:bCs/>
          <w:sz w:val="24"/>
          <w:szCs w:val="24"/>
        </w:rPr>
        <w:t>физического лица</w:t>
      </w:r>
    </w:p>
    <w:p w14:paraId="3DD9E67F" w14:textId="63BACC61" w:rsidR="00693E1B" w:rsidRDefault="00693E1B" w:rsidP="00B329A9">
      <w:pPr>
        <w:pStyle w:val="51"/>
        <w:shd w:val="clear" w:color="auto" w:fill="auto"/>
        <w:spacing w:after="97"/>
        <w:ind w:left="60" w:right="220" w:firstLine="507"/>
        <w:rPr>
          <w:rFonts w:ascii="Times New Roman" w:hAnsi="Times New Roman" w:cs="Times New Roman"/>
          <w:sz w:val="24"/>
          <w:szCs w:val="24"/>
        </w:rPr>
      </w:pPr>
    </w:p>
    <w:p w14:paraId="103F8C6B" w14:textId="198B0C0D" w:rsidR="0029740E" w:rsidRPr="00B329A9" w:rsidRDefault="0029740E" w:rsidP="0029740E">
      <w:pPr>
        <w:pStyle w:val="51"/>
        <w:numPr>
          <w:ilvl w:val="0"/>
          <w:numId w:val="4"/>
        </w:numPr>
        <w:shd w:val="clear" w:color="auto" w:fill="auto"/>
        <w:spacing w:after="97"/>
        <w:ind w:righ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физического лица (копии страниц паспорта с фото и пропиской) </w:t>
      </w:r>
    </w:p>
    <w:p w14:paraId="278F9EB5" w14:textId="77777777" w:rsidR="00693E1B" w:rsidRPr="00B329A9" w:rsidRDefault="00693E1B" w:rsidP="00B329A9">
      <w:pPr>
        <w:pStyle w:val="51"/>
        <w:shd w:val="clear" w:color="auto" w:fill="auto"/>
        <w:spacing w:after="97"/>
        <w:ind w:left="60" w:right="220" w:firstLine="507"/>
        <w:rPr>
          <w:rFonts w:ascii="Times New Roman" w:hAnsi="Times New Roman" w:cs="Times New Roman"/>
          <w:sz w:val="24"/>
          <w:szCs w:val="24"/>
        </w:rPr>
      </w:pPr>
    </w:p>
    <w:p w14:paraId="3827F17A" w14:textId="77777777" w:rsidR="00693E1B" w:rsidRPr="00B329A9" w:rsidRDefault="00693E1B" w:rsidP="00B329A9">
      <w:pPr>
        <w:pStyle w:val="60"/>
        <w:shd w:val="clear" w:color="auto" w:fill="auto"/>
        <w:tabs>
          <w:tab w:val="left" w:pos="0"/>
        </w:tabs>
        <w:spacing w:before="0" w:after="57" w:line="160" w:lineRule="exact"/>
        <w:ind w:left="60" w:firstLine="507"/>
        <w:rPr>
          <w:rFonts w:ascii="Times New Roman" w:hAnsi="Times New Roman" w:cs="Times New Roman"/>
          <w:sz w:val="24"/>
          <w:szCs w:val="24"/>
        </w:rPr>
      </w:pPr>
    </w:p>
    <w:p w14:paraId="156403D2" w14:textId="650AC6CC" w:rsidR="00693E1B" w:rsidRPr="0029740E" w:rsidRDefault="007442C4" w:rsidP="00B329A9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290"/>
        </w:tabs>
        <w:spacing w:before="0" w:after="97" w:line="206" w:lineRule="exact"/>
        <w:ind w:left="60" w:right="220" w:firstLine="5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E1B" w:rsidRPr="0029740E">
        <w:rPr>
          <w:rFonts w:ascii="Times New Roman" w:hAnsi="Times New Roman" w:cs="Times New Roman"/>
          <w:b/>
          <w:bCs/>
          <w:sz w:val="24"/>
          <w:szCs w:val="24"/>
        </w:rPr>
        <w:t>Документ, подтверждающий право собственности (пользования) на помещение в многоквартирном доме (жилой дом), в отношении которого заключается договор (свидетельство о праве собственности или выписка с Росреестра, договор найма и т.п.)</w:t>
      </w:r>
      <w:r w:rsidR="00B329A9" w:rsidRPr="0029740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D7C312" w14:textId="77777777" w:rsidR="007442C4" w:rsidRPr="00B329A9" w:rsidRDefault="007442C4" w:rsidP="00B329A9">
      <w:pPr>
        <w:pStyle w:val="a3"/>
        <w:tabs>
          <w:tab w:val="left" w:pos="0"/>
        </w:tabs>
        <w:ind w:left="60" w:firstLine="507"/>
        <w:rPr>
          <w:rFonts w:ascii="Times New Roman" w:hAnsi="Times New Roman" w:cs="Times New Roman"/>
        </w:rPr>
      </w:pPr>
    </w:p>
    <w:p w14:paraId="66BFB199" w14:textId="62175E67" w:rsidR="00693E1B" w:rsidRPr="0029740E" w:rsidRDefault="00693E1B" w:rsidP="00B329A9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593"/>
        </w:tabs>
        <w:spacing w:before="0" w:after="56" w:line="206" w:lineRule="exact"/>
        <w:ind w:left="60" w:right="220" w:firstLine="507"/>
        <w:rPr>
          <w:rFonts w:ascii="Times New Roman" w:hAnsi="Times New Roman" w:cs="Times New Roman"/>
          <w:b/>
          <w:bCs/>
          <w:sz w:val="24"/>
          <w:szCs w:val="24"/>
        </w:rPr>
      </w:pPr>
      <w:r w:rsidRPr="0029740E">
        <w:rPr>
          <w:rFonts w:ascii="Times New Roman" w:hAnsi="Times New Roman" w:cs="Times New Roman"/>
          <w:b/>
          <w:bCs/>
          <w:sz w:val="24"/>
          <w:szCs w:val="24"/>
        </w:rPr>
        <w:t>Сведения о наличии и типе индивидуальных (квартирных) приборов учета</w:t>
      </w:r>
      <w:r w:rsidR="007442C4" w:rsidRPr="0029740E">
        <w:rPr>
          <w:rFonts w:ascii="Times New Roman" w:hAnsi="Times New Roman" w:cs="Times New Roman"/>
          <w:b/>
          <w:bCs/>
          <w:sz w:val="24"/>
          <w:szCs w:val="24"/>
        </w:rPr>
        <w:t xml:space="preserve"> отопления и ГВС (</w:t>
      </w:r>
      <w:r w:rsidRPr="0029740E">
        <w:rPr>
          <w:rFonts w:ascii="Times New Roman" w:hAnsi="Times New Roman" w:cs="Times New Roman"/>
          <w:b/>
          <w:bCs/>
          <w:sz w:val="24"/>
          <w:szCs w:val="24"/>
        </w:rPr>
        <w:t>акт вв</w:t>
      </w:r>
      <w:r w:rsidR="007442C4" w:rsidRPr="0029740E">
        <w:rPr>
          <w:rFonts w:ascii="Times New Roman" w:hAnsi="Times New Roman" w:cs="Times New Roman"/>
          <w:b/>
          <w:bCs/>
          <w:sz w:val="24"/>
          <w:szCs w:val="24"/>
        </w:rPr>
        <w:t>ода</w:t>
      </w:r>
      <w:r w:rsidRPr="0029740E">
        <w:rPr>
          <w:rFonts w:ascii="Times New Roman" w:hAnsi="Times New Roman" w:cs="Times New Roman"/>
          <w:b/>
          <w:bCs/>
          <w:sz w:val="24"/>
          <w:szCs w:val="24"/>
        </w:rPr>
        <w:t xml:space="preserve"> в эксплуатацию, свид</w:t>
      </w:r>
      <w:r w:rsidR="007442C4" w:rsidRPr="0029740E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29740E">
        <w:rPr>
          <w:rFonts w:ascii="Times New Roman" w:hAnsi="Times New Roman" w:cs="Times New Roman"/>
          <w:b/>
          <w:bCs/>
          <w:sz w:val="24"/>
          <w:szCs w:val="24"/>
        </w:rPr>
        <w:t>тельс</w:t>
      </w:r>
      <w:r w:rsidR="007442C4" w:rsidRPr="0029740E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29740E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7442C4" w:rsidRPr="0029740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9740E">
        <w:rPr>
          <w:rFonts w:ascii="Times New Roman" w:hAnsi="Times New Roman" w:cs="Times New Roman"/>
          <w:b/>
          <w:bCs/>
          <w:sz w:val="24"/>
          <w:szCs w:val="24"/>
        </w:rPr>
        <w:t xml:space="preserve"> о поверке ИПУ</w:t>
      </w:r>
      <w:r w:rsidR="007442C4" w:rsidRPr="0029740E">
        <w:rPr>
          <w:rFonts w:ascii="Times New Roman" w:hAnsi="Times New Roman" w:cs="Times New Roman"/>
          <w:b/>
          <w:bCs/>
          <w:sz w:val="24"/>
          <w:szCs w:val="24"/>
        </w:rPr>
        <w:t>, паспорт ИПУ).</w:t>
      </w:r>
    </w:p>
    <w:p w14:paraId="10FFE57A" w14:textId="77777777" w:rsidR="00B329A9" w:rsidRDefault="00B329A9" w:rsidP="00B329A9">
      <w:pPr>
        <w:pStyle w:val="a3"/>
        <w:tabs>
          <w:tab w:val="left" w:pos="0"/>
        </w:tabs>
        <w:ind w:left="60" w:firstLine="507"/>
        <w:rPr>
          <w:rFonts w:ascii="Times New Roman" w:hAnsi="Times New Roman" w:cs="Times New Roman"/>
        </w:rPr>
      </w:pPr>
    </w:p>
    <w:p w14:paraId="358D83A3" w14:textId="77777777" w:rsidR="00B329A9" w:rsidRPr="0029740E" w:rsidRDefault="00B329A9" w:rsidP="00B329A9">
      <w:pPr>
        <w:pStyle w:val="60"/>
        <w:shd w:val="clear" w:color="auto" w:fill="auto"/>
        <w:tabs>
          <w:tab w:val="left" w:pos="0"/>
          <w:tab w:val="left" w:pos="593"/>
        </w:tabs>
        <w:spacing w:before="0" w:after="56" w:line="206" w:lineRule="exact"/>
        <w:ind w:left="60" w:right="220" w:firstLine="507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D2A73" w14:textId="3B711327" w:rsidR="00693E1B" w:rsidRDefault="00693E1B" w:rsidP="00B329A9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593"/>
        </w:tabs>
        <w:spacing w:before="0" w:after="64" w:line="211" w:lineRule="exact"/>
        <w:ind w:left="60" w:right="220" w:firstLine="507"/>
        <w:rPr>
          <w:rFonts w:ascii="Times New Roman" w:hAnsi="Times New Roman" w:cs="Times New Roman"/>
          <w:b/>
          <w:bCs/>
          <w:sz w:val="24"/>
          <w:szCs w:val="24"/>
        </w:rPr>
      </w:pPr>
      <w:r w:rsidRPr="0029740E">
        <w:rPr>
          <w:rFonts w:ascii="Times New Roman" w:hAnsi="Times New Roman" w:cs="Times New Roman"/>
          <w:b/>
          <w:bCs/>
          <w:sz w:val="24"/>
          <w:szCs w:val="24"/>
        </w:rPr>
        <w:t>Реквизиты акта об определении границы раздела внутридомовых инженерных систем и централизованных сетей инженерно-технического обеспечения жилого дома (домовладения)</w:t>
      </w:r>
      <w:r w:rsidR="00B329A9" w:rsidRPr="0029740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F89256" w14:textId="77777777" w:rsidR="0029740E" w:rsidRDefault="0029740E" w:rsidP="0029740E">
      <w:pPr>
        <w:pStyle w:val="60"/>
        <w:shd w:val="clear" w:color="auto" w:fill="auto"/>
        <w:tabs>
          <w:tab w:val="left" w:pos="0"/>
          <w:tab w:val="left" w:pos="593"/>
        </w:tabs>
        <w:spacing w:before="0" w:after="64" w:line="211" w:lineRule="exact"/>
        <w:ind w:left="567" w:right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F1494" w14:textId="13FBBC3C" w:rsidR="0029740E" w:rsidRPr="0029740E" w:rsidRDefault="0029740E" w:rsidP="00B329A9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593"/>
        </w:tabs>
        <w:spacing w:before="0" w:after="64" w:line="211" w:lineRule="exact"/>
        <w:ind w:left="60" w:right="220" w:firstLine="50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количестве зарегистрированных лиц.</w:t>
      </w:r>
    </w:p>
    <w:p w14:paraId="3E9A1803" w14:textId="77777777" w:rsidR="007442C4" w:rsidRPr="00B329A9" w:rsidRDefault="007442C4" w:rsidP="00B329A9">
      <w:pPr>
        <w:pStyle w:val="60"/>
        <w:shd w:val="clear" w:color="auto" w:fill="auto"/>
        <w:tabs>
          <w:tab w:val="left" w:pos="0"/>
          <w:tab w:val="left" w:pos="593"/>
        </w:tabs>
        <w:spacing w:before="0" w:after="64" w:line="211" w:lineRule="exact"/>
        <w:ind w:left="60" w:right="220" w:firstLine="507"/>
        <w:rPr>
          <w:rFonts w:ascii="Times New Roman" w:hAnsi="Times New Roman" w:cs="Times New Roman"/>
          <w:sz w:val="24"/>
          <w:szCs w:val="24"/>
        </w:rPr>
      </w:pPr>
    </w:p>
    <w:p w14:paraId="3866E663" w14:textId="77777777" w:rsidR="00B329A9" w:rsidRDefault="00B329A9" w:rsidP="00B329A9">
      <w:pPr>
        <w:pStyle w:val="a3"/>
        <w:rPr>
          <w:rFonts w:ascii="Times New Roman" w:hAnsi="Times New Roman" w:cs="Times New Roman"/>
        </w:rPr>
      </w:pPr>
    </w:p>
    <w:p w14:paraId="68F6C7C9" w14:textId="77777777" w:rsidR="00B329A9" w:rsidRPr="0070611C" w:rsidRDefault="00B329A9" w:rsidP="00E85689">
      <w:pPr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Заключение договора отопления (теплоснабжения) и горячего водоснабжения в письменной форме не требуется.</w:t>
      </w:r>
    </w:p>
    <w:p w14:paraId="5E5B6846" w14:textId="77777777" w:rsidR="00B329A9" w:rsidRPr="0070611C" w:rsidRDefault="00B329A9" w:rsidP="00E85689">
      <w:pPr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11C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коммунальных услуг осуществляется в соответствии с Постановлением Правительства Российской Федерации №354 от 06.05.2011г., путем совершения клиентом конклюдентных действий (действий, свидетельствующих о намерении потреблять коммунальные услуги или о фактическом потреблении таких услуг).</w:t>
      </w:r>
    </w:p>
    <w:p w14:paraId="2150EB7D" w14:textId="66632DE5" w:rsidR="00B329A9" w:rsidRDefault="00B329A9" w:rsidP="00B329A9">
      <w:pPr>
        <w:pStyle w:val="60"/>
        <w:shd w:val="clear" w:color="auto" w:fill="auto"/>
        <w:tabs>
          <w:tab w:val="left" w:pos="0"/>
          <w:tab w:val="left" w:pos="468"/>
        </w:tabs>
        <w:spacing w:before="0" w:after="173" w:line="160" w:lineRule="exact"/>
        <w:rPr>
          <w:rFonts w:ascii="Times New Roman" w:hAnsi="Times New Roman" w:cs="Times New Roman"/>
          <w:sz w:val="24"/>
          <w:szCs w:val="24"/>
        </w:rPr>
      </w:pPr>
    </w:p>
    <w:p w14:paraId="05E4A5C1" w14:textId="2FB77E62" w:rsidR="0029740E" w:rsidRDefault="0029740E" w:rsidP="00B329A9">
      <w:pPr>
        <w:pStyle w:val="60"/>
        <w:shd w:val="clear" w:color="auto" w:fill="auto"/>
        <w:tabs>
          <w:tab w:val="left" w:pos="0"/>
          <w:tab w:val="left" w:pos="468"/>
        </w:tabs>
        <w:spacing w:before="0" w:after="173" w:line="160" w:lineRule="exact"/>
        <w:rPr>
          <w:rFonts w:ascii="Times New Roman" w:hAnsi="Times New Roman" w:cs="Times New Roman"/>
          <w:sz w:val="24"/>
          <w:szCs w:val="24"/>
        </w:rPr>
      </w:pPr>
    </w:p>
    <w:p w14:paraId="2D7841F4" w14:textId="77777777" w:rsidR="0029740E" w:rsidRPr="00B329A9" w:rsidRDefault="0029740E" w:rsidP="00B329A9">
      <w:pPr>
        <w:pStyle w:val="60"/>
        <w:shd w:val="clear" w:color="auto" w:fill="auto"/>
        <w:tabs>
          <w:tab w:val="left" w:pos="0"/>
          <w:tab w:val="left" w:pos="468"/>
        </w:tabs>
        <w:spacing w:before="0" w:after="173" w:line="160" w:lineRule="exact"/>
        <w:rPr>
          <w:rFonts w:ascii="Times New Roman" w:hAnsi="Times New Roman" w:cs="Times New Roman"/>
          <w:sz w:val="24"/>
          <w:szCs w:val="24"/>
        </w:rPr>
      </w:pPr>
    </w:p>
    <w:sectPr w:rsidR="0029740E" w:rsidRPr="00B32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multilevel"/>
    <w:tmpl w:val="FFFFFFFF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1B"/>
    <w:multiLevelType w:val="multilevel"/>
    <w:tmpl w:val="FFFFFFFF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 w15:restartNumberingAfterBreak="0">
    <w:nsid w:val="15796C04"/>
    <w:multiLevelType w:val="hybridMultilevel"/>
    <w:tmpl w:val="49A812E8"/>
    <w:lvl w:ilvl="0" w:tplc="0CEE89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8D6DF1"/>
    <w:multiLevelType w:val="hybridMultilevel"/>
    <w:tmpl w:val="6FA80680"/>
    <w:lvl w:ilvl="0" w:tplc="C6D69A36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1B"/>
    <w:rsid w:val="000D6152"/>
    <w:rsid w:val="0029740E"/>
    <w:rsid w:val="00693E1B"/>
    <w:rsid w:val="007442C4"/>
    <w:rsid w:val="00A76E0F"/>
    <w:rsid w:val="00B329A9"/>
    <w:rsid w:val="00E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E1EC"/>
  <w15:chartTrackingRefBased/>
  <w15:docId w15:val="{B22132FA-5B4E-4E15-B1CD-05C99E3E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E1B"/>
    <w:pPr>
      <w:spacing w:after="0" w:line="240" w:lineRule="auto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1"/>
    <w:uiPriority w:val="99"/>
    <w:rsid w:val="00693E1B"/>
    <w:rPr>
      <w:rFonts w:ascii="Arial" w:hAnsi="Arial" w:cs="Arial"/>
      <w:b/>
      <w:bCs/>
      <w:sz w:val="17"/>
      <w:szCs w:val="17"/>
      <w:shd w:val="clear" w:color="auto" w:fill="FFFFFF"/>
    </w:rPr>
  </w:style>
  <w:style w:type="character" w:customStyle="1" w:styleId="50">
    <w:name w:val="Основной текст (5)"/>
    <w:basedOn w:val="5"/>
    <w:uiPriority w:val="99"/>
    <w:rsid w:val="00693E1B"/>
    <w:rPr>
      <w:rFonts w:ascii="Arial" w:hAnsi="Arial" w:cs="Arial"/>
      <w:b/>
      <w:bCs/>
      <w:sz w:val="17"/>
      <w:szCs w:val="17"/>
      <w:shd w:val="clear" w:color="auto" w:fill="FFFFFF"/>
    </w:rPr>
  </w:style>
  <w:style w:type="character" w:customStyle="1" w:styleId="6">
    <w:name w:val="Основной текст (6)_"/>
    <w:basedOn w:val="a0"/>
    <w:link w:val="60"/>
    <w:uiPriority w:val="99"/>
    <w:rsid w:val="00693E1B"/>
    <w:rPr>
      <w:rFonts w:ascii="Arial" w:hAnsi="Arial" w:cs="Arial"/>
      <w:sz w:val="16"/>
      <w:szCs w:val="16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693E1B"/>
    <w:pPr>
      <w:shd w:val="clear" w:color="auto" w:fill="FFFFFF"/>
      <w:spacing w:after="60" w:line="206" w:lineRule="exact"/>
    </w:pPr>
    <w:rPr>
      <w:rFonts w:ascii="Arial" w:eastAsiaTheme="minorHAnsi" w:hAnsi="Arial" w:cs="Arial"/>
      <w:b/>
      <w:bCs/>
      <w:color w:val="auto"/>
      <w:sz w:val="17"/>
      <w:szCs w:val="17"/>
      <w:lang w:eastAsia="en-US"/>
    </w:rPr>
  </w:style>
  <w:style w:type="paragraph" w:customStyle="1" w:styleId="60">
    <w:name w:val="Основной текст (6)"/>
    <w:basedOn w:val="a"/>
    <w:link w:val="6"/>
    <w:uiPriority w:val="99"/>
    <w:rsid w:val="00693E1B"/>
    <w:pPr>
      <w:shd w:val="clear" w:color="auto" w:fill="FFFFFF"/>
      <w:spacing w:before="60" w:after="120" w:line="240" w:lineRule="atLeast"/>
    </w:pPr>
    <w:rPr>
      <w:rFonts w:ascii="Arial" w:eastAsiaTheme="minorHAnsi" w:hAnsi="Arial" w:cs="Arial"/>
      <w:color w:val="auto"/>
      <w:sz w:val="16"/>
      <w:szCs w:val="16"/>
      <w:lang w:eastAsia="en-US"/>
    </w:rPr>
  </w:style>
  <w:style w:type="paragraph" w:styleId="a3">
    <w:name w:val="List Paragraph"/>
    <w:basedOn w:val="a"/>
    <w:uiPriority w:val="34"/>
    <w:qFormat/>
    <w:rsid w:val="0074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Волченко Ирина Николаевна</dc:creator>
  <cp:keywords/>
  <dc:description/>
  <cp:lastModifiedBy>Горюнова Татьяна Сергеевна</cp:lastModifiedBy>
  <cp:revision>3</cp:revision>
  <dcterms:created xsi:type="dcterms:W3CDTF">2022-05-20T13:05:00Z</dcterms:created>
  <dcterms:modified xsi:type="dcterms:W3CDTF">2023-08-09T12:03:00Z</dcterms:modified>
</cp:coreProperties>
</file>