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09B6" w14:textId="3EB904CC" w:rsidR="00EA423B" w:rsidRDefault="00203003" w:rsidP="00EA423B">
      <w:pPr>
        <w:pStyle w:val="Nadpis4"/>
      </w:pPr>
      <w:r>
        <w:t>(od verze 4.72</w:t>
      </w:r>
      <w:r w:rsidR="004D0049">
        <w:t>.2.01</w:t>
      </w:r>
      <w:r w:rsidR="00EA423B">
        <w:t>)</w:t>
      </w:r>
    </w:p>
    <w:p w14:paraId="15D809B7" w14:textId="68CA1CAA" w:rsidR="00C431D0" w:rsidRDefault="00D57852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této části nápovědy se budeme věnovat doplňku aplikace – </w:t>
      </w:r>
      <w:r w:rsidR="001A3AC8">
        <w:rPr>
          <w:rStyle w:val="Nadpis4Char"/>
        </w:rPr>
        <w:t>Sestavení</w:t>
      </w:r>
      <w:r>
        <w:rPr>
          <w:sz w:val="24"/>
          <w:szCs w:val="24"/>
        </w:rPr>
        <w:t>.</w:t>
      </w:r>
    </w:p>
    <w:p w14:paraId="15D809B8" w14:textId="77777777" w:rsidR="00B21DA0" w:rsidRDefault="00B21DA0" w:rsidP="00B21DA0">
      <w:pPr>
        <w:pStyle w:val="Nadpis1"/>
      </w:pPr>
      <w:r>
        <w:t>Popis</w:t>
      </w:r>
    </w:p>
    <w:p w14:paraId="6BE0EDFB" w14:textId="0B15C5DD" w:rsidR="006F265E" w:rsidRPr="00A11C7F" w:rsidRDefault="006F265E" w:rsidP="007F6034">
      <w:pPr>
        <w:ind w:firstLine="567"/>
        <w:rPr>
          <w:sz w:val="24"/>
          <w:szCs w:val="24"/>
        </w:rPr>
      </w:pPr>
      <w:r w:rsidRPr="00A11C7F">
        <w:rPr>
          <w:sz w:val="24"/>
          <w:szCs w:val="24"/>
        </w:rPr>
        <w:t xml:space="preserve">Tento doplněk je prezentován </w:t>
      </w:r>
      <w:r w:rsidR="00366721">
        <w:rPr>
          <w:sz w:val="24"/>
          <w:szCs w:val="24"/>
        </w:rPr>
        <w:t xml:space="preserve">kotvicím </w:t>
      </w:r>
      <w:r w:rsidRPr="00A11C7F">
        <w:rPr>
          <w:sz w:val="24"/>
          <w:szCs w:val="24"/>
        </w:rPr>
        <w:t xml:space="preserve">oknem a </w:t>
      </w:r>
      <w:r w:rsidR="007F6034" w:rsidRPr="00A11C7F">
        <w:rPr>
          <w:sz w:val="24"/>
          <w:szCs w:val="24"/>
        </w:rPr>
        <w:t xml:space="preserve">zprostředkovává </w:t>
      </w:r>
      <w:r w:rsidR="001A3AC8" w:rsidRPr="00A11C7F">
        <w:rPr>
          <w:sz w:val="24"/>
          <w:szCs w:val="24"/>
        </w:rPr>
        <w:t xml:space="preserve">práci se složitými formáty souborů, kterým nadále budeme říkat </w:t>
      </w:r>
      <w:r w:rsidR="001A3AC8" w:rsidRPr="00A11C7F">
        <w:rPr>
          <w:b/>
          <w:i/>
          <w:sz w:val="24"/>
          <w:szCs w:val="24"/>
        </w:rPr>
        <w:t>sestavení</w:t>
      </w:r>
      <w:r w:rsidR="001A3AC8" w:rsidRPr="00A11C7F">
        <w:rPr>
          <w:sz w:val="24"/>
          <w:szCs w:val="24"/>
        </w:rPr>
        <w:t xml:space="preserve"> – jsou to soubory typu (s koncovkou) </w:t>
      </w:r>
      <w:r w:rsidR="001A3AC8" w:rsidRPr="00A11C7F">
        <w:rPr>
          <w:i/>
          <w:sz w:val="24"/>
          <w:szCs w:val="24"/>
        </w:rPr>
        <w:t>SRZ</w:t>
      </w:r>
      <w:r w:rsidR="001A3AC8" w:rsidRPr="00A11C7F">
        <w:rPr>
          <w:sz w:val="24"/>
          <w:szCs w:val="24"/>
        </w:rPr>
        <w:t xml:space="preserve">, </w:t>
      </w:r>
      <w:r w:rsidR="001A3AC8" w:rsidRPr="00A11C7F">
        <w:rPr>
          <w:i/>
          <w:sz w:val="24"/>
          <w:szCs w:val="24"/>
        </w:rPr>
        <w:t>SSR</w:t>
      </w:r>
      <w:r w:rsidR="001A3AC8" w:rsidRPr="00A11C7F">
        <w:rPr>
          <w:sz w:val="24"/>
          <w:szCs w:val="24"/>
        </w:rPr>
        <w:t xml:space="preserve"> a </w:t>
      </w:r>
      <w:r w:rsidR="001A3AC8" w:rsidRPr="00A11C7F">
        <w:rPr>
          <w:i/>
          <w:sz w:val="24"/>
          <w:szCs w:val="24"/>
        </w:rPr>
        <w:t>GFRM</w:t>
      </w:r>
      <w:r w:rsidR="001A3AC8" w:rsidRPr="00A11C7F">
        <w:rPr>
          <w:sz w:val="24"/>
          <w:szCs w:val="24"/>
        </w:rPr>
        <w:t>. Tento doplněk umí zpracovat dané soubory a nabídnou uživateli jednoduchou cestu k jejích modifikaci a celkové práci s nimi</w:t>
      </w:r>
    </w:p>
    <w:p w14:paraId="6D85537D" w14:textId="3C90EC8D" w:rsidR="006F265E" w:rsidRDefault="001A3AC8" w:rsidP="001A3AC8">
      <w:pPr>
        <w:jc w:val="center"/>
      </w:pPr>
      <w:r>
        <w:rPr>
          <w:noProof/>
        </w:rPr>
        <w:drawing>
          <wp:inline distT="0" distB="0" distL="0" distR="0" wp14:anchorId="1ECFADB3" wp14:editId="204762A7">
            <wp:extent cx="2362200" cy="23907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9A65" w14:textId="7DCAEBE4" w:rsidR="003A5410" w:rsidRDefault="003A5410" w:rsidP="007F60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Obecně vzato, doplněk lze rozdělit do 3 části: </w:t>
      </w:r>
      <w:r w:rsidRPr="003A5410">
        <w:rPr>
          <w:rFonts w:ascii="Bodoni MT" w:hAnsi="Bodoni MT"/>
          <w:b/>
          <w:i/>
          <w:sz w:val="24"/>
          <w:szCs w:val="24"/>
        </w:rPr>
        <w:t>nástrojová lišta</w:t>
      </w:r>
      <w:r>
        <w:rPr>
          <w:sz w:val="24"/>
          <w:szCs w:val="24"/>
        </w:rPr>
        <w:t xml:space="preserve">, </w:t>
      </w:r>
      <w:r w:rsidRPr="003A5410">
        <w:rPr>
          <w:rFonts w:ascii="Bodoni MT" w:hAnsi="Bodoni MT"/>
          <w:b/>
          <w:i/>
          <w:sz w:val="24"/>
          <w:szCs w:val="24"/>
        </w:rPr>
        <w:t>strom závislosti</w:t>
      </w:r>
      <w:r>
        <w:rPr>
          <w:sz w:val="24"/>
          <w:szCs w:val="24"/>
        </w:rPr>
        <w:t xml:space="preserve"> a </w:t>
      </w:r>
      <w:r w:rsidRPr="003A5410">
        <w:rPr>
          <w:rFonts w:ascii="Bodoni MT" w:hAnsi="Bodoni MT"/>
          <w:b/>
          <w:i/>
          <w:sz w:val="24"/>
          <w:szCs w:val="24"/>
        </w:rPr>
        <w:t>kontextová nabídka</w:t>
      </w:r>
      <w:r>
        <w:rPr>
          <w:sz w:val="24"/>
          <w:szCs w:val="24"/>
        </w:rPr>
        <w:t>. Lišta nástrojů se nachází nad stromem závislosti, kontextová nabídka se pak zobrazuje po stisknutí pravého tlačítka myši nad položkou stromu závislosti</w:t>
      </w:r>
    </w:p>
    <w:p w14:paraId="0EAAA0BB" w14:textId="08B607FC" w:rsidR="003A5410" w:rsidRDefault="003A5410" w:rsidP="003A541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5CFB81" wp14:editId="6C295D1A">
            <wp:extent cx="4229100" cy="33147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FA2D" w14:textId="230DD32A" w:rsidR="003A5410" w:rsidRDefault="003A5410" w:rsidP="003A54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Přičemž jak obsah lišty nástrojů, tak i obsah položek kontextové nabídky se liší dle aktuálně vybrané položky stromu závislosti.</w:t>
      </w:r>
    </w:p>
    <w:p w14:paraId="136CA6E2" w14:textId="2FF35C18" w:rsidR="003A5410" w:rsidRDefault="003A5410" w:rsidP="003A5410">
      <w:pPr>
        <w:ind w:firstLine="567"/>
        <w:rPr>
          <w:sz w:val="24"/>
          <w:szCs w:val="24"/>
        </w:rPr>
      </w:pPr>
      <w:r>
        <w:rPr>
          <w:sz w:val="24"/>
          <w:szCs w:val="24"/>
        </w:rPr>
        <w:t>Nebudeme zde rozebírat specifika formátu, jen si řekneme, co uživateli nabízí každá z části doplňků.</w:t>
      </w:r>
    </w:p>
    <w:p w14:paraId="050440A6" w14:textId="0F30D3DC" w:rsidR="003A5410" w:rsidRDefault="003A5410" w:rsidP="003A5410">
      <w:pPr>
        <w:pStyle w:val="Nadpis1"/>
      </w:pPr>
      <w:r>
        <w:t>Strom závislosti</w:t>
      </w:r>
    </w:p>
    <w:p w14:paraId="0F7E443D" w14:textId="60187745" w:rsidR="007F6034" w:rsidRPr="00A11C7F" w:rsidRDefault="001A3AC8" w:rsidP="007F6034">
      <w:pPr>
        <w:ind w:firstLine="567"/>
        <w:rPr>
          <w:sz w:val="24"/>
          <w:szCs w:val="24"/>
        </w:rPr>
      </w:pPr>
      <w:r w:rsidRPr="00A11C7F">
        <w:rPr>
          <w:sz w:val="24"/>
          <w:szCs w:val="24"/>
        </w:rPr>
        <w:t xml:space="preserve">Aby doplněk mohl zpracovat soubory jedné z níže uvedených koncovek, pak </w:t>
      </w:r>
      <w:r w:rsidR="003A5410">
        <w:rPr>
          <w:sz w:val="24"/>
          <w:szCs w:val="24"/>
        </w:rPr>
        <w:t xml:space="preserve">soubor </w:t>
      </w:r>
      <w:r w:rsidRPr="00A11C7F">
        <w:rPr>
          <w:sz w:val="24"/>
          <w:szCs w:val="24"/>
        </w:rPr>
        <w:t>musí být otevřen jako</w:t>
      </w:r>
      <w:r>
        <w:t xml:space="preserve"> </w:t>
      </w:r>
      <w:r w:rsidRPr="00A11C7F">
        <w:rPr>
          <w:sz w:val="24"/>
          <w:szCs w:val="24"/>
        </w:rPr>
        <w:t xml:space="preserve">sestavení (nástrojová lišta </w:t>
      </w:r>
      <w:r w:rsidRPr="00A11C7F">
        <w:rPr>
          <w:noProof/>
          <w:sz w:val="24"/>
          <w:szCs w:val="24"/>
        </w:rPr>
        <w:drawing>
          <wp:inline distT="0" distB="0" distL="0" distR="0" wp14:anchorId="438818B3" wp14:editId="5728676A">
            <wp:extent cx="238125" cy="23812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C7F">
        <w:rPr>
          <w:sz w:val="24"/>
          <w:szCs w:val="24"/>
        </w:rPr>
        <w:t xml:space="preserve"> nebo položka hlavní nabídky </w:t>
      </w:r>
      <w:r w:rsidRPr="00A11C7F">
        <w:rPr>
          <w:noProof/>
          <w:sz w:val="24"/>
          <w:szCs w:val="24"/>
        </w:rPr>
        <w:drawing>
          <wp:inline distT="0" distB="0" distL="0" distR="0" wp14:anchorId="3E9815F9" wp14:editId="6B8FCF1D">
            <wp:extent cx="2428875" cy="67627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C7F">
        <w:rPr>
          <w:sz w:val="24"/>
          <w:szCs w:val="24"/>
        </w:rPr>
        <w:t>). Pak</w:t>
      </w:r>
      <w:r w:rsidR="00366721">
        <w:rPr>
          <w:sz w:val="24"/>
          <w:szCs w:val="24"/>
        </w:rPr>
        <w:t>,</w:t>
      </w:r>
      <w:r w:rsidRPr="00A11C7F">
        <w:rPr>
          <w:sz w:val="24"/>
          <w:szCs w:val="24"/>
        </w:rPr>
        <w:t xml:space="preserve"> obecně řečeno, proběhne analýza otevíraného formátu a následné kopírování veškerých souboru sestavení do dočasné složky</w:t>
      </w:r>
      <w:r w:rsidR="00366721">
        <w:rPr>
          <w:sz w:val="24"/>
          <w:szCs w:val="24"/>
        </w:rPr>
        <w:t>,</w:t>
      </w:r>
      <w:r w:rsidRPr="00A11C7F">
        <w:rPr>
          <w:sz w:val="24"/>
          <w:szCs w:val="24"/>
        </w:rPr>
        <w:t xml:space="preserve"> </w:t>
      </w:r>
      <w:proofErr w:type="gramStart"/>
      <w:r w:rsidR="00366721" w:rsidRPr="00A11C7F">
        <w:rPr>
          <w:sz w:val="24"/>
          <w:szCs w:val="24"/>
        </w:rPr>
        <w:t>struktura které</w:t>
      </w:r>
      <w:proofErr w:type="gramEnd"/>
      <w:r w:rsidRPr="00A11C7F">
        <w:rPr>
          <w:sz w:val="24"/>
          <w:szCs w:val="24"/>
        </w:rPr>
        <w:t xml:space="preserve"> se pak zobrazí v okně doplňku jakožto strom závislosti</w:t>
      </w:r>
    </w:p>
    <w:p w14:paraId="1864BD75" w14:textId="77777777" w:rsidR="00A11C7F" w:rsidRDefault="001A3AC8" w:rsidP="00A11C7F">
      <w:pPr>
        <w:keepNext/>
        <w:jc w:val="center"/>
      </w:pPr>
      <w:r>
        <w:rPr>
          <w:noProof/>
        </w:rPr>
        <w:drawing>
          <wp:inline distT="0" distB="0" distL="0" distR="0" wp14:anchorId="4705C678" wp14:editId="439BCF32">
            <wp:extent cx="2819400" cy="20669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6897" w14:textId="09745CC5" w:rsidR="001A3AC8" w:rsidRDefault="00A11C7F" w:rsidP="00A11C7F">
      <w:pPr>
        <w:pStyle w:val="Titulek"/>
        <w:jc w:val="center"/>
      </w:pPr>
      <w:r>
        <w:t>sestavení SRZ</w:t>
      </w:r>
    </w:p>
    <w:p w14:paraId="3960E934" w14:textId="77777777" w:rsidR="00A11C7F" w:rsidRDefault="00A11C7F" w:rsidP="00A11C7F">
      <w:pPr>
        <w:keepNext/>
        <w:jc w:val="center"/>
      </w:pPr>
      <w:r>
        <w:rPr>
          <w:noProof/>
        </w:rPr>
        <w:drawing>
          <wp:inline distT="0" distB="0" distL="0" distR="0" wp14:anchorId="298ED5D0" wp14:editId="67AD61D4">
            <wp:extent cx="1771650" cy="19050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F289" w14:textId="61A69640" w:rsidR="00A11C7F" w:rsidRDefault="00A11C7F" w:rsidP="00A11C7F">
      <w:pPr>
        <w:pStyle w:val="Titulek"/>
        <w:jc w:val="center"/>
      </w:pPr>
      <w:r>
        <w:t>sestavení GFRM</w:t>
      </w:r>
    </w:p>
    <w:p w14:paraId="7489734E" w14:textId="77777777" w:rsidR="00A11C7F" w:rsidRDefault="001A3AC8" w:rsidP="00A11C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68B2D5" wp14:editId="72A16614">
            <wp:extent cx="4029075" cy="1905000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D68B" w14:textId="14A73439" w:rsidR="001A3AC8" w:rsidRDefault="00A11C7F" w:rsidP="00A11C7F">
      <w:pPr>
        <w:pStyle w:val="Titulek"/>
        <w:jc w:val="center"/>
      </w:pPr>
      <w:r>
        <w:t>sestavení SSR</w:t>
      </w:r>
    </w:p>
    <w:p w14:paraId="683E43AB" w14:textId="6E63104D" w:rsidR="00A11C7F" w:rsidRDefault="00A11C7F" w:rsidP="006F265E">
      <w:pPr>
        <w:ind w:firstLine="567"/>
        <w:rPr>
          <w:sz w:val="24"/>
          <w:szCs w:val="24"/>
        </w:rPr>
      </w:pPr>
      <w:r w:rsidRPr="00A11C7F">
        <w:rPr>
          <w:sz w:val="24"/>
          <w:szCs w:val="24"/>
        </w:rPr>
        <w:t xml:space="preserve">Hlavní uzel stromu napovídá o názvu sestavení, což je v podstatě název souboru sestavení bez koncovky. Následuje </w:t>
      </w:r>
      <w:r>
        <w:rPr>
          <w:sz w:val="24"/>
          <w:szCs w:val="24"/>
        </w:rPr>
        <w:t xml:space="preserve">soubor konfigurace, pokud takový existuje, nebo jen vizuální zohlednění faktu, že se pracuje se sestavením určitého názvu (např. sestavení GFRM neobsahuje žádný konfigurační soubor a proto uzel konfiguračního souboru nese pouze název). Následuje seznam </w:t>
      </w:r>
      <w:r w:rsidR="006735CC">
        <w:rPr>
          <w:sz w:val="24"/>
          <w:szCs w:val="24"/>
        </w:rPr>
        <w:t xml:space="preserve">souborů sestavení. Známý typ souboru (dle koncovky) má jasně definovanou ikonku </w:t>
      </w:r>
      <w:r w:rsidR="006735CC">
        <w:rPr>
          <w:noProof/>
        </w:rPr>
        <w:drawing>
          <wp:inline distT="0" distB="0" distL="0" distR="0" wp14:anchorId="487B0A49" wp14:editId="33466218">
            <wp:extent cx="1524000" cy="104775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5CC">
        <w:rPr>
          <w:sz w:val="24"/>
          <w:szCs w:val="24"/>
        </w:rPr>
        <w:t xml:space="preserve">, neznámý pak má </w:t>
      </w:r>
      <w:r w:rsidR="006735CC">
        <w:rPr>
          <w:noProof/>
        </w:rPr>
        <w:drawing>
          <wp:inline distT="0" distB="0" distL="0" distR="0" wp14:anchorId="3CD56F98" wp14:editId="6326F2DB">
            <wp:extent cx="1524000" cy="104775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5CC">
        <w:rPr>
          <w:sz w:val="24"/>
          <w:szCs w:val="24"/>
        </w:rPr>
        <w:t>.</w:t>
      </w:r>
      <w:r w:rsidR="003A5410">
        <w:rPr>
          <w:sz w:val="24"/>
          <w:szCs w:val="24"/>
        </w:rPr>
        <w:t xml:space="preserve"> Hlavním účelem stromu závislosti je zpřehlednit uživateli strukturu formátu.</w:t>
      </w:r>
    </w:p>
    <w:p w14:paraId="2E83DD6A" w14:textId="032171C6" w:rsidR="0067391C" w:rsidRPr="006515CA" w:rsidRDefault="0067391C" w:rsidP="0067391C">
      <w:pPr>
        <w:pStyle w:val="Nadpis1"/>
        <w:rPr>
          <w:lang w:val="en-US"/>
        </w:rPr>
      </w:pPr>
      <w:r>
        <w:t>Nástrojová lišta</w:t>
      </w:r>
    </w:p>
    <w:p w14:paraId="351659C0" w14:textId="10AAE7D3" w:rsidR="0067391C" w:rsidRDefault="0067391C" w:rsidP="0067391C">
      <w:pPr>
        <w:ind w:firstLine="567"/>
        <w:rPr>
          <w:sz w:val="24"/>
          <w:szCs w:val="24"/>
        </w:rPr>
      </w:pPr>
      <w:r w:rsidRPr="0067391C">
        <w:rPr>
          <w:sz w:val="24"/>
          <w:szCs w:val="24"/>
        </w:rPr>
        <w:t xml:space="preserve">V závislosti na </w:t>
      </w:r>
      <w:r>
        <w:rPr>
          <w:sz w:val="24"/>
          <w:szCs w:val="24"/>
        </w:rPr>
        <w:t xml:space="preserve">aktuálně vybrané položce se mění i obsah nástrojové lišty. </w:t>
      </w:r>
      <w:r w:rsidR="00810F4D">
        <w:rPr>
          <w:sz w:val="24"/>
          <w:szCs w:val="24"/>
        </w:rPr>
        <w:t>Popíšeme si všechny položky dle vybraných větví:</w:t>
      </w:r>
    </w:p>
    <w:p w14:paraId="078C50EA" w14:textId="4FCC9095" w:rsidR="00810F4D" w:rsidRDefault="00810F4D" w:rsidP="00810F4D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větev sestavení – </w:t>
      </w:r>
      <w:r>
        <w:rPr>
          <w:noProof/>
        </w:rPr>
        <w:drawing>
          <wp:inline distT="0" distB="0" distL="0" distR="0" wp14:anchorId="75D37892" wp14:editId="4CC56E14">
            <wp:extent cx="1266825" cy="238125"/>
            <wp:effectExtent l="0" t="0" r="9525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B67C" w14:textId="77777777" w:rsidR="00810F4D" w:rsidRDefault="0067391C" w:rsidP="00810F4D">
      <w:pPr>
        <w:pStyle w:val="Odstavecseseznamem"/>
        <w:numPr>
          <w:ilvl w:val="3"/>
          <w:numId w:val="47"/>
        </w:numPr>
        <w:rPr>
          <w:sz w:val="24"/>
          <w:szCs w:val="24"/>
        </w:rPr>
      </w:pPr>
      <w:r w:rsidRPr="00810F4D">
        <w:rPr>
          <w:rFonts w:ascii="Arial Narrow" w:hAnsi="Arial Narrow"/>
          <w:sz w:val="24"/>
          <w:szCs w:val="24"/>
        </w:rPr>
        <w:t>zavřít sestavení</w:t>
      </w:r>
      <w:r w:rsidRPr="00810F4D"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E865EDE" wp14:editId="23F23667">
            <wp:extent cx="209550" cy="2095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F4D">
        <w:rPr>
          <w:sz w:val="24"/>
          <w:szCs w:val="24"/>
        </w:rPr>
        <w:t xml:space="preserve"> – </w:t>
      </w:r>
      <w:r w:rsidR="006515CA" w:rsidRPr="00810F4D">
        <w:rPr>
          <w:rFonts w:cs="Times New Roman"/>
          <w:sz w:val="24"/>
          <w:szCs w:val="24"/>
        </w:rPr>
        <w:t>klávesová zkratka</w:t>
      </w:r>
      <w:r w:rsidR="006515CA" w:rsidRPr="00810F4D">
        <w:rPr>
          <w:rFonts w:ascii="Times New Roman" w:hAnsi="Times New Roman" w:cs="Times New Roman"/>
          <w:sz w:val="24"/>
          <w:szCs w:val="24"/>
        </w:rPr>
        <w:t xml:space="preserve"> </w:t>
      </w:r>
      <w:r w:rsidR="006515CA" w:rsidRPr="00810F4D">
        <w:rPr>
          <w:rFonts w:ascii="Arial Black" w:hAnsi="Arial Black" w:cs="Times New Roman"/>
          <w:sz w:val="20"/>
          <w:szCs w:val="20"/>
        </w:rPr>
        <w:t>Ctrl</w:t>
      </w:r>
      <w:r w:rsidR="006515CA" w:rsidRPr="00810F4D">
        <w:rPr>
          <w:rFonts w:ascii="Times New Roman" w:hAnsi="Times New Roman" w:cs="Times New Roman"/>
          <w:sz w:val="20"/>
          <w:szCs w:val="20"/>
        </w:rPr>
        <w:t>+</w:t>
      </w:r>
      <w:r w:rsidR="006515CA" w:rsidRPr="00810F4D">
        <w:rPr>
          <w:rFonts w:ascii="Arial Black" w:hAnsi="Arial Black" w:cs="Times New Roman"/>
          <w:sz w:val="20"/>
          <w:szCs w:val="20"/>
        </w:rPr>
        <w:t>Shift</w:t>
      </w:r>
      <w:r w:rsidR="006515CA" w:rsidRPr="00810F4D">
        <w:rPr>
          <w:rFonts w:ascii="Times New Roman" w:hAnsi="Times New Roman" w:cs="Times New Roman"/>
          <w:sz w:val="20"/>
          <w:szCs w:val="20"/>
        </w:rPr>
        <w:t>+</w:t>
      </w:r>
      <w:r w:rsidR="006515CA" w:rsidRPr="00810F4D">
        <w:rPr>
          <w:rFonts w:ascii="Arial Black" w:hAnsi="Arial Black" w:cs="Times New Roman"/>
          <w:sz w:val="20"/>
          <w:szCs w:val="20"/>
        </w:rPr>
        <w:t>F4</w:t>
      </w:r>
      <w:r w:rsidR="006515CA" w:rsidRPr="00810F4D">
        <w:rPr>
          <w:rFonts w:cs="Times New Roman"/>
          <w:sz w:val="24"/>
          <w:szCs w:val="24"/>
        </w:rPr>
        <w:t xml:space="preserve"> – </w:t>
      </w:r>
      <w:r w:rsidR="00AF7D20" w:rsidRPr="00810F4D">
        <w:rPr>
          <w:sz w:val="24"/>
          <w:szCs w:val="24"/>
        </w:rPr>
        <w:t>funkce</w:t>
      </w:r>
      <w:r w:rsidRPr="00810F4D">
        <w:rPr>
          <w:sz w:val="24"/>
          <w:szCs w:val="24"/>
        </w:rPr>
        <w:t xml:space="preserve"> zavření aktuálně otevřeného sestavení</w:t>
      </w:r>
      <w:r w:rsidR="00BC7A11" w:rsidRPr="00810F4D">
        <w:rPr>
          <w:sz w:val="24"/>
          <w:szCs w:val="24"/>
        </w:rPr>
        <w:t>;</w:t>
      </w:r>
    </w:p>
    <w:p w14:paraId="66BF90F1" w14:textId="200CB6E6" w:rsidR="00810F4D" w:rsidRDefault="00810F4D" w:rsidP="00810F4D">
      <w:pPr>
        <w:pStyle w:val="Odstavecseseznamem"/>
        <w:numPr>
          <w:ilvl w:val="3"/>
          <w:numId w:val="47"/>
        </w:numPr>
        <w:rPr>
          <w:sz w:val="24"/>
          <w:szCs w:val="24"/>
        </w:rPr>
      </w:pPr>
      <w:r w:rsidRPr="000F1B3C">
        <w:rPr>
          <w:rFonts w:ascii="Arial Narrow" w:hAnsi="Arial Narrow"/>
          <w:sz w:val="24"/>
          <w:szCs w:val="24"/>
        </w:rPr>
        <w:t>start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4D49F657" wp14:editId="297C4917">
            <wp:extent cx="209550" cy="20955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funkce spuštění aktuálního sestavení; konfigurací příkazu spuštění lze měnit v nastaveních sestavení</w:t>
      </w:r>
      <w:r>
        <w:rPr>
          <w:sz w:val="24"/>
          <w:szCs w:val="24"/>
        </w:rPr>
        <w:t>;</w:t>
      </w:r>
    </w:p>
    <w:p w14:paraId="41027FE1" w14:textId="617AFE11" w:rsidR="00810F4D" w:rsidRDefault="00810F4D" w:rsidP="00810F4D">
      <w:pPr>
        <w:pStyle w:val="Odstavecseseznamem"/>
        <w:numPr>
          <w:ilvl w:val="3"/>
          <w:numId w:val="47"/>
        </w:numPr>
        <w:rPr>
          <w:sz w:val="24"/>
          <w:szCs w:val="24"/>
        </w:rPr>
      </w:pPr>
      <w:r w:rsidRPr="00F706FC">
        <w:rPr>
          <w:rFonts w:ascii="Arial Narrow" w:hAnsi="Arial Narrow"/>
          <w:sz w:val="24"/>
          <w:szCs w:val="24"/>
        </w:rPr>
        <w:t>archivovat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09D351DA" wp14:editId="0AF7DA36">
            <wp:extent cx="209550" cy="20955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položka dostupná u sestavení formátu SSR – funkce vytvoření balíčku SRZ (čili je to svým způsobem konverze SSR do SRZ)</w:t>
      </w:r>
      <w:r>
        <w:rPr>
          <w:sz w:val="24"/>
          <w:szCs w:val="24"/>
        </w:rPr>
        <w:t>;</w:t>
      </w:r>
    </w:p>
    <w:p w14:paraId="00CA7FFF" w14:textId="7F652848" w:rsidR="00810F4D" w:rsidRPr="00810F4D" w:rsidRDefault="00810F4D" w:rsidP="00810F4D">
      <w:pPr>
        <w:pStyle w:val="Odstavecseseznamem"/>
        <w:numPr>
          <w:ilvl w:val="3"/>
          <w:numId w:val="47"/>
        </w:numPr>
        <w:rPr>
          <w:sz w:val="24"/>
          <w:szCs w:val="24"/>
        </w:rPr>
      </w:pPr>
      <w:r w:rsidRPr="009C5E4A">
        <w:rPr>
          <w:rFonts w:ascii="Arial Narrow" w:hAnsi="Arial Narrow"/>
          <w:sz w:val="24"/>
          <w:szCs w:val="24"/>
        </w:rPr>
        <w:lastRenderedPageBreak/>
        <w:t>nastavení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69499783" wp14:editId="47465C6C">
            <wp:extent cx="209550" cy="20955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funkce volání dialogového okna nastavení sestavení</w:t>
      </w:r>
      <w:r w:rsidR="002B13DC">
        <w:rPr>
          <w:sz w:val="24"/>
          <w:szCs w:val="24"/>
        </w:rPr>
        <w:t xml:space="preserve"> (</w:t>
      </w:r>
      <w:r w:rsidR="002B13DC" w:rsidRPr="00810F4D">
        <w:rPr>
          <w:sz w:val="24"/>
          <w:szCs w:val="24"/>
        </w:rPr>
        <w:t xml:space="preserve">viz. </w:t>
      </w:r>
      <w:r w:rsidR="002B13DC" w:rsidRPr="00810F4D">
        <w:rPr>
          <w:rFonts w:cs="Times New Roman"/>
          <w:i/>
          <w:sz w:val="24"/>
          <w:szCs w:val="24"/>
        </w:rPr>
        <w:t>Dialogová okna</w:t>
      </w:r>
      <w:r w:rsidR="002B13DC" w:rsidRPr="00810F4D">
        <w:rPr>
          <w:rFonts w:cs="Times New Roman"/>
          <w:sz w:val="24"/>
          <w:szCs w:val="24"/>
        </w:rPr>
        <w:t xml:space="preserve"> – </w:t>
      </w:r>
      <w:r w:rsidR="002B13DC" w:rsidRPr="00810F4D">
        <w:rPr>
          <w:rFonts w:cs="Times New Roman"/>
          <w:i/>
          <w:sz w:val="24"/>
          <w:szCs w:val="24"/>
        </w:rPr>
        <w:t xml:space="preserve">Vlastnosti – </w:t>
      </w:r>
      <w:r w:rsidR="002B13DC">
        <w:rPr>
          <w:rFonts w:cs="Times New Roman"/>
          <w:i/>
          <w:sz w:val="24"/>
          <w:szCs w:val="24"/>
        </w:rPr>
        <w:t>Nastavení sestavení</w:t>
      </w:r>
      <w:r w:rsidR="002B13DC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95C627F" w14:textId="70439BF4" w:rsidR="00810F4D" w:rsidRDefault="00810F4D" w:rsidP="0067391C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větev konfiguračního souboru –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CC2CFE1" wp14:editId="08ADEED7">
            <wp:extent cx="962025" cy="238125"/>
            <wp:effectExtent l="0" t="0" r="9525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C091" w14:textId="584FCE0F" w:rsidR="00810F4D" w:rsidRDefault="00810F4D" w:rsidP="00810F4D">
      <w:pPr>
        <w:pStyle w:val="Odstavecseseznamem"/>
        <w:numPr>
          <w:ilvl w:val="3"/>
          <w:numId w:val="48"/>
        </w:numPr>
        <w:rPr>
          <w:sz w:val="24"/>
          <w:szCs w:val="24"/>
        </w:rPr>
      </w:pPr>
      <w:r w:rsidRPr="00810F4D">
        <w:rPr>
          <w:rFonts w:ascii="Arial Narrow" w:hAnsi="Arial Narrow"/>
          <w:sz w:val="24"/>
          <w:szCs w:val="24"/>
        </w:rPr>
        <w:t>zavřít sestavení</w:t>
      </w:r>
      <w:r w:rsidRPr="00810F4D"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79491F33" wp14:editId="053EE124">
            <wp:extent cx="209550" cy="20955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F4D">
        <w:rPr>
          <w:sz w:val="24"/>
          <w:szCs w:val="24"/>
        </w:rPr>
        <w:t xml:space="preserve"> – </w:t>
      </w:r>
      <w:r w:rsidRPr="00810F4D">
        <w:rPr>
          <w:rFonts w:cs="Times New Roman"/>
          <w:sz w:val="24"/>
          <w:szCs w:val="24"/>
        </w:rPr>
        <w:t>klávesová zkratka</w:t>
      </w:r>
      <w:r w:rsidRPr="00810F4D">
        <w:rPr>
          <w:rFonts w:ascii="Times New Roman" w:hAnsi="Times New Roman" w:cs="Times New Roman"/>
          <w:sz w:val="24"/>
          <w:szCs w:val="24"/>
        </w:rPr>
        <w:t xml:space="preserve"> </w:t>
      </w:r>
      <w:r w:rsidRPr="00810F4D">
        <w:rPr>
          <w:rFonts w:ascii="Arial Black" w:hAnsi="Arial Black" w:cs="Times New Roman"/>
          <w:sz w:val="20"/>
          <w:szCs w:val="20"/>
        </w:rPr>
        <w:t>Ctrl</w:t>
      </w:r>
      <w:r w:rsidRPr="00810F4D">
        <w:rPr>
          <w:rFonts w:ascii="Times New Roman" w:hAnsi="Times New Roman" w:cs="Times New Roman"/>
          <w:sz w:val="20"/>
          <w:szCs w:val="20"/>
        </w:rPr>
        <w:t>+</w:t>
      </w:r>
      <w:r w:rsidRPr="00810F4D">
        <w:rPr>
          <w:rFonts w:ascii="Arial Black" w:hAnsi="Arial Black" w:cs="Times New Roman"/>
          <w:sz w:val="20"/>
          <w:szCs w:val="20"/>
        </w:rPr>
        <w:t>Shift</w:t>
      </w:r>
      <w:r w:rsidRPr="00810F4D">
        <w:rPr>
          <w:rFonts w:ascii="Times New Roman" w:hAnsi="Times New Roman" w:cs="Times New Roman"/>
          <w:sz w:val="20"/>
          <w:szCs w:val="20"/>
        </w:rPr>
        <w:t>+</w:t>
      </w:r>
      <w:r w:rsidRPr="00810F4D">
        <w:rPr>
          <w:rFonts w:ascii="Arial Black" w:hAnsi="Arial Black" w:cs="Times New Roman"/>
          <w:sz w:val="20"/>
          <w:szCs w:val="20"/>
        </w:rPr>
        <w:t>F4</w:t>
      </w:r>
      <w:r w:rsidRPr="00810F4D">
        <w:rPr>
          <w:rFonts w:cs="Times New Roman"/>
          <w:sz w:val="24"/>
          <w:szCs w:val="24"/>
        </w:rPr>
        <w:t xml:space="preserve"> – </w:t>
      </w:r>
      <w:r w:rsidRPr="00810F4D">
        <w:rPr>
          <w:sz w:val="24"/>
          <w:szCs w:val="24"/>
        </w:rPr>
        <w:t>funkce zavření aktuálně otevřeného sestavení</w:t>
      </w:r>
      <w:r>
        <w:rPr>
          <w:sz w:val="24"/>
          <w:szCs w:val="24"/>
        </w:rPr>
        <w:t>;</w:t>
      </w:r>
    </w:p>
    <w:p w14:paraId="2CAACED3" w14:textId="25177DD3" w:rsidR="00810F4D" w:rsidRDefault="00810F4D" w:rsidP="00810F4D">
      <w:pPr>
        <w:pStyle w:val="Odstavecseseznamem"/>
        <w:numPr>
          <w:ilvl w:val="3"/>
          <w:numId w:val="48"/>
        </w:numPr>
        <w:rPr>
          <w:sz w:val="24"/>
          <w:szCs w:val="24"/>
        </w:rPr>
      </w:pPr>
      <w:r w:rsidRPr="00810F4D">
        <w:rPr>
          <w:rFonts w:ascii="Arial Narrow" w:hAnsi="Arial Narrow"/>
          <w:sz w:val="24"/>
          <w:szCs w:val="24"/>
        </w:rPr>
        <w:t>vlastnosti</w:t>
      </w:r>
      <w:r w:rsidRPr="00810F4D"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6E43F7BE" wp14:editId="40841EF2">
            <wp:extent cx="209550" cy="209550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F4D">
        <w:rPr>
          <w:sz w:val="24"/>
          <w:szCs w:val="24"/>
        </w:rPr>
        <w:t xml:space="preserve"> – funkce volání dialogového okna Vlastnosti vybrané položky stromu závislosti (viz. </w:t>
      </w:r>
      <w:r w:rsidRPr="00810F4D">
        <w:rPr>
          <w:rFonts w:cs="Times New Roman"/>
          <w:i/>
          <w:sz w:val="24"/>
          <w:szCs w:val="24"/>
        </w:rPr>
        <w:t>Dialogová okna</w:t>
      </w:r>
      <w:r w:rsidRPr="00810F4D">
        <w:rPr>
          <w:rFonts w:cs="Times New Roman"/>
          <w:sz w:val="24"/>
          <w:szCs w:val="24"/>
        </w:rPr>
        <w:t xml:space="preserve"> – </w:t>
      </w:r>
      <w:r w:rsidRPr="00810F4D">
        <w:rPr>
          <w:rFonts w:cs="Times New Roman"/>
          <w:i/>
          <w:sz w:val="24"/>
          <w:szCs w:val="24"/>
        </w:rPr>
        <w:t xml:space="preserve">Vlastnosti – </w:t>
      </w:r>
      <w:r w:rsidR="00E73FEC">
        <w:rPr>
          <w:rFonts w:cs="Times New Roman"/>
          <w:i/>
          <w:sz w:val="24"/>
          <w:szCs w:val="24"/>
        </w:rPr>
        <w:t>Vlastnosti projektu</w:t>
      </w:r>
      <w:r w:rsidRPr="00810F4D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751BA50" w14:textId="77777777" w:rsidR="00810F4D" w:rsidRDefault="00810F4D" w:rsidP="00810F4D">
      <w:pPr>
        <w:pStyle w:val="Odstavecseseznamem"/>
        <w:numPr>
          <w:ilvl w:val="3"/>
          <w:numId w:val="48"/>
        </w:numPr>
        <w:rPr>
          <w:sz w:val="24"/>
          <w:szCs w:val="24"/>
        </w:rPr>
      </w:pPr>
      <w:r w:rsidRPr="00E71216">
        <w:rPr>
          <w:rFonts w:ascii="Arial Narrow" w:hAnsi="Arial Narrow"/>
          <w:sz w:val="24"/>
          <w:szCs w:val="24"/>
        </w:rPr>
        <w:t>konfigurační soubor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03988611" wp14:editId="0D5BDF45">
            <wp:extent cx="209550" cy="20955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funkce otevření konfiguračního souboru sestavení, která takový soubor obsahují; konfiguračním souborem SSR formátu je samotný SSR soubor; konfiguračním souborem SRZ formátu je SSR soubor obsažený v daném formátu</w:t>
      </w:r>
      <w:r>
        <w:rPr>
          <w:sz w:val="24"/>
          <w:szCs w:val="24"/>
        </w:rPr>
        <w:t>;</w:t>
      </w:r>
    </w:p>
    <w:p w14:paraId="48A2BBFB" w14:textId="35653D85" w:rsidR="00F706FC" w:rsidRPr="00810F4D" w:rsidRDefault="00E71216" w:rsidP="00810F4D">
      <w:pPr>
        <w:pStyle w:val="Odstavecseseznamem"/>
        <w:numPr>
          <w:ilvl w:val="3"/>
          <w:numId w:val="48"/>
        </w:numPr>
        <w:rPr>
          <w:sz w:val="24"/>
          <w:szCs w:val="24"/>
        </w:rPr>
      </w:pPr>
      <w:r w:rsidRPr="00810F4D">
        <w:rPr>
          <w:rFonts w:ascii="Arial Narrow" w:hAnsi="Arial Narrow"/>
          <w:sz w:val="24"/>
          <w:szCs w:val="24"/>
        </w:rPr>
        <w:t>otevření umístění souboru</w:t>
      </w:r>
      <w:r w:rsidRPr="00810F4D"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06DE736E" wp14:editId="1EFF04D3">
            <wp:extent cx="209550" cy="20955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F4D">
        <w:rPr>
          <w:sz w:val="24"/>
          <w:szCs w:val="24"/>
        </w:rPr>
        <w:t xml:space="preserve"> – </w:t>
      </w:r>
      <w:r w:rsidR="00AF7D20" w:rsidRPr="00810F4D">
        <w:rPr>
          <w:sz w:val="24"/>
          <w:szCs w:val="24"/>
        </w:rPr>
        <w:t xml:space="preserve">funkce </w:t>
      </w:r>
      <w:r w:rsidRPr="00810F4D">
        <w:rPr>
          <w:sz w:val="24"/>
          <w:szCs w:val="24"/>
        </w:rPr>
        <w:t xml:space="preserve">otevření </w:t>
      </w:r>
      <w:r w:rsidR="00366721" w:rsidRPr="00810F4D">
        <w:rPr>
          <w:sz w:val="24"/>
          <w:szCs w:val="24"/>
        </w:rPr>
        <w:t xml:space="preserve">umístění </w:t>
      </w:r>
      <w:r w:rsidRPr="00810F4D">
        <w:rPr>
          <w:sz w:val="24"/>
          <w:szCs w:val="24"/>
        </w:rPr>
        <w:t xml:space="preserve">souboru </w:t>
      </w:r>
      <w:r w:rsidR="00366721" w:rsidRPr="00810F4D">
        <w:rPr>
          <w:sz w:val="24"/>
          <w:szCs w:val="24"/>
        </w:rPr>
        <w:t xml:space="preserve">v OS </w:t>
      </w:r>
      <w:r w:rsidRPr="00810F4D">
        <w:rPr>
          <w:sz w:val="24"/>
          <w:szCs w:val="24"/>
        </w:rPr>
        <w:t>aktuální větve stromu závislosti;</w:t>
      </w:r>
    </w:p>
    <w:p w14:paraId="263FB0F9" w14:textId="14B54C68" w:rsidR="00E73FEC" w:rsidRDefault="00E73FEC" w:rsidP="0067391C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větev souboru –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A40F7D8" wp14:editId="7970C693">
            <wp:extent cx="1190625" cy="238125"/>
            <wp:effectExtent l="0" t="0" r="9525" b="952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CBF6" w14:textId="26DF9878" w:rsidR="00E73FEC" w:rsidRDefault="00E73FEC" w:rsidP="00E73FEC">
      <w:pPr>
        <w:pStyle w:val="Odstavecseseznamem"/>
        <w:numPr>
          <w:ilvl w:val="3"/>
          <w:numId w:val="49"/>
        </w:numPr>
        <w:rPr>
          <w:sz w:val="24"/>
          <w:szCs w:val="24"/>
        </w:rPr>
      </w:pPr>
      <w:r w:rsidRPr="00810F4D">
        <w:rPr>
          <w:rFonts w:ascii="Arial Narrow" w:hAnsi="Arial Narrow"/>
          <w:sz w:val="24"/>
          <w:szCs w:val="24"/>
        </w:rPr>
        <w:t>zavřít sestavení</w:t>
      </w:r>
      <w:r w:rsidRPr="00810F4D"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2C5923B6" wp14:editId="72BBBA1B">
            <wp:extent cx="209550" cy="209550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F4D">
        <w:rPr>
          <w:sz w:val="24"/>
          <w:szCs w:val="24"/>
        </w:rPr>
        <w:t xml:space="preserve"> – </w:t>
      </w:r>
      <w:r w:rsidRPr="00810F4D">
        <w:rPr>
          <w:rFonts w:cs="Times New Roman"/>
          <w:sz w:val="24"/>
          <w:szCs w:val="24"/>
        </w:rPr>
        <w:t>klávesová zkratka</w:t>
      </w:r>
      <w:r w:rsidRPr="00810F4D">
        <w:rPr>
          <w:rFonts w:ascii="Times New Roman" w:hAnsi="Times New Roman" w:cs="Times New Roman"/>
          <w:sz w:val="24"/>
          <w:szCs w:val="24"/>
        </w:rPr>
        <w:t xml:space="preserve"> </w:t>
      </w:r>
      <w:r w:rsidRPr="00810F4D">
        <w:rPr>
          <w:rFonts w:ascii="Arial Black" w:hAnsi="Arial Black" w:cs="Times New Roman"/>
          <w:sz w:val="20"/>
          <w:szCs w:val="20"/>
        </w:rPr>
        <w:t>Ctrl</w:t>
      </w:r>
      <w:r w:rsidRPr="00810F4D">
        <w:rPr>
          <w:rFonts w:ascii="Times New Roman" w:hAnsi="Times New Roman" w:cs="Times New Roman"/>
          <w:sz w:val="20"/>
          <w:szCs w:val="20"/>
        </w:rPr>
        <w:t>+</w:t>
      </w:r>
      <w:r w:rsidRPr="00810F4D">
        <w:rPr>
          <w:rFonts w:ascii="Arial Black" w:hAnsi="Arial Black" w:cs="Times New Roman"/>
          <w:sz w:val="20"/>
          <w:szCs w:val="20"/>
        </w:rPr>
        <w:t>Shift</w:t>
      </w:r>
      <w:r w:rsidRPr="00810F4D">
        <w:rPr>
          <w:rFonts w:ascii="Times New Roman" w:hAnsi="Times New Roman" w:cs="Times New Roman"/>
          <w:sz w:val="20"/>
          <w:szCs w:val="20"/>
        </w:rPr>
        <w:t>+</w:t>
      </w:r>
      <w:r w:rsidRPr="00810F4D">
        <w:rPr>
          <w:rFonts w:ascii="Arial Black" w:hAnsi="Arial Black" w:cs="Times New Roman"/>
          <w:sz w:val="20"/>
          <w:szCs w:val="20"/>
        </w:rPr>
        <w:t>F4</w:t>
      </w:r>
      <w:r w:rsidRPr="00810F4D">
        <w:rPr>
          <w:rFonts w:cs="Times New Roman"/>
          <w:sz w:val="24"/>
          <w:szCs w:val="24"/>
        </w:rPr>
        <w:t xml:space="preserve"> – </w:t>
      </w:r>
      <w:r w:rsidRPr="00810F4D">
        <w:rPr>
          <w:sz w:val="24"/>
          <w:szCs w:val="24"/>
        </w:rPr>
        <w:t>funkce zavření aktuálně otevřeného sestavení</w:t>
      </w:r>
      <w:r>
        <w:rPr>
          <w:sz w:val="24"/>
          <w:szCs w:val="24"/>
        </w:rPr>
        <w:t>;</w:t>
      </w:r>
    </w:p>
    <w:p w14:paraId="263E40B7" w14:textId="77777777" w:rsidR="002B13DC" w:rsidRDefault="00E73FEC" w:rsidP="002B13DC">
      <w:pPr>
        <w:pStyle w:val="Odstavecseseznamem"/>
        <w:numPr>
          <w:ilvl w:val="3"/>
          <w:numId w:val="49"/>
        </w:numPr>
        <w:rPr>
          <w:sz w:val="24"/>
          <w:szCs w:val="24"/>
        </w:rPr>
      </w:pPr>
      <w:r w:rsidRPr="00810F4D">
        <w:rPr>
          <w:rFonts w:ascii="Arial Narrow" w:hAnsi="Arial Narrow"/>
          <w:sz w:val="24"/>
          <w:szCs w:val="24"/>
        </w:rPr>
        <w:t>vlastnosti</w:t>
      </w:r>
      <w:r w:rsidRPr="00810F4D"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89F6E23" wp14:editId="37510557">
            <wp:extent cx="209550" cy="209550"/>
            <wp:effectExtent l="0" t="0" r="0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F4D">
        <w:rPr>
          <w:sz w:val="24"/>
          <w:szCs w:val="24"/>
        </w:rPr>
        <w:t xml:space="preserve"> – funkce volání dialogového okna Vlastnosti vybrané položky stromu závislosti (viz. </w:t>
      </w:r>
      <w:r w:rsidRPr="00810F4D">
        <w:rPr>
          <w:rFonts w:cs="Times New Roman"/>
          <w:i/>
          <w:sz w:val="24"/>
          <w:szCs w:val="24"/>
        </w:rPr>
        <w:t>Dialogová okna</w:t>
      </w:r>
      <w:r w:rsidRPr="00810F4D">
        <w:rPr>
          <w:rFonts w:cs="Times New Roman"/>
          <w:sz w:val="24"/>
          <w:szCs w:val="24"/>
        </w:rPr>
        <w:t xml:space="preserve"> – </w:t>
      </w:r>
      <w:r w:rsidRPr="00810F4D">
        <w:rPr>
          <w:rFonts w:cs="Times New Roman"/>
          <w:i/>
          <w:sz w:val="24"/>
          <w:szCs w:val="24"/>
        </w:rPr>
        <w:t xml:space="preserve">Vlastnosti – </w:t>
      </w:r>
      <w:r>
        <w:rPr>
          <w:rFonts w:cs="Times New Roman"/>
          <w:i/>
          <w:sz w:val="24"/>
          <w:szCs w:val="24"/>
        </w:rPr>
        <w:t>Vlastnosti projektu – soubor</w:t>
      </w:r>
      <w:r w:rsidRPr="00810F4D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57E9EBF" w14:textId="77777777" w:rsidR="002B13DC" w:rsidRDefault="00366721" w:rsidP="002B13DC">
      <w:pPr>
        <w:pStyle w:val="Odstavecseseznamem"/>
        <w:numPr>
          <w:ilvl w:val="3"/>
          <w:numId w:val="49"/>
        </w:numPr>
        <w:rPr>
          <w:sz w:val="24"/>
          <w:szCs w:val="24"/>
        </w:rPr>
      </w:pPr>
      <w:r w:rsidRPr="002B13DC">
        <w:rPr>
          <w:rFonts w:ascii="Arial Narrow" w:hAnsi="Arial Narrow"/>
          <w:sz w:val="24"/>
          <w:szCs w:val="24"/>
        </w:rPr>
        <w:t>otevřít</w:t>
      </w:r>
      <w:r w:rsidRPr="002B13DC"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3FB2A021" wp14:editId="42B5DE1E">
            <wp:extent cx="209550" cy="2095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3DC">
        <w:rPr>
          <w:sz w:val="24"/>
          <w:szCs w:val="24"/>
        </w:rPr>
        <w:t xml:space="preserve"> – </w:t>
      </w:r>
      <w:r w:rsidR="00AF7D20" w:rsidRPr="002B13DC">
        <w:rPr>
          <w:sz w:val="24"/>
          <w:szCs w:val="24"/>
        </w:rPr>
        <w:t xml:space="preserve">funkce </w:t>
      </w:r>
      <w:r w:rsidRPr="002B13DC">
        <w:rPr>
          <w:sz w:val="24"/>
          <w:szCs w:val="24"/>
        </w:rPr>
        <w:t>otevření souboru aktuálně vybrané položky stromu závislosti;</w:t>
      </w:r>
    </w:p>
    <w:p w14:paraId="7881F3AE" w14:textId="359CC6BA" w:rsidR="00366721" w:rsidRPr="002B13DC" w:rsidRDefault="00366721" w:rsidP="002B13DC">
      <w:pPr>
        <w:pStyle w:val="Odstavecseseznamem"/>
        <w:numPr>
          <w:ilvl w:val="3"/>
          <w:numId w:val="49"/>
        </w:numPr>
        <w:rPr>
          <w:sz w:val="24"/>
          <w:szCs w:val="24"/>
        </w:rPr>
      </w:pPr>
      <w:r w:rsidRPr="002B13DC">
        <w:rPr>
          <w:rFonts w:ascii="Arial Narrow" w:hAnsi="Arial Narrow"/>
          <w:sz w:val="24"/>
          <w:szCs w:val="24"/>
        </w:rPr>
        <w:t>výchozí</w:t>
      </w:r>
      <w:r w:rsidRPr="002B13DC"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4AF0558D" wp14:editId="010ED925">
            <wp:extent cx="209550" cy="2095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3DC">
        <w:rPr>
          <w:sz w:val="24"/>
          <w:szCs w:val="24"/>
        </w:rPr>
        <w:t xml:space="preserve"> – specifická funkce sestavení obsahujících konfigurační soubor SSR; jedná se o funkci, která nastaví výchozí sestavu souboru SSR, pokud je aplikovaná na větev sestavy, nebo výchozí datový soubor sestavení SSR, v případě, že je aplikovaná na větev datového souboru</w:t>
      </w:r>
      <w:r w:rsidR="00192847" w:rsidRPr="002B13DC">
        <w:rPr>
          <w:sz w:val="24"/>
          <w:szCs w:val="24"/>
        </w:rPr>
        <w:t xml:space="preserve"> – výchozí soubory jsou tučnější než ostatní</w:t>
      </w:r>
    </w:p>
    <w:p w14:paraId="5434627E" w14:textId="19A87D20" w:rsidR="00192847" w:rsidRDefault="00192847" w:rsidP="00192847">
      <w:pPr>
        <w:pStyle w:val="Odstavecseseznamem"/>
        <w:ind w:left="927"/>
        <w:rPr>
          <w:sz w:val="24"/>
          <w:szCs w:val="24"/>
        </w:rPr>
      </w:pPr>
      <w:r>
        <w:rPr>
          <w:rStyle w:val="Nadpis4Char"/>
        </w:rPr>
        <w:t>pří</w:t>
      </w:r>
      <w:bookmarkStart w:id="0" w:name="_GoBack"/>
      <w:bookmarkEnd w:id="0"/>
      <w:r>
        <w:rPr>
          <w:rStyle w:val="Nadpis4Char"/>
        </w:rPr>
        <w:t>klad</w:t>
      </w:r>
      <w:r>
        <w:rPr>
          <w:sz w:val="24"/>
          <w:szCs w:val="24"/>
        </w:rPr>
        <w:t>:</w:t>
      </w:r>
    </w:p>
    <w:p w14:paraId="7A2D1A4C" w14:textId="702876EB" w:rsidR="00192847" w:rsidRPr="00192847" w:rsidRDefault="00192847" w:rsidP="00AA7B89">
      <w:pPr>
        <w:pStyle w:val="Odstavecseseznamem"/>
        <w:numPr>
          <w:ilvl w:val="3"/>
          <w:numId w:val="42"/>
        </w:numPr>
        <w:rPr>
          <w:sz w:val="24"/>
          <w:szCs w:val="24"/>
        </w:rPr>
      </w:pPr>
      <w:r w:rsidRPr="00192847">
        <w:rPr>
          <w:sz w:val="24"/>
          <w:szCs w:val="24"/>
        </w:rPr>
        <w:t xml:space="preserve">výchozí sestava sestavení </w:t>
      </w:r>
      <w:r w:rsidRPr="00192847">
        <w:rPr>
          <w:rFonts w:ascii="Bodoni MT" w:hAnsi="Bodoni MT"/>
          <w:b/>
          <w:sz w:val="24"/>
          <w:szCs w:val="24"/>
        </w:rPr>
        <w:t>GOR457</w:t>
      </w:r>
      <w:r w:rsidRPr="00192847">
        <w:rPr>
          <w:sz w:val="24"/>
          <w:szCs w:val="24"/>
        </w:rPr>
        <w:t xml:space="preserve"> je </w:t>
      </w:r>
      <w:r w:rsidRPr="00192847">
        <w:rPr>
          <w:rFonts w:ascii="Bodoni MT" w:hAnsi="Bodoni MT"/>
          <w:b/>
          <w:sz w:val="24"/>
          <w:szCs w:val="24"/>
        </w:rPr>
        <w:t>0000035R</w:t>
      </w:r>
      <w:r>
        <w:rPr>
          <w:sz w:val="24"/>
          <w:szCs w:val="24"/>
        </w:rPr>
        <w:t xml:space="preserve">, </w:t>
      </w:r>
      <w:r w:rsidRPr="00192847">
        <w:rPr>
          <w:sz w:val="24"/>
          <w:szCs w:val="24"/>
        </w:rPr>
        <w:t xml:space="preserve">výchozí datový soubor sestavení </w:t>
      </w:r>
      <w:r w:rsidRPr="00192847">
        <w:rPr>
          <w:rFonts w:ascii="Bodoni MT" w:hAnsi="Bodoni MT"/>
          <w:b/>
          <w:sz w:val="24"/>
          <w:szCs w:val="24"/>
        </w:rPr>
        <w:t>GOR457</w:t>
      </w:r>
      <w:r w:rsidRPr="00192847">
        <w:rPr>
          <w:sz w:val="24"/>
          <w:szCs w:val="24"/>
        </w:rPr>
        <w:t xml:space="preserve"> je </w:t>
      </w:r>
      <w:proofErr w:type="gramStart"/>
      <w:r w:rsidRPr="00192847">
        <w:rPr>
          <w:rFonts w:ascii="Bodoni MT" w:hAnsi="Bodoni MT"/>
          <w:b/>
          <w:sz w:val="24"/>
          <w:szCs w:val="24"/>
        </w:rPr>
        <w:t>data</w:t>
      </w:r>
      <w:proofErr w:type="gramEnd"/>
      <w:r w:rsidRPr="00192847">
        <w:rPr>
          <w:rFonts w:ascii="Bodoni MT" w:hAnsi="Bodoni MT"/>
          <w:b/>
          <w:sz w:val="24"/>
          <w:szCs w:val="24"/>
        </w:rPr>
        <w:t>.</w:t>
      </w:r>
      <w:proofErr w:type="gramStart"/>
      <w:r w:rsidRPr="00192847">
        <w:rPr>
          <w:rFonts w:ascii="Bodoni MT" w:hAnsi="Bodoni MT"/>
          <w:b/>
          <w:sz w:val="24"/>
          <w:szCs w:val="24"/>
        </w:rPr>
        <w:t>dat</w:t>
      </w:r>
      <w:proofErr w:type="gramEnd"/>
    </w:p>
    <w:p w14:paraId="6FD4EBEB" w14:textId="19B84ABA" w:rsidR="00192847" w:rsidRDefault="00192847" w:rsidP="00192847">
      <w:pPr>
        <w:pStyle w:val="Odstavecseseznamem"/>
        <w:ind w:left="144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E177425" wp14:editId="74CFA095">
            <wp:extent cx="4029075" cy="1971675"/>
            <wp:effectExtent l="0" t="0" r="9525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561B" w14:textId="1A687EFA" w:rsidR="003650EB" w:rsidRDefault="003650EB" w:rsidP="003650EB">
      <w:pPr>
        <w:pStyle w:val="Nadpis1"/>
      </w:pPr>
      <w:r>
        <w:lastRenderedPageBreak/>
        <w:t>Kontextová nabídka</w:t>
      </w:r>
    </w:p>
    <w:p w14:paraId="1C3A5721" w14:textId="52C4590D" w:rsidR="003650EB" w:rsidRDefault="003650EB" w:rsidP="003650EB">
      <w:pPr>
        <w:ind w:firstLine="567"/>
        <w:rPr>
          <w:sz w:val="24"/>
          <w:szCs w:val="24"/>
        </w:rPr>
      </w:pPr>
      <w:r>
        <w:rPr>
          <w:sz w:val="24"/>
          <w:szCs w:val="24"/>
        </w:rPr>
        <w:t>Stejně jako obsah nástrojové lišty i obsah kontextové nabídky se liší v závislosti na vybrané položce stromu závislosti, nicméně, nabídka je pestřejší. Popíšeme si všechny položky dle vybraných větví:</w:t>
      </w:r>
    </w:p>
    <w:p w14:paraId="5220E37F" w14:textId="42A18FE9" w:rsidR="003650EB" w:rsidRDefault="003650EB" w:rsidP="003650EB">
      <w:pPr>
        <w:pStyle w:val="Odstavecseseznamem"/>
        <w:numPr>
          <w:ilvl w:val="2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větev sestavení – </w:t>
      </w:r>
      <w:r w:rsidR="00AA7B89">
        <w:rPr>
          <w:noProof/>
        </w:rPr>
        <w:drawing>
          <wp:inline distT="0" distB="0" distL="0" distR="0" wp14:anchorId="4B1AC618" wp14:editId="5D2E6880">
            <wp:extent cx="2209800" cy="990600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A8AD" w14:textId="6FD790CA" w:rsidR="003650EB" w:rsidRDefault="00AA7B89" w:rsidP="003650EB">
      <w:pPr>
        <w:pStyle w:val="Odstavecseseznamem"/>
        <w:numPr>
          <w:ilvl w:val="3"/>
          <w:numId w:val="43"/>
        </w:numPr>
        <w:rPr>
          <w:sz w:val="24"/>
          <w:szCs w:val="24"/>
        </w:rPr>
      </w:pPr>
      <w:r w:rsidRPr="00AA7B89">
        <w:rPr>
          <w:rFonts w:ascii="Arial Narrow" w:hAnsi="Arial Narrow"/>
          <w:sz w:val="24"/>
          <w:szCs w:val="24"/>
        </w:rPr>
        <w:t>start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637B7D23" wp14:editId="137CA0BA">
            <wp:extent cx="2190750" cy="219075"/>
            <wp:effectExtent l="0" t="0" r="0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klávesová zkratka </w:t>
      </w:r>
      <w:r w:rsidRPr="00AA7B89">
        <w:rPr>
          <w:b/>
          <w:sz w:val="24"/>
          <w:szCs w:val="24"/>
        </w:rPr>
        <w:t>F5</w:t>
      </w:r>
      <w:r>
        <w:rPr>
          <w:sz w:val="24"/>
          <w:szCs w:val="24"/>
        </w:rPr>
        <w:t xml:space="preserve"> – spuštění aktuálního sestavení (viz </w:t>
      </w:r>
      <w:r w:rsidR="00AF7D20">
        <w:rPr>
          <w:sz w:val="24"/>
          <w:szCs w:val="24"/>
        </w:rPr>
        <w:t>funkce</w:t>
      </w:r>
      <w:r>
        <w:rPr>
          <w:sz w:val="24"/>
          <w:szCs w:val="24"/>
        </w:rPr>
        <w:t xml:space="preserve"> </w:t>
      </w:r>
      <w:r w:rsidRPr="00AA7B89">
        <w:rPr>
          <w:rFonts w:ascii="Arial Narrow" w:hAnsi="Arial Narrow"/>
          <w:sz w:val="24"/>
          <w:szCs w:val="24"/>
        </w:rPr>
        <w:t>start</w:t>
      </w:r>
      <w:r>
        <w:rPr>
          <w:sz w:val="24"/>
          <w:szCs w:val="24"/>
        </w:rPr>
        <w:t xml:space="preserve"> nástrojové lišty);</w:t>
      </w:r>
    </w:p>
    <w:p w14:paraId="5DAFB7E4" w14:textId="4C6CE472" w:rsidR="00AA7B89" w:rsidRDefault="00AA7B89" w:rsidP="003650EB">
      <w:pPr>
        <w:pStyle w:val="Odstavecseseznamem"/>
        <w:numPr>
          <w:ilvl w:val="3"/>
          <w:numId w:val="43"/>
        </w:numPr>
        <w:rPr>
          <w:sz w:val="24"/>
          <w:szCs w:val="24"/>
        </w:rPr>
      </w:pPr>
      <w:r w:rsidRPr="00AA7B89">
        <w:rPr>
          <w:rFonts w:ascii="Arial Narrow" w:hAnsi="Arial Narrow"/>
          <w:sz w:val="24"/>
          <w:szCs w:val="24"/>
        </w:rPr>
        <w:t>archivovat…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4CD7A83E" wp14:editId="085E3249">
            <wp:extent cx="2190750" cy="219075"/>
            <wp:effectExtent l="0" t="0" r="0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viz </w:t>
      </w:r>
      <w:r w:rsidR="00AF7D20">
        <w:rPr>
          <w:sz w:val="24"/>
          <w:szCs w:val="24"/>
        </w:rPr>
        <w:t>funkce</w:t>
      </w:r>
      <w:r>
        <w:rPr>
          <w:sz w:val="24"/>
          <w:szCs w:val="24"/>
        </w:rPr>
        <w:t xml:space="preserve"> </w:t>
      </w:r>
      <w:r w:rsidRPr="00AA7B89">
        <w:rPr>
          <w:rFonts w:ascii="Arial Narrow" w:hAnsi="Arial Narrow"/>
          <w:sz w:val="24"/>
          <w:szCs w:val="24"/>
        </w:rPr>
        <w:t>archivovat</w:t>
      </w:r>
      <w:r>
        <w:rPr>
          <w:sz w:val="24"/>
          <w:szCs w:val="24"/>
        </w:rPr>
        <w:t xml:space="preserve"> nástrojové lišty;</w:t>
      </w:r>
    </w:p>
    <w:p w14:paraId="5AB30CF1" w14:textId="677D0F35" w:rsidR="00AA7B89" w:rsidRDefault="00AA7B89" w:rsidP="003650EB">
      <w:pPr>
        <w:pStyle w:val="Odstavecseseznamem"/>
        <w:numPr>
          <w:ilvl w:val="3"/>
          <w:numId w:val="43"/>
        </w:numPr>
        <w:rPr>
          <w:sz w:val="24"/>
          <w:szCs w:val="24"/>
        </w:rPr>
      </w:pPr>
      <w:r w:rsidRPr="00AA7B89">
        <w:rPr>
          <w:rFonts w:ascii="Arial Narrow" w:hAnsi="Arial Narrow"/>
          <w:sz w:val="24"/>
          <w:szCs w:val="24"/>
        </w:rPr>
        <w:t>nastavení</w:t>
      </w:r>
      <w:r>
        <w:rPr>
          <w:rFonts w:ascii="Arial Narrow" w:hAnsi="Arial Narrow"/>
          <w:sz w:val="24"/>
          <w:szCs w:val="24"/>
        </w:rPr>
        <w:t>…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427F4889" wp14:editId="280E8497">
            <wp:extent cx="2190750" cy="219075"/>
            <wp:effectExtent l="0" t="0" r="0" b="952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viz </w:t>
      </w:r>
      <w:r w:rsidR="00AF7D20">
        <w:rPr>
          <w:sz w:val="24"/>
          <w:szCs w:val="24"/>
        </w:rPr>
        <w:t>funkce</w:t>
      </w:r>
      <w:r>
        <w:rPr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nastavení</w:t>
      </w:r>
      <w:r>
        <w:rPr>
          <w:sz w:val="24"/>
          <w:szCs w:val="24"/>
        </w:rPr>
        <w:t xml:space="preserve"> nástrojové lišty;</w:t>
      </w:r>
    </w:p>
    <w:p w14:paraId="571C81DD" w14:textId="505135E1" w:rsidR="00AA7B89" w:rsidRDefault="00AA7B89" w:rsidP="003650EB">
      <w:pPr>
        <w:pStyle w:val="Odstavecseseznamem"/>
        <w:numPr>
          <w:ilvl w:val="3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zavřít sestavení –</w:t>
      </w:r>
      <w:r w:rsidRPr="00AA7B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8A1898" wp14:editId="45DE6DAA">
            <wp:extent cx="2181225" cy="219075"/>
            <wp:effectExtent l="0" t="0" r="9525" b="952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klávesová zkratka </w:t>
      </w:r>
      <w:r>
        <w:rPr>
          <w:b/>
          <w:sz w:val="24"/>
          <w:szCs w:val="24"/>
        </w:rPr>
        <w:t>Ctrl</w:t>
      </w:r>
      <w:r w:rsidRPr="00AA7B89">
        <w:rPr>
          <w:sz w:val="24"/>
          <w:szCs w:val="24"/>
        </w:rPr>
        <w:t>+</w:t>
      </w:r>
      <w:r>
        <w:rPr>
          <w:b/>
          <w:sz w:val="24"/>
          <w:szCs w:val="24"/>
        </w:rPr>
        <w:t>Shift</w:t>
      </w:r>
      <w:r w:rsidRPr="00AA7B89">
        <w:rPr>
          <w:sz w:val="24"/>
          <w:szCs w:val="24"/>
        </w:rPr>
        <w:t>+</w:t>
      </w:r>
      <w:r>
        <w:rPr>
          <w:b/>
          <w:sz w:val="24"/>
          <w:szCs w:val="24"/>
        </w:rPr>
        <w:t>F4</w:t>
      </w:r>
      <w:r>
        <w:rPr>
          <w:sz w:val="24"/>
          <w:szCs w:val="24"/>
        </w:rPr>
        <w:t xml:space="preserve"> – viz </w:t>
      </w:r>
      <w:r w:rsidR="00AF7D20">
        <w:rPr>
          <w:sz w:val="24"/>
          <w:szCs w:val="24"/>
        </w:rPr>
        <w:t>funkce</w:t>
      </w:r>
      <w:r>
        <w:rPr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zavřít sestavení</w:t>
      </w:r>
      <w:r>
        <w:rPr>
          <w:sz w:val="24"/>
          <w:szCs w:val="24"/>
        </w:rPr>
        <w:t xml:space="preserve"> nástrojové lišty;</w:t>
      </w:r>
    </w:p>
    <w:p w14:paraId="57F31DA5" w14:textId="5F9B51EC" w:rsidR="003650EB" w:rsidRDefault="00DF2EA0" w:rsidP="003650EB">
      <w:pPr>
        <w:pStyle w:val="Odstavecseseznamem"/>
        <w:numPr>
          <w:ilvl w:val="2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větev konfiguračního souboru – </w:t>
      </w:r>
      <w:r>
        <w:rPr>
          <w:noProof/>
        </w:rPr>
        <w:drawing>
          <wp:inline distT="0" distB="0" distL="0" distR="0" wp14:anchorId="64A2BDD3" wp14:editId="5259217E">
            <wp:extent cx="2209800" cy="2095500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7146" w14:textId="568CD14D" w:rsidR="00DF2EA0" w:rsidRDefault="00DF2EA0" w:rsidP="00DF2EA0">
      <w:pPr>
        <w:pStyle w:val="Odstavecseseznamem"/>
        <w:numPr>
          <w:ilvl w:val="3"/>
          <w:numId w:val="44"/>
        </w:numPr>
        <w:rPr>
          <w:sz w:val="24"/>
          <w:szCs w:val="24"/>
        </w:rPr>
      </w:pPr>
      <w:r w:rsidRPr="00DF2EA0">
        <w:rPr>
          <w:rFonts w:ascii="Arial Narrow" w:hAnsi="Arial Narrow"/>
          <w:sz w:val="24"/>
          <w:szCs w:val="24"/>
        </w:rPr>
        <w:t>přidat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3BB690CC" wp14:editId="65DDAB16">
            <wp:extent cx="2190750" cy="219075"/>
            <wp:effectExtent l="0" t="0" r="0" b="952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="00AF7D20">
        <w:rPr>
          <w:sz w:val="24"/>
          <w:szCs w:val="24"/>
        </w:rPr>
        <w:t xml:space="preserve">funkce </w:t>
      </w:r>
      <w:r>
        <w:rPr>
          <w:sz w:val="24"/>
          <w:szCs w:val="24"/>
        </w:rPr>
        <w:t xml:space="preserve">přidání položky (čímž se rozumí souboru) do sestavení; tato funkce se dělí na dvě části – </w:t>
      </w:r>
      <w:r>
        <w:rPr>
          <w:noProof/>
          <w:sz w:val="24"/>
          <w:szCs w:val="24"/>
        </w:rPr>
        <w:drawing>
          <wp:inline distT="0" distB="0" distL="0" distR="0" wp14:anchorId="21090886" wp14:editId="1BEC4F39">
            <wp:extent cx="1647825" cy="457200"/>
            <wp:effectExtent l="0" t="0" r="9525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</w:t>
      </w:r>
    </w:p>
    <w:p w14:paraId="3CE4097A" w14:textId="73466BA2" w:rsidR="00DF2EA0" w:rsidRDefault="00DF2EA0" w:rsidP="00DF2EA0">
      <w:pPr>
        <w:pStyle w:val="Odstavecseseznamem"/>
        <w:numPr>
          <w:ilvl w:val="4"/>
          <w:numId w:val="45"/>
        </w:numPr>
        <w:rPr>
          <w:sz w:val="24"/>
          <w:szCs w:val="24"/>
        </w:rPr>
      </w:pPr>
      <w:r w:rsidRPr="00DD5E82">
        <w:rPr>
          <w:rFonts w:ascii="Arial Narrow" w:hAnsi="Arial Narrow"/>
          <w:sz w:val="24"/>
          <w:szCs w:val="24"/>
        </w:rPr>
        <w:t>nová položka…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2294BBCA" wp14:editId="3EF4E649">
            <wp:extent cx="1619250" cy="228600"/>
            <wp:effectExtent l="0" t="0" r="0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="00AF7D20">
        <w:rPr>
          <w:sz w:val="24"/>
          <w:szCs w:val="24"/>
        </w:rPr>
        <w:t xml:space="preserve">funkce </w:t>
      </w:r>
      <w:r>
        <w:rPr>
          <w:sz w:val="24"/>
          <w:szCs w:val="24"/>
        </w:rPr>
        <w:t>přidání nové položky známého formátu do sestavení; volá dialogové okno vytvoření nové sestavy;</w:t>
      </w:r>
    </w:p>
    <w:p w14:paraId="72625B0B" w14:textId="6F9C1EEF" w:rsidR="00DF2EA0" w:rsidRDefault="00DF2EA0" w:rsidP="00DF2EA0">
      <w:pPr>
        <w:pStyle w:val="Odstavecseseznamem"/>
        <w:numPr>
          <w:ilvl w:val="4"/>
          <w:numId w:val="45"/>
        </w:numPr>
        <w:rPr>
          <w:sz w:val="24"/>
          <w:szCs w:val="24"/>
        </w:rPr>
      </w:pPr>
      <w:r w:rsidRPr="00DD5E82">
        <w:rPr>
          <w:rFonts w:ascii="Arial Narrow" w:hAnsi="Arial Narrow"/>
          <w:sz w:val="24"/>
          <w:szCs w:val="24"/>
        </w:rPr>
        <w:t>existující položka…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5BB8487F" wp14:editId="47C2075A">
            <wp:extent cx="1619250" cy="228600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="00AF7D20">
        <w:rPr>
          <w:sz w:val="24"/>
          <w:szCs w:val="24"/>
        </w:rPr>
        <w:t xml:space="preserve">funkce </w:t>
      </w:r>
      <w:r>
        <w:rPr>
          <w:sz w:val="24"/>
          <w:szCs w:val="24"/>
        </w:rPr>
        <w:t xml:space="preserve">přidání existujícího </w:t>
      </w:r>
      <w:r w:rsidR="00DD5E82">
        <w:rPr>
          <w:sz w:val="24"/>
          <w:szCs w:val="24"/>
        </w:rPr>
        <w:t xml:space="preserve">souboru </w:t>
      </w:r>
      <w:r>
        <w:rPr>
          <w:sz w:val="24"/>
          <w:szCs w:val="24"/>
        </w:rPr>
        <w:t xml:space="preserve">jakéhokoliv formátu (neboli koncovky); </w:t>
      </w:r>
    </w:p>
    <w:p w14:paraId="4DB870D3" w14:textId="7DD77853" w:rsidR="00DD5E82" w:rsidRPr="00DD5E82" w:rsidRDefault="00DD5E82" w:rsidP="00DD5E82">
      <w:pPr>
        <w:pStyle w:val="Odstavecseseznamem"/>
        <w:numPr>
          <w:ilvl w:val="3"/>
          <w:numId w:val="44"/>
        </w:numPr>
        <w:rPr>
          <w:sz w:val="24"/>
          <w:szCs w:val="24"/>
        </w:rPr>
      </w:pPr>
      <w:r w:rsidRPr="00DD5E82">
        <w:rPr>
          <w:rFonts w:ascii="Arial Narrow" w:hAnsi="Arial Narrow"/>
          <w:sz w:val="24"/>
          <w:szCs w:val="24"/>
        </w:rPr>
        <w:t>konfigurační soubor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23FA498B" wp14:editId="53E42CBE">
            <wp:extent cx="2190750" cy="219075"/>
            <wp:effectExtent l="0" t="0" r="0" b="9525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viz </w:t>
      </w:r>
      <w:r w:rsidR="00AF7D20">
        <w:rPr>
          <w:sz w:val="24"/>
          <w:szCs w:val="24"/>
        </w:rPr>
        <w:t>funkce</w:t>
      </w:r>
      <w:r>
        <w:rPr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konfigurační soubor</w:t>
      </w:r>
      <w:r>
        <w:rPr>
          <w:sz w:val="24"/>
          <w:szCs w:val="24"/>
        </w:rPr>
        <w:t xml:space="preserve"> nástrojové lišty;</w:t>
      </w:r>
      <w:r w:rsidRPr="00DD5E82">
        <w:rPr>
          <w:sz w:val="24"/>
          <w:szCs w:val="24"/>
        </w:rPr>
        <w:t xml:space="preserve"> </w:t>
      </w:r>
    </w:p>
    <w:p w14:paraId="1E771197" w14:textId="4E30067B" w:rsidR="00DD5E82" w:rsidRDefault="00DD5E82" w:rsidP="00DF2EA0">
      <w:pPr>
        <w:pStyle w:val="Odstavecseseznamem"/>
        <w:numPr>
          <w:ilvl w:val="3"/>
          <w:numId w:val="44"/>
        </w:numPr>
        <w:rPr>
          <w:sz w:val="24"/>
          <w:szCs w:val="24"/>
        </w:rPr>
      </w:pPr>
      <w:r w:rsidRPr="00DD5E82">
        <w:rPr>
          <w:rFonts w:ascii="Arial Narrow" w:hAnsi="Arial Narrow"/>
          <w:sz w:val="24"/>
          <w:szCs w:val="24"/>
        </w:rPr>
        <w:t>odstranit</w:t>
      </w:r>
      <w:r>
        <w:rPr>
          <w:sz w:val="24"/>
          <w:szCs w:val="24"/>
        </w:rPr>
        <w:t xml:space="preserve"> –</w:t>
      </w:r>
      <w:r w:rsidRPr="00DD5E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9B33A2" wp14:editId="6E1898ED">
            <wp:extent cx="2190750" cy="219075"/>
            <wp:effectExtent l="0" t="0" r="0" b="9525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="00AF7D20">
        <w:rPr>
          <w:sz w:val="24"/>
          <w:szCs w:val="24"/>
        </w:rPr>
        <w:t xml:space="preserve">funkce </w:t>
      </w:r>
      <w:r>
        <w:rPr>
          <w:sz w:val="24"/>
          <w:szCs w:val="24"/>
        </w:rPr>
        <w:t xml:space="preserve">odstranění aktuální větve stromu závislosti – jinými slovy, odstranění souboru ze sestavení; nicméně, před samotným </w:t>
      </w:r>
      <w:r>
        <w:rPr>
          <w:sz w:val="24"/>
          <w:szCs w:val="24"/>
        </w:rPr>
        <w:lastRenderedPageBreak/>
        <w:t>odstraněním</w:t>
      </w:r>
      <w:r w:rsidR="00777B06">
        <w:rPr>
          <w:sz w:val="24"/>
          <w:szCs w:val="24"/>
        </w:rPr>
        <w:t>,</w:t>
      </w:r>
      <w:r>
        <w:rPr>
          <w:sz w:val="24"/>
          <w:szCs w:val="24"/>
        </w:rPr>
        <w:t xml:space="preserve"> uživatel bude tázán, jestli </w:t>
      </w:r>
      <w:r w:rsidR="00777B06">
        <w:rPr>
          <w:sz w:val="24"/>
          <w:szCs w:val="24"/>
        </w:rPr>
        <w:t xml:space="preserve">si </w:t>
      </w:r>
      <w:r>
        <w:rPr>
          <w:sz w:val="24"/>
          <w:szCs w:val="24"/>
        </w:rPr>
        <w:t xml:space="preserve">opravdu přeje odstranit </w:t>
      </w:r>
      <w:r w:rsidR="00777B06">
        <w:rPr>
          <w:sz w:val="24"/>
          <w:szCs w:val="24"/>
        </w:rPr>
        <w:t xml:space="preserve">vybraný </w:t>
      </w:r>
      <w:r>
        <w:rPr>
          <w:sz w:val="24"/>
          <w:szCs w:val="24"/>
        </w:rPr>
        <w:t>projekt</w:t>
      </w:r>
      <w:r w:rsidR="00777B06">
        <w:rPr>
          <w:sz w:val="24"/>
          <w:szCs w:val="24"/>
        </w:rPr>
        <w:t xml:space="preserve"> </w:t>
      </w:r>
      <w:r w:rsidR="00777B06">
        <w:rPr>
          <w:noProof/>
        </w:rPr>
        <w:drawing>
          <wp:inline distT="0" distB="0" distL="0" distR="0" wp14:anchorId="03B3F3CA" wp14:editId="299C39CB">
            <wp:extent cx="4438650" cy="1638300"/>
            <wp:effectExtent l="0" t="0" r="0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B06">
        <w:rPr>
          <w:sz w:val="24"/>
          <w:szCs w:val="24"/>
        </w:rPr>
        <w:t>;</w:t>
      </w:r>
    </w:p>
    <w:p w14:paraId="55FE7D68" w14:textId="6DC0B3CC" w:rsidR="00DD5E82" w:rsidRDefault="00DD5E82" w:rsidP="00DF2EA0">
      <w:pPr>
        <w:pStyle w:val="Odstavecseseznamem"/>
        <w:numPr>
          <w:ilvl w:val="3"/>
          <w:numId w:val="44"/>
        </w:numPr>
        <w:rPr>
          <w:sz w:val="24"/>
          <w:szCs w:val="24"/>
        </w:rPr>
      </w:pPr>
      <w:r w:rsidRPr="00DD5E82">
        <w:rPr>
          <w:rFonts w:ascii="Arial Narrow" w:hAnsi="Arial Narrow"/>
          <w:sz w:val="24"/>
          <w:szCs w:val="24"/>
        </w:rPr>
        <w:t>přejmenovat</w:t>
      </w:r>
      <w:r>
        <w:rPr>
          <w:sz w:val="24"/>
          <w:szCs w:val="24"/>
        </w:rPr>
        <w:t xml:space="preserve"> – </w:t>
      </w:r>
      <w:r w:rsidR="00777B06">
        <w:rPr>
          <w:noProof/>
        </w:rPr>
        <w:drawing>
          <wp:inline distT="0" distB="0" distL="0" distR="0" wp14:anchorId="578E82CC" wp14:editId="113CB3D0">
            <wp:extent cx="2190750" cy="219075"/>
            <wp:effectExtent l="0" t="0" r="0" b="9525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="00777B06">
        <w:rPr>
          <w:sz w:val="24"/>
          <w:szCs w:val="24"/>
        </w:rPr>
        <w:t xml:space="preserve">klávesová zkratka </w:t>
      </w:r>
      <w:r w:rsidR="00777B06" w:rsidRPr="00777B06">
        <w:rPr>
          <w:b/>
          <w:sz w:val="24"/>
          <w:szCs w:val="24"/>
        </w:rPr>
        <w:t>F2</w:t>
      </w:r>
      <w:r w:rsidR="00777B06">
        <w:rPr>
          <w:sz w:val="24"/>
          <w:szCs w:val="24"/>
        </w:rPr>
        <w:t xml:space="preserve"> – </w:t>
      </w:r>
      <w:r w:rsidR="00AF7D20">
        <w:rPr>
          <w:sz w:val="24"/>
          <w:szCs w:val="24"/>
        </w:rPr>
        <w:t xml:space="preserve">funkce </w:t>
      </w:r>
      <w:r w:rsidR="00777B06">
        <w:rPr>
          <w:sz w:val="24"/>
          <w:szCs w:val="24"/>
        </w:rPr>
        <w:t>přejmenování aktuální větve;</w:t>
      </w:r>
    </w:p>
    <w:p w14:paraId="1EFFBB3A" w14:textId="6AAB563E" w:rsidR="00DD5E82" w:rsidRPr="00DD5E82" w:rsidRDefault="00DD5E82" w:rsidP="00DD5E82">
      <w:pPr>
        <w:pStyle w:val="Odstavecseseznamem"/>
        <w:numPr>
          <w:ilvl w:val="3"/>
          <w:numId w:val="44"/>
        </w:numPr>
        <w:rPr>
          <w:sz w:val="24"/>
          <w:szCs w:val="24"/>
        </w:rPr>
      </w:pPr>
      <w:r w:rsidRPr="00DD5E82">
        <w:rPr>
          <w:rFonts w:ascii="Arial Narrow" w:hAnsi="Arial Narrow"/>
          <w:sz w:val="24"/>
          <w:szCs w:val="24"/>
        </w:rPr>
        <w:t>zavřít sestavení</w:t>
      </w:r>
      <w:r>
        <w:rPr>
          <w:sz w:val="24"/>
          <w:szCs w:val="24"/>
        </w:rPr>
        <w:t xml:space="preserve"> </w:t>
      </w:r>
      <w:r w:rsidR="004E4A0B">
        <w:rPr>
          <w:sz w:val="24"/>
          <w:szCs w:val="24"/>
        </w:rPr>
        <w:t>–</w:t>
      </w:r>
      <w:r w:rsidR="004E4A0B" w:rsidRPr="00AA7B89">
        <w:rPr>
          <w:noProof/>
        </w:rPr>
        <w:t xml:space="preserve"> </w:t>
      </w:r>
      <w:r w:rsidR="004E4A0B">
        <w:rPr>
          <w:noProof/>
        </w:rPr>
        <w:drawing>
          <wp:inline distT="0" distB="0" distL="0" distR="0" wp14:anchorId="707CFADB" wp14:editId="05B085CB">
            <wp:extent cx="2181225" cy="219075"/>
            <wp:effectExtent l="0" t="0" r="9525" b="9525"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A0B">
        <w:rPr>
          <w:sz w:val="24"/>
          <w:szCs w:val="24"/>
        </w:rPr>
        <w:t xml:space="preserve"> – klávesová zkratka </w:t>
      </w:r>
      <w:r w:rsidR="004E4A0B">
        <w:rPr>
          <w:b/>
          <w:sz w:val="24"/>
          <w:szCs w:val="24"/>
        </w:rPr>
        <w:t>Ctrl</w:t>
      </w:r>
      <w:r w:rsidR="004E4A0B" w:rsidRPr="00AA7B89">
        <w:rPr>
          <w:sz w:val="24"/>
          <w:szCs w:val="24"/>
        </w:rPr>
        <w:t>+</w:t>
      </w:r>
      <w:r w:rsidR="004E4A0B">
        <w:rPr>
          <w:b/>
          <w:sz w:val="24"/>
          <w:szCs w:val="24"/>
        </w:rPr>
        <w:t>Shift</w:t>
      </w:r>
      <w:r w:rsidR="004E4A0B" w:rsidRPr="00AA7B89">
        <w:rPr>
          <w:sz w:val="24"/>
          <w:szCs w:val="24"/>
        </w:rPr>
        <w:t>+</w:t>
      </w:r>
      <w:r w:rsidR="004E4A0B">
        <w:rPr>
          <w:b/>
          <w:sz w:val="24"/>
          <w:szCs w:val="24"/>
        </w:rPr>
        <w:t>F4</w:t>
      </w:r>
      <w:r w:rsidR="004E4A0B">
        <w:rPr>
          <w:sz w:val="24"/>
          <w:szCs w:val="24"/>
        </w:rPr>
        <w:t xml:space="preserve"> – viz </w:t>
      </w:r>
      <w:r w:rsidR="00AF7D20">
        <w:rPr>
          <w:sz w:val="24"/>
          <w:szCs w:val="24"/>
        </w:rPr>
        <w:t>funkce</w:t>
      </w:r>
      <w:r w:rsidR="004E4A0B">
        <w:rPr>
          <w:sz w:val="24"/>
          <w:szCs w:val="24"/>
        </w:rPr>
        <w:t xml:space="preserve"> </w:t>
      </w:r>
      <w:r w:rsidR="004E4A0B">
        <w:rPr>
          <w:rFonts w:ascii="Arial Narrow" w:hAnsi="Arial Narrow"/>
          <w:sz w:val="24"/>
          <w:szCs w:val="24"/>
        </w:rPr>
        <w:t>zavřít sestavení</w:t>
      </w:r>
      <w:r w:rsidR="004E4A0B">
        <w:rPr>
          <w:sz w:val="24"/>
          <w:szCs w:val="24"/>
        </w:rPr>
        <w:t xml:space="preserve"> nástrojové lišty;</w:t>
      </w:r>
    </w:p>
    <w:p w14:paraId="50DECD11" w14:textId="2AA0F4FA" w:rsidR="00DD5E82" w:rsidRDefault="00DD5E82" w:rsidP="00DF2EA0">
      <w:pPr>
        <w:pStyle w:val="Odstavecseseznamem"/>
        <w:numPr>
          <w:ilvl w:val="3"/>
          <w:numId w:val="44"/>
        </w:numPr>
        <w:rPr>
          <w:sz w:val="24"/>
          <w:szCs w:val="24"/>
        </w:rPr>
      </w:pPr>
      <w:r w:rsidRPr="00DD5E82">
        <w:rPr>
          <w:rFonts w:ascii="Arial Narrow" w:hAnsi="Arial Narrow"/>
          <w:sz w:val="24"/>
          <w:szCs w:val="24"/>
        </w:rPr>
        <w:t>otevřít umístění složky</w:t>
      </w:r>
      <w:r>
        <w:rPr>
          <w:sz w:val="24"/>
          <w:szCs w:val="24"/>
        </w:rPr>
        <w:t xml:space="preserve"> – </w:t>
      </w:r>
      <w:r w:rsidR="004E4A0B">
        <w:rPr>
          <w:noProof/>
        </w:rPr>
        <w:drawing>
          <wp:inline distT="0" distB="0" distL="0" distR="0" wp14:anchorId="67222D99" wp14:editId="253C449D">
            <wp:extent cx="2181225" cy="219075"/>
            <wp:effectExtent l="0" t="0" r="9525" b="9525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="00AF7D20">
        <w:rPr>
          <w:sz w:val="24"/>
          <w:szCs w:val="24"/>
        </w:rPr>
        <w:t>funkce</w:t>
      </w:r>
      <w:r w:rsidR="004E4A0B">
        <w:rPr>
          <w:sz w:val="24"/>
          <w:szCs w:val="24"/>
        </w:rPr>
        <w:t xml:space="preserve"> otevření složky, ve které se nachází projekt, nebo sestavení;</w:t>
      </w:r>
    </w:p>
    <w:p w14:paraId="4A3F3CB0" w14:textId="499D8DED" w:rsidR="00DD5E82" w:rsidRPr="00DF2EA0" w:rsidRDefault="00DD5E82" w:rsidP="00DF2EA0">
      <w:pPr>
        <w:pStyle w:val="Odstavecseseznamem"/>
        <w:numPr>
          <w:ilvl w:val="3"/>
          <w:numId w:val="44"/>
        </w:numPr>
        <w:rPr>
          <w:sz w:val="24"/>
          <w:szCs w:val="24"/>
        </w:rPr>
      </w:pPr>
      <w:r w:rsidRPr="00DD5E82">
        <w:rPr>
          <w:rFonts w:ascii="Arial Narrow" w:hAnsi="Arial Narrow"/>
          <w:sz w:val="24"/>
          <w:szCs w:val="24"/>
        </w:rPr>
        <w:t>vlastnosti</w:t>
      </w:r>
      <w:r>
        <w:rPr>
          <w:sz w:val="24"/>
          <w:szCs w:val="24"/>
        </w:rPr>
        <w:t xml:space="preserve"> –</w:t>
      </w:r>
      <w:r w:rsidR="004E4A0B">
        <w:rPr>
          <w:sz w:val="24"/>
          <w:szCs w:val="24"/>
        </w:rPr>
        <w:t xml:space="preserve"> </w:t>
      </w:r>
      <w:r w:rsidR="004E4A0B">
        <w:rPr>
          <w:noProof/>
        </w:rPr>
        <w:drawing>
          <wp:inline distT="0" distB="0" distL="0" distR="0" wp14:anchorId="72C2A7ED" wp14:editId="30B11287">
            <wp:extent cx="2181225" cy="219075"/>
            <wp:effectExtent l="0" t="0" r="9525" b="9525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="004E4A0B">
        <w:rPr>
          <w:sz w:val="24"/>
          <w:szCs w:val="24"/>
        </w:rPr>
        <w:t xml:space="preserve">viz </w:t>
      </w:r>
      <w:r w:rsidR="00AF7D20">
        <w:rPr>
          <w:sz w:val="24"/>
          <w:szCs w:val="24"/>
        </w:rPr>
        <w:t>funkce</w:t>
      </w:r>
      <w:r w:rsidR="004E4A0B">
        <w:rPr>
          <w:sz w:val="24"/>
          <w:szCs w:val="24"/>
        </w:rPr>
        <w:t xml:space="preserve"> </w:t>
      </w:r>
      <w:r w:rsidR="004E4A0B">
        <w:rPr>
          <w:rFonts w:ascii="Arial Narrow" w:hAnsi="Arial Narrow"/>
          <w:sz w:val="24"/>
          <w:szCs w:val="24"/>
        </w:rPr>
        <w:t>vlastnosti</w:t>
      </w:r>
      <w:r w:rsidR="004E4A0B">
        <w:rPr>
          <w:sz w:val="24"/>
          <w:szCs w:val="24"/>
        </w:rPr>
        <w:t xml:space="preserve"> nástrojové lišty;</w:t>
      </w:r>
    </w:p>
    <w:p w14:paraId="3C4C4F88" w14:textId="550E4E0C" w:rsidR="003650EB" w:rsidRDefault="003650EB" w:rsidP="003650EB">
      <w:pPr>
        <w:pStyle w:val="Odstavecseseznamem"/>
        <w:numPr>
          <w:ilvl w:val="2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B448AC">
        <w:rPr>
          <w:sz w:val="24"/>
          <w:szCs w:val="24"/>
        </w:rPr>
        <w:t xml:space="preserve">ětev souboru – </w:t>
      </w:r>
      <w:r w:rsidR="00B448AC">
        <w:rPr>
          <w:noProof/>
        </w:rPr>
        <w:drawing>
          <wp:inline distT="0" distB="0" distL="0" distR="0" wp14:anchorId="20D4F994" wp14:editId="257766BA">
            <wp:extent cx="1952625" cy="2038350"/>
            <wp:effectExtent l="0" t="0" r="9525" b="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BDBE" w14:textId="7818A0FB" w:rsidR="00B448AC" w:rsidRDefault="00B448AC" w:rsidP="00B448AC">
      <w:pPr>
        <w:pStyle w:val="Odstavecseseznamem"/>
        <w:numPr>
          <w:ilvl w:val="3"/>
          <w:numId w:val="46"/>
        </w:numPr>
        <w:rPr>
          <w:sz w:val="24"/>
          <w:szCs w:val="24"/>
        </w:rPr>
      </w:pPr>
      <w:r w:rsidRPr="00DD5E82">
        <w:rPr>
          <w:rFonts w:ascii="Arial Narrow" w:hAnsi="Arial Narrow"/>
          <w:sz w:val="24"/>
          <w:szCs w:val="24"/>
        </w:rPr>
        <w:t>vlastnosti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57DA8456" wp14:editId="7513B041">
            <wp:extent cx="2181225" cy="219075"/>
            <wp:effectExtent l="0" t="0" r="9525" b="9525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viz </w:t>
      </w:r>
      <w:r w:rsidR="00AF7D20">
        <w:rPr>
          <w:sz w:val="24"/>
          <w:szCs w:val="24"/>
        </w:rPr>
        <w:t>funkce</w:t>
      </w:r>
      <w:r>
        <w:rPr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vlastnosti</w:t>
      </w:r>
      <w:r>
        <w:rPr>
          <w:sz w:val="24"/>
          <w:szCs w:val="24"/>
        </w:rPr>
        <w:t xml:space="preserve"> nástrojové lišty; nutno ovšem podotknout, že se volají vlastnosti projektu, nikoliv aktuální větve sestavení;</w:t>
      </w:r>
    </w:p>
    <w:p w14:paraId="685EBF2D" w14:textId="20C68112" w:rsidR="00B448AC" w:rsidRDefault="00B448AC" w:rsidP="00B448AC">
      <w:pPr>
        <w:pStyle w:val="Odstavecseseznamem"/>
        <w:numPr>
          <w:ilvl w:val="3"/>
          <w:numId w:val="46"/>
        </w:numPr>
        <w:rPr>
          <w:sz w:val="24"/>
          <w:szCs w:val="24"/>
        </w:rPr>
      </w:pPr>
      <w:r w:rsidRPr="00B448AC">
        <w:rPr>
          <w:rFonts w:ascii="Arial Narrow" w:hAnsi="Arial Narrow"/>
          <w:sz w:val="24"/>
          <w:szCs w:val="24"/>
        </w:rPr>
        <w:t>výchozí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019F1AA" wp14:editId="4E58B463">
            <wp:extent cx="1924050" cy="228600"/>
            <wp:effectExtent l="0" t="0" r="0" b="0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viz funkce </w:t>
      </w:r>
      <w:r w:rsidRPr="00B448AC">
        <w:rPr>
          <w:rFonts w:ascii="Arial Narrow" w:hAnsi="Arial Narrow"/>
          <w:sz w:val="24"/>
          <w:szCs w:val="24"/>
        </w:rPr>
        <w:t>výchozí</w:t>
      </w:r>
      <w:r>
        <w:rPr>
          <w:sz w:val="24"/>
          <w:szCs w:val="24"/>
        </w:rPr>
        <w:t xml:space="preserve"> panelu nástrojů; </w:t>
      </w:r>
    </w:p>
    <w:p w14:paraId="0823B63F" w14:textId="16BF85DF" w:rsidR="00B448AC" w:rsidRPr="00B448AC" w:rsidRDefault="00B448AC" w:rsidP="00B448AC">
      <w:pPr>
        <w:pStyle w:val="Odstavecseseznamem"/>
        <w:numPr>
          <w:ilvl w:val="3"/>
          <w:numId w:val="46"/>
        </w:numPr>
        <w:rPr>
          <w:sz w:val="24"/>
          <w:szCs w:val="24"/>
        </w:rPr>
      </w:pPr>
      <w:r w:rsidRPr="00B448AC">
        <w:rPr>
          <w:rFonts w:ascii="Arial Narrow" w:hAnsi="Arial Narrow"/>
          <w:sz w:val="24"/>
          <w:szCs w:val="24"/>
        </w:rPr>
        <w:t>otevřít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4A79F315" wp14:editId="436F3A7B">
            <wp:extent cx="1924050" cy="228600"/>
            <wp:effectExtent l="0" t="0" r="0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funkce otevření souboru aktuálně vybrané větve;</w:t>
      </w:r>
    </w:p>
    <w:p w14:paraId="3F793D87" w14:textId="794763BD" w:rsidR="00B448AC" w:rsidRDefault="00B448AC" w:rsidP="00B448AC">
      <w:pPr>
        <w:pStyle w:val="Odstavecseseznamem"/>
        <w:numPr>
          <w:ilvl w:val="3"/>
          <w:numId w:val="46"/>
        </w:numPr>
        <w:rPr>
          <w:sz w:val="24"/>
          <w:szCs w:val="24"/>
        </w:rPr>
      </w:pPr>
      <w:r w:rsidRPr="00B448AC">
        <w:rPr>
          <w:rFonts w:ascii="Arial Narrow" w:hAnsi="Arial Narrow"/>
          <w:sz w:val="24"/>
          <w:szCs w:val="24"/>
        </w:rPr>
        <w:t>otevřít umístění souboru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6060D2A3" wp14:editId="7D7DAB6D">
            <wp:extent cx="1924050" cy="228600"/>
            <wp:effectExtent l="0" t="0" r="0" b="0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funkce otevření umístění souboru aktuálně vybrané větve sestavení;</w:t>
      </w:r>
    </w:p>
    <w:p w14:paraId="523A9295" w14:textId="632654D2" w:rsidR="00B448AC" w:rsidRDefault="00B448AC" w:rsidP="00B448AC">
      <w:pPr>
        <w:pStyle w:val="Odstavecseseznamem"/>
        <w:numPr>
          <w:ilvl w:val="3"/>
          <w:numId w:val="46"/>
        </w:numPr>
        <w:rPr>
          <w:sz w:val="24"/>
          <w:szCs w:val="24"/>
        </w:rPr>
      </w:pPr>
      <w:r w:rsidRPr="00B448AC">
        <w:rPr>
          <w:rFonts w:ascii="Arial Narrow" w:hAnsi="Arial Narrow"/>
          <w:sz w:val="24"/>
          <w:szCs w:val="24"/>
        </w:rPr>
        <w:t>kopírovat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AA00A9" wp14:editId="35E80047">
            <wp:extent cx="1924050" cy="228600"/>
            <wp:effectExtent l="0" t="0" r="0" b="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funkce kopírování </w:t>
      </w:r>
      <w:r w:rsidR="00B25523">
        <w:rPr>
          <w:sz w:val="24"/>
          <w:szCs w:val="24"/>
        </w:rPr>
        <w:t>aktuální větve sestavení; jedná se o kopírování informací o větví včetně cesty k odpovídajícímu větví souboru;</w:t>
      </w:r>
    </w:p>
    <w:p w14:paraId="403B3F4F" w14:textId="622E0C09" w:rsidR="00B448AC" w:rsidRDefault="00B448AC" w:rsidP="00B448AC">
      <w:pPr>
        <w:pStyle w:val="Odstavecseseznamem"/>
        <w:numPr>
          <w:ilvl w:val="3"/>
          <w:numId w:val="46"/>
        </w:numPr>
        <w:rPr>
          <w:sz w:val="24"/>
          <w:szCs w:val="24"/>
        </w:rPr>
      </w:pPr>
      <w:r w:rsidRPr="00B448AC">
        <w:rPr>
          <w:rFonts w:ascii="Arial Narrow" w:hAnsi="Arial Narrow"/>
          <w:sz w:val="24"/>
          <w:szCs w:val="24"/>
        </w:rPr>
        <w:t>vložit</w:t>
      </w:r>
      <w:r>
        <w:rPr>
          <w:sz w:val="24"/>
          <w:szCs w:val="24"/>
        </w:rPr>
        <w:t xml:space="preserve"> –</w:t>
      </w:r>
      <w:r w:rsidR="00D65023">
        <w:rPr>
          <w:sz w:val="24"/>
          <w:szCs w:val="24"/>
        </w:rPr>
        <w:t xml:space="preserve"> </w:t>
      </w:r>
      <w:r w:rsidR="00D65023">
        <w:rPr>
          <w:noProof/>
        </w:rPr>
        <w:drawing>
          <wp:inline distT="0" distB="0" distL="0" distR="0" wp14:anchorId="5AEB59BB" wp14:editId="11DE518C">
            <wp:extent cx="1924050" cy="228600"/>
            <wp:effectExtent l="0" t="0" r="0" b="0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04F">
        <w:rPr>
          <w:sz w:val="24"/>
          <w:szCs w:val="24"/>
        </w:rPr>
        <w:t xml:space="preserve"> – </w:t>
      </w:r>
      <w:r w:rsidR="00D65023">
        <w:rPr>
          <w:sz w:val="24"/>
          <w:szCs w:val="24"/>
        </w:rPr>
        <w:t>funkce vložení dříve zkopírované větve sestavení; zároveň proběhne kopírování souboru do složky projektu s vytvořením nového názvu;</w:t>
      </w:r>
      <w:r>
        <w:rPr>
          <w:sz w:val="24"/>
          <w:szCs w:val="24"/>
        </w:rPr>
        <w:t xml:space="preserve"> </w:t>
      </w:r>
    </w:p>
    <w:p w14:paraId="7AD5049F" w14:textId="316B808F" w:rsidR="002C504F" w:rsidRDefault="00B448AC" w:rsidP="002C504F">
      <w:pPr>
        <w:pStyle w:val="Odstavecseseznamem"/>
        <w:numPr>
          <w:ilvl w:val="3"/>
          <w:numId w:val="46"/>
        </w:numPr>
        <w:rPr>
          <w:sz w:val="24"/>
          <w:szCs w:val="24"/>
        </w:rPr>
      </w:pPr>
      <w:r w:rsidRPr="00B448AC">
        <w:rPr>
          <w:rFonts w:ascii="Arial Narrow" w:hAnsi="Arial Narrow"/>
          <w:sz w:val="24"/>
          <w:szCs w:val="24"/>
        </w:rPr>
        <w:lastRenderedPageBreak/>
        <w:t>odstranit</w:t>
      </w:r>
      <w:r>
        <w:rPr>
          <w:sz w:val="24"/>
          <w:szCs w:val="24"/>
        </w:rPr>
        <w:t xml:space="preserve"> –</w:t>
      </w:r>
      <w:r w:rsidR="002C504F">
        <w:rPr>
          <w:sz w:val="24"/>
          <w:szCs w:val="24"/>
        </w:rPr>
        <w:t xml:space="preserve"> </w:t>
      </w:r>
      <w:r w:rsidR="002C504F">
        <w:rPr>
          <w:noProof/>
        </w:rPr>
        <w:drawing>
          <wp:inline distT="0" distB="0" distL="0" distR="0" wp14:anchorId="0D919EA8" wp14:editId="268059EA">
            <wp:extent cx="1924050" cy="228600"/>
            <wp:effectExtent l="0" t="0" r="0" b="0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04F">
        <w:rPr>
          <w:sz w:val="24"/>
          <w:szCs w:val="24"/>
        </w:rPr>
        <w:t xml:space="preserve"> – funkce odstranění vybrané položky stromu sestavení;</w:t>
      </w:r>
      <w:r w:rsidR="00AF7D20">
        <w:rPr>
          <w:sz w:val="24"/>
          <w:szCs w:val="24"/>
        </w:rPr>
        <w:t xml:space="preserve"> v závislosti na typu sestavení, funkce vykonává různé operace: např. u SSR projektu tato funkce pouze odstraní záznam z konfiguračního souboru projektu, na druhou stranu u SRZ kromě změny konfiguračního souboru proběhne i fyzické odstranění souboru z projektu;</w:t>
      </w:r>
      <w:r w:rsidR="002C504F">
        <w:rPr>
          <w:sz w:val="24"/>
          <w:szCs w:val="24"/>
        </w:rPr>
        <w:t xml:space="preserve"> jedná-li se o specifický soubor projektu (v závislosti na formátu projektu), pak před samotným odstraněním uživatel bude tázán, jestli opravdu si přeje trvalé odstranit vybranou položku, čili soubor ze složky projektu</w:t>
      </w:r>
      <w:r>
        <w:rPr>
          <w:sz w:val="24"/>
          <w:szCs w:val="24"/>
        </w:rPr>
        <w:t xml:space="preserve"> </w:t>
      </w:r>
    </w:p>
    <w:p w14:paraId="6E2F50DB" w14:textId="2A78E988" w:rsidR="002C504F" w:rsidRPr="002C504F" w:rsidRDefault="002C504F" w:rsidP="002C504F">
      <w:pPr>
        <w:pStyle w:val="Odstavecseseznamem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BA3C32B" wp14:editId="548354BC">
            <wp:extent cx="2790825" cy="1638300"/>
            <wp:effectExtent l="0" t="0" r="9525" b="0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0369" w14:textId="580604CD" w:rsidR="00B448AC" w:rsidRPr="003650EB" w:rsidRDefault="00B448AC" w:rsidP="00B448AC">
      <w:pPr>
        <w:pStyle w:val="Odstavecseseznamem"/>
        <w:numPr>
          <w:ilvl w:val="3"/>
          <w:numId w:val="46"/>
        </w:numPr>
        <w:rPr>
          <w:sz w:val="24"/>
          <w:szCs w:val="24"/>
        </w:rPr>
      </w:pPr>
      <w:r w:rsidRPr="00B448AC">
        <w:rPr>
          <w:rFonts w:ascii="Arial Narrow" w:hAnsi="Arial Narrow"/>
          <w:sz w:val="24"/>
          <w:szCs w:val="24"/>
        </w:rPr>
        <w:t>přejmenovat</w:t>
      </w:r>
      <w:r>
        <w:rPr>
          <w:sz w:val="24"/>
          <w:szCs w:val="24"/>
        </w:rPr>
        <w:t xml:space="preserve"> – </w:t>
      </w:r>
      <w:r w:rsidR="00AF7D20">
        <w:rPr>
          <w:noProof/>
        </w:rPr>
        <w:drawing>
          <wp:inline distT="0" distB="0" distL="0" distR="0" wp14:anchorId="3301A228" wp14:editId="60B69885">
            <wp:extent cx="2190750" cy="219075"/>
            <wp:effectExtent l="0" t="0" r="0" b="9525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D20">
        <w:rPr>
          <w:sz w:val="24"/>
          <w:szCs w:val="24"/>
        </w:rPr>
        <w:t xml:space="preserve"> – klávesová zkratka </w:t>
      </w:r>
      <w:r w:rsidR="00AF7D20" w:rsidRPr="00777B06">
        <w:rPr>
          <w:b/>
          <w:sz w:val="24"/>
          <w:szCs w:val="24"/>
        </w:rPr>
        <w:t>F2</w:t>
      </w:r>
      <w:r w:rsidR="00AF7D20">
        <w:rPr>
          <w:sz w:val="24"/>
          <w:szCs w:val="24"/>
        </w:rPr>
        <w:t xml:space="preserve"> – přejmenování aktuální větve;</w:t>
      </w:r>
      <w:r>
        <w:rPr>
          <w:sz w:val="24"/>
          <w:szCs w:val="24"/>
        </w:rPr>
        <w:t xml:space="preserve"> </w:t>
      </w:r>
    </w:p>
    <w:sectPr w:rsidR="00B448AC" w:rsidRPr="003650EB" w:rsidSect="000874D6">
      <w:headerReference w:type="default" r:id="rId5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2FB38" w14:textId="77777777" w:rsidR="00AA7B89" w:rsidRDefault="00AA7B89" w:rsidP="005F4499">
      <w:pPr>
        <w:spacing w:after="0" w:line="240" w:lineRule="auto"/>
      </w:pPr>
      <w:r>
        <w:separator/>
      </w:r>
    </w:p>
  </w:endnote>
  <w:endnote w:type="continuationSeparator" w:id="0">
    <w:p w14:paraId="2038E8B4" w14:textId="77777777" w:rsidR="00AA7B89" w:rsidRDefault="00AA7B89" w:rsidP="005F4499">
      <w:pPr>
        <w:spacing w:after="0" w:line="240" w:lineRule="auto"/>
      </w:pPr>
      <w:r>
        <w:continuationSeparator/>
      </w:r>
    </w:p>
  </w:endnote>
  <w:endnote w:type="continuationNotice" w:id="1">
    <w:p w14:paraId="45E1A5A1" w14:textId="77777777" w:rsidR="00AA7B89" w:rsidRDefault="00AA7B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099FF" w14:textId="77777777" w:rsidR="00AA7B89" w:rsidRDefault="00AA7B89" w:rsidP="005F4499">
      <w:pPr>
        <w:spacing w:after="0" w:line="240" w:lineRule="auto"/>
      </w:pPr>
      <w:r>
        <w:separator/>
      </w:r>
    </w:p>
  </w:footnote>
  <w:footnote w:type="continuationSeparator" w:id="0">
    <w:p w14:paraId="43AA3FD0" w14:textId="77777777" w:rsidR="00AA7B89" w:rsidRDefault="00AA7B89" w:rsidP="005F4499">
      <w:pPr>
        <w:spacing w:after="0" w:line="240" w:lineRule="auto"/>
      </w:pPr>
      <w:r>
        <w:continuationSeparator/>
      </w:r>
    </w:p>
  </w:footnote>
  <w:footnote w:type="continuationNotice" w:id="1">
    <w:p w14:paraId="56AA3635" w14:textId="77777777" w:rsidR="00AA7B89" w:rsidRDefault="00AA7B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2EA27" w14:textId="188D9451" w:rsidR="00AA7B89" w:rsidRPr="004A5392" w:rsidRDefault="00AA7B89" w:rsidP="004A5392">
    <w:pPr>
      <w:pStyle w:val="Nzev"/>
    </w:pPr>
    <w:r>
      <w:t>Sestavení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2A"/>
    <w:multiLevelType w:val="multilevel"/>
    <w:tmpl w:val="4714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3A3CF4"/>
    <w:multiLevelType w:val="multilevel"/>
    <w:tmpl w:val="5B4839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12B3F"/>
    <w:multiLevelType w:val="hybridMultilevel"/>
    <w:tmpl w:val="704817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77B3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34C762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8D725B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D4511E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EB35FAD"/>
    <w:multiLevelType w:val="hybridMultilevel"/>
    <w:tmpl w:val="71542BFC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4F3F42"/>
    <w:multiLevelType w:val="multilevel"/>
    <w:tmpl w:val="ED2E90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4CD7B59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6D8766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ABE7E84"/>
    <w:multiLevelType w:val="hybridMultilevel"/>
    <w:tmpl w:val="D778904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DF71F91"/>
    <w:multiLevelType w:val="multilevel"/>
    <w:tmpl w:val="4802CD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7A86F7D"/>
    <w:multiLevelType w:val="hybridMultilevel"/>
    <w:tmpl w:val="CA9C3668"/>
    <w:lvl w:ilvl="0" w:tplc="4FB08B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39761598"/>
    <w:multiLevelType w:val="hybridMultilevel"/>
    <w:tmpl w:val="3656F1A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9C03D4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A2B3E7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A926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BCA0219"/>
    <w:multiLevelType w:val="hybridMultilevel"/>
    <w:tmpl w:val="D69C9B68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3E8B16EF"/>
    <w:multiLevelType w:val="multilevel"/>
    <w:tmpl w:val="C0E0F4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8C020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8FF14F3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91332B5"/>
    <w:multiLevelType w:val="hybridMultilevel"/>
    <w:tmpl w:val="594ADA0A"/>
    <w:lvl w:ilvl="0" w:tplc="3C2A65F8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4B51393E"/>
    <w:multiLevelType w:val="hybridMultilevel"/>
    <w:tmpl w:val="7A964B4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BA94778"/>
    <w:multiLevelType w:val="hybridMultilevel"/>
    <w:tmpl w:val="17C0742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BD027B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4CD07F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20F4293"/>
    <w:multiLevelType w:val="hybridMultilevel"/>
    <w:tmpl w:val="3B64DA0C"/>
    <w:lvl w:ilvl="0" w:tplc="3C12F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2BC2BA6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53C443BE"/>
    <w:multiLevelType w:val="multilevel"/>
    <w:tmpl w:val="D2965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4354B98"/>
    <w:multiLevelType w:val="hybridMultilevel"/>
    <w:tmpl w:val="A4FE4C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7F92C7B"/>
    <w:multiLevelType w:val="multilevel"/>
    <w:tmpl w:val="9DB225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58C07AAD"/>
    <w:multiLevelType w:val="multilevel"/>
    <w:tmpl w:val="731C8A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5CD93DED"/>
    <w:multiLevelType w:val="hybridMultilevel"/>
    <w:tmpl w:val="9630461A"/>
    <w:lvl w:ilvl="0" w:tplc="D8A027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5B93859"/>
    <w:multiLevelType w:val="multilevel"/>
    <w:tmpl w:val="C5F4C9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94849D4"/>
    <w:multiLevelType w:val="hybridMultilevel"/>
    <w:tmpl w:val="4230B0E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69966895"/>
    <w:multiLevelType w:val="multilevel"/>
    <w:tmpl w:val="D4D471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69A36C38"/>
    <w:multiLevelType w:val="multilevel"/>
    <w:tmpl w:val="37401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6ED650E9"/>
    <w:multiLevelType w:val="multilevel"/>
    <w:tmpl w:val="A574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70A24B4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1BC01AD"/>
    <w:multiLevelType w:val="multilevel"/>
    <w:tmpl w:val="6B74C4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48907B7"/>
    <w:multiLevelType w:val="hybridMultilevel"/>
    <w:tmpl w:val="097C390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6E32A48"/>
    <w:multiLevelType w:val="hybridMultilevel"/>
    <w:tmpl w:val="14009A86"/>
    <w:lvl w:ilvl="0" w:tplc="DB5E5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72D4746"/>
    <w:multiLevelType w:val="multilevel"/>
    <w:tmpl w:val="A6C2EB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>
    <w:nsid w:val="77333266"/>
    <w:multiLevelType w:val="multilevel"/>
    <w:tmpl w:val="94589D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>
    <w:nsid w:val="7BE67189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>
    <w:nsid w:val="7D1C7EDB"/>
    <w:multiLevelType w:val="hybridMultilevel"/>
    <w:tmpl w:val="EABCEF64"/>
    <w:lvl w:ilvl="0" w:tplc="E1762216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>
    <w:nsid w:val="7EF563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">
    <w:nsid w:val="7EFE253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3"/>
  </w:num>
  <w:num w:numId="2">
    <w:abstractNumId w:val="13"/>
  </w:num>
  <w:num w:numId="3">
    <w:abstractNumId w:val="6"/>
  </w:num>
  <w:num w:numId="4">
    <w:abstractNumId w:val="21"/>
  </w:num>
  <w:num w:numId="5">
    <w:abstractNumId w:val="18"/>
  </w:num>
  <w:num w:numId="6">
    <w:abstractNumId w:val="15"/>
  </w:num>
  <w:num w:numId="7">
    <w:abstractNumId w:val="35"/>
  </w:num>
  <w:num w:numId="8">
    <w:abstractNumId w:val="43"/>
  </w:num>
  <w:num w:numId="9">
    <w:abstractNumId w:val="8"/>
  </w:num>
  <w:num w:numId="10">
    <w:abstractNumId w:val="29"/>
  </w:num>
  <w:num w:numId="11">
    <w:abstractNumId w:val="41"/>
  </w:num>
  <w:num w:numId="12">
    <w:abstractNumId w:val="45"/>
  </w:num>
  <w:num w:numId="13">
    <w:abstractNumId w:val="28"/>
  </w:num>
  <w:num w:numId="14">
    <w:abstractNumId w:val="38"/>
  </w:num>
  <w:num w:numId="15">
    <w:abstractNumId w:val="0"/>
  </w:num>
  <w:num w:numId="16">
    <w:abstractNumId w:val="37"/>
  </w:num>
  <w:num w:numId="17">
    <w:abstractNumId w:val="7"/>
  </w:num>
  <w:num w:numId="18">
    <w:abstractNumId w:val="11"/>
  </w:num>
  <w:num w:numId="19">
    <w:abstractNumId w:val="42"/>
  </w:num>
  <w:num w:numId="20">
    <w:abstractNumId w:val="47"/>
  </w:num>
  <w:num w:numId="21">
    <w:abstractNumId w:val="39"/>
  </w:num>
  <w:num w:numId="22">
    <w:abstractNumId w:val="27"/>
  </w:num>
  <w:num w:numId="23">
    <w:abstractNumId w:val="25"/>
  </w:num>
  <w:num w:numId="24">
    <w:abstractNumId w:val="48"/>
  </w:num>
  <w:num w:numId="25">
    <w:abstractNumId w:val="23"/>
  </w:num>
  <w:num w:numId="26">
    <w:abstractNumId w:val="14"/>
  </w:num>
  <w:num w:numId="27">
    <w:abstractNumId w:val="24"/>
  </w:num>
  <w:num w:numId="28">
    <w:abstractNumId w:val="5"/>
  </w:num>
  <w:num w:numId="29">
    <w:abstractNumId w:val="17"/>
  </w:num>
  <w:num w:numId="30">
    <w:abstractNumId w:val="3"/>
  </w:num>
  <w:num w:numId="31">
    <w:abstractNumId w:val="10"/>
  </w:num>
  <w:num w:numId="32">
    <w:abstractNumId w:val="2"/>
  </w:num>
  <w:num w:numId="33">
    <w:abstractNumId w:val="9"/>
  </w:num>
  <w:num w:numId="34">
    <w:abstractNumId w:val="34"/>
  </w:num>
  <w:num w:numId="35">
    <w:abstractNumId w:val="1"/>
  </w:num>
  <w:num w:numId="36">
    <w:abstractNumId w:val="20"/>
  </w:num>
  <w:num w:numId="37">
    <w:abstractNumId w:val="26"/>
  </w:num>
  <w:num w:numId="38">
    <w:abstractNumId w:val="16"/>
  </w:num>
  <w:num w:numId="39">
    <w:abstractNumId w:val="30"/>
  </w:num>
  <w:num w:numId="40">
    <w:abstractNumId w:val="22"/>
  </w:num>
  <w:num w:numId="41">
    <w:abstractNumId w:val="46"/>
  </w:num>
  <w:num w:numId="42">
    <w:abstractNumId w:val="44"/>
  </w:num>
  <w:num w:numId="43">
    <w:abstractNumId w:val="32"/>
  </w:num>
  <w:num w:numId="44">
    <w:abstractNumId w:val="19"/>
  </w:num>
  <w:num w:numId="45">
    <w:abstractNumId w:val="4"/>
  </w:num>
  <w:num w:numId="46">
    <w:abstractNumId w:val="12"/>
  </w:num>
  <w:num w:numId="47">
    <w:abstractNumId w:val="36"/>
  </w:num>
  <w:num w:numId="48">
    <w:abstractNumId w:val="31"/>
  </w:num>
  <w:num w:numId="49">
    <w:abstractNumId w:val="4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B"/>
    <w:rsid w:val="00002455"/>
    <w:rsid w:val="00003730"/>
    <w:rsid w:val="00004B32"/>
    <w:rsid w:val="00005DC6"/>
    <w:rsid w:val="00013AF8"/>
    <w:rsid w:val="00031B27"/>
    <w:rsid w:val="00037D41"/>
    <w:rsid w:val="000434AC"/>
    <w:rsid w:val="0004577F"/>
    <w:rsid w:val="00057C9D"/>
    <w:rsid w:val="00062008"/>
    <w:rsid w:val="00062405"/>
    <w:rsid w:val="00066146"/>
    <w:rsid w:val="000831A2"/>
    <w:rsid w:val="000874D6"/>
    <w:rsid w:val="000A0552"/>
    <w:rsid w:val="000B08C1"/>
    <w:rsid w:val="000B2610"/>
    <w:rsid w:val="000D1851"/>
    <w:rsid w:val="000D1D59"/>
    <w:rsid w:val="000D412C"/>
    <w:rsid w:val="000E2756"/>
    <w:rsid w:val="000E2A14"/>
    <w:rsid w:val="000E667D"/>
    <w:rsid w:val="000E7950"/>
    <w:rsid w:val="000E7DC3"/>
    <w:rsid w:val="000F1B3C"/>
    <w:rsid w:val="000F5582"/>
    <w:rsid w:val="001005F6"/>
    <w:rsid w:val="00101B89"/>
    <w:rsid w:val="00112A7A"/>
    <w:rsid w:val="0011450C"/>
    <w:rsid w:val="00116194"/>
    <w:rsid w:val="00117BD4"/>
    <w:rsid w:val="00124547"/>
    <w:rsid w:val="00127E20"/>
    <w:rsid w:val="001513DB"/>
    <w:rsid w:val="001528CC"/>
    <w:rsid w:val="00157B92"/>
    <w:rsid w:val="00166424"/>
    <w:rsid w:val="00177073"/>
    <w:rsid w:val="0018123E"/>
    <w:rsid w:val="00183B4F"/>
    <w:rsid w:val="00192847"/>
    <w:rsid w:val="00194551"/>
    <w:rsid w:val="001A1469"/>
    <w:rsid w:val="001A2BE3"/>
    <w:rsid w:val="001A3AC8"/>
    <w:rsid w:val="001A5E55"/>
    <w:rsid w:val="001B22DC"/>
    <w:rsid w:val="001B5E8F"/>
    <w:rsid w:val="001C18C7"/>
    <w:rsid w:val="001C2D68"/>
    <w:rsid w:val="001C7312"/>
    <w:rsid w:val="001D0572"/>
    <w:rsid w:val="001D057F"/>
    <w:rsid w:val="001D3F9B"/>
    <w:rsid w:val="001D6B7B"/>
    <w:rsid w:val="001D7FFB"/>
    <w:rsid w:val="001E308B"/>
    <w:rsid w:val="001E3502"/>
    <w:rsid w:val="001E5CEB"/>
    <w:rsid w:val="001F26AB"/>
    <w:rsid w:val="001F5A14"/>
    <w:rsid w:val="001F7432"/>
    <w:rsid w:val="001F7C1A"/>
    <w:rsid w:val="00203003"/>
    <w:rsid w:val="00204E10"/>
    <w:rsid w:val="00213465"/>
    <w:rsid w:val="00213D38"/>
    <w:rsid w:val="002308E8"/>
    <w:rsid w:val="00234665"/>
    <w:rsid w:val="00235F8D"/>
    <w:rsid w:val="0023759C"/>
    <w:rsid w:val="0024062F"/>
    <w:rsid w:val="0024369E"/>
    <w:rsid w:val="0024371B"/>
    <w:rsid w:val="00247CF5"/>
    <w:rsid w:val="00250050"/>
    <w:rsid w:val="00265295"/>
    <w:rsid w:val="00266F68"/>
    <w:rsid w:val="0027125F"/>
    <w:rsid w:val="00284E47"/>
    <w:rsid w:val="002853A3"/>
    <w:rsid w:val="00290F97"/>
    <w:rsid w:val="002A458D"/>
    <w:rsid w:val="002A7226"/>
    <w:rsid w:val="002B13DC"/>
    <w:rsid w:val="002B3FFE"/>
    <w:rsid w:val="002C1EED"/>
    <w:rsid w:val="002C35EB"/>
    <w:rsid w:val="002C397F"/>
    <w:rsid w:val="002C504F"/>
    <w:rsid w:val="002D0684"/>
    <w:rsid w:val="002D37B8"/>
    <w:rsid w:val="002D6EE1"/>
    <w:rsid w:val="002E13BC"/>
    <w:rsid w:val="003031D6"/>
    <w:rsid w:val="003033A6"/>
    <w:rsid w:val="003069F0"/>
    <w:rsid w:val="00310D10"/>
    <w:rsid w:val="003111BE"/>
    <w:rsid w:val="003147DA"/>
    <w:rsid w:val="00320B6F"/>
    <w:rsid w:val="003259EF"/>
    <w:rsid w:val="00340826"/>
    <w:rsid w:val="00343DFE"/>
    <w:rsid w:val="00344D6E"/>
    <w:rsid w:val="0034513E"/>
    <w:rsid w:val="003453C2"/>
    <w:rsid w:val="003520EC"/>
    <w:rsid w:val="00352B01"/>
    <w:rsid w:val="003537EB"/>
    <w:rsid w:val="0035411A"/>
    <w:rsid w:val="00363289"/>
    <w:rsid w:val="003650EB"/>
    <w:rsid w:val="00366721"/>
    <w:rsid w:val="003708F5"/>
    <w:rsid w:val="00370C99"/>
    <w:rsid w:val="00382368"/>
    <w:rsid w:val="00384A9E"/>
    <w:rsid w:val="0038537F"/>
    <w:rsid w:val="00387850"/>
    <w:rsid w:val="00391A43"/>
    <w:rsid w:val="003923F7"/>
    <w:rsid w:val="003940D6"/>
    <w:rsid w:val="003A0A13"/>
    <w:rsid w:val="003A5410"/>
    <w:rsid w:val="003B001C"/>
    <w:rsid w:val="003B179E"/>
    <w:rsid w:val="003B3623"/>
    <w:rsid w:val="003B4F02"/>
    <w:rsid w:val="003B63B6"/>
    <w:rsid w:val="003C0E44"/>
    <w:rsid w:val="003C56EB"/>
    <w:rsid w:val="003D3E9A"/>
    <w:rsid w:val="003E3141"/>
    <w:rsid w:val="003E4B14"/>
    <w:rsid w:val="003F19AF"/>
    <w:rsid w:val="003F5576"/>
    <w:rsid w:val="00402EC5"/>
    <w:rsid w:val="00405F60"/>
    <w:rsid w:val="00406F16"/>
    <w:rsid w:val="00407315"/>
    <w:rsid w:val="00423299"/>
    <w:rsid w:val="004332CD"/>
    <w:rsid w:val="004413B0"/>
    <w:rsid w:val="004448CC"/>
    <w:rsid w:val="00446647"/>
    <w:rsid w:val="00447F32"/>
    <w:rsid w:val="0045039F"/>
    <w:rsid w:val="0045111F"/>
    <w:rsid w:val="004605AA"/>
    <w:rsid w:val="00464194"/>
    <w:rsid w:val="00465694"/>
    <w:rsid w:val="0046569F"/>
    <w:rsid w:val="00472F86"/>
    <w:rsid w:val="004820CB"/>
    <w:rsid w:val="00482701"/>
    <w:rsid w:val="004840C0"/>
    <w:rsid w:val="00486183"/>
    <w:rsid w:val="0049035D"/>
    <w:rsid w:val="00497039"/>
    <w:rsid w:val="004A1B1F"/>
    <w:rsid w:val="004A4871"/>
    <w:rsid w:val="004A4A2A"/>
    <w:rsid w:val="004A5392"/>
    <w:rsid w:val="004A6677"/>
    <w:rsid w:val="004B3CCF"/>
    <w:rsid w:val="004B5BEC"/>
    <w:rsid w:val="004B6DDD"/>
    <w:rsid w:val="004B7FCF"/>
    <w:rsid w:val="004C70F4"/>
    <w:rsid w:val="004D0049"/>
    <w:rsid w:val="004D0AC6"/>
    <w:rsid w:val="004D11BB"/>
    <w:rsid w:val="004D57FC"/>
    <w:rsid w:val="004E4A0B"/>
    <w:rsid w:val="004F42C1"/>
    <w:rsid w:val="004F6E33"/>
    <w:rsid w:val="005016E4"/>
    <w:rsid w:val="00501794"/>
    <w:rsid w:val="00504425"/>
    <w:rsid w:val="005053C5"/>
    <w:rsid w:val="0050713E"/>
    <w:rsid w:val="00513129"/>
    <w:rsid w:val="005205C2"/>
    <w:rsid w:val="0052165D"/>
    <w:rsid w:val="00521988"/>
    <w:rsid w:val="005224C6"/>
    <w:rsid w:val="00542B59"/>
    <w:rsid w:val="00543618"/>
    <w:rsid w:val="00546FFB"/>
    <w:rsid w:val="00551472"/>
    <w:rsid w:val="00551A8C"/>
    <w:rsid w:val="00552DFD"/>
    <w:rsid w:val="00552F2C"/>
    <w:rsid w:val="00556709"/>
    <w:rsid w:val="005631E5"/>
    <w:rsid w:val="005648E5"/>
    <w:rsid w:val="00570CC2"/>
    <w:rsid w:val="00572EF8"/>
    <w:rsid w:val="00573AD3"/>
    <w:rsid w:val="00575C4E"/>
    <w:rsid w:val="00584B98"/>
    <w:rsid w:val="005910C5"/>
    <w:rsid w:val="005927E6"/>
    <w:rsid w:val="00594121"/>
    <w:rsid w:val="005A3243"/>
    <w:rsid w:val="005B0612"/>
    <w:rsid w:val="005B09FF"/>
    <w:rsid w:val="005D07DF"/>
    <w:rsid w:val="005D1030"/>
    <w:rsid w:val="005D5F94"/>
    <w:rsid w:val="005D7DA2"/>
    <w:rsid w:val="005F4499"/>
    <w:rsid w:val="005F538C"/>
    <w:rsid w:val="00602D2B"/>
    <w:rsid w:val="00606E12"/>
    <w:rsid w:val="0061337D"/>
    <w:rsid w:val="006137F1"/>
    <w:rsid w:val="006153F1"/>
    <w:rsid w:val="00617546"/>
    <w:rsid w:val="0062099A"/>
    <w:rsid w:val="00626F1D"/>
    <w:rsid w:val="00631CE4"/>
    <w:rsid w:val="00647005"/>
    <w:rsid w:val="00651112"/>
    <w:rsid w:val="006515CA"/>
    <w:rsid w:val="006515E1"/>
    <w:rsid w:val="0065350A"/>
    <w:rsid w:val="00660478"/>
    <w:rsid w:val="00661523"/>
    <w:rsid w:val="00665433"/>
    <w:rsid w:val="006713B0"/>
    <w:rsid w:val="006735CC"/>
    <w:rsid w:val="0067391C"/>
    <w:rsid w:val="006743EC"/>
    <w:rsid w:val="00680419"/>
    <w:rsid w:val="00692D3C"/>
    <w:rsid w:val="00694EA9"/>
    <w:rsid w:val="00695E44"/>
    <w:rsid w:val="006A081C"/>
    <w:rsid w:val="006A72D8"/>
    <w:rsid w:val="006C11FB"/>
    <w:rsid w:val="006C1D07"/>
    <w:rsid w:val="006C6703"/>
    <w:rsid w:val="006D42F8"/>
    <w:rsid w:val="006E11A1"/>
    <w:rsid w:val="006E4874"/>
    <w:rsid w:val="006E61DA"/>
    <w:rsid w:val="006F1221"/>
    <w:rsid w:val="006F2109"/>
    <w:rsid w:val="006F265E"/>
    <w:rsid w:val="006F2C96"/>
    <w:rsid w:val="007027E8"/>
    <w:rsid w:val="00706D34"/>
    <w:rsid w:val="00707AE7"/>
    <w:rsid w:val="0071591F"/>
    <w:rsid w:val="00717627"/>
    <w:rsid w:val="00720270"/>
    <w:rsid w:val="00720BFE"/>
    <w:rsid w:val="00721D31"/>
    <w:rsid w:val="00724584"/>
    <w:rsid w:val="00724727"/>
    <w:rsid w:val="0073058C"/>
    <w:rsid w:val="007412A4"/>
    <w:rsid w:val="00754587"/>
    <w:rsid w:val="00762B25"/>
    <w:rsid w:val="0076379D"/>
    <w:rsid w:val="007674E2"/>
    <w:rsid w:val="00767FDF"/>
    <w:rsid w:val="00773E26"/>
    <w:rsid w:val="00777B06"/>
    <w:rsid w:val="00780785"/>
    <w:rsid w:val="00781490"/>
    <w:rsid w:val="00790CFB"/>
    <w:rsid w:val="007A0F74"/>
    <w:rsid w:val="007A109B"/>
    <w:rsid w:val="007A1FA1"/>
    <w:rsid w:val="007B7282"/>
    <w:rsid w:val="007C06F6"/>
    <w:rsid w:val="007D213B"/>
    <w:rsid w:val="007D4C8C"/>
    <w:rsid w:val="007E525A"/>
    <w:rsid w:val="007F6034"/>
    <w:rsid w:val="008003AC"/>
    <w:rsid w:val="00810F4D"/>
    <w:rsid w:val="00812186"/>
    <w:rsid w:val="00813F84"/>
    <w:rsid w:val="00814EDB"/>
    <w:rsid w:val="00827817"/>
    <w:rsid w:val="00874025"/>
    <w:rsid w:val="00890764"/>
    <w:rsid w:val="008924DB"/>
    <w:rsid w:val="00892ACD"/>
    <w:rsid w:val="008A62E5"/>
    <w:rsid w:val="008B0F78"/>
    <w:rsid w:val="008C186D"/>
    <w:rsid w:val="008D0678"/>
    <w:rsid w:val="008D6553"/>
    <w:rsid w:val="008E7CD7"/>
    <w:rsid w:val="008F796D"/>
    <w:rsid w:val="00901900"/>
    <w:rsid w:val="009050A7"/>
    <w:rsid w:val="00911862"/>
    <w:rsid w:val="009241CF"/>
    <w:rsid w:val="00924B06"/>
    <w:rsid w:val="00924C98"/>
    <w:rsid w:val="00926B2D"/>
    <w:rsid w:val="0093509C"/>
    <w:rsid w:val="00952D2D"/>
    <w:rsid w:val="00952FDA"/>
    <w:rsid w:val="00953E26"/>
    <w:rsid w:val="00956BE8"/>
    <w:rsid w:val="00961443"/>
    <w:rsid w:val="009637BE"/>
    <w:rsid w:val="00971E82"/>
    <w:rsid w:val="0097305F"/>
    <w:rsid w:val="00975BCE"/>
    <w:rsid w:val="009763A0"/>
    <w:rsid w:val="009915A0"/>
    <w:rsid w:val="009918CF"/>
    <w:rsid w:val="0099254C"/>
    <w:rsid w:val="00993E20"/>
    <w:rsid w:val="009A1714"/>
    <w:rsid w:val="009A569A"/>
    <w:rsid w:val="009C0F71"/>
    <w:rsid w:val="009C1B20"/>
    <w:rsid w:val="009C296F"/>
    <w:rsid w:val="009C382A"/>
    <w:rsid w:val="009C5E4A"/>
    <w:rsid w:val="009D145A"/>
    <w:rsid w:val="009E5DA8"/>
    <w:rsid w:val="009E67C9"/>
    <w:rsid w:val="009F2EB0"/>
    <w:rsid w:val="009F516D"/>
    <w:rsid w:val="009F5446"/>
    <w:rsid w:val="009F7774"/>
    <w:rsid w:val="009F7C1E"/>
    <w:rsid w:val="00A00654"/>
    <w:rsid w:val="00A02E08"/>
    <w:rsid w:val="00A07B3D"/>
    <w:rsid w:val="00A11C7F"/>
    <w:rsid w:val="00A12A52"/>
    <w:rsid w:val="00A219A0"/>
    <w:rsid w:val="00A220AC"/>
    <w:rsid w:val="00A22B3B"/>
    <w:rsid w:val="00A310E8"/>
    <w:rsid w:val="00A367B3"/>
    <w:rsid w:val="00A37676"/>
    <w:rsid w:val="00A405C2"/>
    <w:rsid w:val="00A41259"/>
    <w:rsid w:val="00A41ACE"/>
    <w:rsid w:val="00A61316"/>
    <w:rsid w:val="00A62868"/>
    <w:rsid w:val="00A65CB4"/>
    <w:rsid w:val="00A678BD"/>
    <w:rsid w:val="00AA3CB1"/>
    <w:rsid w:val="00AA5035"/>
    <w:rsid w:val="00AA64F4"/>
    <w:rsid w:val="00AA7B89"/>
    <w:rsid w:val="00AB0C3F"/>
    <w:rsid w:val="00AB37D3"/>
    <w:rsid w:val="00AC190E"/>
    <w:rsid w:val="00AC4B04"/>
    <w:rsid w:val="00AD0435"/>
    <w:rsid w:val="00AD1920"/>
    <w:rsid w:val="00AD4E3B"/>
    <w:rsid w:val="00AE0110"/>
    <w:rsid w:val="00AE62E8"/>
    <w:rsid w:val="00AE7B25"/>
    <w:rsid w:val="00AF2782"/>
    <w:rsid w:val="00AF5E60"/>
    <w:rsid w:val="00AF7D20"/>
    <w:rsid w:val="00B02985"/>
    <w:rsid w:val="00B04E94"/>
    <w:rsid w:val="00B0659B"/>
    <w:rsid w:val="00B15B0E"/>
    <w:rsid w:val="00B21724"/>
    <w:rsid w:val="00B21DA0"/>
    <w:rsid w:val="00B226A2"/>
    <w:rsid w:val="00B25523"/>
    <w:rsid w:val="00B448AC"/>
    <w:rsid w:val="00B5133A"/>
    <w:rsid w:val="00B540D4"/>
    <w:rsid w:val="00B55428"/>
    <w:rsid w:val="00B60FA8"/>
    <w:rsid w:val="00B63BD5"/>
    <w:rsid w:val="00B65FB7"/>
    <w:rsid w:val="00B66D68"/>
    <w:rsid w:val="00B71955"/>
    <w:rsid w:val="00B80D39"/>
    <w:rsid w:val="00B85C6E"/>
    <w:rsid w:val="00B91252"/>
    <w:rsid w:val="00BA21A7"/>
    <w:rsid w:val="00BA2CCC"/>
    <w:rsid w:val="00BA3B35"/>
    <w:rsid w:val="00BB7825"/>
    <w:rsid w:val="00BC1311"/>
    <w:rsid w:val="00BC2E32"/>
    <w:rsid w:val="00BC2FC1"/>
    <w:rsid w:val="00BC7A11"/>
    <w:rsid w:val="00BD4979"/>
    <w:rsid w:val="00BD4AF3"/>
    <w:rsid w:val="00BE2D1A"/>
    <w:rsid w:val="00BF5516"/>
    <w:rsid w:val="00C044B7"/>
    <w:rsid w:val="00C06BAF"/>
    <w:rsid w:val="00C06C35"/>
    <w:rsid w:val="00C118B7"/>
    <w:rsid w:val="00C24805"/>
    <w:rsid w:val="00C26F6E"/>
    <w:rsid w:val="00C3058E"/>
    <w:rsid w:val="00C321C4"/>
    <w:rsid w:val="00C32596"/>
    <w:rsid w:val="00C40946"/>
    <w:rsid w:val="00C431D0"/>
    <w:rsid w:val="00C61684"/>
    <w:rsid w:val="00C616FE"/>
    <w:rsid w:val="00C632EF"/>
    <w:rsid w:val="00C633E4"/>
    <w:rsid w:val="00C64C78"/>
    <w:rsid w:val="00C6574E"/>
    <w:rsid w:val="00C65B51"/>
    <w:rsid w:val="00C67494"/>
    <w:rsid w:val="00C83EFA"/>
    <w:rsid w:val="00C8465F"/>
    <w:rsid w:val="00C848E7"/>
    <w:rsid w:val="00C85696"/>
    <w:rsid w:val="00C8757D"/>
    <w:rsid w:val="00C9158C"/>
    <w:rsid w:val="00C92F85"/>
    <w:rsid w:val="00C93F4B"/>
    <w:rsid w:val="00CA00B3"/>
    <w:rsid w:val="00CA39A4"/>
    <w:rsid w:val="00CA72C1"/>
    <w:rsid w:val="00CB0175"/>
    <w:rsid w:val="00CB5C77"/>
    <w:rsid w:val="00CC0316"/>
    <w:rsid w:val="00CC1BF5"/>
    <w:rsid w:val="00CC2527"/>
    <w:rsid w:val="00CC2DB5"/>
    <w:rsid w:val="00CC7F43"/>
    <w:rsid w:val="00CD12AF"/>
    <w:rsid w:val="00CD6AF0"/>
    <w:rsid w:val="00CE5F2C"/>
    <w:rsid w:val="00D17F97"/>
    <w:rsid w:val="00D25B81"/>
    <w:rsid w:val="00D2613B"/>
    <w:rsid w:val="00D31B66"/>
    <w:rsid w:val="00D33A91"/>
    <w:rsid w:val="00D4056F"/>
    <w:rsid w:val="00D411FC"/>
    <w:rsid w:val="00D43477"/>
    <w:rsid w:val="00D52522"/>
    <w:rsid w:val="00D57852"/>
    <w:rsid w:val="00D65023"/>
    <w:rsid w:val="00D67797"/>
    <w:rsid w:val="00D73246"/>
    <w:rsid w:val="00D8116D"/>
    <w:rsid w:val="00D81864"/>
    <w:rsid w:val="00D82F97"/>
    <w:rsid w:val="00D87CA7"/>
    <w:rsid w:val="00D96CBC"/>
    <w:rsid w:val="00DA0FD3"/>
    <w:rsid w:val="00DA1570"/>
    <w:rsid w:val="00DC42F4"/>
    <w:rsid w:val="00DD1A8F"/>
    <w:rsid w:val="00DD5E82"/>
    <w:rsid w:val="00DD65FC"/>
    <w:rsid w:val="00DE1124"/>
    <w:rsid w:val="00DF06CC"/>
    <w:rsid w:val="00DF2EA0"/>
    <w:rsid w:val="00DF7AFB"/>
    <w:rsid w:val="00E019B2"/>
    <w:rsid w:val="00E07B7A"/>
    <w:rsid w:val="00E24794"/>
    <w:rsid w:val="00E2708D"/>
    <w:rsid w:val="00E30C0F"/>
    <w:rsid w:val="00E4014B"/>
    <w:rsid w:val="00E4354A"/>
    <w:rsid w:val="00E43C02"/>
    <w:rsid w:val="00E5591C"/>
    <w:rsid w:val="00E627E2"/>
    <w:rsid w:val="00E636EB"/>
    <w:rsid w:val="00E637D9"/>
    <w:rsid w:val="00E71216"/>
    <w:rsid w:val="00E73FEC"/>
    <w:rsid w:val="00E743B6"/>
    <w:rsid w:val="00E74C83"/>
    <w:rsid w:val="00E753B6"/>
    <w:rsid w:val="00E8511A"/>
    <w:rsid w:val="00E92D7A"/>
    <w:rsid w:val="00E93955"/>
    <w:rsid w:val="00EA2952"/>
    <w:rsid w:val="00EA423B"/>
    <w:rsid w:val="00EB19AF"/>
    <w:rsid w:val="00EC5B09"/>
    <w:rsid w:val="00EC5E7B"/>
    <w:rsid w:val="00ED4726"/>
    <w:rsid w:val="00EE2876"/>
    <w:rsid w:val="00EE29AE"/>
    <w:rsid w:val="00EE53D5"/>
    <w:rsid w:val="00EF2D9F"/>
    <w:rsid w:val="00EF37D6"/>
    <w:rsid w:val="00EF4422"/>
    <w:rsid w:val="00F041CF"/>
    <w:rsid w:val="00F047C8"/>
    <w:rsid w:val="00F069C8"/>
    <w:rsid w:val="00F21368"/>
    <w:rsid w:val="00F22884"/>
    <w:rsid w:val="00F23C97"/>
    <w:rsid w:val="00F367A4"/>
    <w:rsid w:val="00F6076B"/>
    <w:rsid w:val="00F63546"/>
    <w:rsid w:val="00F64855"/>
    <w:rsid w:val="00F6495E"/>
    <w:rsid w:val="00F706FC"/>
    <w:rsid w:val="00F7503D"/>
    <w:rsid w:val="00F8128E"/>
    <w:rsid w:val="00F8376E"/>
    <w:rsid w:val="00F8548A"/>
    <w:rsid w:val="00F869E3"/>
    <w:rsid w:val="00F8708C"/>
    <w:rsid w:val="00F87CC7"/>
    <w:rsid w:val="00F91703"/>
    <w:rsid w:val="00F96BC0"/>
    <w:rsid w:val="00FA0B37"/>
    <w:rsid w:val="00FA3384"/>
    <w:rsid w:val="00FA3534"/>
    <w:rsid w:val="00FA58E5"/>
    <w:rsid w:val="00FA64E7"/>
    <w:rsid w:val="00FB24D1"/>
    <w:rsid w:val="00FB26E3"/>
    <w:rsid w:val="00FC0910"/>
    <w:rsid w:val="00FC50EB"/>
    <w:rsid w:val="00FC75CE"/>
    <w:rsid w:val="00FE5E6F"/>
    <w:rsid w:val="00FF3456"/>
    <w:rsid w:val="00FF45E6"/>
    <w:rsid w:val="00FF482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9B6"/>
  <w15:docId w15:val="{B6A83E23-111D-4EB9-BA28-8D2C5A5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6F6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41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E6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11FC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Odkazjemn">
    <w:name w:val="Subtle Reference"/>
    <w:basedOn w:val="Standardnpsmoodstavce"/>
    <w:uiPriority w:val="31"/>
    <w:qFormat/>
    <w:rsid w:val="00CD12AF"/>
    <w:rPr>
      <w:smallCaps/>
      <w:color w:val="5A5A5A" w:themeColor="text1" w:themeTint="A5"/>
    </w:rPr>
  </w:style>
  <w:style w:type="character" w:customStyle="1" w:styleId="Nadpis6Char">
    <w:name w:val="Nadpis 6 Char"/>
    <w:basedOn w:val="Standardnpsmoodstavce"/>
    <w:link w:val="Nadpis6"/>
    <w:uiPriority w:val="9"/>
    <w:rsid w:val="00AE62E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ulek">
    <w:name w:val="caption"/>
    <w:basedOn w:val="Normln"/>
    <w:next w:val="Normln"/>
    <w:uiPriority w:val="35"/>
    <w:unhideWhenUsed/>
    <w:qFormat/>
    <w:rsid w:val="00A11C7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práce s doplňkem Sestavení</Popis>
    <_DCDateCreated xmlns="http://schemas.microsoft.com/sharepoint/v3/fields">2014-08-14T13:00:00+00:00</_DCDateCreated>
    <Stav xmlns="f402e9c2-abd1-484c-8afb-4056922aef03">revize</Stav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21D47-A534-42D2-8BDD-5DF3102426E2}"/>
</file>

<file path=customXml/itemProps2.xml><?xml version="1.0" encoding="utf-8"?>
<ds:datastoreItem xmlns:ds="http://schemas.openxmlformats.org/officeDocument/2006/customXml" ds:itemID="{56731BF8-5570-4565-82FD-2E4829E6111B}"/>
</file>

<file path=customXml/itemProps3.xml><?xml version="1.0" encoding="utf-8"?>
<ds:datastoreItem xmlns:ds="http://schemas.openxmlformats.org/officeDocument/2006/customXml" ds:itemID="{518CEB20-A8CF-4F00-9066-84E1DDC2BD5A}"/>
</file>

<file path=customXml/itemProps4.xml><?xml version="1.0" encoding="utf-8"?>
<ds:datastoreItem xmlns:ds="http://schemas.openxmlformats.org/officeDocument/2006/customXml" ds:itemID="{E081AD7B-FD05-4DB8-A551-676DD658A3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983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sestavení</vt:lpstr>
    </vt:vector>
  </TitlesOfParts>
  <Company/>
  <LinksUpToDate>false</LinksUpToDate>
  <CharactersWithSpaces>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sestavení</dc:title>
  <dc:creator>Stepan Sukovyč</dc:creator>
  <cp:keywords>GRR;editor</cp:keywords>
  <cp:lastModifiedBy>Stepan Sukovyč</cp:lastModifiedBy>
  <cp:revision>22</cp:revision>
  <dcterms:created xsi:type="dcterms:W3CDTF">2014-08-14T11:19:00Z</dcterms:created>
  <dcterms:modified xsi:type="dcterms:W3CDTF">2014-08-18T08:59:00Z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