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3EB904CC" w:rsidR="00EA423B" w:rsidRDefault="00203003" w:rsidP="00EA423B">
      <w:pPr>
        <w:pStyle w:val="Nadpis4"/>
      </w:pPr>
      <w:r>
        <w:t>(od verze 4.72</w:t>
      </w:r>
      <w:r w:rsidR="004D0049">
        <w:t>.2.01</w:t>
      </w:r>
      <w:r w:rsidR="00EA423B">
        <w:t>)</w:t>
      </w:r>
    </w:p>
    <w:p w14:paraId="15D809B7" w14:textId="19A97737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jednomu z doplňku aplikace – </w:t>
      </w:r>
      <w:r w:rsidR="009632BC">
        <w:rPr>
          <w:rStyle w:val="Nadpis4Char"/>
        </w:rPr>
        <w:t>Tabulka vlastnosti</w:t>
      </w:r>
      <w:r w:rsidR="003A6BB0">
        <w:rPr>
          <w:rStyle w:val="Nadpis4Char"/>
        </w:rPr>
        <w:t>/události</w:t>
      </w:r>
      <w:r>
        <w:rPr>
          <w:sz w:val="24"/>
          <w:szCs w:val="24"/>
        </w:rPr>
        <w:t>.</w:t>
      </w:r>
    </w:p>
    <w:p w14:paraId="15D809B8" w14:textId="77777777" w:rsidR="00B21DA0" w:rsidRDefault="00B21DA0" w:rsidP="00B21DA0">
      <w:pPr>
        <w:pStyle w:val="Nadpis1"/>
      </w:pPr>
      <w:r>
        <w:t>Popis</w:t>
      </w:r>
    </w:p>
    <w:p w14:paraId="0F7E443D" w14:textId="43A58199" w:rsidR="007F6034" w:rsidRPr="0078454C" w:rsidRDefault="009632BC" w:rsidP="007F60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 to doplněk </w:t>
      </w:r>
      <w:r w:rsidR="008D3A57" w:rsidRPr="0078454C">
        <w:rPr>
          <w:sz w:val="24"/>
          <w:szCs w:val="24"/>
        </w:rPr>
        <w:t xml:space="preserve">NS pro </w:t>
      </w:r>
      <w:r>
        <w:rPr>
          <w:sz w:val="24"/>
          <w:szCs w:val="24"/>
        </w:rPr>
        <w:t>zobrazení přehledu dostupných informaci o vybraném objektu NS a zároveň zprostředkovává volání dialogových oken umožňujících editací těchto vlastnosti</w:t>
      </w:r>
      <w:r w:rsidR="008D3A57" w:rsidRPr="0078454C">
        <w:rPr>
          <w:sz w:val="24"/>
          <w:szCs w:val="24"/>
        </w:rPr>
        <w:t xml:space="preserve">. </w:t>
      </w:r>
      <w:bookmarkStart w:id="0" w:name="_GoBack"/>
      <w:bookmarkEnd w:id="0"/>
      <w:r w:rsidR="008D3A57" w:rsidRPr="0078454C">
        <w:rPr>
          <w:sz w:val="24"/>
          <w:szCs w:val="24"/>
        </w:rPr>
        <w:t>Je prezentován kotvicím oknem</w:t>
      </w:r>
    </w:p>
    <w:p w14:paraId="0AFDC545" w14:textId="59C88195" w:rsidR="008D3A57" w:rsidRDefault="009632BC" w:rsidP="008D3A57">
      <w:pPr>
        <w:jc w:val="center"/>
      </w:pPr>
      <w:r>
        <w:rPr>
          <w:noProof/>
        </w:rPr>
        <w:drawing>
          <wp:inline distT="0" distB="0" distL="0" distR="0" wp14:anchorId="7C200F50" wp14:editId="74F86D44">
            <wp:extent cx="2619375" cy="27146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8E36" w14:textId="61C45F71" w:rsidR="002311A9" w:rsidRPr="002311A9" w:rsidRDefault="008D3A57" w:rsidP="002311A9">
      <w:pPr>
        <w:ind w:firstLine="567"/>
        <w:rPr>
          <w:sz w:val="24"/>
          <w:szCs w:val="24"/>
        </w:rPr>
      </w:pPr>
      <w:r w:rsidRPr="0078454C">
        <w:rPr>
          <w:sz w:val="24"/>
          <w:szCs w:val="24"/>
        </w:rPr>
        <w:t>Se skládá z 3 části:</w:t>
      </w:r>
      <w:r w:rsidR="00B63E2B">
        <w:rPr>
          <w:sz w:val="24"/>
          <w:szCs w:val="24"/>
        </w:rPr>
        <w:t xml:space="preserve"> </w:t>
      </w:r>
      <w:r w:rsidRPr="0078454C">
        <w:rPr>
          <w:rFonts w:ascii="Bodoni MT" w:hAnsi="Bodoni MT"/>
          <w:sz w:val="24"/>
          <w:szCs w:val="24"/>
        </w:rPr>
        <w:t>panel nástroj</w:t>
      </w:r>
      <w:r w:rsidRPr="0078454C">
        <w:rPr>
          <w:rFonts w:ascii="Cambria" w:hAnsi="Cambria" w:cs="Cambria"/>
          <w:sz w:val="24"/>
          <w:szCs w:val="24"/>
        </w:rPr>
        <w:t>ů</w:t>
      </w:r>
      <w:r w:rsidR="00B63E2B">
        <w:rPr>
          <w:rFonts w:ascii="Cambria" w:hAnsi="Cambria" w:cs="Cambria"/>
          <w:sz w:val="24"/>
          <w:szCs w:val="24"/>
        </w:rPr>
        <w:t>,</w:t>
      </w:r>
      <w:r w:rsidRPr="0078454C">
        <w:rPr>
          <w:sz w:val="24"/>
          <w:szCs w:val="24"/>
        </w:rPr>
        <w:t xml:space="preserve"> </w:t>
      </w:r>
      <w:r w:rsidR="00B63E2B">
        <w:rPr>
          <w:rFonts w:ascii="Bodoni MT" w:hAnsi="Bodoni MT"/>
          <w:sz w:val="24"/>
          <w:szCs w:val="24"/>
        </w:rPr>
        <w:t xml:space="preserve">tabulka </w:t>
      </w:r>
      <w:r w:rsidR="00B63E2B" w:rsidRPr="00B63E2B">
        <w:rPr>
          <w:rFonts w:asciiTheme="majorHAnsi" w:hAnsiTheme="majorHAnsi"/>
          <w:sz w:val="24"/>
          <w:szCs w:val="24"/>
        </w:rPr>
        <w:t xml:space="preserve">a </w:t>
      </w:r>
      <w:r w:rsidR="00B63E2B">
        <w:rPr>
          <w:rFonts w:ascii="Bodoni MT" w:hAnsi="Bodoni MT"/>
          <w:sz w:val="24"/>
          <w:szCs w:val="24"/>
        </w:rPr>
        <w:t>popis</w:t>
      </w:r>
    </w:p>
    <w:p w14:paraId="24CEC19C" w14:textId="5594D72B" w:rsidR="0078454C" w:rsidRDefault="00B63E2B" w:rsidP="0078454C">
      <w:pPr>
        <w:ind w:firstLine="567"/>
        <w:jc w:val="center"/>
      </w:pPr>
      <w:r>
        <w:rPr>
          <w:noProof/>
        </w:rPr>
        <w:drawing>
          <wp:inline distT="0" distB="0" distL="0" distR="0" wp14:anchorId="4A0F5F0B" wp14:editId="4ABDFB58">
            <wp:extent cx="2619375" cy="27241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6A3C" w14:textId="0916FC9D" w:rsidR="002311A9" w:rsidRDefault="002311A9" w:rsidP="002311A9">
      <w:pPr>
        <w:ind w:firstLine="567"/>
      </w:pPr>
      <w:r>
        <w:t xml:space="preserve">I když se danému doplňku říká </w:t>
      </w:r>
      <w:r w:rsidRPr="002311A9">
        <w:rPr>
          <w:rFonts w:ascii="Arial Narrow" w:hAnsi="Arial Narrow"/>
        </w:rPr>
        <w:t>tabulka vlastnosti</w:t>
      </w:r>
      <w:r>
        <w:t xml:space="preserve">, není to tak úplně pravda. Mimo </w:t>
      </w:r>
      <w:r w:rsidRPr="002311A9">
        <w:rPr>
          <w:rFonts w:ascii="Arial Narrow" w:hAnsi="Arial Narrow"/>
        </w:rPr>
        <w:t>vlastnosti</w:t>
      </w:r>
      <w:r>
        <w:t xml:space="preserve"> tento doplněk zobrazuje také </w:t>
      </w:r>
      <w:r w:rsidRPr="002311A9">
        <w:rPr>
          <w:rFonts w:ascii="Arial Narrow" w:hAnsi="Arial Narrow"/>
        </w:rPr>
        <w:t>události</w:t>
      </w:r>
      <w:r>
        <w:t xml:space="preserve"> vybraného objektu, pokud takové jsou.</w:t>
      </w:r>
    </w:p>
    <w:p w14:paraId="5B5DAD3E" w14:textId="054567D6" w:rsidR="0078454C" w:rsidRDefault="00B63E2B" w:rsidP="0078454C">
      <w:pPr>
        <w:pStyle w:val="Nadpis2"/>
      </w:pPr>
      <w:r>
        <w:lastRenderedPageBreak/>
        <w:t>Panel nástrojů</w:t>
      </w:r>
    </w:p>
    <w:p w14:paraId="6EA7AA24" w14:textId="323BDE2A" w:rsidR="0078454C" w:rsidRDefault="00B63E2B" w:rsidP="007845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 liší dle toho, jaký objekt NS je vybrán, nicméně možné jsou pouze dvě varianty: </w:t>
      </w:r>
      <w:r>
        <w:rPr>
          <w:noProof/>
        </w:rPr>
        <w:drawing>
          <wp:inline distT="0" distB="0" distL="0" distR="0" wp14:anchorId="03CF7342" wp14:editId="488569FE">
            <wp:extent cx="1295400" cy="23812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 </w:t>
      </w:r>
      <w:r>
        <w:rPr>
          <w:noProof/>
        </w:rPr>
        <w:drawing>
          <wp:inline distT="0" distB="0" distL="0" distR="0" wp14:anchorId="49C2AF5C" wp14:editId="4CCE40FA">
            <wp:extent cx="790575" cy="23812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 Řekneme si něco o každé položce panelu:</w:t>
      </w:r>
    </w:p>
    <w:p w14:paraId="25726FE8" w14:textId="23489D80" w:rsidR="00B63E2B" w:rsidRDefault="00355976" w:rsidP="00B63E2B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zařazení do kategorie</w:t>
      </w:r>
      <w:r w:rsidR="00B63E2B">
        <w:rPr>
          <w:sz w:val="24"/>
          <w:szCs w:val="24"/>
        </w:rPr>
        <w:t xml:space="preserve"> – </w:t>
      </w:r>
      <w:r w:rsidR="00B63E2B">
        <w:rPr>
          <w:noProof/>
        </w:rPr>
        <w:drawing>
          <wp:inline distT="0" distB="0" distL="0" distR="0" wp14:anchorId="3B48D570" wp14:editId="7430F3F0">
            <wp:extent cx="219075" cy="219075"/>
            <wp:effectExtent l="0" t="0" r="9525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E2B">
        <w:rPr>
          <w:sz w:val="24"/>
          <w:szCs w:val="24"/>
        </w:rPr>
        <w:t xml:space="preserve">  – výchozí vzhled zobrazení vlastností </w:t>
      </w:r>
      <w:r>
        <w:rPr>
          <w:sz w:val="24"/>
          <w:szCs w:val="24"/>
        </w:rPr>
        <w:t>– vlastnosti zobrazuje v předdefinovaných kategoriích (skupinách)</w:t>
      </w:r>
    </w:p>
    <w:p w14:paraId="13D59C52" w14:textId="7AA3A35D" w:rsidR="00355976" w:rsidRDefault="00355976" w:rsidP="00355976">
      <w:pPr>
        <w:pStyle w:val="Odstavecseseznamem"/>
        <w:ind w:left="927"/>
        <w:rPr>
          <w:sz w:val="24"/>
          <w:szCs w:val="24"/>
        </w:rPr>
      </w:pPr>
      <w:r>
        <w:rPr>
          <w:noProof/>
        </w:rPr>
        <w:drawing>
          <wp:inline distT="0" distB="0" distL="0" distR="0" wp14:anchorId="72BF14DA" wp14:editId="278FE8F5">
            <wp:extent cx="2686050" cy="195262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DA14" w14:textId="272CE70F" w:rsidR="00355976" w:rsidRDefault="00355976" w:rsidP="00B63E2B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abecední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EA7256E" wp14:editId="0D53B605">
            <wp:extent cx="219075" cy="21907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zobrazení seřazeného plošného seznamu všech dostupných vlastnosti vybraného objektu</w:t>
      </w:r>
    </w:p>
    <w:p w14:paraId="1E73B0A4" w14:textId="73DDFDB5" w:rsidR="00355976" w:rsidRDefault="00355976" w:rsidP="00355976">
      <w:pPr>
        <w:pStyle w:val="Odstavecseseznamem"/>
        <w:ind w:left="927"/>
        <w:rPr>
          <w:sz w:val="24"/>
          <w:szCs w:val="24"/>
        </w:rPr>
      </w:pPr>
      <w:r>
        <w:rPr>
          <w:noProof/>
        </w:rPr>
        <w:drawing>
          <wp:inline distT="0" distB="0" distL="0" distR="0" wp14:anchorId="265AF913" wp14:editId="0B120C2C">
            <wp:extent cx="2686050" cy="1952625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01C0" w14:textId="0EEB8D74" w:rsidR="00355976" w:rsidRDefault="00355976" w:rsidP="00B63E2B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 w:rsidRPr="00355976">
        <w:rPr>
          <w:rFonts w:ascii="Arial Narrow" w:hAnsi="Arial Narrow"/>
          <w:sz w:val="24"/>
          <w:szCs w:val="24"/>
        </w:rPr>
        <w:t>vlastnosti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722E7620" wp14:editId="7B76A9F9">
            <wp:extent cx="219075" cy="219075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44076E">
        <w:rPr>
          <w:sz w:val="24"/>
          <w:szCs w:val="24"/>
        </w:rPr>
        <w:t xml:space="preserve">režim zobrazení, při kterém </w:t>
      </w:r>
      <w:r>
        <w:rPr>
          <w:sz w:val="24"/>
          <w:szCs w:val="24"/>
        </w:rPr>
        <w:t>obsahem tabulky jsou vlastnosti vybraného objektu</w:t>
      </w:r>
    </w:p>
    <w:p w14:paraId="6E2CC4AF" w14:textId="2D88E2B4" w:rsidR="00D304F9" w:rsidRDefault="00D304F9" w:rsidP="00D304F9">
      <w:pPr>
        <w:pStyle w:val="Odstavecseseznamem"/>
        <w:ind w:left="927"/>
        <w:rPr>
          <w:sz w:val="24"/>
          <w:szCs w:val="24"/>
        </w:rPr>
      </w:pPr>
      <w:r>
        <w:rPr>
          <w:noProof/>
        </w:rPr>
        <w:drawing>
          <wp:inline distT="0" distB="0" distL="0" distR="0" wp14:anchorId="776DD567" wp14:editId="4BA0B99E">
            <wp:extent cx="2686050" cy="1952625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BD22" w14:textId="16679B22" w:rsidR="00D304F9" w:rsidRDefault="00355976" w:rsidP="00D304F9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 w:rsidRPr="00D304F9">
        <w:rPr>
          <w:rFonts w:ascii="Arial Narrow" w:hAnsi="Arial Narrow"/>
          <w:sz w:val="24"/>
          <w:szCs w:val="24"/>
        </w:rPr>
        <w:t>události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A447811" wp14:editId="6FBEF984">
            <wp:extent cx="219075" cy="21907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44076E">
        <w:rPr>
          <w:sz w:val="24"/>
          <w:szCs w:val="24"/>
        </w:rPr>
        <w:t xml:space="preserve">režim zobrazení, při kterém </w:t>
      </w:r>
      <w:r>
        <w:rPr>
          <w:sz w:val="24"/>
          <w:szCs w:val="24"/>
        </w:rPr>
        <w:t>obsahem tabulky jsou události vybraného objektu</w:t>
      </w:r>
    </w:p>
    <w:p w14:paraId="3FA11543" w14:textId="23CA6135" w:rsidR="00D304F9" w:rsidRDefault="00D304F9" w:rsidP="00D304F9">
      <w:pPr>
        <w:pStyle w:val="Odstavecseseznamem"/>
        <w:ind w:left="92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FE99A" wp14:editId="65B174A9">
            <wp:extent cx="2686050" cy="1952625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0C25" w14:textId="0E03E9A6" w:rsidR="004B7799" w:rsidRDefault="00D304F9" w:rsidP="004B7799">
      <w:pPr>
        <w:pStyle w:val="Nadpis2"/>
      </w:pPr>
      <w:r>
        <w:t>Tabulka</w:t>
      </w:r>
    </w:p>
    <w:p w14:paraId="5913FCFC" w14:textId="581DF0BA" w:rsidR="00D304F9" w:rsidRPr="00D304F9" w:rsidRDefault="00D304F9" w:rsidP="00D304F9">
      <w:pPr>
        <w:ind w:firstLine="567"/>
        <w:rPr>
          <w:rFonts w:ascii="Bodoni MT" w:hAnsi="Bodoni MT"/>
          <w:sz w:val="24"/>
          <w:szCs w:val="24"/>
        </w:rPr>
      </w:pPr>
      <w:r>
        <w:rPr>
          <w:sz w:val="24"/>
          <w:szCs w:val="24"/>
        </w:rPr>
        <w:t xml:space="preserve">Jinak </w:t>
      </w:r>
      <w:r w:rsidRPr="00D50936">
        <w:rPr>
          <w:rFonts w:ascii="Arial Narrow" w:hAnsi="Arial Narrow"/>
          <w:sz w:val="24"/>
          <w:szCs w:val="24"/>
        </w:rPr>
        <w:t>tabulka vlastnosti</w:t>
      </w:r>
      <w:r>
        <w:rPr>
          <w:sz w:val="24"/>
          <w:szCs w:val="24"/>
        </w:rPr>
        <w:t xml:space="preserve"> nebo </w:t>
      </w:r>
      <w:r w:rsidRPr="00D50936">
        <w:rPr>
          <w:rFonts w:ascii="Arial Narrow" w:hAnsi="Arial Narrow"/>
          <w:sz w:val="24"/>
          <w:szCs w:val="24"/>
        </w:rPr>
        <w:t>tabulka události</w:t>
      </w:r>
      <w:r>
        <w:rPr>
          <w:sz w:val="24"/>
          <w:szCs w:val="24"/>
        </w:rPr>
        <w:t xml:space="preserve"> </w:t>
      </w:r>
      <w:r w:rsidR="0044076E">
        <w:rPr>
          <w:sz w:val="24"/>
          <w:szCs w:val="24"/>
        </w:rPr>
        <w:t xml:space="preserve">dle toho, v jakém režimu zobrazení se tabulka nachází </w:t>
      </w:r>
      <w:r>
        <w:rPr>
          <w:sz w:val="24"/>
          <w:szCs w:val="24"/>
        </w:rPr>
        <w:t xml:space="preserve">– hlavní objekt doplňku. Prostřednictvím položek této tabulky lze měnit vlastnosti/události položek nebo volat pomocná dialogová okna umožňující změnu hodnot těchto položek. Každá položka se skládá ze dvou části </w:t>
      </w:r>
      <w:r w:rsidRPr="00D304F9">
        <w:rPr>
          <w:rFonts w:ascii="Bodoni MT" w:hAnsi="Bodoni MT"/>
          <w:sz w:val="24"/>
          <w:szCs w:val="24"/>
        </w:rPr>
        <w:t>název</w:t>
      </w:r>
      <w:r>
        <w:rPr>
          <w:sz w:val="24"/>
          <w:szCs w:val="24"/>
        </w:rPr>
        <w:t xml:space="preserve"> a </w:t>
      </w:r>
      <w:r w:rsidRPr="00D304F9">
        <w:rPr>
          <w:rFonts w:ascii="Bodoni MT" w:hAnsi="Bodoni MT"/>
          <w:sz w:val="24"/>
          <w:szCs w:val="24"/>
        </w:rPr>
        <w:t>hodnota</w:t>
      </w:r>
    </w:p>
    <w:p w14:paraId="54BC8DDC" w14:textId="4D4446C7" w:rsidR="004B7799" w:rsidRDefault="00D304F9" w:rsidP="00D304F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D1EDB18" wp14:editId="23C822FA">
            <wp:extent cx="2324100" cy="180975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C9CB" w14:textId="22DF6A4A" w:rsidR="00D304F9" w:rsidRDefault="00D304F9" w:rsidP="00D304F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6FFD63E2" wp14:editId="66EDCE7C">
            <wp:extent cx="2324100" cy="1809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4EC7" w14:textId="7EBB5F09" w:rsidR="00D304F9" w:rsidRDefault="00D304F9" w:rsidP="00D304F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539D8DF" wp14:editId="4741E5E9">
            <wp:extent cx="2314575" cy="190500"/>
            <wp:effectExtent l="0" t="0" r="952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212" w14:textId="44A6E7C0" w:rsidR="00D304F9" w:rsidRDefault="00D50936" w:rsidP="00D304F9">
      <w:pPr>
        <w:rPr>
          <w:sz w:val="24"/>
          <w:szCs w:val="24"/>
        </w:rPr>
      </w:pPr>
      <w:r>
        <w:rPr>
          <w:sz w:val="24"/>
          <w:szCs w:val="24"/>
        </w:rPr>
        <w:t xml:space="preserve">Kde hodnoty lze buď přímo editovat, jak je to v případě </w:t>
      </w:r>
      <w:r w:rsidRPr="00D50936">
        <w:rPr>
          <w:rFonts w:ascii="Arial Narrow" w:hAnsi="Arial Narrow"/>
          <w:sz w:val="24"/>
          <w:szCs w:val="24"/>
        </w:rPr>
        <w:t>odsazení</w:t>
      </w:r>
      <w:r>
        <w:rPr>
          <w:sz w:val="24"/>
          <w:szCs w:val="24"/>
        </w:rPr>
        <w:t xml:space="preserve">, kde se hodnota vepíše do textového políčka položky, nebo také v případě </w:t>
      </w:r>
      <w:r w:rsidRPr="00D50936">
        <w:rPr>
          <w:rFonts w:ascii="Arial Narrow" w:hAnsi="Arial Narrow"/>
          <w:sz w:val="24"/>
          <w:szCs w:val="24"/>
        </w:rPr>
        <w:t>barvy</w:t>
      </w:r>
      <w:r>
        <w:rPr>
          <w:sz w:val="24"/>
          <w:szCs w:val="24"/>
        </w:rPr>
        <w:t xml:space="preserve">, kde se hodnota vybírá z rozevíracího seznamu dostupných hodnot </w:t>
      </w:r>
      <w:r>
        <w:rPr>
          <w:noProof/>
        </w:rPr>
        <w:drawing>
          <wp:inline distT="0" distB="0" distL="0" distR="0" wp14:anchorId="1323E5A0" wp14:editId="632CD8FB">
            <wp:extent cx="2324100" cy="1152525"/>
            <wp:effectExtent l="0" t="0" r="0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; nebo prostřednictvím tlačítka </w:t>
      </w:r>
      <w:r>
        <w:rPr>
          <w:noProof/>
        </w:rPr>
        <w:drawing>
          <wp:inline distT="0" distB="0" distL="0" distR="0" wp14:anchorId="162460BF" wp14:editId="0CA02BD3">
            <wp:extent cx="152400" cy="13335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volat dialogové okno editace hodnoty dané položky.</w:t>
      </w:r>
    </w:p>
    <w:p w14:paraId="52158797" w14:textId="48DA6BE7" w:rsidR="00D50936" w:rsidRDefault="00D50936" w:rsidP="00D50936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Položky vybarvené šedě jsou pouze pro čtení, tj. informativního charakteru, a proto je nelze editovat </w:t>
      </w:r>
    </w:p>
    <w:p w14:paraId="5CCCFD4C" w14:textId="764B61FA" w:rsidR="00D50936" w:rsidRDefault="00D50936" w:rsidP="00D50936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4FAA064" wp14:editId="5DE7FDCF">
            <wp:extent cx="2686050" cy="1933575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DA6A" w14:textId="3AEEF9C3" w:rsidR="00C106D4" w:rsidRPr="00D50936" w:rsidRDefault="00D50936" w:rsidP="00D50936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CA6690" wp14:editId="2ECD7350">
            <wp:extent cx="2667000" cy="194310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FC0F" w14:textId="50EDFDE1" w:rsidR="00316E91" w:rsidRDefault="00D50936" w:rsidP="00316E91">
      <w:pPr>
        <w:pStyle w:val="Nadpis2"/>
      </w:pPr>
      <w:r>
        <w:t>Popis</w:t>
      </w:r>
    </w:p>
    <w:p w14:paraId="26C100BB" w14:textId="68423CEA" w:rsidR="00316E91" w:rsidRDefault="0044076E" w:rsidP="00316E9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Sekce doplňku kde je zobrazen popis aktuálně vybraného atributu</w:t>
      </w:r>
      <w:r w:rsidR="001E1374">
        <w:rPr>
          <w:sz w:val="24"/>
          <w:szCs w:val="24"/>
        </w:rPr>
        <w:t>/události (</w:t>
      </w:r>
      <w:r>
        <w:rPr>
          <w:sz w:val="24"/>
          <w:szCs w:val="24"/>
        </w:rPr>
        <w:t>položky</w:t>
      </w:r>
      <w:r w:rsidR="001E1374">
        <w:rPr>
          <w:sz w:val="24"/>
          <w:szCs w:val="24"/>
        </w:rPr>
        <w:t>)</w:t>
      </w:r>
      <w:r>
        <w:rPr>
          <w:sz w:val="24"/>
          <w:szCs w:val="24"/>
        </w:rPr>
        <w:t xml:space="preserve"> tabulky vlastnosti</w:t>
      </w:r>
      <w:r w:rsidR="001E1374">
        <w:rPr>
          <w:sz w:val="24"/>
          <w:szCs w:val="24"/>
        </w:rPr>
        <w:t>/události</w:t>
      </w:r>
    </w:p>
    <w:p w14:paraId="20729EC9" w14:textId="25E88538" w:rsidR="001E1374" w:rsidRDefault="001E1374" w:rsidP="001E1374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644B8B36" wp14:editId="4128769A">
            <wp:extent cx="2667000" cy="2533650"/>
            <wp:effectExtent l="0" t="0" r="0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270A" w14:textId="272A2DCB" w:rsidR="001E1374" w:rsidRPr="001E1374" w:rsidRDefault="001E1374" w:rsidP="001E1374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82B8E1B" wp14:editId="59F74E9D">
            <wp:extent cx="2667000" cy="2533650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374" w:rsidRPr="001E1374" w:rsidSect="000874D6">
      <w:headerReference w:type="default" r:id="rId3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C2BF5" w14:textId="77777777" w:rsidR="00A8779D" w:rsidRDefault="00A8779D" w:rsidP="005F4499">
      <w:pPr>
        <w:spacing w:after="0" w:line="240" w:lineRule="auto"/>
      </w:pPr>
      <w:r>
        <w:separator/>
      </w:r>
    </w:p>
  </w:endnote>
  <w:endnote w:type="continuationSeparator" w:id="0">
    <w:p w14:paraId="43F2B415" w14:textId="77777777" w:rsidR="00A8779D" w:rsidRDefault="00A8779D" w:rsidP="005F4499">
      <w:pPr>
        <w:spacing w:after="0" w:line="240" w:lineRule="auto"/>
      </w:pPr>
      <w:r>
        <w:continuationSeparator/>
      </w:r>
    </w:p>
  </w:endnote>
  <w:endnote w:type="continuationNotice" w:id="1">
    <w:p w14:paraId="2494E042" w14:textId="77777777" w:rsidR="00A8779D" w:rsidRDefault="00A877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7324D" w14:textId="77777777" w:rsidR="00A8779D" w:rsidRDefault="00A8779D" w:rsidP="005F4499">
      <w:pPr>
        <w:spacing w:after="0" w:line="240" w:lineRule="auto"/>
      </w:pPr>
      <w:r>
        <w:separator/>
      </w:r>
    </w:p>
  </w:footnote>
  <w:footnote w:type="continuationSeparator" w:id="0">
    <w:p w14:paraId="6036744F" w14:textId="77777777" w:rsidR="00A8779D" w:rsidRDefault="00A8779D" w:rsidP="005F4499">
      <w:pPr>
        <w:spacing w:after="0" w:line="240" w:lineRule="auto"/>
      </w:pPr>
      <w:r>
        <w:continuationSeparator/>
      </w:r>
    </w:p>
  </w:footnote>
  <w:footnote w:type="continuationNotice" w:id="1">
    <w:p w14:paraId="6ACEDF13" w14:textId="77777777" w:rsidR="00A8779D" w:rsidRDefault="00A877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B8138" w14:textId="4BE1348A" w:rsidR="003A6BB0" w:rsidRPr="003A6BB0" w:rsidRDefault="009632BC" w:rsidP="003A6BB0">
    <w:pPr>
      <w:pStyle w:val="Nzev"/>
    </w:pPr>
    <w:r>
      <w:t>Tabulka vlastnosti</w:t>
    </w:r>
    <w:r w:rsidR="003A6BB0">
      <w:t>/události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3DA4FB2"/>
    <w:multiLevelType w:val="hybridMultilevel"/>
    <w:tmpl w:val="EDD0E582"/>
    <w:lvl w:ilvl="0" w:tplc="A088344E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89831F6"/>
    <w:multiLevelType w:val="hybridMultilevel"/>
    <w:tmpl w:val="BBE848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12"/>
  </w:num>
  <w:num w:numId="3">
    <w:abstractNumId w:val="6"/>
  </w:num>
  <w:num w:numId="4">
    <w:abstractNumId w:val="19"/>
  </w:num>
  <w:num w:numId="5">
    <w:abstractNumId w:val="17"/>
  </w:num>
  <w:num w:numId="6">
    <w:abstractNumId w:val="14"/>
  </w:num>
  <w:num w:numId="7">
    <w:abstractNumId w:val="30"/>
  </w:num>
  <w:num w:numId="8">
    <w:abstractNumId w:val="36"/>
  </w:num>
  <w:num w:numId="9">
    <w:abstractNumId w:val="8"/>
  </w:num>
  <w:num w:numId="10">
    <w:abstractNumId w:val="26"/>
  </w:num>
  <w:num w:numId="11">
    <w:abstractNumId w:val="34"/>
  </w:num>
  <w:num w:numId="12">
    <w:abstractNumId w:val="38"/>
  </w:num>
  <w:num w:numId="13">
    <w:abstractNumId w:val="25"/>
  </w:num>
  <w:num w:numId="14">
    <w:abstractNumId w:val="32"/>
  </w:num>
  <w:num w:numId="15">
    <w:abstractNumId w:val="0"/>
  </w:num>
  <w:num w:numId="16">
    <w:abstractNumId w:val="31"/>
  </w:num>
  <w:num w:numId="17">
    <w:abstractNumId w:val="7"/>
  </w:num>
  <w:num w:numId="18">
    <w:abstractNumId w:val="11"/>
  </w:num>
  <w:num w:numId="19">
    <w:abstractNumId w:val="35"/>
  </w:num>
  <w:num w:numId="20">
    <w:abstractNumId w:val="39"/>
  </w:num>
  <w:num w:numId="21">
    <w:abstractNumId w:val="33"/>
  </w:num>
  <w:num w:numId="22">
    <w:abstractNumId w:val="24"/>
  </w:num>
  <w:num w:numId="23">
    <w:abstractNumId w:val="22"/>
  </w:num>
  <w:num w:numId="24">
    <w:abstractNumId w:val="40"/>
  </w:num>
  <w:num w:numId="25">
    <w:abstractNumId w:val="20"/>
  </w:num>
  <w:num w:numId="26">
    <w:abstractNumId w:val="13"/>
  </w:num>
  <w:num w:numId="27">
    <w:abstractNumId w:val="21"/>
  </w:num>
  <w:num w:numId="28">
    <w:abstractNumId w:val="5"/>
  </w:num>
  <w:num w:numId="29">
    <w:abstractNumId w:val="16"/>
  </w:num>
  <w:num w:numId="30">
    <w:abstractNumId w:val="3"/>
  </w:num>
  <w:num w:numId="31">
    <w:abstractNumId w:val="10"/>
  </w:num>
  <w:num w:numId="32">
    <w:abstractNumId w:val="2"/>
  </w:num>
  <w:num w:numId="33">
    <w:abstractNumId w:val="9"/>
  </w:num>
  <w:num w:numId="34">
    <w:abstractNumId w:val="29"/>
  </w:num>
  <w:num w:numId="35">
    <w:abstractNumId w:val="1"/>
  </w:num>
  <w:num w:numId="36">
    <w:abstractNumId w:val="18"/>
  </w:num>
  <w:num w:numId="37">
    <w:abstractNumId w:val="23"/>
  </w:num>
  <w:num w:numId="38">
    <w:abstractNumId w:val="15"/>
  </w:num>
  <w:num w:numId="39">
    <w:abstractNumId w:val="27"/>
  </w:num>
  <w:num w:numId="40">
    <w:abstractNumId w:val="37"/>
  </w:num>
  <w:num w:numId="41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3730"/>
    <w:rsid w:val="00004B32"/>
    <w:rsid w:val="00005DC6"/>
    <w:rsid w:val="00013AF8"/>
    <w:rsid w:val="00031B27"/>
    <w:rsid w:val="00037D41"/>
    <w:rsid w:val="000434AC"/>
    <w:rsid w:val="00057C9D"/>
    <w:rsid w:val="00062008"/>
    <w:rsid w:val="00062405"/>
    <w:rsid w:val="00066146"/>
    <w:rsid w:val="000831A2"/>
    <w:rsid w:val="000874D6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B89"/>
    <w:rsid w:val="00112A7A"/>
    <w:rsid w:val="0011450C"/>
    <w:rsid w:val="00116194"/>
    <w:rsid w:val="00117BD4"/>
    <w:rsid w:val="00124547"/>
    <w:rsid w:val="00127E20"/>
    <w:rsid w:val="001513DB"/>
    <w:rsid w:val="001528CC"/>
    <w:rsid w:val="00153AFC"/>
    <w:rsid w:val="00157B92"/>
    <w:rsid w:val="00166424"/>
    <w:rsid w:val="00177073"/>
    <w:rsid w:val="0018123E"/>
    <w:rsid w:val="00183B4F"/>
    <w:rsid w:val="00194551"/>
    <w:rsid w:val="001A1469"/>
    <w:rsid w:val="001A2BE3"/>
    <w:rsid w:val="001A5E55"/>
    <w:rsid w:val="001B5E8F"/>
    <w:rsid w:val="001C2D68"/>
    <w:rsid w:val="001C7312"/>
    <w:rsid w:val="001D0572"/>
    <w:rsid w:val="001D057F"/>
    <w:rsid w:val="001D3F9B"/>
    <w:rsid w:val="001D6B7B"/>
    <w:rsid w:val="001D7FFB"/>
    <w:rsid w:val="001E1374"/>
    <w:rsid w:val="001E308B"/>
    <w:rsid w:val="001E3502"/>
    <w:rsid w:val="001E5CEB"/>
    <w:rsid w:val="001F26AB"/>
    <w:rsid w:val="001F5A14"/>
    <w:rsid w:val="001F7432"/>
    <w:rsid w:val="001F7C1A"/>
    <w:rsid w:val="00203003"/>
    <w:rsid w:val="00204E10"/>
    <w:rsid w:val="00213465"/>
    <w:rsid w:val="00213D38"/>
    <w:rsid w:val="002308E8"/>
    <w:rsid w:val="002311A9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B3FFE"/>
    <w:rsid w:val="002C1EED"/>
    <w:rsid w:val="002C35EB"/>
    <w:rsid w:val="002C397F"/>
    <w:rsid w:val="002D0684"/>
    <w:rsid w:val="002D37B8"/>
    <w:rsid w:val="002D6EE1"/>
    <w:rsid w:val="002E13BC"/>
    <w:rsid w:val="003031D6"/>
    <w:rsid w:val="003033A6"/>
    <w:rsid w:val="003069F0"/>
    <w:rsid w:val="00310D10"/>
    <w:rsid w:val="003111BE"/>
    <w:rsid w:val="003147DA"/>
    <w:rsid w:val="00316E91"/>
    <w:rsid w:val="00320B6F"/>
    <w:rsid w:val="00340826"/>
    <w:rsid w:val="00343DFE"/>
    <w:rsid w:val="00344D6E"/>
    <w:rsid w:val="0034513E"/>
    <w:rsid w:val="003453C2"/>
    <w:rsid w:val="003520EC"/>
    <w:rsid w:val="00352B01"/>
    <w:rsid w:val="003537EB"/>
    <w:rsid w:val="0035411A"/>
    <w:rsid w:val="00355976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A6BB0"/>
    <w:rsid w:val="003B001C"/>
    <w:rsid w:val="003B179E"/>
    <w:rsid w:val="003B3623"/>
    <w:rsid w:val="003B4F02"/>
    <w:rsid w:val="003B63B6"/>
    <w:rsid w:val="003C0E44"/>
    <w:rsid w:val="003C56EB"/>
    <w:rsid w:val="003D3E9A"/>
    <w:rsid w:val="003E3141"/>
    <w:rsid w:val="003E4B14"/>
    <w:rsid w:val="003F19AF"/>
    <w:rsid w:val="003F5576"/>
    <w:rsid w:val="00402EC5"/>
    <w:rsid w:val="00405F60"/>
    <w:rsid w:val="00406F16"/>
    <w:rsid w:val="00407315"/>
    <w:rsid w:val="00423299"/>
    <w:rsid w:val="004332CD"/>
    <w:rsid w:val="0044076E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799"/>
    <w:rsid w:val="004B7FCF"/>
    <w:rsid w:val="004C70F4"/>
    <w:rsid w:val="004D0049"/>
    <w:rsid w:val="004D0AC6"/>
    <w:rsid w:val="004D11BB"/>
    <w:rsid w:val="004D57FC"/>
    <w:rsid w:val="004F42C1"/>
    <w:rsid w:val="004F6E33"/>
    <w:rsid w:val="005016E4"/>
    <w:rsid w:val="00501794"/>
    <w:rsid w:val="00504425"/>
    <w:rsid w:val="005053C5"/>
    <w:rsid w:val="0050713E"/>
    <w:rsid w:val="00513129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B0612"/>
    <w:rsid w:val="005B09FF"/>
    <w:rsid w:val="005D07DF"/>
    <w:rsid w:val="005D1030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1112"/>
    <w:rsid w:val="006515E1"/>
    <w:rsid w:val="0065350A"/>
    <w:rsid w:val="00660478"/>
    <w:rsid w:val="00661523"/>
    <w:rsid w:val="00665433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C96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379D"/>
    <w:rsid w:val="007674E2"/>
    <w:rsid w:val="00767FDF"/>
    <w:rsid w:val="00773E26"/>
    <w:rsid w:val="00780785"/>
    <w:rsid w:val="00781490"/>
    <w:rsid w:val="0078454C"/>
    <w:rsid w:val="00790CFB"/>
    <w:rsid w:val="007A03A9"/>
    <w:rsid w:val="007A0F74"/>
    <w:rsid w:val="007A1FA1"/>
    <w:rsid w:val="007B7282"/>
    <w:rsid w:val="007C06F6"/>
    <w:rsid w:val="007D213B"/>
    <w:rsid w:val="007D4C8C"/>
    <w:rsid w:val="007E525A"/>
    <w:rsid w:val="007F6034"/>
    <w:rsid w:val="008003AC"/>
    <w:rsid w:val="00812186"/>
    <w:rsid w:val="00813F84"/>
    <w:rsid w:val="00814EDB"/>
    <w:rsid w:val="00827817"/>
    <w:rsid w:val="00874025"/>
    <w:rsid w:val="00890764"/>
    <w:rsid w:val="008924DB"/>
    <w:rsid w:val="00892ACD"/>
    <w:rsid w:val="008A62E5"/>
    <w:rsid w:val="008B0F78"/>
    <w:rsid w:val="008C186D"/>
    <w:rsid w:val="008D0678"/>
    <w:rsid w:val="008D3A57"/>
    <w:rsid w:val="008D6553"/>
    <w:rsid w:val="008E7CD7"/>
    <w:rsid w:val="008F796D"/>
    <w:rsid w:val="00901900"/>
    <w:rsid w:val="009050A7"/>
    <w:rsid w:val="00911862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2BC"/>
    <w:rsid w:val="009637BE"/>
    <w:rsid w:val="00971E82"/>
    <w:rsid w:val="0097305F"/>
    <w:rsid w:val="00975BCE"/>
    <w:rsid w:val="009763A0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2E08"/>
    <w:rsid w:val="00A07B3D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8779D"/>
    <w:rsid w:val="00A87995"/>
    <w:rsid w:val="00AA3CB1"/>
    <w:rsid w:val="00AA5035"/>
    <w:rsid w:val="00AA64F4"/>
    <w:rsid w:val="00AB0C3F"/>
    <w:rsid w:val="00AB37D3"/>
    <w:rsid w:val="00AC190E"/>
    <w:rsid w:val="00AC4B04"/>
    <w:rsid w:val="00AD0435"/>
    <w:rsid w:val="00AD1920"/>
    <w:rsid w:val="00AD4E3B"/>
    <w:rsid w:val="00AE0110"/>
    <w:rsid w:val="00AE62E8"/>
    <w:rsid w:val="00AE7B25"/>
    <w:rsid w:val="00AF2782"/>
    <w:rsid w:val="00B02985"/>
    <w:rsid w:val="00B04E94"/>
    <w:rsid w:val="00B0659B"/>
    <w:rsid w:val="00B15B0E"/>
    <w:rsid w:val="00B21724"/>
    <w:rsid w:val="00B21DA0"/>
    <w:rsid w:val="00B226A2"/>
    <w:rsid w:val="00B4596E"/>
    <w:rsid w:val="00B5133A"/>
    <w:rsid w:val="00B540D4"/>
    <w:rsid w:val="00B55428"/>
    <w:rsid w:val="00B60FA8"/>
    <w:rsid w:val="00B63BD5"/>
    <w:rsid w:val="00B63E2B"/>
    <w:rsid w:val="00B65FB7"/>
    <w:rsid w:val="00B66D68"/>
    <w:rsid w:val="00B71955"/>
    <w:rsid w:val="00B80D39"/>
    <w:rsid w:val="00B85C6E"/>
    <w:rsid w:val="00B91252"/>
    <w:rsid w:val="00BA21A7"/>
    <w:rsid w:val="00BA3B35"/>
    <w:rsid w:val="00BB7825"/>
    <w:rsid w:val="00BC1311"/>
    <w:rsid w:val="00BC2E32"/>
    <w:rsid w:val="00BC2FC1"/>
    <w:rsid w:val="00BD4979"/>
    <w:rsid w:val="00BD4AF3"/>
    <w:rsid w:val="00BE2D1A"/>
    <w:rsid w:val="00BF5516"/>
    <w:rsid w:val="00C044B7"/>
    <w:rsid w:val="00C06BAF"/>
    <w:rsid w:val="00C06C35"/>
    <w:rsid w:val="00C106D4"/>
    <w:rsid w:val="00C118B7"/>
    <w:rsid w:val="00C24805"/>
    <w:rsid w:val="00C26F6E"/>
    <w:rsid w:val="00C3058E"/>
    <w:rsid w:val="00C321C4"/>
    <w:rsid w:val="00C32596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04F9"/>
    <w:rsid w:val="00D31B66"/>
    <w:rsid w:val="00D33A91"/>
    <w:rsid w:val="00D4056F"/>
    <w:rsid w:val="00D411FC"/>
    <w:rsid w:val="00D43477"/>
    <w:rsid w:val="00D50936"/>
    <w:rsid w:val="00D52522"/>
    <w:rsid w:val="00D57852"/>
    <w:rsid w:val="00D67797"/>
    <w:rsid w:val="00D73246"/>
    <w:rsid w:val="00D8116D"/>
    <w:rsid w:val="00D81864"/>
    <w:rsid w:val="00D81F3E"/>
    <w:rsid w:val="00D82F97"/>
    <w:rsid w:val="00D87CA7"/>
    <w:rsid w:val="00D96CBC"/>
    <w:rsid w:val="00DA0FD3"/>
    <w:rsid w:val="00DA1570"/>
    <w:rsid w:val="00DC42F4"/>
    <w:rsid w:val="00DD1A8F"/>
    <w:rsid w:val="00DE1124"/>
    <w:rsid w:val="00DF06CC"/>
    <w:rsid w:val="00DF7AFB"/>
    <w:rsid w:val="00E019B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A2952"/>
    <w:rsid w:val="00EA423B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B26E3"/>
    <w:rsid w:val="00FC0910"/>
    <w:rsid w:val="00FC50EB"/>
    <w:rsid w:val="00FC75CE"/>
    <w:rsid w:val="00FE5E6F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práce s doplňkem tabulka vlastnosti/události</Popis>
    <_DCDateCreated xmlns="http://schemas.microsoft.com/sharepoint/v3/fields">2014-08-20T09:30:00+00:00</_DCDateCreated>
    <Stav xmlns="f402e9c2-abd1-484c-8afb-4056922aef03">revize</Stav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EB20-A8CF-4F00-9066-84E1DDC2BD5A}"/>
</file>

<file path=customXml/itemProps2.xml><?xml version="1.0" encoding="utf-8"?>
<ds:datastoreItem xmlns:ds="http://schemas.openxmlformats.org/officeDocument/2006/customXml" ds:itemID="{56731BF8-5570-4565-82FD-2E4829E6111B}"/>
</file>

<file path=customXml/itemProps3.xml><?xml version="1.0" encoding="utf-8"?>
<ds:datastoreItem xmlns:ds="http://schemas.openxmlformats.org/officeDocument/2006/customXml" ds:itemID="{FB021D47-A534-42D2-8BDD-5DF3102426E2}"/>
</file>

<file path=customXml/itemProps4.xml><?xml version="1.0" encoding="utf-8"?>
<ds:datastoreItem xmlns:ds="http://schemas.openxmlformats.org/officeDocument/2006/customXml" ds:itemID="{2352E880-2AAB-4E12-AB35-2263BF298B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287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GRR editor</vt:lpstr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tabulka vlastnosti/události</dc:title>
  <dc:creator>Stepan Sukovyč</dc:creator>
  <cp:keywords>GRR;editor</cp:keywords>
  <cp:lastModifiedBy>Stepan Sukovyč</cp:lastModifiedBy>
  <cp:revision>9</cp:revision>
  <dcterms:created xsi:type="dcterms:W3CDTF">2014-08-18T10:48:00Z</dcterms:created>
  <dcterms:modified xsi:type="dcterms:W3CDTF">2014-08-20T09:30:00Z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