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6A798" w14:textId="77777777" w:rsidR="00EA423B" w:rsidRDefault="00203003" w:rsidP="00EA423B">
      <w:pPr>
        <w:pStyle w:val="Nadpis4"/>
      </w:pPr>
      <w:r>
        <w:t xml:space="preserve">(od verze </w:t>
      </w:r>
      <w:r w:rsidR="00C52BEE">
        <w:t>4.72</w:t>
      </w:r>
      <w:r w:rsidR="00BB2F2E">
        <w:t>.1.</w:t>
      </w:r>
      <w:r w:rsidR="00D801C3">
        <w:t>13</w:t>
      </w:r>
      <w:r w:rsidR="00EA423B">
        <w:t>)</w:t>
      </w:r>
    </w:p>
    <w:p w14:paraId="0336A799" w14:textId="77777777" w:rsidR="007B1B19" w:rsidRDefault="00C44EF6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>Každý grafický objekt implementuje určitá rozhraní</w:t>
      </w:r>
      <w:r w:rsidR="001E4AC3">
        <w:rPr>
          <w:sz w:val="24"/>
          <w:szCs w:val="24"/>
        </w:rPr>
        <w:t xml:space="preserve"> (viz definice </w:t>
      </w:r>
      <w:r w:rsidR="007B1B19" w:rsidRPr="007B1B19">
        <w:rPr>
          <w:i/>
          <w:sz w:val="24"/>
          <w:szCs w:val="24"/>
        </w:rPr>
        <w:t>r</w:t>
      </w:r>
      <w:r w:rsidR="001E4AC3" w:rsidRPr="007B1B19">
        <w:rPr>
          <w:i/>
          <w:sz w:val="24"/>
          <w:szCs w:val="24"/>
        </w:rPr>
        <w:t>ozhraní</w:t>
      </w:r>
      <w:r w:rsidR="001E4AC3">
        <w:rPr>
          <w:sz w:val="24"/>
          <w:szCs w:val="24"/>
        </w:rPr>
        <w:t>)</w:t>
      </w:r>
      <w:r>
        <w:rPr>
          <w:sz w:val="24"/>
          <w:szCs w:val="24"/>
        </w:rPr>
        <w:t>, která definuji jeho vlastnosti a ovlivňuji vzhled a funkčnost v rámci sestavy. Navíc, tyto vlastnosti jsou důležitými</w:t>
      </w:r>
      <w:r w:rsidR="007B1B19">
        <w:rPr>
          <w:sz w:val="24"/>
          <w:szCs w:val="24"/>
        </w:rPr>
        <w:t xml:space="preserve"> prvky vytváření určitých oken,</w:t>
      </w:r>
      <w:r>
        <w:rPr>
          <w:sz w:val="24"/>
          <w:szCs w:val="24"/>
        </w:rPr>
        <w:t xml:space="preserve"> doplňků NS (k jedním z takových se řádí například dialogové okno </w:t>
      </w:r>
      <w:r w:rsidRPr="00C44EF6">
        <w:rPr>
          <w:b/>
          <w:i/>
          <w:sz w:val="24"/>
          <w:szCs w:val="24"/>
        </w:rPr>
        <w:t>Vlastnosti vybraných objektů</w:t>
      </w:r>
      <w:r w:rsidRPr="00C44EF6">
        <w:rPr>
          <w:sz w:val="24"/>
          <w:szCs w:val="24"/>
        </w:rPr>
        <w:t>)</w:t>
      </w:r>
      <w:r w:rsidR="007B1B19">
        <w:rPr>
          <w:sz w:val="24"/>
          <w:szCs w:val="24"/>
        </w:rPr>
        <w:t xml:space="preserve"> a slouží generátorům </w:t>
      </w:r>
      <w:r w:rsidR="007B1B19" w:rsidRPr="00EA19AC">
        <w:rPr>
          <w:rFonts w:ascii="Bodoni MT" w:hAnsi="Bodoni MT"/>
          <w:sz w:val="24"/>
          <w:szCs w:val="24"/>
        </w:rPr>
        <w:t>alf</w:t>
      </w:r>
      <w:r w:rsidR="007B1B19">
        <w:rPr>
          <w:sz w:val="24"/>
          <w:szCs w:val="24"/>
        </w:rPr>
        <w:t xml:space="preserve"> obsahu k</w:t>
      </w:r>
      <w:r w:rsidR="00EA19AC">
        <w:rPr>
          <w:sz w:val="24"/>
          <w:szCs w:val="24"/>
        </w:rPr>
        <w:t>e správnému generování příslušných atributů objektu.</w:t>
      </w:r>
    </w:p>
    <w:p w14:paraId="0336A79A" w14:textId="77777777" w:rsidR="00C431D0" w:rsidRDefault="00C44EF6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>V</w:t>
      </w:r>
      <w:r w:rsidR="0092006B">
        <w:rPr>
          <w:sz w:val="24"/>
          <w:szCs w:val="24"/>
        </w:rPr>
        <w:t> dané kapitole popíšeme, jaká</w:t>
      </w:r>
      <w:r>
        <w:rPr>
          <w:sz w:val="24"/>
          <w:szCs w:val="24"/>
        </w:rPr>
        <w:t xml:space="preserve"> rozhraní existují a které vlastností definují.</w:t>
      </w:r>
      <w:r w:rsidR="005F6231">
        <w:rPr>
          <w:sz w:val="24"/>
          <w:szCs w:val="24"/>
        </w:rPr>
        <w:t xml:space="preserve"> </w:t>
      </w:r>
    </w:p>
    <w:p w14:paraId="0336A79B" w14:textId="77777777" w:rsidR="001E4AC3" w:rsidRDefault="001E4AC3" w:rsidP="001E4AC3">
      <w:pPr>
        <w:pStyle w:val="Nadpis1"/>
      </w:pPr>
      <w:bookmarkStart w:id="0" w:name="_Formátování"/>
      <w:bookmarkEnd w:id="0"/>
      <w:r>
        <w:t>Formát</w:t>
      </w:r>
      <w:r w:rsidR="00197B74">
        <w:t>ování</w:t>
      </w:r>
    </w:p>
    <w:p w14:paraId="0336A79C" w14:textId="77777777" w:rsidR="001E4AC3" w:rsidRDefault="00197B74" w:rsidP="001E4AC3">
      <w:pPr>
        <w:ind w:firstLine="567"/>
        <w:rPr>
          <w:sz w:val="24"/>
          <w:szCs w:val="24"/>
        </w:rPr>
      </w:pPr>
      <w:r>
        <w:rPr>
          <w:sz w:val="24"/>
          <w:szCs w:val="24"/>
        </w:rPr>
        <w:t>Tato vlastnost definuje vzhled výstupu textové veličiny (řetězce) objektu a je dostupná prostřednictvím vlastnosti</w:t>
      </w:r>
      <w:r w:rsidR="00EA19AC">
        <w:rPr>
          <w:sz w:val="24"/>
          <w:szCs w:val="24"/>
        </w:rPr>
        <w:t xml:space="preserve"> </w:t>
      </w:r>
      <w:r w:rsidR="00EA19AC" w:rsidRPr="00EA19AC">
        <w:rPr>
          <w:rFonts w:ascii="Bodoni MT" w:hAnsi="Bodoni MT"/>
          <w:b/>
          <w:sz w:val="24"/>
          <w:szCs w:val="24"/>
        </w:rPr>
        <w:t>formátování</w:t>
      </w:r>
      <w:r w:rsidR="00EA19AC">
        <w:rPr>
          <w:sz w:val="24"/>
          <w:szCs w:val="24"/>
        </w:rPr>
        <w:t xml:space="preserve"> a popisuje atribut </w:t>
      </w:r>
      <w:proofErr w:type="spellStart"/>
      <w:r w:rsidRPr="00197B74">
        <w:rPr>
          <w:rFonts w:ascii="Bodoni MT" w:hAnsi="Bodoni MT"/>
          <w:sz w:val="24"/>
          <w:szCs w:val="24"/>
        </w:rPr>
        <w:t>format</w:t>
      </w:r>
      <w:proofErr w:type="spellEnd"/>
      <w:r>
        <w:rPr>
          <w:sz w:val="24"/>
          <w:szCs w:val="24"/>
        </w:rPr>
        <w:t xml:space="preserve">. </w:t>
      </w:r>
    </w:p>
    <w:p w14:paraId="0336A79D" w14:textId="77777777" w:rsidR="00197B74" w:rsidRDefault="00197B74" w:rsidP="00197B74">
      <w:pPr>
        <w:pStyle w:val="Nadpis1"/>
      </w:pPr>
      <w:bookmarkStart w:id="1" w:name="_Písmo"/>
      <w:bookmarkEnd w:id="1"/>
      <w:r>
        <w:t>Písmo</w:t>
      </w:r>
    </w:p>
    <w:p w14:paraId="0336A79E" w14:textId="77777777" w:rsidR="00197B74" w:rsidRDefault="00197B74" w:rsidP="00197B74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 popisující písmo řetězce objektu. Má několik vlastnosti:</w:t>
      </w:r>
    </w:p>
    <w:p w14:paraId="0336A79F" w14:textId="77777777" w:rsidR="00197B74" w:rsidRDefault="00197B74" w:rsidP="00197B74">
      <w:pPr>
        <w:pStyle w:val="Odstavecseseznamem"/>
        <w:numPr>
          <w:ilvl w:val="0"/>
          <w:numId w:val="32"/>
        </w:numPr>
        <w:rPr>
          <w:sz w:val="24"/>
          <w:szCs w:val="24"/>
        </w:rPr>
      </w:pPr>
      <w:r w:rsidRPr="00DF197D">
        <w:rPr>
          <w:rFonts w:ascii="Arial Narrow" w:hAnsi="Arial Narrow"/>
          <w:sz w:val="24"/>
          <w:szCs w:val="24"/>
        </w:rPr>
        <w:t>vzhled</w:t>
      </w:r>
      <w:r>
        <w:rPr>
          <w:sz w:val="24"/>
          <w:szCs w:val="24"/>
        </w:rPr>
        <w:t xml:space="preserve"> </w:t>
      </w:r>
      <w:r w:rsidR="0080758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0758A">
        <w:rPr>
          <w:sz w:val="24"/>
          <w:szCs w:val="24"/>
        </w:rPr>
        <w:t>vlastnost</w:t>
      </w:r>
      <w:r w:rsidR="00EA19AC">
        <w:rPr>
          <w:sz w:val="24"/>
          <w:szCs w:val="24"/>
        </w:rPr>
        <w:t xml:space="preserve"> </w:t>
      </w:r>
      <w:r w:rsidR="00EA19AC" w:rsidRPr="00EA19AC">
        <w:rPr>
          <w:rFonts w:ascii="Bodoni MT" w:hAnsi="Bodoni MT"/>
          <w:b/>
          <w:sz w:val="24"/>
          <w:szCs w:val="24"/>
        </w:rPr>
        <w:t>název</w:t>
      </w:r>
      <w:r w:rsidR="00EA19AC">
        <w:rPr>
          <w:sz w:val="24"/>
          <w:szCs w:val="24"/>
        </w:rPr>
        <w:t xml:space="preserve"> – odpovídající atribut</w:t>
      </w:r>
      <w:r w:rsidR="0080758A">
        <w:rPr>
          <w:sz w:val="24"/>
          <w:szCs w:val="24"/>
        </w:rPr>
        <w:t xml:space="preserve"> </w:t>
      </w:r>
      <w:r w:rsidR="0080758A" w:rsidRPr="0080758A">
        <w:rPr>
          <w:rFonts w:ascii="Bodoni MT" w:hAnsi="Bodoni MT"/>
          <w:sz w:val="24"/>
          <w:szCs w:val="24"/>
        </w:rPr>
        <w:t>font-face</w:t>
      </w:r>
      <w:r w:rsidR="0080758A">
        <w:rPr>
          <w:sz w:val="24"/>
          <w:szCs w:val="24"/>
        </w:rPr>
        <w:t xml:space="preserve">, </w:t>
      </w:r>
      <w:r w:rsidR="0080758A" w:rsidRPr="0080758A">
        <w:rPr>
          <w:rFonts w:ascii="Bodoni MT" w:hAnsi="Bodoni MT"/>
          <w:sz w:val="24"/>
          <w:szCs w:val="24"/>
        </w:rPr>
        <w:t>font-</w:t>
      </w:r>
      <w:proofErr w:type="spellStart"/>
      <w:r w:rsidR="0080758A" w:rsidRPr="0080758A">
        <w:rPr>
          <w:rFonts w:ascii="Bodoni MT" w:hAnsi="Bodoni MT"/>
          <w:sz w:val="24"/>
          <w:szCs w:val="24"/>
        </w:rPr>
        <w:t>name</w:t>
      </w:r>
      <w:proofErr w:type="spellEnd"/>
      <w:r>
        <w:rPr>
          <w:sz w:val="24"/>
          <w:szCs w:val="24"/>
        </w:rPr>
        <w:t>;</w:t>
      </w:r>
    </w:p>
    <w:p w14:paraId="0336A7A0" w14:textId="77777777" w:rsidR="00197B74" w:rsidRDefault="00197B74" w:rsidP="00197B74">
      <w:pPr>
        <w:pStyle w:val="Odstavecseseznamem"/>
        <w:numPr>
          <w:ilvl w:val="0"/>
          <w:numId w:val="32"/>
        </w:numPr>
        <w:rPr>
          <w:sz w:val="24"/>
          <w:szCs w:val="24"/>
        </w:rPr>
      </w:pPr>
      <w:r w:rsidRPr="00DF197D">
        <w:rPr>
          <w:rFonts w:ascii="Arial Narrow" w:hAnsi="Arial Narrow"/>
          <w:sz w:val="24"/>
          <w:szCs w:val="24"/>
        </w:rPr>
        <w:t>velikost</w:t>
      </w:r>
      <w:r w:rsidR="0080758A">
        <w:rPr>
          <w:sz w:val="24"/>
          <w:szCs w:val="24"/>
        </w:rPr>
        <w:t xml:space="preserve"> – vlastnost</w:t>
      </w:r>
      <w:r w:rsidR="00EA19AC">
        <w:rPr>
          <w:sz w:val="24"/>
          <w:szCs w:val="24"/>
        </w:rPr>
        <w:t xml:space="preserve"> </w:t>
      </w:r>
      <w:r w:rsidR="00EA19AC" w:rsidRPr="00EA19AC">
        <w:rPr>
          <w:rFonts w:ascii="Bodoni MT" w:hAnsi="Bodoni MT"/>
          <w:b/>
          <w:sz w:val="24"/>
          <w:szCs w:val="24"/>
        </w:rPr>
        <w:t>velikost</w:t>
      </w:r>
      <w:r w:rsidR="00EA19AC">
        <w:rPr>
          <w:sz w:val="24"/>
          <w:szCs w:val="24"/>
        </w:rPr>
        <w:t xml:space="preserve"> – odpovídající atribut</w:t>
      </w:r>
      <w:r w:rsidR="0080758A">
        <w:rPr>
          <w:sz w:val="24"/>
          <w:szCs w:val="24"/>
        </w:rPr>
        <w:t xml:space="preserve"> </w:t>
      </w:r>
      <w:r w:rsidR="0080758A" w:rsidRPr="0080758A">
        <w:rPr>
          <w:rFonts w:ascii="Bodoni MT" w:hAnsi="Bodoni MT"/>
          <w:sz w:val="24"/>
          <w:szCs w:val="24"/>
        </w:rPr>
        <w:t>font-</w:t>
      </w:r>
      <w:proofErr w:type="spellStart"/>
      <w:r w:rsidR="0080758A" w:rsidRPr="0080758A">
        <w:rPr>
          <w:rFonts w:ascii="Bodoni MT" w:hAnsi="Bodoni MT"/>
          <w:sz w:val="24"/>
          <w:szCs w:val="24"/>
        </w:rPr>
        <w:t>size</w:t>
      </w:r>
      <w:proofErr w:type="spellEnd"/>
      <w:r>
        <w:rPr>
          <w:sz w:val="24"/>
          <w:szCs w:val="24"/>
        </w:rPr>
        <w:t>;</w:t>
      </w:r>
    </w:p>
    <w:p w14:paraId="0336A7A1" w14:textId="77777777" w:rsidR="00197B74" w:rsidRDefault="00197B74" w:rsidP="00197B74">
      <w:pPr>
        <w:pStyle w:val="Odstavecseseznamem"/>
        <w:numPr>
          <w:ilvl w:val="0"/>
          <w:numId w:val="32"/>
        </w:numPr>
        <w:rPr>
          <w:sz w:val="24"/>
          <w:szCs w:val="24"/>
        </w:rPr>
      </w:pPr>
      <w:r w:rsidRPr="00DF197D">
        <w:rPr>
          <w:rFonts w:ascii="Arial Narrow" w:hAnsi="Arial Narrow"/>
          <w:sz w:val="24"/>
          <w:szCs w:val="24"/>
        </w:rPr>
        <w:t>styl</w:t>
      </w:r>
      <w:r w:rsidR="0080758A">
        <w:rPr>
          <w:sz w:val="24"/>
          <w:szCs w:val="24"/>
        </w:rPr>
        <w:t xml:space="preserve"> – určuje vlastnost</w:t>
      </w:r>
      <w:r w:rsidR="00EA19AC">
        <w:rPr>
          <w:sz w:val="24"/>
          <w:szCs w:val="24"/>
        </w:rPr>
        <w:t xml:space="preserve"> </w:t>
      </w:r>
      <w:r w:rsidR="00EA19AC" w:rsidRPr="00EA19AC">
        <w:rPr>
          <w:rFonts w:ascii="Bodoni MT" w:hAnsi="Bodoni MT"/>
          <w:b/>
          <w:sz w:val="24"/>
          <w:szCs w:val="24"/>
        </w:rPr>
        <w:t>styl (</w:t>
      </w:r>
      <w:r w:rsidR="00EA19AC" w:rsidRPr="00EA19AC">
        <w:rPr>
          <w:rFonts w:ascii="Cambria" w:hAnsi="Cambria" w:cs="Cambria"/>
          <w:b/>
          <w:sz w:val="24"/>
          <w:szCs w:val="24"/>
        </w:rPr>
        <w:t>ř</w:t>
      </w:r>
      <w:r w:rsidR="00EA19AC" w:rsidRPr="00EA19AC">
        <w:rPr>
          <w:rFonts w:ascii="Bodoni MT" w:hAnsi="Bodoni MT"/>
          <w:b/>
          <w:sz w:val="24"/>
          <w:szCs w:val="24"/>
        </w:rPr>
        <w:t>ez)</w:t>
      </w:r>
      <w:r w:rsidR="00EA19AC">
        <w:rPr>
          <w:sz w:val="24"/>
          <w:szCs w:val="24"/>
        </w:rPr>
        <w:t xml:space="preserve"> – odpovídající atributy</w:t>
      </w:r>
      <w:r w:rsidR="0080758A">
        <w:rPr>
          <w:sz w:val="24"/>
          <w:szCs w:val="24"/>
        </w:rPr>
        <w:t xml:space="preserve"> </w:t>
      </w:r>
      <w:r w:rsidR="0080758A" w:rsidRPr="0080758A">
        <w:rPr>
          <w:rFonts w:ascii="Bodoni MT" w:hAnsi="Bodoni MT"/>
          <w:sz w:val="24"/>
          <w:szCs w:val="24"/>
        </w:rPr>
        <w:t>font-</w:t>
      </w:r>
      <w:proofErr w:type="spellStart"/>
      <w:r w:rsidR="0080758A" w:rsidRPr="0080758A">
        <w:rPr>
          <w:rFonts w:ascii="Bodoni MT" w:hAnsi="Bodoni MT"/>
          <w:sz w:val="24"/>
          <w:szCs w:val="24"/>
        </w:rPr>
        <w:t>bold</w:t>
      </w:r>
      <w:proofErr w:type="spellEnd"/>
      <w:r w:rsidR="0080758A">
        <w:rPr>
          <w:sz w:val="24"/>
          <w:szCs w:val="24"/>
        </w:rPr>
        <w:t xml:space="preserve">, </w:t>
      </w:r>
      <w:r w:rsidR="0080758A" w:rsidRPr="0080758A">
        <w:rPr>
          <w:rFonts w:ascii="Bodoni MT" w:hAnsi="Bodoni MT"/>
          <w:sz w:val="24"/>
          <w:szCs w:val="24"/>
        </w:rPr>
        <w:t>font-</w:t>
      </w:r>
      <w:proofErr w:type="spellStart"/>
      <w:r w:rsidR="0080758A" w:rsidRPr="0080758A">
        <w:rPr>
          <w:rFonts w:ascii="Bodoni MT" w:hAnsi="Bodoni MT"/>
          <w:sz w:val="24"/>
          <w:szCs w:val="24"/>
        </w:rPr>
        <w:t>italic</w:t>
      </w:r>
      <w:proofErr w:type="spellEnd"/>
      <w:r w:rsidR="0080758A">
        <w:rPr>
          <w:sz w:val="24"/>
          <w:szCs w:val="24"/>
        </w:rPr>
        <w:t xml:space="preserve">, </w:t>
      </w:r>
      <w:r w:rsidR="0080758A" w:rsidRPr="0080758A">
        <w:rPr>
          <w:rFonts w:ascii="Bodoni MT" w:hAnsi="Bodoni MT"/>
          <w:sz w:val="24"/>
          <w:szCs w:val="24"/>
        </w:rPr>
        <w:t>font-</w:t>
      </w:r>
      <w:proofErr w:type="spellStart"/>
      <w:r w:rsidR="0080758A" w:rsidRPr="0080758A">
        <w:rPr>
          <w:rFonts w:ascii="Bodoni MT" w:hAnsi="Bodoni MT"/>
          <w:sz w:val="24"/>
          <w:szCs w:val="24"/>
        </w:rPr>
        <w:t>underline</w:t>
      </w:r>
      <w:proofErr w:type="spellEnd"/>
      <w:r w:rsidR="0080758A">
        <w:rPr>
          <w:sz w:val="24"/>
          <w:szCs w:val="24"/>
        </w:rPr>
        <w:t xml:space="preserve">, </w:t>
      </w:r>
      <w:r w:rsidR="0080758A" w:rsidRPr="0080758A">
        <w:rPr>
          <w:rFonts w:ascii="Bodoni MT" w:hAnsi="Bodoni MT"/>
          <w:sz w:val="24"/>
          <w:szCs w:val="24"/>
        </w:rPr>
        <w:t>font-</w:t>
      </w:r>
      <w:proofErr w:type="spellStart"/>
      <w:r w:rsidR="0080758A" w:rsidRPr="0080758A">
        <w:rPr>
          <w:rFonts w:ascii="Bodoni MT" w:hAnsi="Bodoni MT"/>
          <w:sz w:val="24"/>
          <w:szCs w:val="24"/>
        </w:rPr>
        <w:t>strikeout</w:t>
      </w:r>
      <w:proofErr w:type="spellEnd"/>
      <w:r>
        <w:rPr>
          <w:sz w:val="24"/>
          <w:szCs w:val="24"/>
        </w:rPr>
        <w:t>;</w:t>
      </w:r>
    </w:p>
    <w:p w14:paraId="0336A7A2" w14:textId="77777777" w:rsidR="00197B74" w:rsidRDefault="00197B74" w:rsidP="00197B74">
      <w:pPr>
        <w:pStyle w:val="Odstavecseseznamem"/>
        <w:numPr>
          <w:ilvl w:val="0"/>
          <w:numId w:val="32"/>
        </w:numPr>
        <w:rPr>
          <w:sz w:val="24"/>
          <w:szCs w:val="24"/>
        </w:rPr>
      </w:pPr>
      <w:r w:rsidRPr="00DF197D">
        <w:rPr>
          <w:rFonts w:ascii="Arial Narrow" w:hAnsi="Arial Narrow"/>
          <w:sz w:val="24"/>
          <w:szCs w:val="24"/>
        </w:rPr>
        <w:t>barvu písma</w:t>
      </w:r>
      <w:r w:rsidR="0080758A">
        <w:rPr>
          <w:sz w:val="24"/>
          <w:szCs w:val="24"/>
        </w:rPr>
        <w:t xml:space="preserve"> – vlastnost</w:t>
      </w:r>
      <w:r w:rsidR="00EA19AC">
        <w:rPr>
          <w:sz w:val="24"/>
          <w:szCs w:val="24"/>
        </w:rPr>
        <w:t xml:space="preserve"> </w:t>
      </w:r>
      <w:r w:rsidR="00EA19AC" w:rsidRPr="00EA19AC">
        <w:rPr>
          <w:rFonts w:ascii="Bodoni MT" w:hAnsi="Bodoni MT"/>
          <w:b/>
          <w:sz w:val="24"/>
          <w:szCs w:val="24"/>
        </w:rPr>
        <w:t>barva písma</w:t>
      </w:r>
      <w:r w:rsidR="00EA19AC">
        <w:rPr>
          <w:sz w:val="24"/>
          <w:szCs w:val="24"/>
        </w:rPr>
        <w:t xml:space="preserve"> – atribut</w:t>
      </w:r>
      <w:r w:rsidR="0080758A">
        <w:rPr>
          <w:sz w:val="24"/>
          <w:szCs w:val="24"/>
        </w:rPr>
        <w:t xml:space="preserve"> font-</w:t>
      </w:r>
      <w:proofErr w:type="spellStart"/>
      <w:r w:rsidR="0080758A"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;</w:t>
      </w:r>
    </w:p>
    <w:p w14:paraId="0336A7A3" w14:textId="77777777" w:rsidR="00197B74" w:rsidRDefault="00197B74" w:rsidP="00197B74">
      <w:pPr>
        <w:pStyle w:val="Odstavecseseznamem"/>
        <w:numPr>
          <w:ilvl w:val="0"/>
          <w:numId w:val="32"/>
        </w:numPr>
        <w:rPr>
          <w:sz w:val="24"/>
          <w:szCs w:val="24"/>
        </w:rPr>
      </w:pPr>
      <w:r w:rsidRPr="00DF197D">
        <w:rPr>
          <w:rFonts w:ascii="Arial Narrow" w:hAnsi="Arial Narrow"/>
          <w:sz w:val="24"/>
          <w:szCs w:val="24"/>
        </w:rPr>
        <w:t>barvu pozadí</w:t>
      </w:r>
      <w:r w:rsidR="0080758A">
        <w:rPr>
          <w:sz w:val="24"/>
          <w:szCs w:val="24"/>
        </w:rPr>
        <w:t xml:space="preserve"> – vlastnost</w:t>
      </w:r>
      <w:r w:rsidR="00EA19AC">
        <w:rPr>
          <w:sz w:val="24"/>
          <w:szCs w:val="24"/>
        </w:rPr>
        <w:t xml:space="preserve"> </w:t>
      </w:r>
      <w:r w:rsidR="00EA19AC" w:rsidRPr="00EA19AC">
        <w:rPr>
          <w:rFonts w:ascii="Bodoni MT" w:hAnsi="Bodoni MT"/>
          <w:b/>
          <w:sz w:val="24"/>
          <w:szCs w:val="24"/>
        </w:rPr>
        <w:t>barva pozadí</w:t>
      </w:r>
      <w:r w:rsidR="00EA19AC">
        <w:rPr>
          <w:sz w:val="24"/>
          <w:szCs w:val="24"/>
        </w:rPr>
        <w:t xml:space="preserve"> – atribut</w:t>
      </w:r>
      <w:r w:rsidR="0080758A">
        <w:rPr>
          <w:sz w:val="24"/>
          <w:szCs w:val="24"/>
        </w:rPr>
        <w:t xml:space="preserve"> </w:t>
      </w:r>
      <w:r w:rsidR="0080758A" w:rsidRPr="0080758A">
        <w:rPr>
          <w:rFonts w:ascii="Bodoni MT" w:hAnsi="Bodoni MT"/>
          <w:sz w:val="24"/>
          <w:szCs w:val="24"/>
        </w:rPr>
        <w:t>background-</w:t>
      </w:r>
      <w:proofErr w:type="spellStart"/>
      <w:r w:rsidR="0080758A" w:rsidRPr="0080758A">
        <w:rPr>
          <w:rFonts w:ascii="Bodoni MT" w:hAnsi="Bodoni MT"/>
          <w:sz w:val="24"/>
          <w:szCs w:val="24"/>
        </w:rPr>
        <w:t>color</w:t>
      </w:r>
      <w:proofErr w:type="spellEnd"/>
      <w:r>
        <w:rPr>
          <w:sz w:val="24"/>
          <w:szCs w:val="24"/>
        </w:rPr>
        <w:t>;</w:t>
      </w:r>
    </w:p>
    <w:p w14:paraId="0336A7A4" w14:textId="77777777" w:rsidR="007B1B19" w:rsidRDefault="007B1B19" w:rsidP="007B1B19">
      <w:pPr>
        <w:pStyle w:val="Nadpis1"/>
      </w:pPr>
      <w:bookmarkStart w:id="2" w:name="_Zarovnání_obsahu"/>
      <w:bookmarkEnd w:id="2"/>
      <w:r>
        <w:t>Zarovnání obsahu</w:t>
      </w:r>
    </w:p>
    <w:p w14:paraId="0336A7A5" w14:textId="77777777" w:rsidR="007B1B19" w:rsidRDefault="007B1B19" w:rsidP="007B1B19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 zarovnání obsahu. Má dvě vlastnosti:</w:t>
      </w:r>
    </w:p>
    <w:p w14:paraId="0336A7A6" w14:textId="77777777" w:rsidR="007B1B19" w:rsidRDefault="007B1B19" w:rsidP="007B1B1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 w:rsidRPr="007B1B19">
        <w:rPr>
          <w:rFonts w:ascii="Arial Narrow" w:hAnsi="Arial Narrow"/>
          <w:sz w:val="24"/>
          <w:szCs w:val="24"/>
        </w:rPr>
        <w:t>horizontální zarovnání</w:t>
      </w:r>
      <w:r>
        <w:rPr>
          <w:sz w:val="24"/>
          <w:szCs w:val="24"/>
        </w:rPr>
        <w:t xml:space="preserve"> – vlastnost</w:t>
      </w:r>
      <w:r w:rsidR="00EA19AC">
        <w:rPr>
          <w:sz w:val="24"/>
          <w:szCs w:val="24"/>
        </w:rPr>
        <w:t xml:space="preserve"> </w:t>
      </w:r>
      <w:r w:rsidR="00EA19AC" w:rsidRPr="00EA19AC">
        <w:rPr>
          <w:rFonts w:ascii="Bodoni MT" w:hAnsi="Bodoni MT"/>
          <w:b/>
          <w:sz w:val="24"/>
          <w:szCs w:val="24"/>
        </w:rPr>
        <w:t>zarovnání horizontální</w:t>
      </w:r>
      <w:r w:rsidR="00EA19AC">
        <w:rPr>
          <w:sz w:val="24"/>
          <w:szCs w:val="24"/>
        </w:rPr>
        <w:t xml:space="preserve"> – atribut</w:t>
      </w:r>
      <w:r>
        <w:rPr>
          <w:sz w:val="24"/>
          <w:szCs w:val="24"/>
        </w:rPr>
        <w:t xml:space="preserve"> </w:t>
      </w:r>
      <w:proofErr w:type="spellStart"/>
      <w:r w:rsidRPr="007B1B19">
        <w:rPr>
          <w:rFonts w:ascii="Bodoni MT" w:hAnsi="Bodoni MT"/>
          <w:sz w:val="24"/>
          <w:szCs w:val="24"/>
        </w:rPr>
        <w:t>horizontal-align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B1B19">
        <w:rPr>
          <w:rFonts w:ascii="Bodoni MT" w:hAnsi="Bodoni MT"/>
          <w:sz w:val="24"/>
          <w:szCs w:val="24"/>
        </w:rPr>
        <w:t>align</w:t>
      </w:r>
      <w:proofErr w:type="spellEnd"/>
      <w:r>
        <w:rPr>
          <w:sz w:val="24"/>
          <w:szCs w:val="24"/>
        </w:rPr>
        <w:t>;</w:t>
      </w:r>
    </w:p>
    <w:p w14:paraId="0336A7A7" w14:textId="77777777" w:rsidR="007B1B19" w:rsidRDefault="007B1B19" w:rsidP="007B1B1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 w:rsidRPr="007B1B19">
        <w:rPr>
          <w:rFonts w:ascii="Arial Narrow" w:hAnsi="Arial Narrow"/>
          <w:sz w:val="24"/>
          <w:szCs w:val="24"/>
        </w:rPr>
        <w:t>vertikální zarovnání</w:t>
      </w:r>
      <w:r>
        <w:rPr>
          <w:sz w:val="24"/>
          <w:szCs w:val="24"/>
        </w:rPr>
        <w:t xml:space="preserve"> – vlastnost</w:t>
      </w:r>
      <w:r w:rsidR="00EA19AC">
        <w:rPr>
          <w:sz w:val="24"/>
          <w:szCs w:val="24"/>
        </w:rPr>
        <w:t xml:space="preserve"> </w:t>
      </w:r>
      <w:r w:rsidR="00EA19AC" w:rsidRPr="00EA19AC">
        <w:rPr>
          <w:rFonts w:ascii="Bodoni MT" w:hAnsi="Bodoni MT"/>
          <w:b/>
          <w:sz w:val="24"/>
          <w:szCs w:val="24"/>
        </w:rPr>
        <w:t>zarovnání vertikální</w:t>
      </w:r>
      <w:r w:rsidR="00EA19AC">
        <w:rPr>
          <w:sz w:val="24"/>
          <w:szCs w:val="24"/>
        </w:rPr>
        <w:t xml:space="preserve"> – atribut</w:t>
      </w:r>
      <w:r>
        <w:rPr>
          <w:sz w:val="24"/>
          <w:szCs w:val="24"/>
        </w:rPr>
        <w:t xml:space="preserve"> </w:t>
      </w:r>
      <w:proofErr w:type="spellStart"/>
      <w:r w:rsidRPr="007B1B19">
        <w:rPr>
          <w:rFonts w:ascii="Bodoni MT" w:hAnsi="Bodoni MT"/>
          <w:sz w:val="24"/>
          <w:szCs w:val="24"/>
        </w:rPr>
        <w:t>vertical-align</w:t>
      </w:r>
      <w:proofErr w:type="spellEnd"/>
      <w:r>
        <w:rPr>
          <w:sz w:val="24"/>
          <w:szCs w:val="24"/>
        </w:rPr>
        <w:t>;</w:t>
      </w:r>
    </w:p>
    <w:p w14:paraId="0336A7A8" w14:textId="77777777" w:rsidR="008B0B54" w:rsidRDefault="008B0B54" w:rsidP="008B0B54">
      <w:pPr>
        <w:pStyle w:val="Nadpis1"/>
      </w:pPr>
      <w:bookmarkStart w:id="3" w:name="_Zakončení_textu"/>
      <w:bookmarkEnd w:id="3"/>
      <w:r>
        <w:t>Zakončení textu</w:t>
      </w:r>
    </w:p>
    <w:p w14:paraId="0336A7A9" w14:textId="77777777" w:rsidR="008B0B54" w:rsidRDefault="008B0B54" w:rsidP="008B0B54">
      <w:pPr>
        <w:ind w:firstLine="567"/>
        <w:rPr>
          <w:rFonts w:ascii="Times New Roman" w:hAnsi="Times New Roman"/>
          <w:sz w:val="16"/>
          <w:szCs w:val="16"/>
        </w:rPr>
      </w:pPr>
      <w:r>
        <w:rPr>
          <w:sz w:val="24"/>
          <w:szCs w:val="24"/>
        </w:rPr>
        <w:t>Rozhraní stylu zakončení při přetečení textu</w:t>
      </w:r>
      <w:r>
        <w:rPr>
          <w:rFonts w:ascii="Times New Roman" w:hAnsi="Times New Roman"/>
          <w:sz w:val="16"/>
          <w:szCs w:val="16"/>
        </w:rPr>
        <w:t>:</w:t>
      </w:r>
    </w:p>
    <w:p w14:paraId="0336A7AA" w14:textId="77777777" w:rsidR="008B0B54" w:rsidRDefault="008B0B54" w:rsidP="008B0B54">
      <w:pPr>
        <w:pStyle w:val="Odstavecseseznamem"/>
        <w:numPr>
          <w:ilvl w:val="0"/>
          <w:numId w:val="34"/>
        </w:numPr>
        <w:rPr>
          <w:sz w:val="24"/>
          <w:szCs w:val="24"/>
        </w:rPr>
      </w:pPr>
      <w:r w:rsidRPr="00071B91">
        <w:rPr>
          <w:rFonts w:ascii="Arial Narrow" w:hAnsi="Arial Narrow"/>
          <w:sz w:val="24"/>
          <w:szCs w:val="24"/>
        </w:rPr>
        <w:t>znak pro vyplňování</w:t>
      </w:r>
      <w:r>
        <w:rPr>
          <w:sz w:val="24"/>
          <w:szCs w:val="24"/>
        </w:rPr>
        <w:t xml:space="preserve"> – vlastnost </w:t>
      </w:r>
      <w:r w:rsidRPr="008B0B54">
        <w:rPr>
          <w:rFonts w:ascii="Bodoni MT" w:hAnsi="Bodoni MT"/>
          <w:b/>
          <w:sz w:val="24"/>
          <w:szCs w:val="24"/>
        </w:rPr>
        <w:t>znak výpustky</w:t>
      </w:r>
      <w:r>
        <w:rPr>
          <w:sz w:val="24"/>
          <w:szCs w:val="24"/>
        </w:rPr>
        <w:t xml:space="preserve"> – atribut </w:t>
      </w:r>
      <w:proofErr w:type="spellStart"/>
      <w:r w:rsidRPr="008B0B54">
        <w:rPr>
          <w:rFonts w:ascii="Bodoni MT" w:hAnsi="Bodoni MT"/>
          <w:sz w:val="24"/>
          <w:szCs w:val="24"/>
        </w:rPr>
        <w:t>ellipsis-char</w:t>
      </w:r>
      <w:proofErr w:type="spellEnd"/>
      <w:r>
        <w:rPr>
          <w:sz w:val="24"/>
          <w:szCs w:val="24"/>
        </w:rPr>
        <w:t>;</w:t>
      </w:r>
    </w:p>
    <w:p w14:paraId="0336A7AB" w14:textId="77777777" w:rsidR="00376DD4" w:rsidRPr="00376DD4" w:rsidRDefault="008B0B54" w:rsidP="00376DD4">
      <w:pPr>
        <w:pStyle w:val="Odstavecseseznamem"/>
        <w:numPr>
          <w:ilvl w:val="0"/>
          <w:numId w:val="34"/>
        </w:numPr>
        <w:rPr>
          <w:sz w:val="24"/>
          <w:szCs w:val="24"/>
        </w:rPr>
      </w:pPr>
      <w:r w:rsidRPr="00071B91">
        <w:rPr>
          <w:rFonts w:ascii="Arial Narrow" w:hAnsi="Arial Narrow"/>
          <w:sz w:val="24"/>
          <w:szCs w:val="24"/>
        </w:rPr>
        <w:t>styl zakončení</w:t>
      </w:r>
      <w:r>
        <w:rPr>
          <w:sz w:val="24"/>
          <w:szCs w:val="24"/>
        </w:rPr>
        <w:t xml:space="preserve"> – vlastnost </w:t>
      </w:r>
      <w:r w:rsidRPr="008B0B54">
        <w:rPr>
          <w:rFonts w:ascii="Bodoni MT" w:hAnsi="Bodoni MT"/>
          <w:b/>
          <w:sz w:val="24"/>
          <w:szCs w:val="24"/>
        </w:rPr>
        <w:t>zakon</w:t>
      </w:r>
      <w:r w:rsidRPr="008B0B54">
        <w:rPr>
          <w:rFonts w:ascii="Cambria" w:hAnsi="Cambria" w:cs="Cambria"/>
          <w:b/>
          <w:sz w:val="24"/>
          <w:szCs w:val="24"/>
        </w:rPr>
        <w:t>č</w:t>
      </w:r>
      <w:r w:rsidRPr="008B0B54">
        <w:rPr>
          <w:rFonts w:ascii="Bodoni MT" w:hAnsi="Bodoni MT"/>
          <w:b/>
          <w:sz w:val="24"/>
          <w:szCs w:val="24"/>
        </w:rPr>
        <w:t>en</w:t>
      </w:r>
      <w:r w:rsidRPr="008B0B54">
        <w:rPr>
          <w:rFonts w:ascii="Bodoni MT" w:hAnsi="Bodoni MT" w:cs="Bodoni MT"/>
          <w:b/>
          <w:sz w:val="24"/>
          <w:szCs w:val="24"/>
        </w:rPr>
        <w:t>í</w:t>
      </w:r>
      <w:r w:rsidRPr="008B0B54">
        <w:rPr>
          <w:rFonts w:ascii="Bodoni MT" w:hAnsi="Bodoni MT"/>
          <w:b/>
          <w:sz w:val="24"/>
          <w:szCs w:val="24"/>
        </w:rPr>
        <w:t xml:space="preserve"> p</w:t>
      </w:r>
      <w:r w:rsidRPr="008B0B54">
        <w:rPr>
          <w:rFonts w:ascii="Cambria" w:hAnsi="Cambria" w:cs="Cambria"/>
          <w:b/>
          <w:sz w:val="24"/>
          <w:szCs w:val="24"/>
        </w:rPr>
        <w:t>ř</w:t>
      </w:r>
      <w:r w:rsidRPr="008B0B54">
        <w:rPr>
          <w:rFonts w:ascii="Bodoni MT" w:hAnsi="Bodoni MT"/>
          <w:b/>
          <w:sz w:val="24"/>
          <w:szCs w:val="24"/>
        </w:rPr>
        <w:t>i p</w:t>
      </w:r>
      <w:r w:rsidRPr="008B0B54">
        <w:rPr>
          <w:rFonts w:ascii="Cambria" w:hAnsi="Cambria" w:cs="Cambria"/>
          <w:b/>
          <w:sz w:val="24"/>
          <w:szCs w:val="24"/>
        </w:rPr>
        <w:t>ř</w:t>
      </w:r>
      <w:r w:rsidRPr="008B0B54">
        <w:rPr>
          <w:rFonts w:ascii="Bodoni MT" w:hAnsi="Bodoni MT"/>
          <w:b/>
          <w:sz w:val="24"/>
          <w:szCs w:val="24"/>
        </w:rPr>
        <w:t>ete</w:t>
      </w:r>
      <w:r w:rsidRPr="008B0B54">
        <w:rPr>
          <w:rFonts w:ascii="Cambria" w:hAnsi="Cambria" w:cs="Cambria"/>
          <w:b/>
          <w:sz w:val="24"/>
          <w:szCs w:val="24"/>
        </w:rPr>
        <w:t>č</w:t>
      </w:r>
      <w:r w:rsidRPr="008B0B54">
        <w:rPr>
          <w:rFonts w:ascii="Bodoni MT" w:hAnsi="Bodoni MT"/>
          <w:b/>
          <w:sz w:val="24"/>
          <w:szCs w:val="24"/>
        </w:rPr>
        <w:t>en</w:t>
      </w:r>
      <w:r w:rsidRPr="008B0B54">
        <w:rPr>
          <w:rFonts w:ascii="Bodoni MT" w:hAnsi="Bodoni MT" w:cs="Bodoni MT"/>
          <w:b/>
          <w:sz w:val="24"/>
          <w:szCs w:val="24"/>
        </w:rPr>
        <w:t>í</w:t>
      </w:r>
      <w:r>
        <w:rPr>
          <w:sz w:val="24"/>
          <w:szCs w:val="24"/>
        </w:rPr>
        <w:t xml:space="preserve"> – atribut </w:t>
      </w:r>
      <w:proofErr w:type="spellStart"/>
      <w:r w:rsidRPr="008B0B54">
        <w:rPr>
          <w:rFonts w:ascii="Bodoni MT" w:hAnsi="Bodoni MT"/>
          <w:sz w:val="24"/>
          <w:szCs w:val="24"/>
        </w:rPr>
        <w:t>ellipsis</w:t>
      </w:r>
      <w:proofErr w:type="spellEnd"/>
      <w:r w:rsidRPr="008B0B54">
        <w:rPr>
          <w:rFonts w:ascii="Bodoni MT" w:hAnsi="Bodoni MT"/>
          <w:sz w:val="24"/>
          <w:szCs w:val="24"/>
        </w:rPr>
        <w:t>-style</w:t>
      </w:r>
      <w:r>
        <w:rPr>
          <w:sz w:val="24"/>
          <w:szCs w:val="24"/>
        </w:rPr>
        <w:t>;</w:t>
      </w:r>
    </w:p>
    <w:p w14:paraId="0336A7AC" w14:textId="77777777" w:rsidR="00B21DA0" w:rsidRDefault="00197B74" w:rsidP="00B21DA0">
      <w:pPr>
        <w:pStyle w:val="Nadpis1"/>
      </w:pPr>
      <w:r>
        <w:t>Text</w:t>
      </w:r>
    </w:p>
    <w:p w14:paraId="0336A7AD" w14:textId="77777777" w:rsidR="00071B91" w:rsidRDefault="00197B74" w:rsidP="00071B9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Rozšíření rozhraní </w:t>
      </w:r>
      <w:hyperlink w:anchor="_Formátování" w:history="1">
        <w:r w:rsidR="00071B91" w:rsidRPr="00071B91">
          <w:rPr>
            <w:rStyle w:val="Hypertextovodkaz"/>
            <w:b/>
            <w:i/>
            <w:sz w:val="24"/>
            <w:szCs w:val="24"/>
          </w:rPr>
          <w:t>Formátování</w:t>
        </w:r>
      </w:hyperlink>
      <w:r w:rsidR="005F6231">
        <w:rPr>
          <w:sz w:val="24"/>
          <w:szCs w:val="24"/>
        </w:rPr>
        <w:t xml:space="preserve"> popisující vlastnosti řetězce – posloupnosti symbolů. Bez ohledu na to, jestli řetězec obsahuje nějaké symboly či nikoliv, dané rozhraní určuje následující vlastnosti:</w:t>
      </w:r>
    </w:p>
    <w:p w14:paraId="0336A7AE" w14:textId="77777777" w:rsidR="005F6231" w:rsidRDefault="00071B91" w:rsidP="005F6231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 w:rsidRPr="00071B91">
        <w:rPr>
          <w:rFonts w:ascii="Arial Narrow" w:hAnsi="Arial Narrow"/>
          <w:sz w:val="24"/>
          <w:szCs w:val="24"/>
        </w:rPr>
        <w:lastRenderedPageBreak/>
        <w:t>řetězec symbolů</w:t>
      </w:r>
      <w:r>
        <w:rPr>
          <w:sz w:val="24"/>
          <w:szCs w:val="24"/>
        </w:rPr>
        <w:t xml:space="preserve"> – vlastnost </w:t>
      </w:r>
      <w:r w:rsidRPr="00071B91">
        <w:rPr>
          <w:rFonts w:ascii="Bodoni MT" w:hAnsi="Bodoni MT"/>
          <w:b/>
          <w:sz w:val="24"/>
          <w:szCs w:val="24"/>
        </w:rPr>
        <w:t>text</w:t>
      </w:r>
      <w:r>
        <w:rPr>
          <w:sz w:val="24"/>
          <w:szCs w:val="24"/>
        </w:rPr>
        <w:t>/</w:t>
      </w:r>
      <w:r w:rsidRPr="00071B91">
        <w:rPr>
          <w:rFonts w:ascii="Bodoni MT" w:hAnsi="Bodoni MT"/>
          <w:b/>
          <w:sz w:val="24"/>
          <w:szCs w:val="24"/>
        </w:rPr>
        <w:t>detail</w:t>
      </w:r>
      <w:r>
        <w:rPr>
          <w:sz w:val="24"/>
          <w:szCs w:val="24"/>
        </w:rPr>
        <w:t xml:space="preserve"> – atribut </w:t>
      </w:r>
      <w:proofErr w:type="spellStart"/>
      <w:r w:rsidRPr="00071B91">
        <w:rPr>
          <w:rFonts w:ascii="Bodoni MT" w:hAnsi="Bodoni MT"/>
          <w:sz w:val="24"/>
          <w:szCs w:val="24"/>
        </w:rPr>
        <w:t>value</w:t>
      </w:r>
      <w:proofErr w:type="spellEnd"/>
      <w:r>
        <w:rPr>
          <w:sz w:val="24"/>
          <w:szCs w:val="24"/>
        </w:rPr>
        <w:t>;</w:t>
      </w:r>
    </w:p>
    <w:p w14:paraId="0336A7AF" w14:textId="77777777" w:rsidR="00071B91" w:rsidRDefault="00071B91" w:rsidP="005F6231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 w:rsidRPr="00071B91">
        <w:rPr>
          <w:rFonts w:ascii="Arial Narrow" w:hAnsi="Arial Narrow"/>
          <w:sz w:val="24"/>
          <w:szCs w:val="24"/>
        </w:rPr>
        <w:t>směr textu</w:t>
      </w:r>
      <w:r>
        <w:rPr>
          <w:sz w:val="24"/>
          <w:szCs w:val="24"/>
        </w:rPr>
        <w:t xml:space="preserve"> – vlastnost </w:t>
      </w:r>
      <w:r w:rsidRPr="00071B91">
        <w:rPr>
          <w:rFonts w:ascii="Bodoni MT" w:hAnsi="Bodoni MT"/>
          <w:b/>
          <w:sz w:val="24"/>
          <w:szCs w:val="24"/>
        </w:rPr>
        <w:t>orientace</w:t>
      </w:r>
      <w:r>
        <w:rPr>
          <w:sz w:val="24"/>
          <w:szCs w:val="24"/>
        </w:rPr>
        <w:t xml:space="preserve"> – atribut </w:t>
      </w:r>
      <w:r w:rsidRPr="00071B91">
        <w:rPr>
          <w:rFonts w:ascii="Bodoni MT" w:hAnsi="Bodoni MT"/>
          <w:sz w:val="24"/>
          <w:szCs w:val="24"/>
        </w:rPr>
        <w:t>text-</w:t>
      </w:r>
      <w:proofErr w:type="spellStart"/>
      <w:r w:rsidRPr="00071B91">
        <w:rPr>
          <w:rFonts w:ascii="Bodoni MT" w:hAnsi="Bodoni MT"/>
          <w:sz w:val="24"/>
          <w:szCs w:val="24"/>
        </w:rPr>
        <w:t>orientation</w:t>
      </w:r>
      <w:proofErr w:type="spellEnd"/>
      <w:r>
        <w:rPr>
          <w:sz w:val="24"/>
          <w:szCs w:val="24"/>
        </w:rPr>
        <w:t>;</w:t>
      </w:r>
    </w:p>
    <w:p w14:paraId="0336A7B0" w14:textId="77777777" w:rsidR="00071B91" w:rsidRDefault="00071B91" w:rsidP="005F6231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 w:rsidRPr="00E804E9">
        <w:rPr>
          <w:rFonts w:ascii="Arial Narrow" w:hAnsi="Arial Narrow"/>
          <w:sz w:val="24"/>
          <w:szCs w:val="24"/>
        </w:rPr>
        <w:t>zarovnání obsahu</w:t>
      </w:r>
      <w:r>
        <w:rPr>
          <w:sz w:val="24"/>
          <w:szCs w:val="24"/>
        </w:rPr>
        <w:t xml:space="preserve"> – implementace rozhraní </w:t>
      </w:r>
      <w:hyperlink w:anchor="_Zarovnání_obsahu" w:history="1">
        <w:r w:rsidRPr="00071B91">
          <w:rPr>
            <w:rStyle w:val="Hypertextovodkaz"/>
            <w:i/>
            <w:sz w:val="24"/>
            <w:szCs w:val="24"/>
          </w:rPr>
          <w:t>Zarovnání obsahu</w:t>
        </w:r>
      </w:hyperlink>
      <w:r>
        <w:rPr>
          <w:sz w:val="24"/>
          <w:szCs w:val="24"/>
        </w:rPr>
        <w:t>;</w:t>
      </w:r>
    </w:p>
    <w:p w14:paraId="0336A7B1" w14:textId="77777777" w:rsidR="00E804E9" w:rsidRDefault="00E804E9" w:rsidP="005F6231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 w:rsidRPr="00E804E9">
        <w:rPr>
          <w:rFonts w:ascii="Arial Narrow" w:hAnsi="Arial Narrow"/>
          <w:sz w:val="24"/>
          <w:szCs w:val="24"/>
        </w:rPr>
        <w:t>více řádkovost</w:t>
      </w:r>
      <w:r>
        <w:rPr>
          <w:sz w:val="24"/>
          <w:szCs w:val="24"/>
        </w:rPr>
        <w:t xml:space="preserve"> – vlastnost </w:t>
      </w:r>
      <w:r w:rsidRPr="00E804E9">
        <w:rPr>
          <w:rFonts w:ascii="Bodoni MT" w:hAnsi="Bodoni MT"/>
          <w:b/>
          <w:sz w:val="24"/>
          <w:szCs w:val="24"/>
        </w:rPr>
        <w:t>více</w:t>
      </w:r>
      <w:r w:rsidRPr="00E804E9">
        <w:rPr>
          <w:rFonts w:ascii="Cambria" w:hAnsi="Cambria" w:cs="Cambria"/>
          <w:b/>
          <w:sz w:val="24"/>
          <w:szCs w:val="24"/>
        </w:rPr>
        <w:t>ř</w:t>
      </w:r>
      <w:r w:rsidRPr="00E804E9">
        <w:rPr>
          <w:rFonts w:ascii="Bodoni MT" w:hAnsi="Bodoni MT" w:cs="Bodoni MT"/>
          <w:b/>
          <w:sz w:val="24"/>
          <w:szCs w:val="24"/>
        </w:rPr>
        <w:t>á</w:t>
      </w:r>
      <w:r w:rsidRPr="00E804E9">
        <w:rPr>
          <w:rFonts w:ascii="Bodoni MT" w:hAnsi="Bodoni MT"/>
          <w:b/>
          <w:sz w:val="24"/>
          <w:szCs w:val="24"/>
        </w:rPr>
        <w:t>dkov</w:t>
      </w:r>
      <w:r w:rsidRPr="00E804E9">
        <w:rPr>
          <w:rFonts w:ascii="Bodoni MT" w:hAnsi="Bodoni MT" w:cs="Bodoni MT"/>
          <w:b/>
          <w:sz w:val="24"/>
          <w:szCs w:val="24"/>
        </w:rPr>
        <w:t>ý</w:t>
      </w:r>
      <w:r>
        <w:rPr>
          <w:sz w:val="24"/>
          <w:szCs w:val="24"/>
        </w:rPr>
        <w:t xml:space="preserve"> – atribut </w:t>
      </w:r>
      <w:proofErr w:type="spellStart"/>
      <w:r w:rsidRPr="00E804E9">
        <w:rPr>
          <w:rFonts w:ascii="Bodoni MT" w:hAnsi="Bodoni MT"/>
          <w:sz w:val="24"/>
          <w:szCs w:val="24"/>
        </w:rPr>
        <w:t>multiline</w:t>
      </w:r>
      <w:proofErr w:type="spellEnd"/>
      <w:r>
        <w:rPr>
          <w:sz w:val="24"/>
          <w:szCs w:val="24"/>
        </w:rPr>
        <w:t>;</w:t>
      </w:r>
    </w:p>
    <w:p w14:paraId="0336A7B2" w14:textId="77777777" w:rsidR="00E804E9" w:rsidRDefault="00E804E9" w:rsidP="005F6231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 w:rsidRPr="00E804E9">
        <w:rPr>
          <w:rFonts w:ascii="Arial Narrow" w:hAnsi="Arial Narrow"/>
          <w:sz w:val="24"/>
          <w:szCs w:val="24"/>
        </w:rPr>
        <w:t>zakončení textu</w:t>
      </w:r>
      <w:r>
        <w:rPr>
          <w:sz w:val="24"/>
          <w:szCs w:val="24"/>
        </w:rPr>
        <w:t xml:space="preserve"> – implementace rozhraní </w:t>
      </w:r>
      <w:hyperlink w:anchor="_Zakončení_textu" w:history="1">
        <w:r w:rsidRPr="00E804E9">
          <w:rPr>
            <w:rStyle w:val="Hypertextovodkaz"/>
            <w:i/>
            <w:sz w:val="24"/>
            <w:szCs w:val="24"/>
          </w:rPr>
          <w:t>Zakončení textu</w:t>
        </w:r>
      </w:hyperlink>
      <w:r>
        <w:rPr>
          <w:sz w:val="24"/>
          <w:szCs w:val="24"/>
        </w:rPr>
        <w:t>;</w:t>
      </w:r>
    </w:p>
    <w:p w14:paraId="0336A7B3" w14:textId="77777777" w:rsidR="00E804E9" w:rsidRDefault="00E804E9" w:rsidP="005F6231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 w:rsidRPr="00E804E9">
        <w:rPr>
          <w:rFonts w:ascii="Arial Narrow" w:hAnsi="Arial Narrow"/>
          <w:sz w:val="24"/>
          <w:szCs w:val="24"/>
        </w:rPr>
        <w:t>písmo textu</w:t>
      </w:r>
      <w:r>
        <w:rPr>
          <w:sz w:val="24"/>
          <w:szCs w:val="24"/>
        </w:rPr>
        <w:t xml:space="preserve"> – implementace rozhraní </w:t>
      </w:r>
      <w:hyperlink w:anchor="_Písmo" w:history="1">
        <w:r w:rsidRPr="00E804E9">
          <w:rPr>
            <w:rStyle w:val="Hypertextovodkaz"/>
            <w:i/>
            <w:sz w:val="24"/>
            <w:szCs w:val="24"/>
          </w:rPr>
          <w:t>Písmo</w:t>
        </w:r>
      </w:hyperlink>
      <w:r>
        <w:rPr>
          <w:sz w:val="24"/>
          <w:szCs w:val="24"/>
        </w:rPr>
        <w:t>;</w:t>
      </w:r>
    </w:p>
    <w:p w14:paraId="0336A7B4" w14:textId="77777777" w:rsidR="00376DD4" w:rsidRDefault="006C1B35" w:rsidP="00376DD4">
      <w:pPr>
        <w:pStyle w:val="Nadpis1"/>
      </w:pPr>
      <w:r>
        <w:t>Skripty</w:t>
      </w:r>
    </w:p>
    <w:p w14:paraId="0336A7B5" w14:textId="77777777" w:rsidR="00376DD4" w:rsidRPr="001A16D7" w:rsidRDefault="00376DD4" w:rsidP="00376DD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Rozhraní popisující skripta. Je to seznam dostupných skript. Skriptem se rozumí jakákoliv </w:t>
      </w:r>
      <w:r w:rsidR="001A16D7">
        <w:rPr>
          <w:sz w:val="24"/>
          <w:szCs w:val="24"/>
        </w:rPr>
        <w:t>sekvence symbolů</w:t>
      </w:r>
      <w:r>
        <w:rPr>
          <w:sz w:val="24"/>
          <w:szCs w:val="24"/>
        </w:rPr>
        <w:t xml:space="preserve"> začínající </w:t>
      </w:r>
      <w:r w:rsidR="001A16D7">
        <w:rPr>
          <w:sz w:val="24"/>
          <w:szCs w:val="24"/>
        </w:rPr>
        <w:t xml:space="preserve">posloupnosti </w:t>
      </w:r>
      <w:r w:rsidR="001A16D7" w:rsidRPr="001A16D7">
        <w:rPr>
          <w:rFonts w:ascii="Arial Narrow" w:hAnsi="Arial Narrow"/>
          <w:b/>
          <w:i/>
          <w:sz w:val="24"/>
          <w:szCs w:val="24"/>
        </w:rPr>
        <w:t>on</w:t>
      </w:r>
      <w:r w:rsidR="001A16D7" w:rsidRPr="001A16D7">
        <w:rPr>
          <w:sz w:val="24"/>
          <w:szCs w:val="24"/>
        </w:rPr>
        <w:t xml:space="preserve">, </w:t>
      </w:r>
      <w:r w:rsidR="001A16D7">
        <w:rPr>
          <w:sz w:val="24"/>
          <w:szCs w:val="24"/>
        </w:rPr>
        <w:t xml:space="preserve">např. </w:t>
      </w:r>
      <w:proofErr w:type="spellStart"/>
      <w:r w:rsidR="001A16D7" w:rsidRPr="001A16D7">
        <w:rPr>
          <w:b/>
          <w:i/>
          <w:sz w:val="24"/>
          <w:szCs w:val="24"/>
        </w:rPr>
        <w:t>on</w:t>
      </w:r>
      <w:r w:rsidR="001A16D7" w:rsidRPr="001A16D7">
        <w:rPr>
          <w:i/>
          <w:sz w:val="24"/>
          <w:szCs w:val="24"/>
        </w:rPr>
        <w:t>Data</w:t>
      </w:r>
      <w:proofErr w:type="spellEnd"/>
      <w:r w:rsidR="001A16D7">
        <w:rPr>
          <w:sz w:val="24"/>
          <w:szCs w:val="24"/>
        </w:rPr>
        <w:t xml:space="preserve">, </w:t>
      </w:r>
      <w:proofErr w:type="spellStart"/>
      <w:r w:rsidR="001A16D7" w:rsidRPr="001A16D7">
        <w:rPr>
          <w:b/>
          <w:i/>
          <w:sz w:val="24"/>
          <w:szCs w:val="24"/>
        </w:rPr>
        <w:t>on</w:t>
      </w:r>
      <w:r w:rsidR="001A16D7" w:rsidRPr="001A16D7">
        <w:rPr>
          <w:i/>
          <w:sz w:val="24"/>
          <w:szCs w:val="24"/>
        </w:rPr>
        <w:t>Enter</w:t>
      </w:r>
      <w:proofErr w:type="spellEnd"/>
      <w:r w:rsidR="001A16D7">
        <w:rPr>
          <w:sz w:val="24"/>
          <w:szCs w:val="24"/>
        </w:rPr>
        <w:t xml:space="preserve">, </w:t>
      </w:r>
      <w:proofErr w:type="spellStart"/>
      <w:r w:rsidR="001A16D7" w:rsidRPr="001A16D7">
        <w:rPr>
          <w:b/>
          <w:i/>
          <w:sz w:val="24"/>
          <w:szCs w:val="24"/>
        </w:rPr>
        <w:t>on</w:t>
      </w:r>
      <w:r w:rsidR="001A16D7" w:rsidRPr="001A16D7">
        <w:rPr>
          <w:i/>
          <w:sz w:val="24"/>
          <w:szCs w:val="24"/>
        </w:rPr>
        <w:t>Load</w:t>
      </w:r>
      <w:proofErr w:type="spellEnd"/>
      <w:r w:rsidR="001A16D7">
        <w:rPr>
          <w:sz w:val="24"/>
          <w:szCs w:val="24"/>
        </w:rPr>
        <w:t xml:space="preserve">, </w:t>
      </w:r>
      <w:proofErr w:type="spellStart"/>
      <w:r w:rsidR="001A16D7" w:rsidRPr="001A16D7">
        <w:rPr>
          <w:b/>
          <w:i/>
          <w:sz w:val="24"/>
          <w:szCs w:val="24"/>
        </w:rPr>
        <w:t>on</w:t>
      </w:r>
      <w:r w:rsidR="001A16D7">
        <w:rPr>
          <w:i/>
          <w:sz w:val="24"/>
          <w:szCs w:val="24"/>
        </w:rPr>
        <w:t>Print</w:t>
      </w:r>
      <w:proofErr w:type="spellEnd"/>
      <w:r w:rsidR="001A16D7">
        <w:rPr>
          <w:sz w:val="24"/>
          <w:szCs w:val="24"/>
        </w:rPr>
        <w:t xml:space="preserve">, </w:t>
      </w:r>
      <w:proofErr w:type="spellStart"/>
      <w:r w:rsidR="001A16D7" w:rsidRPr="001A16D7">
        <w:rPr>
          <w:b/>
          <w:i/>
          <w:sz w:val="24"/>
          <w:szCs w:val="24"/>
        </w:rPr>
        <w:t>on</w:t>
      </w:r>
      <w:r w:rsidR="001A16D7">
        <w:rPr>
          <w:i/>
          <w:sz w:val="24"/>
          <w:szCs w:val="24"/>
        </w:rPr>
        <w:t>Click</w:t>
      </w:r>
      <w:proofErr w:type="spellEnd"/>
      <w:r w:rsidR="001A16D7">
        <w:rPr>
          <w:sz w:val="24"/>
          <w:szCs w:val="24"/>
        </w:rPr>
        <w:t xml:space="preserve"> atd. Toto rozhraní místo vlastnosti má metody. Každá metoda má název odpovídajícího skriptu, např. skript </w:t>
      </w:r>
      <w:proofErr w:type="spellStart"/>
      <w:r w:rsidR="001A16D7" w:rsidRPr="001A16D7">
        <w:rPr>
          <w:b/>
          <w:i/>
          <w:sz w:val="24"/>
          <w:szCs w:val="24"/>
        </w:rPr>
        <w:t>on</w:t>
      </w:r>
      <w:r w:rsidR="001A16D7" w:rsidRPr="001A16D7">
        <w:rPr>
          <w:i/>
          <w:sz w:val="24"/>
          <w:szCs w:val="24"/>
        </w:rPr>
        <w:t>Data</w:t>
      </w:r>
      <w:proofErr w:type="spellEnd"/>
      <w:r w:rsidR="001A16D7">
        <w:rPr>
          <w:sz w:val="24"/>
          <w:szCs w:val="24"/>
        </w:rPr>
        <w:t xml:space="preserve"> má název </w:t>
      </w:r>
      <w:proofErr w:type="spellStart"/>
      <w:r w:rsidR="001A16D7" w:rsidRPr="001A16D7">
        <w:rPr>
          <w:rFonts w:ascii="Bodoni MT" w:hAnsi="Bodoni MT"/>
          <w:b/>
          <w:sz w:val="24"/>
          <w:szCs w:val="24"/>
        </w:rPr>
        <w:t>onData</w:t>
      </w:r>
      <w:proofErr w:type="spellEnd"/>
      <w:r w:rsidR="001A16D7">
        <w:rPr>
          <w:sz w:val="24"/>
          <w:szCs w:val="24"/>
        </w:rPr>
        <w:t xml:space="preserve">, a zároveň popisuje výstupní atribut </w:t>
      </w:r>
      <w:proofErr w:type="spellStart"/>
      <w:r w:rsidR="001A16D7" w:rsidRPr="001A16D7">
        <w:rPr>
          <w:rFonts w:ascii="Bodoni MT" w:hAnsi="Bodoni MT"/>
          <w:sz w:val="24"/>
          <w:szCs w:val="24"/>
        </w:rPr>
        <w:t>onData</w:t>
      </w:r>
      <w:proofErr w:type="spellEnd"/>
      <w:r w:rsidR="001A16D7">
        <w:rPr>
          <w:sz w:val="24"/>
          <w:szCs w:val="24"/>
        </w:rPr>
        <w:t xml:space="preserve">. U objektu implementujícího toto rozhraní se předpokládá, že každá vlastnost začínající na  </w:t>
      </w:r>
      <w:r w:rsidR="001A16D7" w:rsidRPr="001A16D7">
        <w:rPr>
          <w:rFonts w:ascii="Arial Narrow" w:hAnsi="Arial Narrow"/>
          <w:b/>
          <w:i/>
          <w:sz w:val="24"/>
          <w:szCs w:val="24"/>
        </w:rPr>
        <w:t>on</w:t>
      </w:r>
      <w:r w:rsidR="001A16D7">
        <w:rPr>
          <w:sz w:val="24"/>
          <w:szCs w:val="24"/>
        </w:rPr>
        <w:t xml:space="preserve"> je metodou určitého skriptu.</w:t>
      </w:r>
    </w:p>
    <w:p w14:paraId="0336A7B6" w14:textId="77777777" w:rsidR="00376DD4" w:rsidRDefault="00AA24B8" w:rsidP="00AA24B8">
      <w:pPr>
        <w:pStyle w:val="Nadpis1"/>
      </w:pPr>
      <w:r>
        <w:t>Atributy</w:t>
      </w:r>
    </w:p>
    <w:p w14:paraId="0336A7B7" w14:textId="77777777" w:rsidR="00AA24B8" w:rsidRDefault="00AA24B8" w:rsidP="00AA24B8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 atributů. Jedná se o dva navzájem se doplňující seznamy objektů typu klíč/hodnota. U implementaci daného rozhraní se obvyklé jedná o seznamy, které společně pokrývají škálu všech dostupných vlastnosti napříč všemi implementovanými rozhraní</w:t>
      </w:r>
      <w:r w:rsidR="00A35845">
        <w:rPr>
          <w:sz w:val="24"/>
          <w:szCs w:val="24"/>
        </w:rPr>
        <w:t>mi</w:t>
      </w:r>
      <w:r>
        <w:rPr>
          <w:sz w:val="24"/>
          <w:szCs w:val="24"/>
        </w:rPr>
        <w:t xml:space="preserve"> objektu (entity implementace</w:t>
      </w:r>
      <w:r w:rsidR="00A35845">
        <w:rPr>
          <w:sz w:val="24"/>
          <w:szCs w:val="24"/>
        </w:rPr>
        <w:t xml:space="preserve"> – dále </w:t>
      </w:r>
      <w:r w:rsidR="00A35845" w:rsidRPr="00A35845">
        <w:rPr>
          <w:rFonts w:ascii="Bodoni MT" w:hAnsi="Bodoni MT"/>
          <w:i/>
          <w:sz w:val="24"/>
          <w:szCs w:val="24"/>
        </w:rPr>
        <w:t>objekt implementující rozhraní</w:t>
      </w:r>
      <w:r>
        <w:rPr>
          <w:sz w:val="24"/>
          <w:szCs w:val="24"/>
        </w:rPr>
        <w:t xml:space="preserve">, viz definice </w:t>
      </w:r>
      <w:r w:rsidRPr="00AA24B8">
        <w:rPr>
          <w:i/>
          <w:sz w:val="24"/>
          <w:szCs w:val="24"/>
        </w:rPr>
        <w:t>implementace rozhraní</w:t>
      </w:r>
      <w:r>
        <w:rPr>
          <w:sz w:val="24"/>
          <w:szCs w:val="24"/>
        </w:rPr>
        <w:t>).</w:t>
      </w:r>
      <w:r w:rsidR="00A35845">
        <w:rPr>
          <w:sz w:val="24"/>
          <w:szCs w:val="24"/>
        </w:rPr>
        <w:t xml:space="preserve"> Tyto seznamy jsou dostupné přes sjednocenou vlastnost </w:t>
      </w:r>
      <w:r w:rsidR="00A35845" w:rsidRPr="00A35845">
        <w:rPr>
          <w:rFonts w:ascii="Bodoni MT" w:hAnsi="Bodoni MT"/>
          <w:b/>
          <w:sz w:val="24"/>
          <w:szCs w:val="24"/>
        </w:rPr>
        <w:t>atributy</w:t>
      </w:r>
      <w:r w:rsidR="00A35845">
        <w:rPr>
          <w:sz w:val="24"/>
          <w:szCs w:val="24"/>
        </w:rPr>
        <w:t>.</w:t>
      </w:r>
    </w:p>
    <w:p w14:paraId="0336A7B8" w14:textId="77777777" w:rsidR="00A35845" w:rsidRDefault="00A35845" w:rsidP="00A35845">
      <w:pPr>
        <w:pStyle w:val="Nadpis1"/>
      </w:pPr>
      <w:r>
        <w:t>Odsazení obsahu</w:t>
      </w:r>
    </w:p>
    <w:p w14:paraId="0336A7B9" w14:textId="77777777" w:rsidR="00A35845" w:rsidRDefault="00A35845" w:rsidP="00A35845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Jedná se o rozhraní popisující odsazení obsahu od všech okrajů objektu implementujícího dané rozhraní. Rozhraní nabízí následující vlastnosti:</w:t>
      </w:r>
    </w:p>
    <w:p w14:paraId="0336A7BA" w14:textId="77777777" w:rsidR="00A35845" w:rsidRDefault="00A35845" w:rsidP="00A35845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3C6111">
        <w:rPr>
          <w:rFonts w:ascii="Arial Narrow" w:hAnsi="Arial Narrow"/>
          <w:sz w:val="24"/>
          <w:szCs w:val="24"/>
        </w:rPr>
        <w:t>vše</w:t>
      </w:r>
      <w:r>
        <w:rPr>
          <w:sz w:val="24"/>
          <w:szCs w:val="24"/>
        </w:rPr>
        <w:t xml:space="preserve"> – jedná se o vlastnost stejného odsazení ze všech stran</w:t>
      </w:r>
      <w:r w:rsidR="003C6111">
        <w:rPr>
          <w:sz w:val="24"/>
          <w:szCs w:val="24"/>
        </w:rPr>
        <w:t xml:space="preserve">, vlastnost </w:t>
      </w:r>
      <w:r w:rsidR="003C6111" w:rsidRPr="003C6111">
        <w:rPr>
          <w:rFonts w:ascii="Bodoni MT" w:hAnsi="Bodoni MT"/>
          <w:b/>
          <w:sz w:val="24"/>
          <w:szCs w:val="24"/>
        </w:rPr>
        <w:t>odsazení</w:t>
      </w:r>
      <w:r>
        <w:rPr>
          <w:sz w:val="24"/>
          <w:szCs w:val="24"/>
        </w:rPr>
        <w:t xml:space="preserve"> – atribut </w:t>
      </w:r>
      <w:proofErr w:type="spellStart"/>
      <w:r w:rsidRPr="003C6111">
        <w:rPr>
          <w:rFonts w:ascii="Bodoni MT" w:hAnsi="Bodoni MT"/>
          <w:sz w:val="24"/>
          <w:szCs w:val="24"/>
        </w:rPr>
        <w:t>padding</w:t>
      </w:r>
      <w:proofErr w:type="spellEnd"/>
      <w:r>
        <w:rPr>
          <w:sz w:val="24"/>
          <w:szCs w:val="24"/>
        </w:rPr>
        <w:t>;</w:t>
      </w:r>
    </w:p>
    <w:p w14:paraId="0336A7BB" w14:textId="77777777" w:rsidR="00A35845" w:rsidRDefault="00A35845" w:rsidP="00A35845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3C6111">
        <w:rPr>
          <w:rFonts w:ascii="Arial Narrow" w:hAnsi="Arial Narrow"/>
          <w:sz w:val="24"/>
          <w:szCs w:val="24"/>
        </w:rPr>
        <w:t>zleva</w:t>
      </w:r>
      <w:r>
        <w:rPr>
          <w:sz w:val="24"/>
          <w:szCs w:val="24"/>
        </w:rPr>
        <w:t xml:space="preserve"> – jedná se o hodnotu odsazení obsahu od levého okraje objektu</w:t>
      </w:r>
      <w:r w:rsidR="003C6111">
        <w:rPr>
          <w:sz w:val="24"/>
          <w:szCs w:val="24"/>
        </w:rPr>
        <w:t xml:space="preserve">, vlastnost </w:t>
      </w:r>
      <w:r w:rsidR="003C6111" w:rsidRPr="003C6111">
        <w:rPr>
          <w:rFonts w:ascii="Bodoni MT" w:hAnsi="Bodoni MT"/>
          <w:b/>
          <w:sz w:val="24"/>
          <w:szCs w:val="24"/>
        </w:rPr>
        <w:t>zleva</w:t>
      </w:r>
      <w:r>
        <w:rPr>
          <w:sz w:val="24"/>
          <w:szCs w:val="24"/>
        </w:rPr>
        <w:t xml:space="preserve"> – atribut </w:t>
      </w:r>
      <w:proofErr w:type="spellStart"/>
      <w:r w:rsidRPr="003C6111">
        <w:rPr>
          <w:rFonts w:ascii="Bodoni MT" w:hAnsi="Bodoni MT"/>
          <w:sz w:val="24"/>
          <w:szCs w:val="24"/>
        </w:rPr>
        <w:t>left-padding</w:t>
      </w:r>
      <w:proofErr w:type="spellEnd"/>
      <w:r>
        <w:rPr>
          <w:sz w:val="24"/>
          <w:szCs w:val="24"/>
        </w:rPr>
        <w:t>;</w:t>
      </w:r>
    </w:p>
    <w:p w14:paraId="0336A7BC" w14:textId="77777777" w:rsidR="00A35845" w:rsidRDefault="00A35845" w:rsidP="00A35845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3C6111">
        <w:rPr>
          <w:rFonts w:ascii="Arial Narrow" w:hAnsi="Arial Narrow"/>
          <w:sz w:val="24"/>
          <w:szCs w:val="24"/>
        </w:rPr>
        <w:t>zprava</w:t>
      </w:r>
      <w:r>
        <w:rPr>
          <w:sz w:val="24"/>
          <w:szCs w:val="24"/>
        </w:rPr>
        <w:t xml:space="preserve"> – </w:t>
      </w:r>
      <w:r w:rsidR="003C6111">
        <w:rPr>
          <w:sz w:val="24"/>
          <w:szCs w:val="24"/>
        </w:rPr>
        <w:t xml:space="preserve">jedná se o hodnotu odsazení obsahu od pravého okraje objektu, vlastnost </w:t>
      </w:r>
      <w:r w:rsidR="003C6111" w:rsidRPr="003C6111">
        <w:rPr>
          <w:rFonts w:ascii="Bodoni MT" w:hAnsi="Bodoni MT"/>
          <w:b/>
          <w:sz w:val="24"/>
          <w:szCs w:val="24"/>
        </w:rPr>
        <w:t>zprava</w:t>
      </w:r>
      <w:r w:rsidR="003C6111">
        <w:rPr>
          <w:sz w:val="24"/>
          <w:szCs w:val="24"/>
        </w:rPr>
        <w:t xml:space="preserve"> – atribut </w:t>
      </w:r>
      <w:proofErr w:type="spellStart"/>
      <w:r w:rsidR="003C6111">
        <w:rPr>
          <w:sz w:val="24"/>
          <w:szCs w:val="24"/>
        </w:rPr>
        <w:t>right-padding</w:t>
      </w:r>
      <w:proofErr w:type="spellEnd"/>
      <w:r w:rsidR="003C6111">
        <w:rPr>
          <w:sz w:val="24"/>
          <w:szCs w:val="24"/>
        </w:rPr>
        <w:t>;</w:t>
      </w:r>
    </w:p>
    <w:p w14:paraId="0336A7BD" w14:textId="77777777" w:rsidR="00A35845" w:rsidRDefault="00A35845" w:rsidP="00A35845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3C6111">
        <w:rPr>
          <w:rFonts w:ascii="Arial Narrow" w:hAnsi="Arial Narrow"/>
          <w:sz w:val="24"/>
          <w:szCs w:val="24"/>
        </w:rPr>
        <w:t>shora</w:t>
      </w:r>
      <w:r>
        <w:rPr>
          <w:sz w:val="24"/>
          <w:szCs w:val="24"/>
        </w:rPr>
        <w:t xml:space="preserve"> – </w:t>
      </w:r>
      <w:r w:rsidR="003C6111">
        <w:rPr>
          <w:sz w:val="24"/>
          <w:szCs w:val="24"/>
        </w:rPr>
        <w:t xml:space="preserve">jedná se o hodnotu odsazení obsahu od horního okraje objektu, vlastnost </w:t>
      </w:r>
      <w:r w:rsidR="003C6111" w:rsidRPr="003C6111">
        <w:rPr>
          <w:rFonts w:ascii="Bodoni MT" w:hAnsi="Bodoni MT"/>
          <w:b/>
          <w:sz w:val="24"/>
          <w:szCs w:val="24"/>
        </w:rPr>
        <w:t>shora</w:t>
      </w:r>
      <w:r w:rsidR="003C6111">
        <w:rPr>
          <w:sz w:val="24"/>
          <w:szCs w:val="24"/>
        </w:rPr>
        <w:t xml:space="preserve"> – atribut top-</w:t>
      </w:r>
      <w:proofErr w:type="spellStart"/>
      <w:r w:rsidR="003C6111">
        <w:rPr>
          <w:sz w:val="24"/>
          <w:szCs w:val="24"/>
        </w:rPr>
        <w:t>padding</w:t>
      </w:r>
      <w:proofErr w:type="spellEnd"/>
      <w:r w:rsidR="003C6111">
        <w:rPr>
          <w:sz w:val="24"/>
          <w:szCs w:val="24"/>
        </w:rPr>
        <w:t>;</w:t>
      </w:r>
    </w:p>
    <w:p w14:paraId="0336A7BE" w14:textId="77777777" w:rsidR="00A35845" w:rsidRDefault="00A35845" w:rsidP="00A35845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3C6111">
        <w:rPr>
          <w:rFonts w:ascii="Arial Narrow" w:hAnsi="Arial Narrow"/>
          <w:sz w:val="24"/>
          <w:szCs w:val="24"/>
        </w:rPr>
        <w:t>zdola</w:t>
      </w:r>
      <w:r>
        <w:rPr>
          <w:sz w:val="24"/>
          <w:szCs w:val="24"/>
        </w:rPr>
        <w:t xml:space="preserve"> – </w:t>
      </w:r>
      <w:r w:rsidR="003C6111">
        <w:rPr>
          <w:sz w:val="24"/>
          <w:szCs w:val="24"/>
        </w:rPr>
        <w:t xml:space="preserve">jedná se o hodnotu odsazení obsahu od dolního okraje objektu, vlastnost </w:t>
      </w:r>
      <w:r w:rsidR="003C6111" w:rsidRPr="003C6111">
        <w:rPr>
          <w:rFonts w:ascii="Bodoni MT" w:hAnsi="Bodoni MT"/>
          <w:b/>
          <w:sz w:val="24"/>
          <w:szCs w:val="24"/>
        </w:rPr>
        <w:t>dole</w:t>
      </w:r>
      <w:r w:rsidR="003C6111">
        <w:rPr>
          <w:sz w:val="24"/>
          <w:szCs w:val="24"/>
        </w:rPr>
        <w:t xml:space="preserve"> – atribut </w:t>
      </w:r>
      <w:proofErr w:type="spellStart"/>
      <w:r w:rsidR="003C6111">
        <w:rPr>
          <w:sz w:val="24"/>
          <w:szCs w:val="24"/>
        </w:rPr>
        <w:t>bottom-padding</w:t>
      </w:r>
      <w:proofErr w:type="spellEnd"/>
      <w:r w:rsidR="003C6111">
        <w:rPr>
          <w:sz w:val="24"/>
          <w:szCs w:val="24"/>
        </w:rPr>
        <w:t>;</w:t>
      </w:r>
    </w:p>
    <w:p w14:paraId="0336A7BF" w14:textId="77777777" w:rsidR="00016D94" w:rsidRDefault="00016D94" w:rsidP="00016D94">
      <w:pPr>
        <w:pStyle w:val="Nadpis1"/>
      </w:pPr>
      <w:r>
        <w:lastRenderedPageBreak/>
        <w:t>Odsazení rámečku</w:t>
      </w:r>
    </w:p>
    <w:p w14:paraId="0336A7C0" w14:textId="77777777" w:rsidR="00016D94" w:rsidRDefault="00016D94" w:rsidP="00016D94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Jedná se o rozhraní popisující odsazení rámečku od všech okrajů objektu implementujícího dané rozhraní. Rozhraní nabízí následující vlastnosti:</w:t>
      </w:r>
    </w:p>
    <w:p w14:paraId="0336A7C1" w14:textId="77777777" w:rsidR="00016D94" w:rsidRDefault="00016D94" w:rsidP="00016D94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3C6111">
        <w:rPr>
          <w:rFonts w:ascii="Arial Narrow" w:hAnsi="Arial Narrow"/>
          <w:sz w:val="24"/>
          <w:szCs w:val="24"/>
        </w:rPr>
        <w:t>vše</w:t>
      </w:r>
      <w:r>
        <w:rPr>
          <w:sz w:val="24"/>
          <w:szCs w:val="24"/>
        </w:rPr>
        <w:t xml:space="preserve"> – jedná se o vlastnost stejného odsazení ze všech stran, vlastnost </w:t>
      </w:r>
      <w:r w:rsidRPr="003C6111">
        <w:rPr>
          <w:rFonts w:ascii="Bodoni MT" w:hAnsi="Bodoni MT"/>
          <w:b/>
          <w:sz w:val="24"/>
          <w:szCs w:val="24"/>
        </w:rPr>
        <w:t>odsazení</w:t>
      </w:r>
      <w:r>
        <w:rPr>
          <w:sz w:val="24"/>
          <w:szCs w:val="24"/>
        </w:rPr>
        <w:t xml:space="preserve"> – atribut </w:t>
      </w:r>
      <w:proofErr w:type="spellStart"/>
      <w:r>
        <w:rPr>
          <w:rFonts w:ascii="Bodoni MT" w:hAnsi="Bodoni MT"/>
          <w:sz w:val="24"/>
          <w:szCs w:val="24"/>
        </w:rPr>
        <w:t>spacing</w:t>
      </w:r>
      <w:proofErr w:type="spellEnd"/>
      <w:r>
        <w:rPr>
          <w:sz w:val="24"/>
          <w:szCs w:val="24"/>
        </w:rPr>
        <w:t>;</w:t>
      </w:r>
    </w:p>
    <w:p w14:paraId="0336A7C2" w14:textId="77777777" w:rsidR="00016D94" w:rsidRDefault="00016D94" w:rsidP="00016D94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3C6111">
        <w:rPr>
          <w:rFonts w:ascii="Arial Narrow" w:hAnsi="Arial Narrow"/>
          <w:sz w:val="24"/>
          <w:szCs w:val="24"/>
        </w:rPr>
        <w:t>zleva</w:t>
      </w:r>
      <w:r>
        <w:rPr>
          <w:sz w:val="24"/>
          <w:szCs w:val="24"/>
        </w:rPr>
        <w:t xml:space="preserve"> – jedná se o hodnotu odsazení obsahu od levého okraje objektu – atribut </w:t>
      </w:r>
      <w:proofErr w:type="spellStart"/>
      <w:r w:rsidRPr="003C6111">
        <w:rPr>
          <w:rFonts w:ascii="Bodoni MT" w:hAnsi="Bodoni MT"/>
          <w:sz w:val="24"/>
          <w:szCs w:val="24"/>
        </w:rPr>
        <w:t>left-</w:t>
      </w:r>
      <w:r>
        <w:rPr>
          <w:rFonts w:ascii="Bodoni MT" w:hAnsi="Bodoni MT"/>
          <w:sz w:val="24"/>
          <w:szCs w:val="24"/>
        </w:rPr>
        <w:t>spacing</w:t>
      </w:r>
      <w:proofErr w:type="spellEnd"/>
      <w:r>
        <w:rPr>
          <w:sz w:val="24"/>
          <w:szCs w:val="24"/>
        </w:rPr>
        <w:t>;</w:t>
      </w:r>
    </w:p>
    <w:p w14:paraId="0336A7C3" w14:textId="77777777" w:rsidR="00016D94" w:rsidRDefault="00016D94" w:rsidP="00016D94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3C6111">
        <w:rPr>
          <w:rFonts w:ascii="Arial Narrow" w:hAnsi="Arial Narrow"/>
          <w:sz w:val="24"/>
          <w:szCs w:val="24"/>
        </w:rPr>
        <w:t>zprava</w:t>
      </w:r>
      <w:r>
        <w:rPr>
          <w:sz w:val="24"/>
          <w:szCs w:val="24"/>
        </w:rPr>
        <w:t xml:space="preserve"> – jedná se o hodnotu odsazení obsahu od pravého okraje objektu – atribut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-</w:t>
      </w:r>
      <w:r w:rsidRPr="00016D94">
        <w:rPr>
          <w:rFonts w:ascii="Bodoni MT" w:hAnsi="Bodoni MT"/>
          <w:sz w:val="24"/>
          <w:szCs w:val="24"/>
        </w:rPr>
        <w:t xml:space="preserve"> </w:t>
      </w:r>
      <w:proofErr w:type="spellStart"/>
      <w:r>
        <w:rPr>
          <w:rFonts w:ascii="Bodoni MT" w:hAnsi="Bodoni MT"/>
          <w:sz w:val="24"/>
          <w:szCs w:val="24"/>
        </w:rPr>
        <w:t>spacing</w:t>
      </w:r>
      <w:proofErr w:type="spellEnd"/>
      <w:r>
        <w:rPr>
          <w:sz w:val="24"/>
          <w:szCs w:val="24"/>
        </w:rPr>
        <w:t>;</w:t>
      </w:r>
    </w:p>
    <w:p w14:paraId="0336A7C4" w14:textId="77777777" w:rsidR="00016D94" w:rsidRDefault="00016D94" w:rsidP="00016D94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3C6111">
        <w:rPr>
          <w:rFonts w:ascii="Arial Narrow" w:hAnsi="Arial Narrow"/>
          <w:sz w:val="24"/>
          <w:szCs w:val="24"/>
        </w:rPr>
        <w:t>shora</w:t>
      </w:r>
      <w:r>
        <w:rPr>
          <w:sz w:val="24"/>
          <w:szCs w:val="24"/>
        </w:rPr>
        <w:t xml:space="preserve"> – jedná se o hodnotu odsazení obsahu od horního okraje objektu – atribut top-</w:t>
      </w:r>
      <w:r w:rsidRPr="00016D94">
        <w:rPr>
          <w:rFonts w:ascii="Bodoni MT" w:hAnsi="Bodoni MT"/>
          <w:sz w:val="24"/>
          <w:szCs w:val="24"/>
        </w:rPr>
        <w:t xml:space="preserve"> </w:t>
      </w:r>
      <w:proofErr w:type="spellStart"/>
      <w:r>
        <w:rPr>
          <w:rFonts w:ascii="Bodoni MT" w:hAnsi="Bodoni MT"/>
          <w:sz w:val="24"/>
          <w:szCs w:val="24"/>
        </w:rPr>
        <w:t>spacing</w:t>
      </w:r>
      <w:proofErr w:type="spellEnd"/>
      <w:r>
        <w:rPr>
          <w:sz w:val="24"/>
          <w:szCs w:val="24"/>
        </w:rPr>
        <w:t>;</w:t>
      </w:r>
    </w:p>
    <w:p w14:paraId="0336A7C5" w14:textId="77777777" w:rsidR="00762589" w:rsidRDefault="00016D94" w:rsidP="007625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016D94">
        <w:rPr>
          <w:rFonts w:ascii="Arial Narrow" w:hAnsi="Arial Narrow"/>
          <w:sz w:val="24"/>
          <w:szCs w:val="24"/>
        </w:rPr>
        <w:t>zdola</w:t>
      </w:r>
      <w:r w:rsidRPr="00016D94">
        <w:rPr>
          <w:sz w:val="24"/>
          <w:szCs w:val="24"/>
        </w:rPr>
        <w:t xml:space="preserve"> – jedná se o hodnotu odsazení obsahu od dolního okraje objektu – atribut </w:t>
      </w:r>
      <w:proofErr w:type="spellStart"/>
      <w:r w:rsidRPr="00016D94">
        <w:rPr>
          <w:sz w:val="24"/>
          <w:szCs w:val="24"/>
        </w:rPr>
        <w:t>bottom</w:t>
      </w:r>
      <w:proofErr w:type="spellEnd"/>
      <w:r w:rsidRPr="00016D94">
        <w:rPr>
          <w:sz w:val="24"/>
          <w:szCs w:val="24"/>
        </w:rPr>
        <w:t>-</w:t>
      </w:r>
      <w:r w:rsidRPr="00016D94">
        <w:rPr>
          <w:rFonts w:ascii="Bodoni MT" w:hAnsi="Bodoni MT"/>
          <w:sz w:val="24"/>
          <w:szCs w:val="24"/>
        </w:rPr>
        <w:t xml:space="preserve"> </w:t>
      </w:r>
      <w:proofErr w:type="spellStart"/>
      <w:r>
        <w:rPr>
          <w:rFonts w:ascii="Bodoni MT" w:hAnsi="Bodoni MT"/>
          <w:sz w:val="24"/>
          <w:szCs w:val="24"/>
        </w:rPr>
        <w:t>spacing</w:t>
      </w:r>
      <w:proofErr w:type="spellEnd"/>
      <w:r w:rsidRPr="00016D94">
        <w:rPr>
          <w:sz w:val="24"/>
          <w:szCs w:val="24"/>
        </w:rPr>
        <w:t>;</w:t>
      </w:r>
    </w:p>
    <w:p w14:paraId="0336A7C6" w14:textId="77777777" w:rsidR="00762589" w:rsidRDefault="00762589" w:rsidP="00762589">
      <w:pPr>
        <w:pStyle w:val="Nadpis1"/>
      </w:pPr>
      <w:r>
        <w:t>Rámeček</w:t>
      </w:r>
    </w:p>
    <w:p w14:paraId="0336A7C7" w14:textId="77777777" w:rsidR="00762589" w:rsidRDefault="00762589" w:rsidP="00762589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 popisující rámeček. Má následující vlastnosti:</w:t>
      </w:r>
    </w:p>
    <w:p w14:paraId="0336A7C8" w14:textId="77777777" w:rsidR="00762589" w:rsidRDefault="00762589" w:rsidP="00762589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 w:rsidRPr="003B5B99">
        <w:rPr>
          <w:rFonts w:ascii="Arial Narrow" w:hAnsi="Arial Narrow"/>
          <w:sz w:val="24"/>
          <w:szCs w:val="24"/>
        </w:rPr>
        <w:t>komplexní barva</w:t>
      </w:r>
      <w:r>
        <w:rPr>
          <w:sz w:val="24"/>
          <w:szCs w:val="24"/>
        </w:rPr>
        <w:t xml:space="preserve"> </w:t>
      </w:r>
      <w:r w:rsidR="00106E4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06E4E">
        <w:rPr>
          <w:sz w:val="24"/>
          <w:szCs w:val="24"/>
        </w:rPr>
        <w:t>barva stran rámečku; jelikož strany jsou 4, pak tato komplexní veličina popisuje celkem 5 vlastnosti:</w:t>
      </w:r>
    </w:p>
    <w:p w14:paraId="0336A7C9" w14:textId="77777777" w:rsidR="00106E4E" w:rsidRDefault="00106E4E" w:rsidP="00106E4E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106E4E">
        <w:rPr>
          <w:rFonts w:ascii="Arial Narrow" w:hAnsi="Arial Narrow"/>
          <w:sz w:val="24"/>
          <w:szCs w:val="24"/>
        </w:rPr>
        <w:t>společná barva</w:t>
      </w:r>
      <w:r>
        <w:rPr>
          <w:sz w:val="24"/>
          <w:szCs w:val="24"/>
        </w:rPr>
        <w:t xml:space="preserve"> – vlastnost </w:t>
      </w:r>
      <w:r w:rsidRPr="00106E4E">
        <w:rPr>
          <w:rFonts w:ascii="Bodoni MT" w:hAnsi="Bodoni MT"/>
          <w:b/>
          <w:sz w:val="24"/>
          <w:szCs w:val="24"/>
        </w:rPr>
        <w:t>barva</w:t>
      </w:r>
      <w:r>
        <w:rPr>
          <w:sz w:val="24"/>
          <w:szCs w:val="24"/>
        </w:rPr>
        <w:t xml:space="preserve"> společné barvy všech stran</w:t>
      </w:r>
      <w:r w:rsidR="003B5B99">
        <w:rPr>
          <w:sz w:val="24"/>
          <w:szCs w:val="24"/>
        </w:rPr>
        <w:t xml:space="preserve"> rámečku</w:t>
      </w:r>
      <w:r>
        <w:rPr>
          <w:sz w:val="24"/>
          <w:szCs w:val="24"/>
        </w:rPr>
        <w:t xml:space="preserve"> – atribut </w:t>
      </w:r>
      <w:proofErr w:type="spellStart"/>
      <w:r>
        <w:rPr>
          <w:sz w:val="24"/>
          <w:szCs w:val="24"/>
        </w:rPr>
        <w:t>border-color</w:t>
      </w:r>
      <w:proofErr w:type="spellEnd"/>
      <w:r>
        <w:rPr>
          <w:sz w:val="24"/>
          <w:szCs w:val="24"/>
        </w:rPr>
        <w:t>;</w:t>
      </w:r>
    </w:p>
    <w:p w14:paraId="0336A7CA" w14:textId="77777777" w:rsidR="00106E4E" w:rsidRDefault="00106E4E" w:rsidP="00106E4E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106E4E">
        <w:rPr>
          <w:rFonts w:ascii="Arial Narrow" w:hAnsi="Arial Narrow"/>
          <w:sz w:val="24"/>
          <w:szCs w:val="24"/>
        </w:rPr>
        <w:t>barva levé strany rámečku</w:t>
      </w:r>
      <w:r>
        <w:rPr>
          <w:sz w:val="24"/>
          <w:szCs w:val="24"/>
        </w:rPr>
        <w:t xml:space="preserve"> – atribut </w:t>
      </w:r>
      <w:proofErr w:type="spellStart"/>
      <w:r w:rsidRPr="00106E4E">
        <w:rPr>
          <w:rFonts w:ascii="Bodoni MT" w:hAnsi="Bodoni MT"/>
          <w:sz w:val="24"/>
          <w:szCs w:val="24"/>
        </w:rPr>
        <w:t>left-border-color</w:t>
      </w:r>
      <w:proofErr w:type="spellEnd"/>
      <w:r>
        <w:rPr>
          <w:sz w:val="24"/>
          <w:szCs w:val="24"/>
        </w:rPr>
        <w:t>;</w:t>
      </w:r>
    </w:p>
    <w:p w14:paraId="0336A7CB" w14:textId="77777777" w:rsidR="00106E4E" w:rsidRDefault="00106E4E" w:rsidP="00106E4E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106E4E">
        <w:rPr>
          <w:rFonts w:ascii="Arial Narrow" w:hAnsi="Arial Narrow"/>
          <w:sz w:val="24"/>
          <w:szCs w:val="24"/>
        </w:rPr>
        <w:t xml:space="preserve">barva </w:t>
      </w:r>
      <w:r>
        <w:rPr>
          <w:rFonts w:ascii="Arial Narrow" w:hAnsi="Arial Narrow"/>
          <w:sz w:val="24"/>
          <w:szCs w:val="24"/>
        </w:rPr>
        <w:t>pravé</w:t>
      </w:r>
      <w:r w:rsidRPr="00106E4E">
        <w:rPr>
          <w:rFonts w:ascii="Arial Narrow" w:hAnsi="Arial Narrow"/>
          <w:sz w:val="24"/>
          <w:szCs w:val="24"/>
        </w:rPr>
        <w:t xml:space="preserve"> strany rámečku</w:t>
      </w:r>
      <w:r>
        <w:rPr>
          <w:sz w:val="24"/>
          <w:szCs w:val="24"/>
        </w:rPr>
        <w:t xml:space="preserve"> – atribut </w:t>
      </w:r>
      <w:proofErr w:type="spellStart"/>
      <w:r>
        <w:rPr>
          <w:rFonts w:ascii="Bodoni MT" w:hAnsi="Bodoni MT"/>
          <w:sz w:val="24"/>
          <w:szCs w:val="24"/>
        </w:rPr>
        <w:t>right</w:t>
      </w:r>
      <w:r w:rsidRPr="00106E4E">
        <w:rPr>
          <w:rFonts w:ascii="Bodoni MT" w:hAnsi="Bodoni MT"/>
          <w:sz w:val="24"/>
          <w:szCs w:val="24"/>
        </w:rPr>
        <w:t>-border-color</w:t>
      </w:r>
      <w:proofErr w:type="spellEnd"/>
      <w:r>
        <w:rPr>
          <w:sz w:val="24"/>
          <w:szCs w:val="24"/>
        </w:rPr>
        <w:t>;</w:t>
      </w:r>
    </w:p>
    <w:p w14:paraId="0336A7CC" w14:textId="77777777" w:rsidR="00106E4E" w:rsidRDefault="00106E4E" w:rsidP="00106E4E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106E4E">
        <w:rPr>
          <w:rFonts w:ascii="Arial Narrow" w:hAnsi="Arial Narrow"/>
          <w:sz w:val="24"/>
          <w:szCs w:val="24"/>
        </w:rPr>
        <w:t xml:space="preserve">barva </w:t>
      </w:r>
      <w:r>
        <w:rPr>
          <w:rFonts w:ascii="Arial Narrow" w:hAnsi="Arial Narrow"/>
          <w:sz w:val="24"/>
          <w:szCs w:val="24"/>
        </w:rPr>
        <w:t>horní</w:t>
      </w:r>
      <w:r w:rsidRPr="00106E4E">
        <w:rPr>
          <w:rFonts w:ascii="Arial Narrow" w:hAnsi="Arial Narrow"/>
          <w:sz w:val="24"/>
          <w:szCs w:val="24"/>
        </w:rPr>
        <w:t xml:space="preserve"> strany rámečku</w:t>
      </w:r>
      <w:r>
        <w:rPr>
          <w:sz w:val="24"/>
          <w:szCs w:val="24"/>
        </w:rPr>
        <w:t xml:space="preserve"> – atribut </w:t>
      </w:r>
      <w:r>
        <w:rPr>
          <w:rFonts w:ascii="Bodoni MT" w:hAnsi="Bodoni MT"/>
          <w:sz w:val="24"/>
          <w:szCs w:val="24"/>
        </w:rPr>
        <w:t>top</w:t>
      </w:r>
      <w:r w:rsidRPr="00106E4E">
        <w:rPr>
          <w:rFonts w:ascii="Bodoni MT" w:hAnsi="Bodoni MT"/>
          <w:sz w:val="24"/>
          <w:szCs w:val="24"/>
        </w:rPr>
        <w:t>-</w:t>
      </w:r>
      <w:proofErr w:type="spellStart"/>
      <w:r w:rsidRPr="00106E4E">
        <w:rPr>
          <w:rFonts w:ascii="Bodoni MT" w:hAnsi="Bodoni MT"/>
          <w:sz w:val="24"/>
          <w:szCs w:val="24"/>
        </w:rPr>
        <w:t>border</w:t>
      </w:r>
      <w:proofErr w:type="spellEnd"/>
      <w:r w:rsidRPr="00106E4E">
        <w:rPr>
          <w:rFonts w:ascii="Bodoni MT" w:hAnsi="Bodoni MT"/>
          <w:sz w:val="24"/>
          <w:szCs w:val="24"/>
        </w:rPr>
        <w:t>-</w:t>
      </w:r>
      <w:proofErr w:type="spellStart"/>
      <w:r w:rsidRPr="00106E4E">
        <w:rPr>
          <w:rFonts w:ascii="Bodoni MT" w:hAnsi="Bodoni MT"/>
          <w:sz w:val="24"/>
          <w:szCs w:val="24"/>
        </w:rPr>
        <w:t>color</w:t>
      </w:r>
      <w:proofErr w:type="spellEnd"/>
      <w:r>
        <w:rPr>
          <w:sz w:val="24"/>
          <w:szCs w:val="24"/>
        </w:rPr>
        <w:t>;</w:t>
      </w:r>
    </w:p>
    <w:p w14:paraId="0336A7CD" w14:textId="77777777" w:rsidR="00106E4E" w:rsidRDefault="00106E4E" w:rsidP="00106E4E">
      <w:pPr>
        <w:pStyle w:val="Odstavecseseznamem"/>
        <w:numPr>
          <w:ilvl w:val="4"/>
          <w:numId w:val="39"/>
        </w:numPr>
        <w:rPr>
          <w:sz w:val="24"/>
          <w:szCs w:val="24"/>
        </w:rPr>
      </w:pPr>
      <w:r w:rsidRPr="00106E4E">
        <w:rPr>
          <w:rFonts w:ascii="Arial Narrow" w:hAnsi="Arial Narrow"/>
          <w:sz w:val="24"/>
          <w:szCs w:val="24"/>
        </w:rPr>
        <w:t xml:space="preserve">barva </w:t>
      </w:r>
      <w:r>
        <w:rPr>
          <w:rFonts w:ascii="Arial Narrow" w:hAnsi="Arial Narrow"/>
          <w:sz w:val="24"/>
          <w:szCs w:val="24"/>
        </w:rPr>
        <w:t>dolní</w:t>
      </w:r>
      <w:r w:rsidRPr="00106E4E">
        <w:rPr>
          <w:rFonts w:ascii="Arial Narrow" w:hAnsi="Arial Narrow"/>
          <w:sz w:val="24"/>
          <w:szCs w:val="24"/>
        </w:rPr>
        <w:t xml:space="preserve"> strany rámečku</w:t>
      </w:r>
      <w:r>
        <w:rPr>
          <w:sz w:val="24"/>
          <w:szCs w:val="24"/>
        </w:rPr>
        <w:t xml:space="preserve"> – atribut </w:t>
      </w:r>
      <w:proofErr w:type="spellStart"/>
      <w:r>
        <w:rPr>
          <w:rFonts w:ascii="Bodoni MT" w:hAnsi="Bodoni MT"/>
          <w:sz w:val="24"/>
          <w:szCs w:val="24"/>
        </w:rPr>
        <w:t>bottom</w:t>
      </w:r>
      <w:r w:rsidRPr="00106E4E">
        <w:rPr>
          <w:rFonts w:ascii="Bodoni MT" w:hAnsi="Bodoni MT"/>
          <w:sz w:val="24"/>
          <w:szCs w:val="24"/>
        </w:rPr>
        <w:t>-border-color</w:t>
      </w:r>
      <w:proofErr w:type="spellEnd"/>
      <w:r>
        <w:rPr>
          <w:sz w:val="24"/>
          <w:szCs w:val="24"/>
        </w:rPr>
        <w:t>;</w:t>
      </w:r>
    </w:p>
    <w:p w14:paraId="0336A7CE" w14:textId="77777777" w:rsidR="00106E4E" w:rsidRDefault="00106E4E" w:rsidP="00762589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komplexní styl</w:t>
      </w:r>
      <w:r w:rsidR="003B5B99">
        <w:rPr>
          <w:sz w:val="24"/>
          <w:szCs w:val="24"/>
        </w:rPr>
        <w:t xml:space="preserve"> – styl stran rámečku; jelikož strany jsou 4, pak tato komplexní veličina popisuje celkem 5 vlastnosti:</w:t>
      </w:r>
    </w:p>
    <w:p w14:paraId="0336A7CF" w14:textId="77777777" w:rsidR="003B5B99" w:rsidRDefault="003B5B99" w:rsidP="003B5B99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společný</w:t>
      </w:r>
      <w:r w:rsidRPr="00106E4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styl</w:t>
      </w:r>
      <w:r>
        <w:rPr>
          <w:sz w:val="24"/>
          <w:szCs w:val="24"/>
        </w:rPr>
        <w:t xml:space="preserve"> – vlastnost </w:t>
      </w:r>
      <w:r>
        <w:rPr>
          <w:rFonts w:ascii="Bodoni MT" w:hAnsi="Bodoni MT"/>
          <w:b/>
          <w:sz w:val="24"/>
          <w:szCs w:val="24"/>
        </w:rPr>
        <w:t>styl</w:t>
      </w:r>
      <w:r>
        <w:rPr>
          <w:sz w:val="24"/>
          <w:szCs w:val="24"/>
        </w:rPr>
        <w:t xml:space="preserve"> společného stylu všech stran rámečku – atribut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>-style;</w:t>
      </w:r>
    </w:p>
    <w:p w14:paraId="0336A7D0" w14:textId="77777777" w:rsidR="003B5B99" w:rsidRDefault="003B5B99" w:rsidP="003B5B99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styl</w:t>
      </w:r>
      <w:r w:rsidRPr="00106E4E">
        <w:rPr>
          <w:rFonts w:ascii="Arial Narrow" w:hAnsi="Arial Narrow"/>
          <w:sz w:val="24"/>
          <w:szCs w:val="24"/>
        </w:rPr>
        <w:t xml:space="preserve"> levé strany rámečku</w:t>
      </w:r>
      <w:r>
        <w:rPr>
          <w:sz w:val="24"/>
          <w:szCs w:val="24"/>
        </w:rPr>
        <w:t xml:space="preserve"> – atribut </w:t>
      </w:r>
      <w:proofErr w:type="spellStart"/>
      <w:r w:rsidRPr="00106E4E">
        <w:rPr>
          <w:rFonts w:ascii="Bodoni MT" w:hAnsi="Bodoni MT"/>
          <w:sz w:val="24"/>
          <w:szCs w:val="24"/>
        </w:rPr>
        <w:t>left</w:t>
      </w:r>
      <w:proofErr w:type="spellEnd"/>
      <w:r w:rsidRPr="00106E4E">
        <w:rPr>
          <w:rFonts w:ascii="Bodoni MT" w:hAnsi="Bodoni MT"/>
          <w:sz w:val="24"/>
          <w:szCs w:val="24"/>
        </w:rPr>
        <w:t>-</w:t>
      </w:r>
      <w:proofErr w:type="spellStart"/>
      <w:r w:rsidRPr="00106E4E">
        <w:rPr>
          <w:rFonts w:ascii="Bodoni MT" w:hAnsi="Bodoni MT"/>
          <w:sz w:val="24"/>
          <w:szCs w:val="24"/>
        </w:rPr>
        <w:t>border</w:t>
      </w:r>
      <w:proofErr w:type="spellEnd"/>
      <w:r w:rsidRPr="00106E4E">
        <w:rPr>
          <w:rFonts w:ascii="Bodoni MT" w:hAnsi="Bodoni MT"/>
          <w:sz w:val="24"/>
          <w:szCs w:val="24"/>
        </w:rPr>
        <w:t>-</w:t>
      </w:r>
      <w:r>
        <w:rPr>
          <w:rFonts w:ascii="Bodoni MT" w:hAnsi="Bodoni MT"/>
          <w:sz w:val="24"/>
          <w:szCs w:val="24"/>
        </w:rPr>
        <w:t>style</w:t>
      </w:r>
      <w:r>
        <w:rPr>
          <w:sz w:val="24"/>
          <w:szCs w:val="24"/>
        </w:rPr>
        <w:t>;</w:t>
      </w:r>
    </w:p>
    <w:p w14:paraId="0336A7D1" w14:textId="77777777" w:rsidR="003B5B99" w:rsidRDefault="003B5B99" w:rsidP="003B5B99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styl</w:t>
      </w:r>
      <w:r w:rsidRPr="00106E4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pravé</w:t>
      </w:r>
      <w:r w:rsidRPr="00106E4E">
        <w:rPr>
          <w:rFonts w:ascii="Arial Narrow" w:hAnsi="Arial Narrow"/>
          <w:sz w:val="24"/>
          <w:szCs w:val="24"/>
        </w:rPr>
        <w:t xml:space="preserve"> strany rámečku</w:t>
      </w:r>
      <w:r>
        <w:rPr>
          <w:sz w:val="24"/>
          <w:szCs w:val="24"/>
        </w:rPr>
        <w:t xml:space="preserve"> – atribut </w:t>
      </w:r>
      <w:proofErr w:type="spellStart"/>
      <w:r>
        <w:rPr>
          <w:rFonts w:ascii="Bodoni MT" w:hAnsi="Bodoni MT"/>
          <w:sz w:val="24"/>
          <w:szCs w:val="24"/>
        </w:rPr>
        <w:t>right</w:t>
      </w:r>
      <w:proofErr w:type="spellEnd"/>
      <w:r w:rsidRPr="00106E4E">
        <w:rPr>
          <w:rFonts w:ascii="Bodoni MT" w:hAnsi="Bodoni MT"/>
          <w:sz w:val="24"/>
          <w:szCs w:val="24"/>
        </w:rPr>
        <w:t>-</w:t>
      </w:r>
      <w:proofErr w:type="spellStart"/>
      <w:r w:rsidRPr="00106E4E">
        <w:rPr>
          <w:rFonts w:ascii="Bodoni MT" w:hAnsi="Bodoni MT"/>
          <w:sz w:val="24"/>
          <w:szCs w:val="24"/>
        </w:rPr>
        <w:t>border</w:t>
      </w:r>
      <w:proofErr w:type="spellEnd"/>
      <w:r w:rsidRPr="00106E4E">
        <w:rPr>
          <w:rFonts w:ascii="Bodoni MT" w:hAnsi="Bodoni MT"/>
          <w:sz w:val="24"/>
          <w:szCs w:val="24"/>
        </w:rPr>
        <w:t>-</w:t>
      </w:r>
      <w:r>
        <w:rPr>
          <w:rFonts w:ascii="Bodoni MT" w:hAnsi="Bodoni MT"/>
          <w:sz w:val="24"/>
          <w:szCs w:val="24"/>
        </w:rPr>
        <w:t>style</w:t>
      </w:r>
      <w:r>
        <w:rPr>
          <w:sz w:val="24"/>
          <w:szCs w:val="24"/>
        </w:rPr>
        <w:t>;</w:t>
      </w:r>
    </w:p>
    <w:p w14:paraId="0336A7D2" w14:textId="77777777" w:rsidR="003B5B99" w:rsidRDefault="003B5B99" w:rsidP="003B5B99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styl</w:t>
      </w:r>
      <w:r w:rsidRPr="00106E4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horní</w:t>
      </w:r>
      <w:r w:rsidRPr="00106E4E">
        <w:rPr>
          <w:rFonts w:ascii="Arial Narrow" w:hAnsi="Arial Narrow"/>
          <w:sz w:val="24"/>
          <w:szCs w:val="24"/>
        </w:rPr>
        <w:t xml:space="preserve"> strany rámečku</w:t>
      </w:r>
      <w:r>
        <w:rPr>
          <w:sz w:val="24"/>
          <w:szCs w:val="24"/>
        </w:rPr>
        <w:t xml:space="preserve"> – atribut </w:t>
      </w:r>
      <w:r>
        <w:rPr>
          <w:rFonts w:ascii="Bodoni MT" w:hAnsi="Bodoni MT"/>
          <w:sz w:val="24"/>
          <w:szCs w:val="24"/>
        </w:rPr>
        <w:t>top</w:t>
      </w:r>
      <w:r w:rsidRPr="00106E4E">
        <w:rPr>
          <w:rFonts w:ascii="Bodoni MT" w:hAnsi="Bodoni MT"/>
          <w:sz w:val="24"/>
          <w:szCs w:val="24"/>
        </w:rPr>
        <w:t>-</w:t>
      </w:r>
      <w:proofErr w:type="spellStart"/>
      <w:r w:rsidRPr="00106E4E">
        <w:rPr>
          <w:rFonts w:ascii="Bodoni MT" w:hAnsi="Bodoni MT"/>
          <w:sz w:val="24"/>
          <w:szCs w:val="24"/>
        </w:rPr>
        <w:t>border</w:t>
      </w:r>
      <w:proofErr w:type="spellEnd"/>
      <w:r w:rsidRPr="00106E4E">
        <w:rPr>
          <w:rFonts w:ascii="Bodoni MT" w:hAnsi="Bodoni MT"/>
          <w:sz w:val="24"/>
          <w:szCs w:val="24"/>
        </w:rPr>
        <w:t>-</w:t>
      </w:r>
      <w:r>
        <w:rPr>
          <w:rFonts w:ascii="Bodoni MT" w:hAnsi="Bodoni MT"/>
          <w:sz w:val="24"/>
          <w:szCs w:val="24"/>
        </w:rPr>
        <w:t>style</w:t>
      </w:r>
      <w:r>
        <w:rPr>
          <w:sz w:val="24"/>
          <w:szCs w:val="24"/>
        </w:rPr>
        <w:t>;</w:t>
      </w:r>
    </w:p>
    <w:p w14:paraId="0336A7D3" w14:textId="77777777" w:rsidR="003B5B99" w:rsidRDefault="003B5B99" w:rsidP="003B5B99">
      <w:pPr>
        <w:pStyle w:val="Odstavecseseznamem"/>
        <w:numPr>
          <w:ilvl w:val="4"/>
          <w:numId w:val="40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styl</w:t>
      </w:r>
      <w:r w:rsidRPr="00106E4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dolní</w:t>
      </w:r>
      <w:r w:rsidRPr="00106E4E">
        <w:rPr>
          <w:rFonts w:ascii="Arial Narrow" w:hAnsi="Arial Narrow"/>
          <w:sz w:val="24"/>
          <w:szCs w:val="24"/>
        </w:rPr>
        <w:t xml:space="preserve"> strany rámečku</w:t>
      </w:r>
      <w:r>
        <w:rPr>
          <w:sz w:val="24"/>
          <w:szCs w:val="24"/>
        </w:rPr>
        <w:t xml:space="preserve"> – atribut </w:t>
      </w:r>
      <w:proofErr w:type="spellStart"/>
      <w:r>
        <w:rPr>
          <w:rFonts w:ascii="Bodoni MT" w:hAnsi="Bodoni MT"/>
          <w:sz w:val="24"/>
          <w:szCs w:val="24"/>
        </w:rPr>
        <w:t>bottom</w:t>
      </w:r>
      <w:proofErr w:type="spellEnd"/>
      <w:r w:rsidRPr="00106E4E">
        <w:rPr>
          <w:rFonts w:ascii="Bodoni MT" w:hAnsi="Bodoni MT"/>
          <w:sz w:val="24"/>
          <w:szCs w:val="24"/>
        </w:rPr>
        <w:t>-</w:t>
      </w:r>
      <w:proofErr w:type="spellStart"/>
      <w:r w:rsidRPr="00106E4E">
        <w:rPr>
          <w:rFonts w:ascii="Bodoni MT" w:hAnsi="Bodoni MT"/>
          <w:sz w:val="24"/>
          <w:szCs w:val="24"/>
        </w:rPr>
        <w:t>border</w:t>
      </w:r>
      <w:proofErr w:type="spellEnd"/>
      <w:r w:rsidRPr="00106E4E">
        <w:rPr>
          <w:rFonts w:ascii="Bodoni MT" w:hAnsi="Bodoni MT"/>
          <w:sz w:val="24"/>
          <w:szCs w:val="24"/>
        </w:rPr>
        <w:t>-</w:t>
      </w:r>
      <w:r>
        <w:rPr>
          <w:rFonts w:ascii="Bodoni MT" w:hAnsi="Bodoni MT"/>
          <w:sz w:val="24"/>
          <w:szCs w:val="24"/>
        </w:rPr>
        <w:t>style</w:t>
      </w:r>
      <w:r>
        <w:rPr>
          <w:sz w:val="24"/>
          <w:szCs w:val="24"/>
        </w:rPr>
        <w:t>;</w:t>
      </w:r>
    </w:p>
    <w:p w14:paraId="0336A7D4" w14:textId="77777777" w:rsidR="003B5B99" w:rsidRDefault="00BA3FB0" w:rsidP="00762589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 w:rsidRPr="00B24AB6">
        <w:rPr>
          <w:rFonts w:ascii="Arial Narrow" w:hAnsi="Arial Narrow"/>
          <w:sz w:val="24"/>
          <w:szCs w:val="24"/>
        </w:rPr>
        <w:t>komplexní šířka</w:t>
      </w:r>
      <w:r>
        <w:rPr>
          <w:sz w:val="24"/>
          <w:szCs w:val="24"/>
        </w:rPr>
        <w:t xml:space="preserve"> – šířka stran rámečku;</w:t>
      </w:r>
      <w:r w:rsidRPr="00BA3FB0">
        <w:rPr>
          <w:sz w:val="24"/>
          <w:szCs w:val="24"/>
        </w:rPr>
        <w:t xml:space="preserve"> </w:t>
      </w:r>
      <w:r>
        <w:rPr>
          <w:sz w:val="24"/>
          <w:szCs w:val="24"/>
        </w:rPr>
        <w:t>jelikož strany jsou 4, pak tato komplexní veličina popisuje celkem 5 vlastnosti:</w:t>
      </w:r>
    </w:p>
    <w:p w14:paraId="0336A7D5" w14:textId="77777777" w:rsidR="00BA3FB0" w:rsidRDefault="003F4016" w:rsidP="00BA3FB0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společná</w:t>
      </w:r>
      <w:r w:rsidRPr="00106E4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šířka</w:t>
      </w:r>
      <w:r>
        <w:rPr>
          <w:sz w:val="24"/>
          <w:szCs w:val="24"/>
        </w:rPr>
        <w:t xml:space="preserve"> – vlastnost </w:t>
      </w:r>
      <w:r>
        <w:rPr>
          <w:rFonts w:ascii="Bodoni MT" w:hAnsi="Bodoni MT"/>
          <w:b/>
          <w:sz w:val="24"/>
          <w:szCs w:val="24"/>
        </w:rPr>
        <w:t>šířka všech stran</w:t>
      </w:r>
      <w:r>
        <w:rPr>
          <w:sz w:val="24"/>
          <w:szCs w:val="24"/>
        </w:rPr>
        <w:t xml:space="preserve"> společné šířky všech stran rámečku – atribut </w:t>
      </w:r>
      <w:proofErr w:type="spellStart"/>
      <w:r>
        <w:rPr>
          <w:sz w:val="24"/>
          <w:szCs w:val="24"/>
        </w:rPr>
        <w:t>border-width</w:t>
      </w:r>
      <w:proofErr w:type="spellEnd"/>
      <w:r>
        <w:rPr>
          <w:sz w:val="24"/>
          <w:szCs w:val="24"/>
        </w:rPr>
        <w:t>;</w:t>
      </w:r>
    </w:p>
    <w:p w14:paraId="0336A7D6" w14:textId="77777777" w:rsidR="00B62F16" w:rsidRDefault="00B62F16" w:rsidP="00BA3FB0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šířka</w:t>
      </w:r>
      <w:r w:rsidRPr="00106E4E">
        <w:rPr>
          <w:rFonts w:ascii="Arial Narrow" w:hAnsi="Arial Narrow"/>
          <w:sz w:val="24"/>
          <w:szCs w:val="24"/>
        </w:rPr>
        <w:t xml:space="preserve"> levé strany rámečku</w:t>
      </w:r>
      <w:r>
        <w:rPr>
          <w:sz w:val="24"/>
          <w:szCs w:val="24"/>
        </w:rPr>
        <w:t xml:space="preserve"> – atribut </w:t>
      </w:r>
      <w:proofErr w:type="spellStart"/>
      <w:r w:rsidRPr="00106E4E">
        <w:rPr>
          <w:rFonts w:ascii="Bodoni MT" w:hAnsi="Bodoni MT"/>
          <w:sz w:val="24"/>
          <w:szCs w:val="24"/>
        </w:rPr>
        <w:t>left-border-</w:t>
      </w:r>
      <w:r>
        <w:rPr>
          <w:rFonts w:ascii="Bodoni MT" w:hAnsi="Bodoni MT"/>
          <w:sz w:val="24"/>
          <w:szCs w:val="24"/>
        </w:rPr>
        <w:t>width</w:t>
      </w:r>
      <w:proofErr w:type="spellEnd"/>
      <w:r>
        <w:rPr>
          <w:sz w:val="24"/>
          <w:szCs w:val="24"/>
        </w:rPr>
        <w:t>;</w:t>
      </w:r>
    </w:p>
    <w:p w14:paraId="0336A7D7" w14:textId="77777777" w:rsidR="00B62F16" w:rsidRDefault="00B62F16" w:rsidP="00BA3FB0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šířka</w:t>
      </w:r>
      <w:r w:rsidRPr="00106E4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pravé</w:t>
      </w:r>
      <w:r w:rsidRPr="00106E4E">
        <w:rPr>
          <w:rFonts w:ascii="Arial Narrow" w:hAnsi="Arial Narrow"/>
          <w:sz w:val="24"/>
          <w:szCs w:val="24"/>
        </w:rPr>
        <w:t xml:space="preserve"> strany rámečku</w:t>
      </w:r>
      <w:r>
        <w:rPr>
          <w:sz w:val="24"/>
          <w:szCs w:val="24"/>
        </w:rPr>
        <w:t xml:space="preserve"> – atribut </w:t>
      </w:r>
      <w:proofErr w:type="spellStart"/>
      <w:r>
        <w:rPr>
          <w:rFonts w:ascii="Bodoni MT" w:hAnsi="Bodoni MT"/>
          <w:sz w:val="24"/>
          <w:szCs w:val="24"/>
        </w:rPr>
        <w:t>right</w:t>
      </w:r>
      <w:r w:rsidRPr="00106E4E">
        <w:rPr>
          <w:rFonts w:ascii="Bodoni MT" w:hAnsi="Bodoni MT"/>
          <w:sz w:val="24"/>
          <w:szCs w:val="24"/>
        </w:rPr>
        <w:t>-border-</w:t>
      </w:r>
      <w:r>
        <w:rPr>
          <w:rFonts w:ascii="Bodoni MT" w:hAnsi="Bodoni MT"/>
          <w:sz w:val="24"/>
          <w:szCs w:val="24"/>
        </w:rPr>
        <w:t>width</w:t>
      </w:r>
      <w:proofErr w:type="spellEnd"/>
      <w:r>
        <w:rPr>
          <w:sz w:val="24"/>
          <w:szCs w:val="24"/>
        </w:rPr>
        <w:t>;</w:t>
      </w:r>
    </w:p>
    <w:p w14:paraId="0336A7D8" w14:textId="77777777" w:rsidR="00B62F16" w:rsidRDefault="00B62F16" w:rsidP="00BA3FB0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šířka</w:t>
      </w:r>
      <w:r w:rsidRPr="00106E4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horní</w:t>
      </w:r>
      <w:r w:rsidRPr="00106E4E">
        <w:rPr>
          <w:rFonts w:ascii="Arial Narrow" w:hAnsi="Arial Narrow"/>
          <w:sz w:val="24"/>
          <w:szCs w:val="24"/>
        </w:rPr>
        <w:t xml:space="preserve"> strany rámečku</w:t>
      </w:r>
      <w:r>
        <w:rPr>
          <w:sz w:val="24"/>
          <w:szCs w:val="24"/>
        </w:rPr>
        <w:t xml:space="preserve"> – atribut </w:t>
      </w:r>
      <w:r>
        <w:rPr>
          <w:rFonts w:ascii="Bodoni MT" w:hAnsi="Bodoni MT"/>
          <w:sz w:val="24"/>
          <w:szCs w:val="24"/>
        </w:rPr>
        <w:t>top</w:t>
      </w:r>
      <w:r w:rsidRPr="00106E4E">
        <w:rPr>
          <w:rFonts w:ascii="Bodoni MT" w:hAnsi="Bodoni MT"/>
          <w:sz w:val="24"/>
          <w:szCs w:val="24"/>
        </w:rPr>
        <w:t>-</w:t>
      </w:r>
      <w:proofErr w:type="spellStart"/>
      <w:r w:rsidRPr="00106E4E">
        <w:rPr>
          <w:rFonts w:ascii="Bodoni MT" w:hAnsi="Bodoni MT"/>
          <w:sz w:val="24"/>
          <w:szCs w:val="24"/>
        </w:rPr>
        <w:t>border</w:t>
      </w:r>
      <w:proofErr w:type="spellEnd"/>
      <w:r w:rsidRPr="00106E4E">
        <w:rPr>
          <w:rFonts w:ascii="Bodoni MT" w:hAnsi="Bodoni MT"/>
          <w:sz w:val="24"/>
          <w:szCs w:val="24"/>
        </w:rPr>
        <w:t>-</w:t>
      </w:r>
      <w:proofErr w:type="spellStart"/>
      <w:r>
        <w:rPr>
          <w:rFonts w:ascii="Bodoni MT" w:hAnsi="Bodoni MT"/>
          <w:sz w:val="24"/>
          <w:szCs w:val="24"/>
        </w:rPr>
        <w:t>width</w:t>
      </w:r>
      <w:proofErr w:type="spellEnd"/>
      <w:r>
        <w:rPr>
          <w:sz w:val="24"/>
          <w:szCs w:val="24"/>
        </w:rPr>
        <w:t>;</w:t>
      </w:r>
    </w:p>
    <w:p w14:paraId="0336A7D9" w14:textId="77777777" w:rsidR="00B62F16" w:rsidRDefault="00B62F16" w:rsidP="00BA3FB0">
      <w:pPr>
        <w:pStyle w:val="Odstavecseseznamem"/>
        <w:numPr>
          <w:ilvl w:val="4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šířka dolní</w:t>
      </w:r>
      <w:r w:rsidRPr="00106E4E">
        <w:rPr>
          <w:rFonts w:ascii="Arial Narrow" w:hAnsi="Arial Narrow"/>
          <w:sz w:val="24"/>
          <w:szCs w:val="24"/>
        </w:rPr>
        <w:t xml:space="preserve"> strany rámečku</w:t>
      </w:r>
      <w:r>
        <w:rPr>
          <w:sz w:val="24"/>
          <w:szCs w:val="24"/>
        </w:rPr>
        <w:t xml:space="preserve"> – atribut </w:t>
      </w:r>
      <w:proofErr w:type="spellStart"/>
      <w:r>
        <w:rPr>
          <w:rFonts w:ascii="Bodoni MT" w:hAnsi="Bodoni MT"/>
          <w:sz w:val="24"/>
          <w:szCs w:val="24"/>
        </w:rPr>
        <w:t>bottom</w:t>
      </w:r>
      <w:r w:rsidRPr="00106E4E">
        <w:rPr>
          <w:rFonts w:ascii="Bodoni MT" w:hAnsi="Bodoni MT"/>
          <w:sz w:val="24"/>
          <w:szCs w:val="24"/>
        </w:rPr>
        <w:t>-border-</w:t>
      </w:r>
      <w:r>
        <w:rPr>
          <w:rFonts w:ascii="Bodoni MT" w:hAnsi="Bodoni MT"/>
          <w:sz w:val="24"/>
          <w:szCs w:val="24"/>
        </w:rPr>
        <w:t>width</w:t>
      </w:r>
      <w:proofErr w:type="spellEnd"/>
      <w:r>
        <w:rPr>
          <w:sz w:val="24"/>
          <w:szCs w:val="24"/>
        </w:rPr>
        <w:t>;</w:t>
      </w:r>
    </w:p>
    <w:p w14:paraId="0336A7DA" w14:textId="77777777" w:rsidR="00BA3FB0" w:rsidRDefault="00427620" w:rsidP="00762589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 w:rsidRPr="00427620">
        <w:rPr>
          <w:rFonts w:ascii="Arial Narrow" w:hAnsi="Arial Narrow"/>
          <w:sz w:val="24"/>
          <w:szCs w:val="24"/>
        </w:rPr>
        <w:t>vnitřní kreslení</w:t>
      </w:r>
      <w:r>
        <w:rPr>
          <w:sz w:val="24"/>
          <w:szCs w:val="24"/>
        </w:rPr>
        <w:t xml:space="preserve"> – indikace faktu, že rámeček se kreslí uvnitř objektu implementujícího dané rozhraní</w:t>
      </w:r>
      <w:r>
        <w:rPr>
          <w:sz w:val="24"/>
          <w:szCs w:val="24"/>
        </w:rPr>
        <w:tab/>
        <w:t xml:space="preserve">; vlastnost </w:t>
      </w:r>
      <w:r w:rsidRPr="00427620">
        <w:rPr>
          <w:rFonts w:ascii="Bodoni MT" w:hAnsi="Bodoni MT"/>
          <w:b/>
          <w:sz w:val="24"/>
          <w:szCs w:val="24"/>
        </w:rPr>
        <w:t>uvnit</w:t>
      </w:r>
      <w:r w:rsidRPr="00427620">
        <w:rPr>
          <w:rFonts w:ascii="Calibri" w:hAnsi="Calibri" w:cs="Calibri"/>
          <w:b/>
          <w:sz w:val="24"/>
          <w:szCs w:val="24"/>
        </w:rPr>
        <w:t>ř</w:t>
      </w:r>
      <w:r>
        <w:rPr>
          <w:sz w:val="24"/>
          <w:szCs w:val="24"/>
        </w:rPr>
        <w:t xml:space="preserve"> – atribut </w:t>
      </w:r>
      <w:proofErr w:type="spellStart"/>
      <w:r w:rsidRPr="00427620">
        <w:rPr>
          <w:rFonts w:ascii="Bodoni MT" w:hAnsi="Bodoni MT"/>
          <w:sz w:val="24"/>
          <w:szCs w:val="24"/>
        </w:rPr>
        <w:t>inside-border</w:t>
      </w:r>
      <w:proofErr w:type="spellEnd"/>
      <w:r>
        <w:rPr>
          <w:sz w:val="24"/>
          <w:szCs w:val="24"/>
        </w:rPr>
        <w:t>;</w:t>
      </w:r>
    </w:p>
    <w:p w14:paraId="68A5FDAA" w14:textId="576E0E60" w:rsidR="00D25281" w:rsidRDefault="00D25281" w:rsidP="00762589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poloměr zaoblení – atribut </w:t>
      </w:r>
      <w:proofErr w:type="spellStart"/>
      <w:r w:rsidRPr="00D25281">
        <w:rPr>
          <w:rFonts w:ascii="Bodoni MT" w:hAnsi="Bodoni MT"/>
          <w:sz w:val="24"/>
          <w:szCs w:val="24"/>
        </w:rPr>
        <w:t>radius-border</w:t>
      </w:r>
      <w:proofErr w:type="spellEnd"/>
      <w:r>
        <w:rPr>
          <w:sz w:val="24"/>
          <w:szCs w:val="24"/>
        </w:rPr>
        <w:t xml:space="preserve"> – celé číslo vyjadřující poloměr zaoblení rohů rámečku; </w:t>
      </w:r>
    </w:p>
    <w:p w14:paraId="0336A7DB" w14:textId="77777777" w:rsidR="007419B2" w:rsidRDefault="007419B2" w:rsidP="007419B2">
      <w:pPr>
        <w:pStyle w:val="Nadpis1"/>
      </w:pPr>
      <w:r>
        <w:t>Obrázek</w:t>
      </w:r>
    </w:p>
    <w:p w14:paraId="0336A7DC" w14:textId="77777777" w:rsidR="007419B2" w:rsidRDefault="007419B2" w:rsidP="007419B2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 popisující obrázek. Má následující vlastnosti:</w:t>
      </w:r>
    </w:p>
    <w:p w14:paraId="0336A7DD" w14:textId="77777777" w:rsidR="007419B2" w:rsidRDefault="007419B2" w:rsidP="007419B2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 w:rsidRPr="007419B2">
        <w:rPr>
          <w:rFonts w:ascii="Arial Narrow" w:hAnsi="Arial Narrow"/>
          <w:sz w:val="24"/>
          <w:szCs w:val="24"/>
        </w:rPr>
        <w:t>výška obrázku</w:t>
      </w:r>
      <w:r>
        <w:rPr>
          <w:sz w:val="24"/>
          <w:szCs w:val="24"/>
        </w:rPr>
        <w:t xml:space="preserve"> – atribut </w:t>
      </w:r>
      <w:r w:rsidRPr="007419B2">
        <w:rPr>
          <w:rFonts w:ascii="Bodoni MT" w:hAnsi="Bodoni MT"/>
          <w:sz w:val="24"/>
          <w:szCs w:val="24"/>
        </w:rPr>
        <w:t>image-</w:t>
      </w:r>
      <w:proofErr w:type="spellStart"/>
      <w:r w:rsidRPr="007419B2">
        <w:rPr>
          <w:rFonts w:ascii="Bodoni MT" w:hAnsi="Bodoni MT"/>
          <w:sz w:val="24"/>
          <w:szCs w:val="24"/>
        </w:rPr>
        <w:t>height</w:t>
      </w:r>
      <w:proofErr w:type="spellEnd"/>
      <w:r>
        <w:rPr>
          <w:sz w:val="24"/>
          <w:szCs w:val="24"/>
        </w:rPr>
        <w:t>;</w:t>
      </w:r>
      <w:r w:rsidR="00F153C2">
        <w:rPr>
          <w:sz w:val="24"/>
          <w:szCs w:val="24"/>
        </w:rPr>
        <w:t xml:space="preserve"> je typu </w:t>
      </w:r>
      <w:r w:rsidR="00F153C2" w:rsidRPr="00F153C2">
        <w:rPr>
          <w:rFonts w:ascii="Bodoni MT" w:hAnsi="Bodoni MT"/>
          <w:b/>
          <w:sz w:val="24"/>
          <w:szCs w:val="24"/>
        </w:rPr>
        <w:t>*</w:t>
      </w:r>
      <w:proofErr w:type="spellStart"/>
      <w:r w:rsidR="00F153C2" w:rsidRPr="00F153C2">
        <w:rPr>
          <w:rFonts w:ascii="Bodoni MT" w:hAnsi="Bodoni MT"/>
          <w:b/>
          <w:sz w:val="24"/>
          <w:szCs w:val="24"/>
        </w:rPr>
        <w:t>size</w:t>
      </w:r>
      <w:proofErr w:type="spellEnd"/>
      <w:r w:rsidR="00F153C2">
        <w:rPr>
          <w:rFonts w:ascii="Bodoni MT" w:hAnsi="Bodoni MT"/>
          <w:b/>
          <w:sz w:val="24"/>
          <w:szCs w:val="24"/>
        </w:rPr>
        <w:t xml:space="preserve"> </w:t>
      </w:r>
      <w:r w:rsidR="00F153C2" w:rsidRPr="00F153C2">
        <w:rPr>
          <w:sz w:val="24"/>
          <w:szCs w:val="24"/>
        </w:rPr>
        <w:t>(</w:t>
      </w:r>
      <w:r w:rsidR="00F153C2">
        <w:rPr>
          <w:sz w:val="24"/>
          <w:szCs w:val="24"/>
        </w:rPr>
        <w:t>viz definice</w:t>
      </w:r>
      <w:r w:rsidR="00F153C2" w:rsidRPr="00F153C2">
        <w:rPr>
          <w:sz w:val="24"/>
          <w:szCs w:val="24"/>
        </w:rPr>
        <w:t>)</w:t>
      </w:r>
      <w:r w:rsidR="00F153C2">
        <w:rPr>
          <w:rFonts w:ascii="Times New Roman" w:hAnsi="Times New Roman"/>
          <w:sz w:val="16"/>
          <w:szCs w:val="16"/>
        </w:rPr>
        <w:t xml:space="preserve"> </w:t>
      </w:r>
      <w:r w:rsidR="00F153C2" w:rsidRPr="00F153C2">
        <w:rPr>
          <w:sz w:val="24"/>
          <w:szCs w:val="24"/>
        </w:rPr>
        <w:t>nebo hodnota</w:t>
      </w:r>
      <w:r w:rsidR="00F153C2">
        <w:rPr>
          <w:rFonts w:ascii="Times New Roman" w:hAnsi="Times New Roman"/>
          <w:sz w:val="16"/>
          <w:szCs w:val="16"/>
        </w:rPr>
        <w:t xml:space="preserve"> </w:t>
      </w:r>
      <w:r w:rsidR="00F153C2" w:rsidRPr="00F153C2">
        <w:rPr>
          <w:rFonts w:ascii="Bodoni MT" w:hAnsi="Bodoni MT"/>
          <w:b/>
          <w:sz w:val="24"/>
          <w:szCs w:val="24"/>
        </w:rPr>
        <w:t>auto</w:t>
      </w:r>
      <w:r w:rsidR="00F153C2" w:rsidRPr="00F153C2">
        <w:rPr>
          <w:sz w:val="24"/>
          <w:szCs w:val="24"/>
        </w:rPr>
        <w:t>;</w:t>
      </w:r>
      <w:r w:rsidR="00F153C2">
        <w:rPr>
          <w:rFonts w:ascii="Bodoni MT" w:hAnsi="Bodoni MT"/>
          <w:b/>
          <w:sz w:val="24"/>
          <w:szCs w:val="24"/>
        </w:rPr>
        <w:t xml:space="preserve"> </w:t>
      </w:r>
      <w:r w:rsidR="00F153C2">
        <w:rPr>
          <w:sz w:val="24"/>
          <w:szCs w:val="24"/>
        </w:rPr>
        <w:t xml:space="preserve">pro více informaci viz </w:t>
      </w:r>
      <w:proofErr w:type="spellStart"/>
      <w:r w:rsidR="00F153C2" w:rsidRPr="0066547C">
        <w:rPr>
          <w:rFonts w:ascii="Times New Roman" w:hAnsi="Times New Roman" w:cs="Times New Roman"/>
          <w:i/>
          <w:sz w:val="24"/>
          <w:szCs w:val="24"/>
        </w:rPr>
        <w:t>Gordic</w:t>
      </w:r>
      <w:proofErr w:type="spellEnd"/>
      <w:r w:rsidR="00F153C2" w:rsidRPr="006654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153C2" w:rsidRPr="0066547C">
        <w:rPr>
          <w:rFonts w:ascii="Times New Roman" w:hAnsi="Times New Roman" w:cs="Times New Roman"/>
          <w:i/>
          <w:sz w:val="24"/>
          <w:szCs w:val="24"/>
        </w:rPr>
        <w:t>Reporter</w:t>
      </w:r>
      <w:proofErr w:type="spellEnd"/>
      <w:r w:rsidR="00F153C2" w:rsidRPr="0066547C">
        <w:rPr>
          <w:rFonts w:ascii="Times New Roman" w:hAnsi="Times New Roman" w:cs="Times New Roman"/>
          <w:i/>
          <w:sz w:val="24"/>
          <w:szCs w:val="24"/>
        </w:rPr>
        <w:t xml:space="preserve"> - specifikace verze 1.4 </w:t>
      </w:r>
      <w:r w:rsidR="00F153C2" w:rsidRPr="0066547C">
        <w:rPr>
          <w:rFonts w:cs="Times New Roman"/>
          <w:sz w:val="24"/>
          <w:szCs w:val="24"/>
        </w:rPr>
        <w:t>kapitola</w:t>
      </w:r>
      <w:r w:rsidR="00F153C2" w:rsidRPr="0066547C">
        <w:rPr>
          <w:rFonts w:cs="Times New Roman"/>
          <w:i/>
          <w:sz w:val="24"/>
          <w:szCs w:val="24"/>
        </w:rPr>
        <w:t xml:space="preserve"> </w:t>
      </w:r>
      <w:r w:rsidR="00F153C2" w:rsidRPr="00F153C2">
        <w:rPr>
          <w:rFonts w:ascii="Courier New" w:hAnsi="Courier New" w:cs="Courier New"/>
          <w:b/>
          <w:bCs/>
          <w:i/>
          <w:iCs/>
          <w:sz w:val="24"/>
          <w:szCs w:val="24"/>
        </w:rPr>
        <w:t>Nastavení velikosti a způsobu ořezávání obrázku</w:t>
      </w:r>
      <w:r w:rsidR="00F153C2" w:rsidRPr="0066547C">
        <w:rPr>
          <w:rFonts w:cs="Courier New"/>
          <w:bCs/>
          <w:iCs/>
          <w:sz w:val="24"/>
          <w:szCs w:val="24"/>
        </w:rPr>
        <w:t>;</w:t>
      </w:r>
    </w:p>
    <w:p w14:paraId="0336A7DE" w14:textId="77777777" w:rsidR="0066547C" w:rsidRDefault="007419B2" w:rsidP="0066547C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 w:rsidRPr="007419B2">
        <w:rPr>
          <w:rFonts w:ascii="Arial Narrow" w:hAnsi="Arial Narrow"/>
          <w:sz w:val="24"/>
          <w:szCs w:val="24"/>
        </w:rPr>
        <w:t>šířka obrázku</w:t>
      </w:r>
      <w:r>
        <w:rPr>
          <w:sz w:val="24"/>
          <w:szCs w:val="24"/>
        </w:rPr>
        <w:t xml:space="preserve"> – atribut </w:t>
      </w:r>
      <w:r w:rsidRPr="007419B2">
        <w:rPr>
          <w:rFonts w:ascii="Bodoni MT" w:hAnsi="Bodoni MT"/>
          <w:sz w:val="24"/>
          <w:szCs w:val="24"/>
        </w:rPr>
        <w:t>image-</w:t>
      </w:r>
      <w:proofErr w:type="spellStart"/>
      <w:r>
        <w:rPr>
          <w:rFonts w:ascii="Bodoni MT" w:hAnsi="Bodoni MT"/>
          <w:sz w:val="24"/>
          <w:szCs w:val="24"/>
        </w:rPr>
        <w:t>width</w:t>
      </w:r>
      <w:proofErr w:type="spellEnd"/>
      <w:r>
        <w:rPr>
          <w:sz w:val="24"/>
          <w:szCs w:val="24"/>
        </w:rPr>
        <w:t>;</w:t>
      </w:r>
      <w:r w:rsidR="00F153C2">
        <w:rPr>
          <w:sz w:val="24"/>
          <w:szCs w:val="24"/>
        </w:rPr>
        <w:t xml:space="preserve"> je typu </w:t>
      </w:r>
      <w:r w:rsidR="00F153C2" w:rsidRPr="00F153C2">
        <w:rPr>
          <w:rFonts w:ascii="Bodoni MT" w:hAnsi="Bodoni MT"/>
          <w:b/>
          <w:sz w:val="24"/>
          <w:szCs w:val="24"/>
        </w:rPr>
        <w:t>*</w:t>
      </w:r>
      <w:proofErr w:type="spellStart"/>
      <w:r w:rsidR="00F153C2" w:rsidRPr="00F153C2">
        <w:rPr>
          <w:rFonts w:ascii="Bodoni MT" w:hAnsi="Bodoni MT"/>
          <w:b/>
          <w:sz w:val="24"/>
          <w:szCs w:val="24"/>
        </w:rPr>
        <w:t>size</w:t>
      </w:r>
      <w:proofErr w:type="spellEnd"/>
      <w:r w:rsidR="00F153C2">
        <w:rPr>
          <w:rFonts w:ascii="Bodoni MT" w:hAnsi="Bodoni MT"/>
          <w:b/>
          <w:sz w:val="24"/>
          <w:szCs w:val="24"/>
        </w:rPr>
        <w:t xml:space="preserve"> </w:t>
      </w:r>
      <w:r w:rsidR="00F153C2" w:rsidRPr="00F153C2">
        <w:rPr>
          <w:sz w:val="24"/>
          <w:szCs w:val="24"/>
        </w:rPr>
        <w:t>(</w:t>
      </w:r>
      <w:r w:rsidR="00F153C2">
        <w:rPr>
          <w:sz w:val="24"/>
          <w:szCs w:val="24"/>
        </w:rPr>
        <w:t>viz definice</w:t>
      </w:r>
      <w:r w:rsidR="00F153C2" w:rsidRPr="00F153C2">
        <w:rPr>
          <w:sz w:val="24"/>
          <w:szCs w:val="24"/>
        </w:rPr>
        <w:t>)</w:t>
      </w:r>
      <w:r w:rsidR="00F153C2">
        <w:rPr>
          <w:rFonts w:ascii="Times New Roman" w:hAnsi="Times New Roman"/>
          <w:sz w:val="16"/>
          <w:szCs w:val="16"/>
        </w:rPr>
        <w:t xml:space="preserve"> </w:t>
      </w:r>
      <w:r w:rsidR="00F153C2" w:rsidRPr="00F153C2">
        <w:rPr>
          <w:sz w:val="24"/>
          <w:szCs w:val="24"/>
        </w:rPr>
        <w:t>nebo hodnota</w:t>
      </w:r>
      <w:r w:rsidR="00F153C2">
        <w:rPr>
          <w:rFonts w:ascii="Times New Roman" w:hAnsi="Times New Roman"/>
          <w:sz w:val="16"/>
          <w:szCs w:val="16"/>
        </w:rPr>
        <w:t xml:space="preserve"> </w:t>
      </w:r>
      <w:r w:rsidR="00F153C2" w:rsidRPr="00F153C2">
        <w:rPr>
          <w:rFonts w:ascii="Bodoni MT" w:hAnsi="Bodoni MT"/>
          <w:b/>
          <w:sz w:val="24"/>
          <w:szCs w:val="24"/>
        </w:rPr>
        <w:t>auto</w:t>
      </w:r>
      <w:r w:rsidR="00F153C2" w:rsidRPr="00F153C2">
        <w:rPr>
          <w:sz w:val="24"/>
          <w:szCs w:val="24"/>
        </w:rPr>
        <w:t>;</w:t>
      </w:r>
      <w:r w:rsidR="00F153C2">
        <w:rPr>
          <w:rFonts w:ascii="Bodoni MT" w:hAnsi="Bodoni MT"/>
          <w:b/>
          <w:sz w:val="24"/>
          <w:szCs w:val="24"/>
        </w:rPr>
        <w:t xml:space="preserve"> </w:t>
      </w:r>
      <w:r w:rsidR="00F153C2">
        <w:rPr>
          <w:sz w:val="24"/>
          <w:szCs w:val="24"/>
        </w:rPr>
        <w:t xml:space="preserve">pro více informaci viz </w:t>
      </w:r>
      <w:proofErr w:type="spellStart"/>
      <w:r w:rsidR="00F153C2" w:rsidRPr="0066547C">
        <w:rPr>
          <w:rFonts w:ascii="Times New Roman" w:hAnsi="Times New Roman" w:cs="Times New Roman"/>
          <w:i/>
          <w:sz w:val="24"/>
          <w:szCs w:val="24"/>
        </w:rPr>
        <w:t>Gordic</w:t>
      </w:r>
      <w:proofErr w:type="spellEnd"/>
      <w:r w:rsidR="00F153C2" w:rsidRPr="006654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153C2" w:rsidRPr="0066547C">
        <w:rPr>
          <w:rFonts w:ascii="Times New Roman" w:hAnsi="Times New Roman" w:cs="Times New Roman"/>
          <w:i/>
          <w:sz w:val="24"/>
          <w:szCs w:val="24"/>
        </w:rPr>
        <w:t>Reporter</w:t>
      </w:r>
      <w:proofErr w:type="spellEnd"/>
      <w:r w:rsidR="00F153C2" w:rsidRPr="0066547C">
        <w:rPr>
          <w:rFonts w:ascii="Times New Roman" w:hAnsi="Times New Roman" w:cs="Times New Roman"/>
          <w:i/>
          <w:sz w:val="24"/>
          <w:szCs w:val="24"/>
        </w:rPr>
        <w:t xml:space="preserve"> - specifikace verze 1.4 </w:t>
      </w:r>
      <w:r w:rsidR="00F153C2" w:rsidRPr="0066547C">
        <w:rPr>
          <w:rFonts w:cs="Times New Roman"/>
          <w:sz w:val="24"/>
          <w:szCs w:val="24"/>
        </w:rPr>
        <w:t>kapitola</w:t>
      </w:r>
      <w:r w:rsidR="00F153C2" w:rsidRPr="0066547C">
        <w:rPr>
          <w:rFonts w:cs="Times New Roman"/>
          <w:i/>
          <w:sz w:val="24"/>
          <w:szCs w:val="24"/>
        </w:rPr>
        <w:t xml:space="preserve"> </w:t>
      </w:r>
      <w:r w:rsidR="00F153C2" w:rsidRPr="00F153C2">
        <w:rPr>
          <w:rFonts w:ascii="Courier New" w:hAnsi="Courier New" w:cs="Courier New"/>
          <w:b/>
          <w:bCs/>
          <w:i/>
          <w:iCs/>
          <w:sz w:val="24"/>
          <w:szCs w:val="24"/>
        </w:rPr>
        <w:t>Nastavení velikosti a způsobu ořezávání obrázku</w:t>
      </w:r>
      <w:r w:rsidR="00F153C2" w:rsidRPr="0066547C">
        <w:rPr>
          <w:rFonts w:cs="Courier New"/>
          <w:bCs/>
          <w:iCs/>
          <w:sz w:val="24"/>
          <w:szCs w:val="24"/>
        </w:rPr>
        <w:t>;</w:t>
      </w:r>
    </w:p>
    <w:p w14:paraId="0336A7DF" w14:textId="77777777" w:rsidR="007419B2" w:rsidRPr="0066547C" w:rsidRDefault="007419B2" w:rsidP="0066547C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 w:rsidRPr="0066547C">
        <w:rPr>
          <w:rFonts w:ascii="Arial Narrow" w:hAnsi="Arial Narrow"/>
          <w:sz w:val="24"/>
          <w:szCs w:val="24"/>
        </w:rPr>
        <w:t>globálnost obrázku</w:t>
      </w:r>
      <w:r w:rsidRPr="0066547C">
        <w:rPr>
          <w:sz w:val="24"/>
          <w:szCs w:val="24"/>
        </w:rPr>
        <w:t xml:space="preserve"> – atribut </w:t>
      </w:r>
      <w:proofErr w:type="spellStart"/>
      <w:r w:rsidRPr="0066547C">
        <w:rPr>
          <w:rFonts w:ascii="Bodoni MT" w:hAnsi="Bodoni MT"/>
          <w:sz w:val="24"/>
          <w:szCs w:val="24"/>
        </w:rPr>
        <w:t>global</w:t>
      </w:r>
      <w:proofErr w:type="spellEnd"/>
      <w:r w:rsidRPr="0066547C">
        <w:rPr>
          <w:sz w:val="24"/>
          <w:szCs w:val="24"/>
        </w:rPr>
        <w:t xml:space="preserve">; </w:t>
      </w:r>
      <w:r w:rsidR="00F153C2">
        <w:rPr>
          <w:sz w:val="24"/>
          <w:szCs w:val="24"/>
        </w:rPr>
        <w:t>příznak, zda se jedná o globální obrázek</w:t>
      </w:r>
      <w:r w:rsidRPr="0066547C">
        <w:rPr>
          <w:sz w:val="24"/>
          <w:szCs w:val="24"/>
        </w:rPr>
        <w:t xml:space="preserve">; pro více informaci viz </w:t>
      </w:r>
      <w:proofErr w:type="spellStart"/>
      <w:r w:rsidRPr="0066547C">
        <w:rPr>
          <w:rFonts w:ascii="Times New Roman" w:hAnsi="Times New Roman" w:cs="Times New Roman"/>
          <w:i/>
          <w:sz w:val="24"/>
          <w:szCs w:val="24"/>
        </w:rPr>
        <w:t>Gordic</w:t>
      </w:r>
      <w:proofErr w:type="spellEnd"/>
      <w:r w:rsidRPr="006654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547C">
        <w:rPr>
          <w:rFonts w:ascii="Times New Roman" w:hAnsi="Times New Roman" w:cs="Times New Roman"/>
          <w:i/>
          <w:sz w:val="24"/>
          <w:szCs w:val="24"/>
        </w:rPr>
        <w:t>Reporter</w:t>
      </w:r>
      <w:proofErr w:type="spellEnd"/>
      <w:r w:rsidRPr="0066547C">
        <w:rPr>
          <w:rFonts w:ascii="Times New Roman" w:hAnsi="Times New Roman" w:cs="Times New Roman"/>
          <w:i/>
          <w:sz w:val="24"/>
          <w:szCs w:val="24"/>
        </w:rPr>
        <w:t xml:space="preserve"> - specifikace verze 1.4 </w:t>
      </w:r>
      <w:r w:rsidRPr="0066547C">
        <w:rPr>
          <w:rFonts w:cs="Times New Roman"/>
          <w:sz w:val="24"/>
          <w:szCs w:val="24"/>
        </w:rPr>
        <w:t>kapitola</w:t>
      </w:r>
      <w:r w:rsidRPr="0066547C">
        <w:rPr>
          <w:rFonts w:cs="Times New Roman"/>
          <w:i/>
          <w:sz w:val="24"/>
          <w:szCs w:val="24"/>
        </w:rPr>
        <w:t xml:space="preserve"> </w:t>
      </w:r>
      <w:r w:rsidRPr="0066547C">
        <w:rPr>
          <w:rFonts w:ascii="Courier New" w:hAnsi="Courier New" w:cs="Courier New"/>
          <w:b/>
          <w:bCs/>
          <w:i/>
          <w:iCs/>
          <w:sz w:val="24"/>
          <w:szCs w:val="24"/>
        </w:rPr>
        <w:t>Globální obrázky</w:t>
      </w:r>
      <w:r w:rsidRPr="0066547C">
        <w:rPr>
          <w:rFonts w:cs="Courier New"/>
          <w:bCs/>
          <w:iCs/>
          <w:sz w:val="24"/>
          <w:szCs w:val="24"/>
        </w:rPr>
        <w:t>;</w:t>
      </w:r>
    </w:p>
    <w:p w14:paraId="0336A7E0" w14:textId="77777777" w:rsidR="007419B2" w:rsidRDefault="0066547C" w:rsidP="007419B2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 w:rsidRPr="0066547C">
        <w:rPr>
          <w:rFonts w:ascii="Arial Narrow" w:hAnsi="Arial Narrow"/>
          <w:sz w:val="24"/>
          <w:szCs w:val="24"/>
        </w:rPr>
        <w:t>název souboru</w:t>
      </w:r>
      <w:r>
        <w:rPr>
          <w:sz w:val="24"/>
          <w:szCs w:val="24"/>
        </w:rPr>
        <w:t xml:space="preserve"> – atribut </w:t>
      </w:r>
      <w:proofErr w:type="spellStart"/>
      <w:r w:rsidRPr="0066547C">
        <w:rPr>
          <w:rFonts w:ascii="Bodoni MT" w:hAnsi="Bodoni MT"/>
          <w:sz w:val="24"/>
          <w:szCs w:val="24"/>
        </w:rPr>
        <w:t>file</w:t>
      </w:r>
      <w:proofErr w:type="spellEnd"/>
      <w:r>
        <w:rPr>
          <w:sz w:val="24"/>
          <w:szCs w:val="24"/>
        </w:rPr>
        <w:t>; název souboru s obrázkem;</w:t>
      </w:r>
    </w:p>
    <w:p w14:paraId="0336A7E1" w14:textId="77777777" w:rsidR="00F153C2" w:rsidRDefault="00D037A7" w:rsidP="00D037A7">
      <w:pPr>
        <w:pStyle w:val="Nadpis1"/>
      </w:pPr>
      <w:r>
        <w:t>XML obsah</w:t>
      </w:r>
    </w:p>
    <w:p w14:paraId="0336A7E2" w14:textId="77777777" w:rsidR="00D037A7" w:rsidRDefault="00D037A7" w:rsidP="00D037A7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 neznámých větví NS. Tyto vnitřní obsah těchto větví je pokládán za XML obsah a jako takový je brán aplikaci. Je to část XML validního textu alf obsahu:</w:t>
      </w:r>
    </w:p>
    <w:p w14:paraId="0336A7E3" w14:textId="77777777" w:rsidR="00D037A7" w:rsidRDefault="00D037A7" w:rsidP="00D037A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36A7E8" wp14:editId="0336A7E9">
            <wp:extent cx="5962650" cy="3419475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6A7E4" w14:textId="77777777" w:rsidR="00C6627F" w:rsidRDefault="00D037A7" w:rsidP="00C662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XML obsahem této větve je část </w:t>
      </w:r>
      <w:r w:rsidRPr="00D037A7">
        <w:rPr>
          <w:rFonts w:ascii="Courier New" w:hAnsi="Courier New" w:cs="Courier New"/>
          <w:i/>
          <w:color w:val="8B008B"/>
          <w:sz w:val="20"/>
          <w:szCs w:val="20"/>
        </w:rPr>
        <w:t>&lt;</w:t>
      </w:r>
      <w:proofErr w:type="spellStart"/>
      <w:r w:rsidRPr="00D037A7">
        <w:rPr>
          <w:rFonts w:ascii="Courier New" w:hAnsi="Courier New" w:cs="Courier New"/>
          <w:i/>
          <w:color w:val="8B008B"/>
          <w:sz w:val="20"/>
          <w:szCs w:val="20"/>
        </w:rPr>
        <w:t>new_child</w:t>
      </w:r>
      <w:proofErr w:type="spellEnd"/>
      <w:r w:rsidRPr="00D037A7">
        <w:rPr>
          <w:rFonts w:ascii="Courier New" w:hAnsi="Courier New" w:cs="Courier New"/>
          <w:i/>
          <w:color w:val="8B008B"/>
          <w:sz w:val="20"/>
          <w:szCs w:val="20"/>
        </w:rPr>
        <w:t>&gt;</w:t>
      </w:r>
      <w:r w:rsidRPr="00D037A7">
        <w:rPr>
          <w:rFonts w:ascii="Courier New" w:hAnsi="Courier New" w:cs="Courier New"/>
          <w:i/>
          <w:color w:val="000000"/>
          <w:sz w:val="20"/>
          <w:szCs w:val="20"/>
        </w:rPr>
        <w:t>nějaký XML validní obsah</w:t>
      </w:r>
      <w:r w:rsidRPr="00D037A7">
        <w:rPr>
          <w:rFonts w:ascii="Courier New" w:hAnsi="Courier New" w:cs="Courier New"/>
          <w:i/>
          <w:color w:val="8B008B"/>
          <w:sz w:val="20"/>
          <w:szCs w:val="20"/>
        </w:rPr>
        <w:t>&lt;/</w:t>
      </w:r>
      <w:proofErr w:type="spellStart"/>
      <w:r w:rsidRPr="00D037A7">
        <w:rPr>
          <w:rFonts w:ascii="Courier New" w:hAnsi="Courier New" w:cs="Courier New"/>
          <w:i/>
          <w:color w:val="8B008B"/>
          <w:sz w:val="20"/>
          <w:szCs w:val="20"/>
        </w:rPr>
        <w:t>new_child</w:t>
      </w:r>
      <w:proofErr w:type="spellEnd"/>
      <w:r w:rsidRPr="00D037A7">
        <w:rPr>
          <w:rFonts w:ascii="Courier New" w:hAnsi="Courier New" w:cs="Courier New"/>
          <w:i/>
          <w:color w:val="8B008B"/>
          <w:sz w:val="20"/>
          <w:szCs w:val="20"/>
        </w:rPr>
        <w:t>&gt;</w:t>
      </w:r>
      <w:r>
        <w:rPr>
          <w:sz w:val="24"/>
          <w:szCs w:val="24"/>
        </w:rPr>
        <w:t>.</w:t>
      </w:r>
    </w:p>
    <w:p w14:paraId="0336A7E5" w14:textId="77777777" w:rsidR="00B668C7" w:rsidRDefault="00B668C7" w:rsidP="00B668C7">
      <w:pPr>
        <w:pStyle w:val="Nadpis1"/>
      </w:pPr>
      <w:r>
        <w:t>Čárový kód</w:t>
      </w:r>
    </w:p>
    <w:p w14:paraId="0336A7E6" w14:textId="77777777" w:rsidR="00B668C7" w:rsidRDefault="00B668C7" w:rsidP="00B668C7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 objektu čárový kód. Má následující vlastnosti:</w:t>
      </w:r>
    </w:p>
    <w:p w14:paraId="0336A7E7" w14:textId="16E1B48C" w:rsidR="00B668C7" w:rsidRDefault="00D643D8" w:rsidP="00D643D8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D643D8">
        <w:rPr>
          <w:rFonts w:ascii="Arial Narrow" w:hAnsi="Arial Narrow"/>
          <w:sz w:val="24"/>
          <w:szCs w:val="24"/>
        </w:rPr>
        <w:t>typ čárového kódu</w:t>
      </w:r>
      <w:r>
        <w:rPr>
          <w:sz w:val="24"/>
          <w:szCs w:val="24"/>
        </w:rPr>
        <w:t xml:space="preserve"> – atribut </w:t>
      </w:r>
      <w:r w:rsidRPr="00D643D8">
        <w:rPr>
          <w:rFonts w:ascii="Bodoni MT" w:hAnsi="Bodoni MT"/>
          <w:sz w:val="24"/>
          <w:szCs w:val="24"/>
        </w:rPr>
        <w:t>type</w:t>
      </w:r>
      <w:r>
        <w:rPr>
          <w:sz w:val="24"/>
          <w:szCs w:val="24"/>
        </w:rPr>
        <w:t xml:space="preserve"> – možné hodnoty </w:t>
      </w:r>
      <w:r w:rsidRPr="00D643D8">
        <w:rPr>
          <w:rFonts w:ascii="Bodoni MT" w:hAnsi="Bodoni MT"/>
          <w:b/>
          <w:sz w:val="24"/>
          <w:szCs w:val="24"/>
        </w:rPr>
        <w:t>code39</w:t>
      </w:r>
      <w:r>
        <w:rPr>
          <w:sz w:val="24"/>
          <w:szCs w:val="24"/>
        </w:rPr>
        <w:t xml:space="preserve">; </w:t>
      </w:r>
      <w:r w:rsidRPr="00D643D8">
        <w:rPr>
          <w:rFonts w:ascii="Bodoni MT" w:hAnsi="Bodoni MT"/>
          <w:b/>
          <w:sz w:val="24"/>
          <w:szCs w:val="24"/>
        </w:rPr>
        <w:t>71</w:t>
      </w:r>
      <w:r>
        <w:rPr>
          <w:sz w:val="24"/>
          <w:szCs w:val="24"/>
        </w:rPr>
        <w:t xml:space="preserve">; </w:t>
      </w:r>
      <w:r w:rsidRPr="00D643D8">
        <w:rPr>
          <w:rFonts w:ascii="Bodoni MT" w:hAnsi="Bodoni MT"/>
          <w:b/>
          <w:sz w:val="24"/>
          <w:szCs w:val="24"/>
        </w:rPr>
        <w:t>pdf417,5,3</w:t>
      </w:r>
      <w:r>
        <w:rPr>
          <w:sz w:val="24"/>
          <w:szCs w:val="24"/>
        </w:rPr>
        <w:t xml:space="preserve">; </w:t>
      </w:r>
      <w:r w:rsidRPr="00D643D8">
        <w:rPr>
          <w:rFonts w:ascii="Bodoni MT" w:hAnsi="Bodoni MT"/>
          <w:b/>
          <w:sz w:val="24"/>
          <w:szCs w:val="24"/>
        </w:rPr>
        <w:t>qrcode,1</w:t>
      </w:r>
      <w:r>
        <w:rPr>
          <w:sz w:val="24"/>
          <w:szCs w:val="24"/>
        </w:rPr>
        <w:t xml:space="preserve">; </w:t>
      </w:r>
      <w:r w:rsidRPr="00D643D8">
        <w:rPr>
          <w:rFonts w:ascii="Bodoni MT" w:hAnsi="Bodoni MT"/>
          <w:b/>
          <w:sz w:val="24"/>
          <w:szCs w:val="24"/>
        </w:rPr>
        <w:t>qrcode,4</w:t>
      </w:r>
      <w:r>
        <w:rPr>
          <w:sz w:val="24"/>
          <w:szCs w:val="24"/>
        </w:rPr>
        <w:t xml:space="preserve">; </w:t>
      </w:r>
      <w:r w:rsidRPr="00D643D8">
        <w:rPr>
          <w:rFonts w:ascii="Bodoni MT" w:hAnsi="Bodoni MT"/>
          <w:b/>
          <w:sz w:val="24"/>
          <w:szCs w:val="24"/>
        </w:rPr>
        <w:t>qrcode,4,10</w:t>
      </w:r>
      <w:r>
        <w:rPr>
          <w:sz w:val="24"/>
          <w:szCs w:val="24"/>
        </w:rPr>
        <w:t xml:space="preserve">; </w:t>
      </w:r>
      <w:proofErr w:type="spellStart"/>
      <w:r w:rsidRPr="00D643D8">
        <w:rPr>
          <w:rFonts w:ascii="Bodoni MT" w:hAnsi="Bodoni MT"/>
          <w:b/>
          <w:sz w:val="24"/>
          <w:szCs w:val="24"/>
        </w:rPr>
        <w:t>ean</w:t>
      </w:r>
      <w:proofErr w:type="spellEnd"/>
      <w:r>
        <w:rPr>
          <w:sz w:val="24"/>
          <w:szCs w:val="24"/>
        </w:rPr>
        <w:t xml:space="preserve">; </w:t>
      </w:r>
      <w:r w:rsidRPr="00D643D8">
        <w:rPr>
          <w:rFonts w:ascii="Bodoni MT" w:hAnsi="Bodoni MT"/>
          <w:b/>
          <w:sz w:val="24"/>
          <w:szCs w:val="24"/>
        </w:rPr>
        <w:t>ean14</w:t>
      </w:r>
      <w:r>
        <w:rPr>
          <w:sz w:val="24"/>
          <w:szCs w:val="24"/>
        </w:rPr>
        <w:t>; – jiné hodnoty nejsou tolerovány;</w:t>
      </w:r>
    </w:p>
    <w:p w14:paraId="6BD818C7" w14:textId="67D1EDB3" w:rsidR="00D643D8" w:rsidRDefault="00D643D8" w:rsidP="00D643D8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D643D8">
        <w:rPr>
          <w:rFonts w:ascii="Arial Narrow" w:hAnsi="Arial Narrow"/>
          <w:sz w:val="24"/>
          <w:szCs w:val="24"/>
        </w:rPr>
        <w:t>text čárového kódu</w:t>
      </w:r>
      <w:r>
        <w:rPr>
          <w:sz w:val="24"/>
          <w:szCs w:val="24"/>
        </w:rPr>
        <w:t xml:space="preserve"> – vnitřní grafický objekt </w:t>
      </w:r>
      <w:r w:rsidRPr="00D643D8">
        <w:rPr>
          <w:rFonts w:ascii="Courier New" w:hAnsi="Courier New" w:cs="Courier New"/>
          <w:b/>
          <w:i/>
          <w:sz w:val="24"/>
          <w:szCs w:val="24"/>
        </w:rPr>
        <w:t>text</w:t>
      </w:r>
      <w:r>
        <w:rPr>
          <w:sz w:val="24"/>
          <w:szCs w:val="24"/>
        </w:rPr>
        <w:t xml:space="preserve"> s atributem </w:t>
      </w:r>
      <w:proofErr w:type="spellStart"/>
      <w:r w:rsidRPr="00D643D8">
        <w:rPr>
          <w:rFonts w:ascii="Bodoni MT" w:hAnsi="Bodoni MT"/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– je to text pod obrázkem čárového kódu;</w:t>
      </w:r>
    </w:p>
    <w:p w14:paraId="1190906D" w14:textId="412988B4" w:rsidR="00E14270" w:rsidRDefault="00E14270" w:rsidP="00E14270">
      <w:pPr>
        <w:pStyle w:val="Nadpis1"/>
      </w:pPr>
      <w:r>
        <w:t>Vektor</w:t>
      </w:r>
    </w:p>
    <w:p w14:paraId="72016A9B" w14:textId="5E249CBF" w:rsidR="00E14270" w:rsidRDefault="00E14270" w:rsidP="00E14270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 objektu vektor neboli výk</w:t>
      </w:r>
      <w:bookmarkStart w:id="4" w:name="_GoBack"/>
      <w:bookmarkEnd w:id="4"/>
      <w:r>
        <w:rPr>
          <w:sz w:val="24"/>
          <w:szCs w:val="24"/>
        </w:rPr>
        <w:t>res. Má následující vlastnosti:</w:t>
      </w:r>
    </w:p>
    <w:p w14:paraId="3B63A150" w14:textId="219F9CC0" w:rsidR="00E14270" w:rsidRDefault="00E14270" w:rsidP="00E14270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barva výplně</w:t>
      </w:r>
      <w:r>
        <w:rPr>
          <w:sz w:val="24"/>
          <w:szCs w:val="24"/>
        </w:rPr>
        <w:t xml:space="preserve"> – atribut </w:t>
      </w:r>
      <w:proofErr w:type="spellStart"/>
      <w:r w:rsidR="00713F18">
        <w:rPr>
          <w:rFonts w:ascii="Bodoni MT" w:hAnsi="Bodoni MT"/>
          <w:sz w:val="24"/>
          <w:szCs w:val="24"/>
        </w:rPr>
        <w:t>fil</w:t>
      </w:r>
      <w:proofErr w:type="spellEnd"/>
      <w:r>
        <w:rPr>
          <w:sz w:val="24"/>
          <w:szCs w:val="24"/>
        </w:rPr>
        <w:t xml:space="preserve"> – </w:t>
      </w:r>
      <w:r w:rsidR="00713F18">
        <w:rPr>
          <w:sz w:val="24"/>
          <w:szCs w:val="24"/>
        </w:rPr>
        <w:t>barva výplně objektu</w:t>
      </w:r>
      <w:r>
        <w:rPr>
          <w:sz w:val="24"/>
          <w:szCs w:val="24"/>
        </w:rPr>
        <w:t>;</w:t>
      </w:r>
    </w:p>
    <w:p w14:paraId="78304E34" w14:textId="3520B631" w:rsidR="00E14270" w:rsidRDefault="00E14270" w:rsidP="00E14270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barva okrajů</w:t>
      </w:r>
      <w:r>
        <w:rPr>
          <w:sz w:val="24"/>
          <w:szCs w:val="24"/>
        </w:rPr>
        <w:t xml:space="preserve"> </w:t>
      </w:r>
      <w:r w:rsidR="00713F18">
        <w:rPr>
          <w:sz w:val="24"/>
          <w:szCs w:val="24"/>
        </w:rPr>
        <w:t xml:space="preserve">– atribut </w:t>
      </w:r>
      <w:proofErr w:type="spellStart"/>
      <w:r w:rsidR="00713F18">
        <w:rPr>
          <w:rFonts w:ascii="Bodoni MT" w:hAnsi="Bodoni MT"/>
          <w:sz w:val="24"/>
          <w:szCs w:val="24"/>
        </w:rPr>
        <w:t>edge</w:t>
      </w:r>
      <w:proofErr w:type="spellEnd"/>
      <w:r w:rsidR="00713F18">
        <w:rPr>
          <w:sz w:val="24"/>
          <w:szCs w:val="24"/>
        </w:rPr>
        <w:t xml:space="preserve"> – barva okrajů objektu tvořeného vektorem</w:t>
      </w:r>
      <w:r>
        <w:rPr>
          <w:sz w:val="24"/>
          <w:szCs w:val="24"/>
        </w:rPr>
        <w:t>;</w:t>
      </w:r>
    </w:p>
    <w:p w14:paraId="1669949B" w14:textId="20A94477" w:rsidR="00E14270" w:rsidRDefault="00E14270" w:rsidP="0087236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tvar objektu</w:t>
      </w:r>
      <w:r w:rsidR="00713F18">
        <w:rPr>
          <w:sz w:val="24"/>
          <w:szCs w:val="24"/>
        </w:rPr>
        <w:t xml:space="preserve"> – atribut </w:t>
      </w:r>
      <w:proofErr w:type="spellStart"/>
      <w:r w:rsidR="00713F18">
        <w:rPr>
          <w:rFonts w:ascii="Bodoni MT" w:hAnsi="Bodoni MT"/>
          <w:sz w:val="24"/>
          <w:szCs w:val="24"/>
        </w:rPr>
        <w:t>shape</w:t>
      </w:r>
      <w:proofErr w:type="spellEnd"/>
      <w:r w:rsidR="00713F18">
        <w:rPr>
          <w:sz w:val="24"/>
          <w:szCs w:val="24"/>
        </w:rPr>
        <w:t xml:space="preserve"> – </w:t>
      </w:r>
      <w:r w:rsidR="00040A88">
        <w:rPr>
          <w:sz w:val="24"/>
          <w:szCs w:val="24"/>
        </w:rPr>
        <w:t xml:space="preserve">možné hodnoty </w:t>
      </w:r>
      <w:r w:rsidR="00872369" w:rsidRPr="00872369">
        <w:rPr>
          <w:rFonts w:ascii="Bodoni MT" w:hAnsi="Bodoni MT"/>
          <w:b/>
          <w:sz w:val="24"/>
          <w:szCs w:val="24"/>
        </w:rPr>
        <w:t>line</w:t>
      </w:r>
      <w:r w:rsidR="00872369" w:rsidRPr="00872369">
        <w:rPr>
          <w:sz w:val="24"/>
          <w:szCs w:val="24"/>
        </w:rPr>
        <w:t xml:space="preserve">, </w:t>
      </w:r>
      <w:r w:rsidR="00040A88" w:rsidRPr="00872369">
        <w:rPr>
          <w:rStyle w:val="hps"/>
          <w:rFonts w:ascii="Bodoni MT" w:hAnsi="Bodoni MT" w:cs="Arial"/>
          <w:b/>
          <w:color w:val="222222"/>
          <w:sz w:val="24"/>
          <w:szCs w:val="24"/>
          <w:lang w:val="en"/>
        </w:rPr>
        <w:t>square</w:t>
      </w:r>
      <w:r w:rsidR="00040A88" w:rsidRPr="00872369">
        <w:rPr>
          <w:rStyle w:val="hps"/>
          <w:rFonts w:asciiTheme="majorHAnsi" w:hAnsiTheme="majorHAnsi" w:cs="Arial"/>
          <w:color w:val="222222"/>
          <w:sz w:val="24"/>
          <w:szCs w:val="24"/>
          <w:lang w:val="en"/>
        </w:rPr>
        <w:t xml:space="preserve">, </w:t>
      </w:r>
      <w:r w:rsidR="00040A88" w:rsidRPr="00872369">
        <w:rPr>
          <w:rStyle w:val="hps"/>
          <w:rFonts w:ascii="Bodoni MT" w:hAnsi="Bodoni MT" w:cs="Arial"/>
          <w:b/>
          <w:color w:val="222222"/>
          <w:sz w:val="24"/>
          <w:szCs w:val="24"/>
          <w:lang w:val="en"/>
        </w:rPr>
        <w:t>circle</w:t>
      </w:r>
      <w:r w:rsidR="00872369" w:rsidRPr="00872369">
        <w:rPr>
          <w:rStyle w:val="hps"/>
          <w:rFonts w:ascii="Arial Narrow" w:hAnsi="Arial Narrow" w:cs="Arial"/>
          <w:b/>
          <w:color w:val="222222"/>
          <w:sz w:val="24"/>
          <w:szCs w:val="24"/>
          <w:lang w:val="en"/>
        </w:rPr>
        <w:t xml:space="preserve">, </w:t>
      </w:r>
      <w:r w:rsidR="00872369" w:rsidRPr="00872369">
        <w:rPr>
          <w:rStyle w:val="hps"/>
          <w:rFonts w:ascii="Bodoni MT" w:hAnsi="Bodoni MT" w:cs="Arial"/>
          <w:b/>
          <w:color w:val="222222"/>
          <w:sz w:val="24"/>
          <w:szCs w:val="24"/>
          <w:lang w:val="en"/>
        </w:rPr>
        <w:t>triangular</w:t>
      </w:r>
      <w:r w:rsidR="00872369" w:rsidRPr="00872369">
        <w:rPr>
          <w:sz w:val="24"/>
          <w:szCs w:val="24"/>
        </w:rPr>
        <w:t xml:space="preserve">, </w:t>
      </w:r>
      <w:proofErr w:type="spellStart"/>
      <w:r w:rsidR="00872369" w:rsidRPr="00872369">
        <w:rPr>
          <w:rFonts w:ascii="Bodoni MT" w:hAnsi="Bodoni MT"/>
          <w:b/>
          <w:sz w:val="24"/>
          <w:szCs w:val="24"/>
        </w:rPr>
        <w:t>arrow</w:t>
      </w:r>
      <w:proofErr w:type="spellEnd"/>
      <w:r w:rsidR="00872369" w:rsidRPr="00872369">
        <w:rPr>
          <w:sz w:val="24"/>
          <w:szCs w:val="24"/>
        </w:rPr>
        <w:t xml:space="preserve">, </w:t>
      </w:r>
      <w:r w:rsidR="00872369" w:rsidRPr="00872369">
        <w:rPr>
          <w:rFonts w:ascii="Bodoni MT" w:hAnsi="Bodoni MT"/>
          <w:b/>
          <w:sz w:val="24"/>
          <w:szCs w:val="24"/>
        </w:rPr>
        <w:t>arrow2</w:t>
      </w:r>
      <w:r w:rsidR="00872369" w:rsidRPr="00872369">
        <w:rPr>
          <w:sz w:val="24"/>
          <w:szCs w:val="24"/>
        </w:rPr>
        <w:t xml:space="preserve">, </w:t>
      </w:r>
      <w:r w:rsidR="00872369" w:rsidRPr="00872369">
        <w:rPr>
          <w:rFonts w:ascii="Bodoni MT" w:hAnsi="Bodoni MT"/>
          <w:b/>
          <w:sz w:val="24"/>
          <w:szCs w:val="24"/>
        </w:rPr>
        <w:t>plus-box</w:t>
      </w:r>
      <w:r w:rsidR="00872369" w:rsidRPr="00872369">
        <w:rPr>
          <w:sz w:val="24"/>
          <w:szCs w:val="24"/>
        </w:rPr>
        <w:t xml:space="preserve">, </w:t>
      </w:r>
      <w:r w:rsidR="00872369" w:rsidRPr="00872369">
        <w:rPr>
          <w:rFonts w:ascii="Bodoni MT" w:hAnsi="Bodoni MT"/>
          <w:b/>
          <w:sz w:val="24"/>
          <w:szCs w:val="24"/>
        </w:rPr>
        <w:t>minus-box</w:t>
      </w:r>
      <w:r w:rsidR="00872369" w:rsidRPr="00872369">
        <w:rPr>
          <w:sz w:val="24"/>
          <w:szCs w:val="24"/>
        </w:rPr>
        <w:t xml:space="preserve">, </w:t>
      </w:r>
      <w:r w:rsidR="00872369" w:rsidRPr="00872369">
        <w:rPr>
          <w:rFonts w:ascii="Bodoni MT" w:hAnsi="Bodoni MT"/>
          <w:b/>
          <w:sz w:val="24"/>
          <w:szCs w:val="24"/>
        </w:rPr>
        <w:t>plus</w:t>
      </w:r>
      <w:r w:rsidR="00872369">
        <w:rPr>
          <w:sz w:val="24"/>
          <w:szCs w:val="24"/>
        </w:rPr>
        <w:t xml:space="preserve">, </w:t>
      </w:r>
      <w:r w:rsidR="00872369" w:rsidRPr="00872369">
        <w:rPr>
          <w:rFonts w:ascii="Bodoni MT" w:hAnsi="Bodoni MT"/>
          <w:b/>
          <w:sz w:val="24"/>
          <w:szCs w:val="24"/>
        </w:rPr>
        <w:t>minus</w:t>
      </w:r>
      <w:r>
        <w:rPr>
          <w:sz w:val="24"/>
          <w:szCs w:val="24"/>
        </w:rPr>
        <w:t>;</w:t>
      </w:r>
    </w:p>
    <w:p w14:paraId="05BB9058" w14:textId="000B8A9D" w:rsidR="00E14270" w:rsidRDefault="00E14270" w:rsidP="00E14270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úhel objektu</w:t>
      </w:r>
      <w:r w:rsidR="00713F18">
        <w:rPr>
          <w:sz w:val="24"/>
          <w:szCs w:val="24"/>
        </w:rPr>
        <w:t xml:space="preserve"> – atribut </w:t>
      </w:r>
      <w:proofErr w:type="spellStart"/>
      <w:r w:rsidR="00713F18">
        <w:rPr>
          <w:rFonts w:ascii="Bodoni MT" w:hAnsi="Bodoni MT"/>
          <w:sz w:val="24"/>
          <w:szCs w:val="24"/>
        </w:rPr>
        <w:t>angle</w:t>
      </w:r>
      <w:proofErr w:type="spellEnd"/>
      <w:r w:rsidR="00713F18">
        <w:rPr>
          <w:sz w:val="24"/>
          <w:szCs w:val="24"/>
        </w:rPr>
        <w:t xml:space="preserve"> – </w:t>
      </w:r>
      <w:r w:rsidR="00154A3F" w:rsidRPr="00154A3F">
        <w:rPr>
          <w:rStyle w:val="NzevChar"/>
        </w:rPr>
        <w:t>TODO</w:t>
      </w:r>
      <w:r>
        <w:rPr>
          <w:sz w:val="24"/>
          <w:szCs w:val="24"/>
        </w:rPr>
        <w:t>;</w:t>
      </w:r>
    </w:p>
    <w:p w14:paraId="5D9DB591" w14:textId="59B4B7D5" w:rsidR="00E14270" w:rsidRPr="00E14270" w:rsidRDefault="00E14270" w:rsidP="00E14270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velikost mezery</w:t>
      </w:r>
      <w:r w:rsidR="00713F18">
        <w:rPr>
          <w:sz w:val="24"/>
          <w:szCs w:val="24"/>
        </w:rPr>
        <w:t xml:space="preserve"> – atribut </w:t>
      </w:r>
      <w:r w:rsidR="00713F18">
        <w:rPr>
          <w:rFonts w:ascii="Bodoni MT" w:hAnsi="Bodoni MT"/>
          <w:sz w:val="24"/>
          <w:szCs w:val="24"/>
        </w:rPr>
        <w:t>gape</w:t>
      </w:r>
      <w:r w:rsidR="00713F18">
        <w:rPr>
          <w:sz w:val="24"/>
          <w:szCs w:val="24"/>
        </w:rPr>
        <w:t xml:space="preserve"> – </w:t>
      </w:r>
      <w:r w:rsidR="00154A3F" w:rsidRPr="00154A3F">
        <w:rPr>
          <w:rStyle w:val="NzevChar"/>
        </w:rPr>
        <w:t>TODO</w:t>
      </w:r>
      <w:r>
        <w:rPr>
          <w:sz w:val="24"/>
          <w:szCs w:val="24"/>
        </w:rPr>
        <w:t>;</w:t>
      </w:r>
    </w:p>
    <w:p w14:paraId="69FC53CE" w14:textId="33F8410B" w:rsidR="004E411B" w:rsidRDefault="004E411B" w:rsidP="004E411B">
      <w:pPr>
        <w:pStyle w:val="Nadpis1"/>
      </w:pPr>
      <w:r>
        <w:lastRenderedPageBreak/>
        <w:t>Proměnné</w:t>
      </w:r>
    </w:p>
    <w:p w14:paraId="55E41C4F" w14:textId="0101D08E" w:rsidR="004E411B" w:rsidRDefault="004E411B" w:rsidP="004E411B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 proměnných. Má pouze dvě vlastnosti:</w:t>
      </w:r>
    </w:p>
    <w:p w14:paraId="3889294A" w14:textId="688E45D9" w:rsidR="004E411B" w:rsidRDefault="004E411B" w:rsidP="004E411B">
      <w:pPr>
        <w:pStyle w:val="Odstavecseseznamem"/>
        <w:numPr>
          <w:ilvl w:val="0"/>
          <w:numId w:val="43"/>
        </w:numPr>
        <w:rPr>
          <w:sz w:val="24"/>
          <w:szCs w:val="24"/>
        </w:rPr>
      </w:pPr>
      <w:r w:rsidRPr="004E411B">
        <w:rPr>
          <w:rFonts w:ascii="Arial Narrow" w:hAnsi="Arial Narrow"/>
          <w:sz w:val="24"/>
          <w:szCs w:val="24"/>
        </w:rPr>
        <w:t>název proměnné</w:t>
      </w:r>
      <w:r>
        <w:rPr>
          <w:sz w:val="24"/>
          <w:szCs w:val="24"/>
        </w:rPr>
        <w:t xml:space="preserve"> – atribut </w:t>
      </w:r>
      <w:proofErr w:type="spellStart"/>
      <w:r w:rsidRPr="004E411B">
        <w:rPr>
          <w:rFonts w:ascii="Bodoni MT" w:hAnsi="Bodoni MT"/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jakýkoliv název proměnné;</w:t>
      </w:r>
    </w:p>
    <w:p w14:paraId="0CEFDA16" w14:textId="46A149E8" w:rsidR="004E411B" w:rsidRPr="004E411B" w:rsidRDefault="004E411B" w:rsidP="004E411B">
      <w:pPr>
        <w:pStyle w:val="Odstavecseseznamem"/>
        <w:numPr>
          <w:ilvl w:val="0"/>
          <w:numId w:val="43"/>
        </w:numPr>
        <w:rPr>
          <w:sz w:val="24"/>
          <w:szCs w:val="24"/>
        </w:rPr>
      </w:pPr>
      <w:r w:rsidRPr="004E411B">
        <w:rPr>
          <w:rFonts w:ascii="Arial Narrow" w:hAnsi="Arial Narrow"/>
          <w:sz w:val="24"/>
          <w:szCs w:val="24"/>
        </w:rPr>
        <w:t>hodnota proměnné</w:t>
      </w:r>
      <w:r>
        <w:rPr>
          <w:sz w:val="24"/>
          <w:szCs w:val="24"/>
        </w:rPr>
        <w:t xml:space="preserve"> – atribut </w:t>
      </w:r>
      <w:proofErr w:type="spellStart"/>
      <w:r w:rsidRPr="004E411B">
        <w:rPr>
          <w:rFonts w:ascii="Bodoni MT" w:hAnsi="Bodoni MT"/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– výraz proměnné;</w:t>
      </w:r>
    </w:p>
    <w:sectPr w:rsidR="004E411B" w:rsidRPr="004E411B" w:rsidSect="007419B2">
      <w:headerReference w:type="default" r:id="rId11"/>
      <w:pgSz w:w="11906" w:h="16838" w:code="9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5D39C" w14:textId="77777777" w:rsidR="00D25281" w:rsidRDefault="00D25281" w:rsidP="005F4499">
      <w:pPr>
        <w:spacing w:after="0" w:line="240" w:lineRule="auto"/>
      </w:pPr>
      <w:r>
        <w:separator/>
      </w:r>
    </w:p>
  </w:endnote>
  <w:endnote w:type="continuationSeparator" w:id="0">
    <w:p w14:paraId="3128BE3B" w14:textId="77777777" w:rsidR="00D25281" w:rsidRDefault="00D25281" w:rsidP="005F4499">
      <w:pPr>
        <w:spacing w:after="0" w:line="240" w:lineRule="auto"/>
      </w:pPr>
      <w:r>
        <w:continuationSeparator/>
      </w:r>
    </w:p>
  </w:endnote>
  <w:endnote w:type="continuationNotice" w:id="1">
    <w:p w14:paraId="563970C9" w14:textId="77777777" w:rsidR="00252D6F" w:rsidRDefault="00252D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A294F" w14:textId="77777777" w:rsidR="00D25281" w:rsidRDefault="00D25281" w:rsidP="005F4499">
      <w:pPr>
        <w:spacing w:after="0" w:line="240" w:lineRule="auto"/>
      </w:pPr>
      <w:r>
        <w:separator/>
      </w:r>
    </w:p>
  </w:footnote>
  <w:footnote w:type="continuationSeparator" w:id="0">
    <w:p w14:paraId="2DFEB791" w14:textId="77777777" w:rsidR="00D25281" w:rsidRDefault="00D25281" w:rsidP="005F4499">
      <w:pPr>
        <w:spacing w:after="0" w:line="240" w:lineRule="auto"/>
      </w:pPr>
      <w:r>
        <w:continuationSeparator/>
      </w:r>
    </w:p>
  </w:footnote>
  <w:footnote w:type="continuationNotice" w:id="1">
    <w:p w14:paraId="613A72F2" w14:textId="77777777" w:rsidR="00252D6F" w:rsidRDefault="00252D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6A7EE" w14:textId="77777777" w:rsidR="00D25281" w:rsidRDefault="00D25281" w:rsidP="005F4499">
    <w:pPr>
      <w:pStyle w:val="Nzev"/>
    </w:pPr>
    <w:r>
      <w:t>Rozhraní grafických objektů sestav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12D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8F46D9"/>
    <w:multiLevelType w:val="hybridMultilevel"/>
    <w:tmpl w:val="6F6AB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C56473"/>
    <w:multiLevelType w:val="hybridMultilevel"/>
    <w:tmpl w:val="C3E6C1A4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A4F32BF"/>
    <w:multiLevelType w:val="hybridMultilevel"/>
    <w:tmpl w:val="284AF70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AD966AE"/>
    <w:multiLevelType w:val="multilevel"/>
    <w:tmpl w:val="976808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C944415"/>
    <w:multiLevelType w:val="hybridMultilevel"/>
    <w:tmpl w:val="1A3CBAC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FFB3B10"/>
    <w:multiLevelType w:val="hybridMultilevel"/>
    <w:tmpl w:val="274016B8"/>
    <w:lvl w:ilvl="0" w:tplc="0405000F">
      <w:start w:val="1"/>
      <w:numFmt w:val="decimal"/>
      <w:lvlText w:val="%1."/>
      <w:lvlJc w:val="left"/>
      <w:pPr>
        <w:ind w:left="2007" w:hanging="360"/>
      </w:pPr>
    </w:lvl>
    <w:lvl w:ilvl="1" w:tplc="04050019" w:tentative="1">
      <w:start w:val="1"/>
      <w:numFmt w:val="lowerLetter"/>
      <w:lvlText w:val="%2."/>
      <w:lvlJc w:val="left"/>
      <w:pPr>
        <w:ind w:left="2727" w:hanging="360"/>
      </w:pPr>
    </w:lvl>
    <w:lvl w:ilvl="2" w:tplc="0405001B" w:tentative="1">
      <w:start w:val="1"/>
      <w:numFmt w:val="lowerRoman"/>
      <w:lvlText w:val="%3."/>
      <w:lvlJc w:val="right"/>
      <w:pPr>
        <w:ind w:left="3447" w:hanging="180"/>
      </w:pPr>
    </w:lvl>
    <w:lvl w:ilvl="3" w:tplc="0405000F" w:tentative="1">
      <w:start w:val="1"/>
      <w:numFmt w:val="decimal"/>
      <w:lvlText w:val="%4."/>
      <w:lvlJc w:val="left"/>
      <w:pPr>
        <w:ind w:left="4167" w:hanging="360"/>
      </w:pPr>
    </w:lvl>
    <w:lvl w:ilvl="4" w:tplc="04050019" w:tentative="1">
      <w:start w:val="1"/>
      <w:numFmt w:val="lowerLetter"/>
      <w:lvlText w:val="%5."/>
      <w:lvlJc w:val="left"/>
      <w:pPr>
        <w:ind w:left="4887" w:hanging="360"/>
      </w:pPr>
    </w:lvl>
    <w:lvl w:ilvl="5" w:tplc="0405001B" w:tentative="1">
      <w:start w:val="1"/>
      <w:numFmt w:val="lowerRoman"/>
      <w:lvlText w:val="%6."/>
      <w:lvlJc w:val="right"/>
      <w:pPr>
        <w:ind w:left="5607" w:hanging="180"/>
      </w:pPr>
    </w:lvl>
    <w:lvl w:ilvl="6" w:tplc="0405000F" w:tentative="1">
      <w:start w:val="1"/>
      <w:numFmt w:val="decimal"/>
      <w:lvlText w:val="%7."/>
      <w:lvlJc w:val="left"/>
      <w:pPr>
        <w:ind w:left="6327" w:hanging="360"/>
      </w:pPr>
    </w:lvl>
    <w:lvl w:ilvl="7" w:tplc="04050019" w:tentative="1">
      <w:start w:val="1"/>
      <w:numFmt w:val="lowerLetter"/>
      <w:lvlText w:val="%8."/>
      <w:lvlJc w:val="left"/>
      <w:pPr>
        <w:ind w:left="7047" w:hanging="360"/>
      </w:pPr>
    </w:lvl>
    <w:lvl w:ilvl="8" w:tplc="040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38C1D9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7A97193"/>
    <w:multiLevelType w:val="hybridMultilevel"/>
    <w:tmpl w:val="D5E697A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5D4F0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5BF43AF"/>
    <w:multiLevelType w:val="hybridMultilevel"/>
    <w:tmpl w:val="9258A05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7B051F6"/>
    <w:multiLevelType w:val="hybridMultilevel"/>
    <w:tmpl w:val="49B0394C"/>
    <w:lvl w:ilvl="0" w:tplc="9CC6E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D4743E"/>
    <w:multiLevelType w:val="hybridMultilevel"/>
    <w:tmpl w:val="5BA414D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A8726C9"/>
    <w:multiLevelType w:val="hybridMultilevel"/>
    <w:tmpl w:val="6914B21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BA219F8"/>
    <w:multiLevelType w:val="hybridMultilevel"/>
    <w:tmpl w:val="DE24C45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52B78"/>
    <w:multiLevelType w:val="hybridMultilevel"/>
    <w:tmpl w:val="8ECEEB5A"/>
    <w:lvl w:ilvl="0" w:tplc="0405000F">
      <w:start w:val="1"/>
      <w:numFmt w:val="decimal"/>
      <w:lvlText w:val="%1."/>
      <w:lvlJc w:val="left"/>
      <w:pPr>
        <w:ind w:left="2007" w:hanging="360"/>
      </w:pPr>
    </w:lvl>
    <w:lvl w:ilvl="1" w:tplc="04050019" w:tentative="1">
      <w:start w:val="1"/>
      <w:numFmt w:val="lowerLetter"/>
      <w:lvlText w:val="%2."/>
      <w:lvlJc w:val="left"/>
      <w:pPr>
        <w:ind w:left="2727" w:hanging="360"/>
      </w:pPr>
    </w:lvl>
    <w:lvl w:ilvl="2" w:tplc="0405001B" w:tentative="1">
      <w:start w:val="1"/>
      <w:numFmt w:val="lowerRoman"/>
      <w:lvlText w:val="%3."/>
      <w:lvlJc w:val="right"/>
      <w:pPr>
        <w:ind w:left="3447" w:hanging="180"/>
      </w:pPr>
    </w:lvl>
    <w:lvl w:ilvl="3" w:tplc="0405000F" w:tentative="1">
      <w:start w:val="1"/>
      <w:numFmt w:val="decimal"/>
      <w:lvlText w:val="%4."/>
      <w:lvlJc w:val="left"/>
      <w:pPr>
        <w:ind w:left="4167" w:hanging="360"/>
      </w:pPr>
    </w:lvl>
    <w:lvl w:ilvl="4" w:tplc="04050019" w:tentative="1">
      <w:start w:val="1"/>
      <w:numFmt w:val="lowerLetter"/>
      <w:lvlText w:val="%5."/>
      <w:lvlJc w:val="left"/>
      <w:pPr>
        <w:ind w:left="4887" w:hanging="360"/>
      </w:pPr>
    </w:lvl>
    <w:lvl w:ilvl="5" w:tplc="0405001B" w:tentative="1">
      <w:start w:val="1"/>
      <w:numFmt w:val="lowerRoman"/>
      <w:lvlText w:val="%6."/>
      <w:lvlJc w:val="right"/>
      <w:pPr>
        <w:ind w:left="5607" w:hanging="180"/>
      </w:pPr>
    </w:lvl>
    <w:lvl w:ilvl="6" w:tplc="0405000F" w:tentative="1">
      <w:start w:val="1"/>
      <w:numFmt w:val="decimal"/>
      <w:lvlText w:val="%7."/>
      <w:lvlJc w:val="left"/>
      <w:pPr>
        <w:ind w:left="6327" w:hanging="360"/>
      </w:pPr>
    </w:lvl>
    <w:lvl w:ilvl="7" w:tplc="04050019" w:tentative="1">
      <w:start w:val="1"/>
      <w:numFmt w:val="lowerLetter"/>
      <w:lvlText w:val="%8."/>
      <w:lvlJc w:val="left"/>
      <w:pPr>
        <w:ind w:left="7047" w:hanging="360"/>
      </w:pPr>
    </w:lvl>
    <w:lvl w:ilvl="8" w:tplc="040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336200AB"/>
    <w:multiLevelType w:val="hybridMultilevel"/>
    <w:tmpl w:val="C49E666E"/>
    <w:lvl w:ilvl="0" w:tplc="25246134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9F508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3D5F2824"/>
    <w:multiLevelType w:val="hybridMultilevel"/>
    <w:tmpl w:val="B0ECE8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AA541A"/>
    <w:multiLevelType w:val="hybridMultilevel"/>
    <w:tmpl w:val="742EA7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FEF6F2D"/>
    <w:multiLevelType w:val="hybridMultilevel"/>
    <w:tmpl w:val="F7F4D7D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17C708E"/>
    <w:multiLevelType w:val="hybridMultilevel"/>
    <w:tmpl w:val="700E47C4"/>
    <w:lvl w:ilvl="0" w:tplc="0405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5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44AE1622"/>
    <w:multiLevelType w:val="hybridMultilevel"/>
    <w:tmpl w:val="A582F84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86C1989"/>
    <w:multiLevelType w:val="hybridMultilevel"/>
    <w:tmpl w:val="83E0A9C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8EA0CF8"/>
    <w:multiLevelType w:val="hybridMultilevel"/>
    <w:tmpl w:val="5080CC3C"/>
    <w:lvl w:ilvl="0" w:tplc="040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>
    <w:nsid w:val="4B1763F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4D1C623E"/>
    <w:multiLevelType w:val="hybridMultilevel"/>
    <w:tmpl w:val="688AFCF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EE15D29"/>
    <w:multiLevelType w:val="hybridMultilevel"/>
    <w:tmpl w:val="95C41E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54D3BF9"/>
    <w:multiLevelType w:val="hybridMultilevel"/>
    <w:tmpl w:val="2EB8C714"/>
    <w:lvl w:ilvl="0" w:tplc="CD443780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7FE010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5D206618"/>
    <w:multiLevelType w:val="hybridMultilevel"/>
    <w:tmpl w:val="FD3C8670"/>
    <w:lvl w:ilvl="0" w:tplc="9F6690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238A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A1D2A4F"/>
    <w:multiLevelType w:val="hybridMultilevel"/>
    <w:tmpl w:val="8214A95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C763580"/>
    <w:multiLevelType w:val="hybridMultilevel"/>
    <w:tmpl w:val="78663FD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E4C1C07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0">
    <w:nsid w:val="7CF92E7F"/>
    <w:multiLevelType w:val="hybridMultilevel"/>
    <w:tmpl w:val="E6BAF80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ED33F75"/>
    <w:multiLevelType w:val="hybridMultilevel"/>
    <w:tmpl w:val="56B82792"/>
    <w:lvl w:ilvl="0" w:tplc="325AFA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FEB394F"/>
    <w:multiLevelType w:val="hybridMultilevel"/>
    <w:tmpl w:val="7298CD72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7"/>
  </w:num>
  <w:num w:numId="5">
    <w:abstractNumId w:val="39"/>
  </w:num>
  <w:num w:numId="6">
    <w:abstractNumId w:val="32"/>
  </w:num>
  <w:num w:numId="7">
    <w:abstractNumId w:val="11"/>
  </w:num>
  <w:num w:numId="8">
    <w:abstractNumId w:val="5"/>
  </w:num>
  <w:num w:numId="9">
    <w:abstractNumId w:val="13"/>
  </w:num>
  <w:num w:numId="10">
    <w:abstractNumId w:val="18"/>
  </w:num>
  <w:num w:numId="11">
    <w:abstractNumId w:val="38"/>
  </w:num>
  <w:num w:numId="12">
    <w:abstractNumId w:val="35"/>
  </w:num>
  <w:num w:numId="13">
    <w:abstractNumId w:val="33"/>
  </w:num>
  <w:num w:numId="14">
    <w:abstractNumId w:val="20"/>
  </w:num>
  <w:num w:numId="15">
    <w:abstractNumId w:val="41"/>
  </w:num>
  <w:num w:numId="16">
    <w:abstractNumId w:val="8"/>
  </w:num>
  <w:num w:numId="17">
    <w:abstractNumId w:val="4"/>
  </w:num>
  <w:num w:numId="18">
    <w:abstractNumId w:val="42"/>
  </w:num>
  <w:num w:numId="19">
    <w:abstractNumId w:val="28"/>
  </w:num>
  <w:num w:numId="20">
    <w:abstractNumId w:val="14"/>
  </w:num>
  <w:num w:numId="21">
    <w:abstractNumId w:val="27"/>
  </w:num>
  <w:num w:numId="22">
    <w:abstractNumId w:val="34"/>
  </w:num>
  <w:num w:numId="23">
    <w:abstractNumId w:val="12"/>
  </w:num>
  <w:num w:numId="24">
    <w:abstractNumId w:val="23"/>
  </w:num>
  <w:num w:numId="25">
    <w:abstractNumId w:val="17"/>
  </w:num>
  <w:num w:numId="26">
    <w:abstractNumId w:val="6"/>
  </w:num>
  <w:num w:numId="27">
    <w:abstractNumId w:val="21"/>
  </w:num>
  <w:num w:numId="28">
    <w:abstractNumId w:val="15"/>
  </w:num>
  <w:num w:numId="29">
    <w:abstractNumId w:val="36"/>
  </w:num>
  <w:num w:numId="30">
    <w:abstractNumId w:val="2"/>
  </w:num>
  <w:num w:numId="31">
    <w:abstractNumId w:val="1"/>
  </w:num>
  <w:num w:numId="32">
    <w:abstractNumId w:val="24"/>
  </w:num>
  <w:num w:numId="33">
    <w:abstractNumId w:val="37"/>
  </w:num>
  <w:num w:numId="34">
    <w:abstractNumId w:val="40"/>
  </w:num>
  <w:num w:numId="35">
    <w:abstractNumId w:val="9"/>
  </w:num>
  <w:num w:numId="36">
    <w:abstractNumId w:val="31"/>
  </w:num>
  <w:num w:numId="37">
    <w:abstractNumId w:val="3"/>
  </w:num>
  <w:num w:numId="38">
    <w:abstractNumId w:val="26"/>
  </w:num>
  <w:num w:numId="39">
    <w:abstractNumId w:val="29"/>
  </w:num>
  <w:num w:numId="40">
    <w:abstractNumId w:val="10"/>
  </w:num>
  <w:num w:numId="41">
    <w:abstractNumId w:val="0"/>
  </w:num>
  <w:num w:numId="42">
    <w:abstractNumId w:val="30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2455"/>
    <w:rsid w:val="00003651"/>
    <w:rsid w:val="00004B32"/>
    <w:rsid w:val="00016D94"/>
    <w:rsid w:val="00025C62"/>
    <w:rsid w:val="000261DA"/>
    <w:rsid w:val="00040A88"/>
    <w:rsid w:val="00057C9D"/>
    <w:rsid w:val="00071B91"/>
    <w:rsid w:val="00075C83"/>
    <w:rsid w:val="000831A2"/>
    <w:rsid w:val="000874D6"/>
    <w:rsid w:val="000A0552"/>
    <w:rsid w:val="000A4186"/>
    <w:rsid w:val="000D1D59"/>
    <w:rsid w:val="000E2756"/>
    <w:rsid w:val="000E2A14"/>
    <w:rsid w:val="000E667D"/>
    <w:rsid w:val="000F5582"/>
    <w:rsid w:val="000F5C41"/>
    <w:rsid w:val="00101B89"/>
    <w:rsid w:val="00106E4E"/>
    <w:rsid w:val="00112A7A"/>
    <w:rsid w:val="00117BD4"/>
    <w:rsid w:val="00124547"/>
    <w:rsid w:val="00127E20"/>
    <w:rsid w:val="0014355F"/>
    <w:rsid w:val="001513DB"/>
    <w:rsid w:val="001528CC"/>
    <w:rsid w:val="00154A3F"/>
    <w:rsid w:val="00183B4F"/>
    <w:rsid w:val="00194551"/>
    <w:rsid w:val="00197B74"/>
    <w:rsid w:val="001A1469"/>
    <w:rsid w:val="001A16D7"/>
    <w:rsid w:val="001A2BE3"/>
    <w:rsid w:val="001A5E55"/>
    <w:rsid w:val="001C2D68"/>
    <w:rsid w:val="001C7312"/>
    <w:rsid w:val="001E308B"/>
    <w:rsid w:val="001E4AC3"/>
    <w:rsid w:val="001F5A14"/>
    <w:rsid w:val="00203003"/>
    <w:rsid w:val="00204E10"/>
    <w:rsid w:val="002308E8"/>
    <w:rsid w:val="00234665"/>
    <w:rsid w:val="0024062F"/>
    <w:rsid w:val="00250050"/>
    <w:rsid w:val="00252D6F"/>
    <w:rsid w:val="0027125F"/>
    <w:rsid w:val="0028028C"/>
    <w:rsid w:val="00284E47"/>
    <w:rsid w:val="002853A3"/>
    <w:rsid w:val="00285E04"/>
    <w:rsid w:val="002A7226"/>
    <w:rsid w:val="002B105A"/>
    <w:rsid w:val="002C397F"/>
    <w:rsid w:val="002D3312"/>
    <w:rsid w:val="003033A6"/>
    <w:rsid w:val="003069F0"/>
    <w:rsid w:val="00310D10"/>
    <w:rsid w:val="003111BE"/>
    <w:rsid w:val="003147DA"/>
    <w:rsid w:val="00343DFE"/>
    <w:rsid w:val="00344D6E"/>
    <w:rsid w:val="00352B01"/>
    <w:rsid w:val="00373224"/>
    <w:rsid w:val="00376DD4"/>
    <w:rsid w:val="00384A9E"/>
    <w:rsid w:val="0038537F"/>
    <w:rsid w:val="003923F7"/>
    <w:rsid w:val="003A3347"/>
    <w:rsid w:val="003B3623"/>
    <w:rsid w:val="003B5B99"/>
    <w:rsid w:val="003C0E44"/>
    <w:rsid w:val="003C56EB"/>
    <w:rsid w:val="003C6111"/>
    <w:rsid w:val="003D3E9A"/>
    <w:rsid w:val="003E3141"/>
    <w:rsid w:val="003E4B14"/>
    <w:rsid w:val="003F1DBD"/>
    <w:rsid w:val="003F4016"/>
    <w:rsid w:val="00402EC5"/>
    <w:rsid w:val="00407315"/>
    <w:rsid w:val="00427620"/>
    <w:rsid w:val="00447F32"/>
    <w:rsid w:val="0045039F"/>
    <w:rsid w:val="004605AA"/>
    <w:rsid w:val="00461923"/>
    <w:rsid w:val="00464194"/>
    <w:rsid w:val="00465694"/>
    <w:rsid w:val="0046569F"/>
    <w:rsid w:val="004701A5"/>
    <w:rsid w:val="00472F86"/>
    <w:rsid w:val="00482701"/>
    <w:rsid w:val="00485CDA"/>
    <w:rsid w:val="00486183"/>
    <w:rsid w:val="00497039"/>
    <w:rsid w:val="004A6677"/>
    <w:rsid w:val="004B5BEC"/>
    <w:rsid w:val="004B7FCF"/>
    <w:rsid w:val="004E0C1B"/>
    <w:rsid w:val="004E411B"/>
    <w:rsid w:val="005016E4"/>
    <w:rsid w:val="0050713E"/>
    <w:rsid w:val="00513129"/>
    <w:rsid w:val="005224C6"/>
    <w:rsid w:val="00551472"/>
    <w:rsid w:val="00551A8C"/>
    <w:rsid w:val="00555C31"/>
    <w:rsid w:val="005766C3"/>
    <w:rsid w:val="005910C5"/>
    <w:rsid w:val="005A1ED6"/>
    <w:rsid w:val="005D5F94"/>
    <w:rsid w:val="005F4499"/>
    <w:rsid w:val="005F6231"/>
    <w:rsid w:val="0061337D"/>
    <w:rsid w:val="006137F1"/>
    <w:rsid w:val="00631CE4"/>
    <w:rsid w:val="0065350A"/>
    <w:rsid w:val="0065642F"/>
    <w:rsid w:val="00663FAA"/>
    <w:rsid w:val="00665433"/>
    <w:rsid w:val="0066547C"/>
    <w:rsid w:val="006713B0"/>
    <w:rsid w:val="00684C53"/>
    <w:rsid w:val="00694939"/>
    <w:rsid w:val="00695E44"/>
    <w:rsid w:val="006A081C"/>
    <w:rsid w:val="006A72D8"/>
    <w:rsid w:val="006C11FB"/>
    <w:rsid w:val="006C1B35"/>
    <w:rsid w:val="006C1D07"/>
    <w:rsid w:val="006C6703"/>
    <w:rsid w:val="006D42F8"/>
    <w:rsid w:val="006E11A1"/>
    <w:rsid w:val="006F1221"/>
    <w:rsid w:val="006F2109"/>
    <w:rsid w:val="007027E8"/>
    <w:rsid w:val="00713F18"/>
    <w:rsid w:val="00717627"/>
    <w:rsid w:val="00725B27"/>
    <w:rsid w:val="0073058C"/>
    <w:rsid w:val="007412A4"/>
    <w:rsid w:val="007419B2"/>
    <w:rsid w:val="00742194"/>
    <w:rsid w:val="0075186E"/>
    <w:rsid w:val="00762589"/>
    <w:rsid w:val="007674E2"/>
    <w:rsid w:val="00780785"/>
    <w:rsid w:val="00781490"/>
    <w:rsid w:val="007A0F74"/>
    <w:rsid w:val="007B1B19"/>
    <w:rsid w:val="007D30F8"/>
    <w:rsid w:val="0080758A"/>
    <w:rsid w:val="00812186"/>
    <w:rsid w:val="00827817"/>
    <w:rsid w:val="00850F35"/>
    <w:rsid w:val="008573F5"/>
    <w:rsid w:val="00860F63"/>
    <w:rsid w:val="00872369"/>
    <w:rsid w:val="00874025"/>
    <w:rsid w:val="00890764"/>
    <w:rsid w:val="008A1D5B"/>
    <w:rsid w:val="008B0B54"/>
    <w:rsid w:val="008D0678"/>
    <w:rsid w:val="008D6553"/>
    <w:rsid w:val="008F5417"/>
    <w:rsid w:val="00901900"/>
    <w:rsid w:val="009050A7"/>
    <w:rsid w:val="0091732B"/>
    <w:rsid w:val="0092006B"/>
    <w:rsid w:val="00923342"/>
    <w:rsid w:val="00924B06"/>
    <w:rsid w:val="00924C98"/>
    <w:rsid w:val="0093509C"/>
    <w:rsid w:val="00953E26"/>
    <w:rsid w:val="00975BCE"/>
    <w:rsid w:val="00976235"/>
    <w:rsid w:val="00981631"/>
    <w:rsid w:val="009A1714"/>
    <w:rsid w:val="009C1B20"/>
    <w:rsid w:val="009C296F"/>
    <w:rsid w:val="009C382A"/>
    <w:rsid w:val="009E67C9"/>
    <w:rsid w:val="00A00654"/>
    <w:rsid w:val="00A12A52"/>
    <w:rsid w:val="00A35845"/>
    <w:rsid w:val="00A367B3"/>
    <w:rsid w:val="00A405C2"/>
    <w:rsid w:val="00A62868"/>
    <w:rsid w:val="00AA24B8"/>
    <w:rsid w:val="00AA3CB1"/>
    <w:rsid w:val="00AA5035"/>
    <w:rsid w:val="00AB0C3F"/>
    <w:rsid w:val="00AD1920"/>
    <w:rsid w:val="00AE3964"/>
    <w:rsid w:val="00AE7B25"/>
    <w:rsid w:val="00AF2782"/>
    <w:rsid w:val="00B0659B"/>
    <w:rsid w:val="00B15B0E"/>
    <w:rsid w:val="00B21724"/>
    <w:rsid w:val="00B21DA0"/>
    <w:rsid w:val="00B24AB6"/>
    <w:rsid w:val="00B26D38"/>
    <w:rsid w:val="00B5133A"/>
    <w:rsid w:val="00B540D4"/>
    <w:rsid w:val="00B55428"/>
    <w:rsid w:val="00B60FA8"/>
    <w:rsid w:val="00B62F16"/>
    <w:rsid w:val="00B65E1E"/>
    <w:rsid w:val="00B668C7"/>
    <w:rsid w:val="00B66D68"/>
    <w:rsid w:val="00B6796C"/>
    <w:rsid w:val="00BA3FB0"/>
    <w:rsid w:val="00BB2F2E"/>
    <w:rsid w:val="00BC2E32"/>
    <w:rsid w:val="00BD4979"/>
    <w:rsid w:val="00C044B7"/>
    <w:rsid w:val="00C06BAF"/>
    <w:rsid w:val="00C06C35"/>
    <w:rsid w:val="00C3058E"/>
    <w:rsid w:val="00C321C4"/>
    <w:rsid w:val="00C36168"/>
    <w:rsid w:val="00C431D0"/>
    <w:rsid w:val="00C44EF6"/>
    <w:rsid w:val="00C52BEE"/>
    <w:rsid w:val="00C57D1C"/>
    <w:rsid w:val="00C61684"/>
    <w:rsid w:val="00C616FE"/>
    <w:rsid w:val="00C6627F"/>
    <w:rsid w:val="00C67494"/>
    <w:rsid w:val="00C83EFA"/>
    <w:rsid w:val="00C8757D"/>
    <w:rsid w:val="00C9158C"/>
    <w:rsid w:val="00C92F85"/>
    <w:rsid w:val="00CA0C3A"/>
    <w:rsid w:val="00CA39A4"/>
    <w:rsid w:val="00CB0175"/>
    <w:rsid w:val="00CB5C77"/>
    <w:rsid w:val="00CC0316"/>
    <w:rsid w:val="00CC562E"/>
    <w:rsid w:val="00CE4A4A"/>
    <w:rsid w:val="00CE5F2C"/>
    <w:rsid w:val="00CF2F1B"/>
    <w:rsid w:val="00D037A7"/>
    <w:rsid w:val="00D25281"/>
    <w:rsid w:val="00D310D7"/>
    <w:rsid w:val="00D31B66"/>
    <w:rsid w:val="00D33A91"/>
    <w:rsid w:val="00D4056F"/>
    <w:rsid w:val="00D43477"/>
    <w:rsid w:val="00D52522"/>
    <w:rsid w:val="00D57852"/>
    <w:rsid w:val="00D643D8"/>
    <w:rsid w:val="00D67797"/>
    <w:rsid w:val="00D801C3"/>
    <w:rsid w:val="00D81864"/>
    <w:rsid w:val="00D8765F"/>
    <w:rsid w:val="00D87CA7"/>
    <w:rsid w:val="00DE1124"/>
    <w:rsid w:val="00DF06CC"/>
    <w:rsid w:val="00DF197D"/>
    <w:rsid w:val="00E0085D"/>
    <w:rsid w:val="00E14270"/>
    <w:rsid w:val="00E23C86"/>
    <w:rsid w:val="00E25580"/>
    <w:rsid w:val="00E2708D"/>
    <w:rsid w:val="00E36466"/>
    <w:rsid w:val="00E4014B"/>
    <w:rsid w:val="00E4354A"/>
    <w:rsid w:val="00E5591C"/>
    <w:rsid w:val="00E627E2"/>
    <w:rsid w:val="00E804E9"/>
    <w:rsid w:val="00E82B52"/>
    <w:rsid w:val="00EA19AC"/>
    <w:rsid w:val="00EA423B"/>
    <w:rsid w:val="00EB0D84"/>
    <w:rsid w:val="00EB19AF"/>
    <w:rsid w:val="00EC5E7B"/>
    <w:rsid w:val="00EE2876"/>
    <w:rsid w:val="00EE29AE"/>
    <w:rsid w:val="00EE53D5"/>
    <w:rsid w:val="00F041CF"/>
    <w:rsid w:val="00F047C8"/>
    <w:rsid w:val="00F0556C"/>
    <w:rsid w:val="00F153C2"/>
    <w:rsid w:val="00F21368"/>
    <w:rsid w:val="00F22884"/>
    <w:rsid w:val="00F6076B"/>
    <w:rsid w:val="00F63546"/>
    <w:rsid w:val="00F64855"/>
    <w:rsid w:val="00F6495E"/>
    <w:rsid w:val="00F7503D"/>
    <w:rsid w:val="00F96BC0"/>
    <w:rsid w:val="00FA58E5"/>
    <w:rsid w:val="00FC75CE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336A798"/>
  <w15:docId w15:val="{D21B013C-11C7-4E75-90C0-BDDFF00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54A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154A3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ps">
    <w:name w:val="hps"/>
    <w:basedOn w:val="Standardnpsmoodstavce"/>
    <w:rsid w:val="0004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všech rozhraní grafických objektů dostupných v Návrháři sestav</Popis>
    <_DCDateCreated xmlns="http://schemas.microsoft.com/sharepoint/v3/fields">2014-04-16T07:25:00+00:00</_DCDateCreated>
    <Stav xmlns="f402e9c2-abd1-484c-8afb-4056922aef03">k dokončení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C195D-CE23-4464-BD80-1AFC3AD64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2e9c2-abd1-484c-8afb-4056922aef03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B021D47-A534-42D2-8BDD-5DF3102426E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402e9c2-abd1-484c-8afb-4056922aef03"/>
    <ds:schemaRef ds:uri="http://purl.org/dc/elements/1.1/"/>
    <ds:schemaRef ds:uri="http://schemas.microsoft.com/office/2006/metadata/properti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18CEB20-A8CF-4F00-9066-84E1DDC2BD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6</Pages>
  <Words>1153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rozhraní grafických objektů sestav</vt:lpstr>
    </vt:vector>
  </TitlesOfParts>
  <Company/>
  <LinksUpToDate>false</LinksUpToDate>
  <CharactersWithSpaces>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rozhraní grafických objektů sestav</dc:title>
  <dc:creator>Stepan Sukovyč</dc:creator>
  <cp:keywords>rozhraní; grafický objekt</cp:keywords>
  <cp:lastModifiedBy>Stepan Sukovyč</cp:lastModifiedBy>
  <cp:revision>155</cp:revision>
  <dcterms:created xsi:type="dcterms:W3CDTF">2014-03-25T08:17:00Z</dcterms:created>
  <dcterms:modified xsi:type="dcterms:W3CDTF">2014-08-08T10:44:00Z</dcterms:modified>
  <cp:category>grafický formát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