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1411A" w14:textId="77777777" w:rsidR="00F133EF" w:rsidRDefault="00F133EF" w:rsidP="00F133EF">
      <w:pPr>
        <w:pStyle w:val="Nadpis4"/>
      </w:pPr>
      <w:r>
        <w:t>(od verze 4.72.1.11)</w:t>
      </w:r>
    </w:p>
    <w:p w14:paraId="6D1B3BFD" w14:textId="77777777" w:rsidR="00F133EF" w:rsidRDefault="00F133EF" w:rsidP="00F133EF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>
        <w:rPr>
          <w:b/>
          <w:i/>
          <w:sz w:val="24"/>
          <w:szCs w:val="24"/>
        </w:rPr>
        <w:t>obecné</w:t>
      </w:r>
      <w:r>
        <w:rPr>
          <w:sz w:val="24"/>
          <w:szCs w:val="24"/>
        </w:rPr>
        <w:t>“ se nachází v sekci „</w:t>
      </w:r>
      <w:r>
        <w:rPr>
          <w:b/>
          <w:i/>
          <w:sz w:val="24"/>
          <w:szCs w:val="24"/>
        </w:rPr>
        <w:t>textový editor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48D945EE" w14:textId="77777777" w:rsidR="00F133EF" w:rsidRDefault="00F133EF" w:rsidP="00F133E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8E603A" wp14:editId="490E7014">
            <wp:extent cx="5410200" cy="4314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A063" w14:textId="77777777" w:rsidR="00F133EF" w:rsidRDefault="00F133EF" w:rsidP="00F133E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o záložku obecného nastavení textového editoru, resp. jeho vzhledu. Do této sekce jsou uskupení nastavení </w:t>
      </w:r>
      <w:r w:rsidRPr="006C1D07">
        <w:rPr>
          <w:i/>
          <w:sz w:val="24"/>
          <w:szCs w:val="24"/>
        </w:rPr>
        <w:t>skládání</w:t>
      </w:r>
      <w:r>
        <w:rPr>
          <w:sz w:val="24"/>
          <w:szCs w:val="24"/>
        </w:rPr>
        <w:t xml:space="preserve">, </w:t>
      </w:r>
      <w:r w:rsidRPr="006C1D07">
        <w:rPr>
          <w:i/>
          <w:sz w:val="24"/>
          <w:szCs w:val="24"/>
        </w:rPr>
        <w:t>písma</w:t>
      </w:r>
      <w:r>
        <w:rPr>
          <w:sz w:val="24"/>
          <w:szCs w:val="24"/>
        </w:rPr>
        <w:t xml:space="preserve"> a </w:t>
      </w:r>
      <w:r w:rsidRPr="006C1D07">
        <w:rPr>
          <w:i/>
          <w:sz w:val="24"/>
          <w:szCs w:val="24"/>
        </w:rPr>
        <w:t>kódování</w:t>
      </w:r>
      <w:r>
        <w:rPr>
          <w:sz w:val="24"/>
          <w:szCs w:val="24"/>
        </w:rPr>
        <w:t>. Pro jednoduchou vizuální orientaci každá sekce je zasazená do skupiny. Probereme postupně každou:</w:t>
      </w:r>
    </w:p>
    <w:p w14:paraId="4681E981" w14:textId="77777777" w:rsidR="00F133EF" w:rsidRDefault="00F133EF" w:rsidP="00F133EF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CB0175">
        <w:rPr>
          <w:b/>
          <w:i/>
          <w:sz w:val="24"/>
          <w:szCs w:val="24"/>
        </w:rPr>
        <w:t>obecné nastavení</w:t>
      </w:r>
      <w:r>
        <w:rPr>
          <w:sz w:val="24"/>
          <w:szCs w:val="24"/>
        </w:rPr>
        <w:t xml:space="preserve"> – skupina nastavení </w:t>
      </w:r>
      <w:r w:rsidRPr="00CB0175">
        <w:rPr>
          <w:i/>
          <w:sz w:val="24"/>
          <w:szCs w:val="24"/>
        </w:rPr>
        <w:t>skládání</w:t>
      </w:r>
      <w:r>
        <w:rPr>
          <w:sz w:val="24"/>
          <w:szCs w:val="24"/>
        </w:rPr>
        <w:t xml:space="preserve"> a </w:t>
      </w:r>
      <w:r w:rsidRPr="00CB0175">
        <w:rPr>
          <w:i/>
          <w:sz w:val="24"/>
          <w:szCs w:val="24"/>
        </w:rPr>
        <w:t>zvětšení</w:t>
      </w:r>
      <w:r>
        <w:rPr>
          <w:sz w:val="24"/>
          <w:szCs w:val="24"/>
        </w:rPr>
        <w:t>:</w:t>
      </w:r>
    </w:p>
    <w:p w14:paraId="00E7D727" w14:textId="77777777" w:rsidR="00F133EF" w:rsidRDefault="00F133EF" w:rsidP="00F133EF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CB0175">
        <w:rPr>
          <w:i/>
          <w:sz w:val="24"/>
          <w:szCs w:val="24"/>
        </w:rPr>
        <w:t>povolit skládání</w:t>
      </w:r>
      <w:r>
        <w:rPr>
          <w:sz w:val="24"/>
          <w:szCs w:val="24"/>
        </w:rPr>
        <w:t xml:space="preserve"> – indikuje dostupnost seskupení textového obsahu otevřeného souboru pro účel zpřehlednění obsahu; jedná se o funkci platnou pro XML obsah, a její dostupnost je vidět přímo na záložce textového editoru (</w:t>
      </w:r>
      <w:r w:rsidRPr="00CB0175">
        <w:rPr>
          <w:rFonts w:ascii="Arial Black" w:hAnsi="Arial Black"/>
          <w:sz w:val="20"/>
          <w:szCs w:val="20"/>
        </w:rPr>
        <w:t>XML</w:t>
      </w:r>
      <w:r>
        <w:rPr>
          <w:sz w:val="24"/>
          <w:szCs w:val="24"/>
        </w:rPr>
        <w:t xml:space="preserve">, nebo </w:t>
      </w:r>
      <w:r w:rsidRPr="00CB0175">
        <w:rPr>
          <w:rFonts w:ascii="Arial Black" w:hAnsi="Arial Black"/>
          <w:sz w:val="20"/>
          <w:szCs w:val="20"/>
        </w:rPr>
        <w:t>Zdrojový kód</w:t>
      </w:r>
      <w:r>
        <w:rPr>
          <w:sz w:val="24"/>
          <w:szCs w:val="24"/>
        </w:rPr>
        <w:t xml:space="preserve"> v závislosti na typu otevřeného souboru) a to přítomnosti svislých čár se symboly </w:t>
      </w:r>
      <w:r w:rsidRPr="00CB0175">
        <w:rPr>
          <w:rFonts w:ascii="Arial Black" w:hAnsi="Arial Black"/>
          <w:sz w:val="20"/>
          <w:szCs w:val="20"/>
        </w:rPr>
        <w:t>+</w:t>
      </w:r>
      <w:r>
        <w:rPr>
          <w:sz w:val="24"/>
          <w:szCs w:val="24"/>
        </w:rPr>
        <w:t xml:space="preserve"> nebo </w:t>
      </w:r>
      <w:r w:rsidRPr="00CB0175">
        <w:rPr>
          <w:rFonts w:ascii="Arial Black" w:hAnsi="Arial Black"/>
          <w:sz w:val="20"/>
          <w:szCs w:val="20"/>
        </w:rPr>
        <w:t>–</w:t>
      </w:r>
      <w:r>
        <w:rPr>
          <w:sz w:val="24"/>
          <w:szCs w:val="24"/>
        </w:rPr>
        <w:t xml:space="preserve"> (v závislosti na stavu skládání)</w:t>
      </w:r>
    </w:p>
    <w:p w14:paraId="5935AC1D" w14:textId="77777777" w:rsidR="00F133EF" w:rsidRDefault="00F133EF" w:rsidP="00F133EF">
      <w:pPr>
        <w:pStyle w:val="Odstavecseseznamem"/>
        <w:ind w:left="200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EE9565" wp14:editId="60E60D45">
            <wp:extent cx="3211195" cy="2562225"/>
            <wp:effectExtent l="19050" t="0" r="8255" b="0"/>
            <wp:docPr id="5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8B02C" w14:textId="77777777" w:rsidR="00F133EF" w:rsidRDefault="00F133EF" w:rsidP="00F133EF">
      <w:pPr>
        <w:pStyle w:val="Odstavecseseznamem"/>
        <w:ind w:left="2007"/>
        <w:rPr>
          <w:sz w:val="24"/>
          <w:szCs w:val="24"/>
        </w:rPr>
      </w:pPr>
      <w:r>
        <w:rPr>
          <w:sz w:val="24"/>
          <w:szCs w:val="24"/>
        </w:rPr>
        <w:t>není-li skládání povoleno, pak tyto čáry chybí</w:t>
      </w:r>
    </w:p>
    <w:p w14:paraId="7D2B72E7" w14:textId="77777777" w:rsidR="00F133EF" w:rsidRDefault="00F133EF" w:rsidP="00F133EF">
      <w:pPr>
        <w:pStyle w:val="Odstavecseseznamem"/>
        <w:ind w:left="200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97F824" wp14:editId="05176263">
            <wp:extent cx="2881630" cy="310451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40FEB" w14:textId="77777777" w:rsidR="00F133EF" w:rsidRPr="00CB0175" w:rsidRDefault="00F133EF" w:rsidP="00F133EF">
      <w:pPr>
        <w:pStyle w:val="Odstavecseseznamem"/>
        <w:ind w:left="2007"/>
        <w:rPr>
          <w:sz w:val="24"/>
          <w:szCs w:val="24"/>
        </w:rPr>
      </w:pPr>
      <w:r>
        <w:rPr>
          <w:sz w:val="24"/>
          <w:szCs w:val="24"/>
        </w:rPr>
        <w:t xml:space="preserve">dle konfigurace, aplikace může nabídnout přímý dostup k této položce a to prostřednictvím tlačítka </w:t>
      </w:r>
      <w:r>
        <w:rPr>
          <w:noProof/>
          <w:sz w:val="24"/>
          <w:szCs w:val="24"/>
        </w:rPr>
        <w:drawing>
          <wp:inline distT="0" distB="0" distL="0" distR="0" wp14:anchorId="6D261341" wp14:editId="68BD93A8">
            <wp:extent cx="233680" cy="233680"/>
            <wp:effectExtent l="1905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nástrojové lišty; </w:t>
      </w:r>
    </w:p>
    <w:p w14:paraId="7643518E" w14:textId="77777777" w:rsidR="00F133EF" w:rsidRDefault="00F133EF" w:rsidP="00F133EF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zvětšení kolečkem myši </w:t>
      </w:r>
      <w:r>
        <w:rPr>
          <w:sz w:val="24"/>
          <w:szCs w:val="24"/>
        </w:rPr>
        <w:t xml:space="preserve">– indikuje dostupnost zvětšení obsahu textového editoru pomocí kolečka myši – je-li tato funkce povolená, pak kombinací </w:t>
      </w:r>
      <w:proofErr w:type="spellStart"/>
      <w:r w:rsidRPr="000D1D59">
        <w:rPr>
          <w:rFonts w:ascii="Bodoni MT" w:hAnsi="Bodoni MT"/>
          <w:i/>
          <w:sz w:val="24"/>
          <w:szCs w:val="24"/>
        </w:rPr>
        <w:t>Ctrl+kole</w:t>
      </w:r>
      <w:r w:rsidRPr="000D1D59">
        <w:rPr>
          <w:i/>
          <w:sz w:val="24"/>
          <w:szCs w:val="24"/>
        </w:rPr>
        <w:t>č</w:t>
      </w:r>
      <w:r w:rsidRPr="000D1D59">
        <w:rPr>
          <w:rFonts w:ascii="Bodoni MT" w:hAnsi="Bodoni MT"/>
          <w:i/>
          <w:sz w:val="24"/>
          <w:szCs w:val="24"/>
        </w:rPr>
        <w:t>ko</w:t>
      </w:r>
      <w:proofErr w:type="spellEnd"/>
      <w:r w:rsidRPr="000D1D59">
        <w:rPr>
          <w:rFonts w:ascii="Bodoni MT" w:hAnsi="Bodoni MT"/>
          <w:i/>
          <w:sz w:val="24"/>
          <w:szCs w:val="24"/>
        </w:rPr>
        <w:t xml:space="preserve"> myší</w:t>
      </w:r>
      <w:r>
        <w:rPr>
          <w:sz w:val="24"/>
          <w:szCs w:val="24"/>
        </w:rPr>
        <w:t xml:space="preserve"> lze velikost textového obsahu (ve smyslu lupy) měnit;</w:t>
      </w:r>
    </w:p>
    <w:p w14:paraId="0F9CB4B7" w14:textId="77777777" w:rsidR="00F133EF" w:rsidRDefault="00F133EF" w:rsidP="00F133EF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EF2672">
        <w:rPr>
          <w:b/>
          <w:i/>
          <w:sz w:val="24"/>
          <w:szCs w:val="24"/>
        </w:rPr>
        <w:t>písmo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zde jsou nastavení vlastnosti písma textového editoru a to </w:t>
      </w:r>
      <w:r w:rsidRPr="000D1D59">
        <w:rPr>
          <w:i/>
          <w:sz w:val="24"/>
          <w:szCs w:val="24"/>
        </w:rPr>
        <w:t>typ</w:t>
      </w:r>
      <w:r>
        <w:rPr>
          <w:sz w:val="24"/>
          <w:szCs w:val="24"/>
        </w:rPr>
        <w:t xml:space="preserve"> a </w:t>
      </w:r>
      <w:r w:rsidRPr="000D1D59">
        <w:rPr>
          <w:i/>
          <w:sz w:val="24"/>
          <w:szCs w:val="24"/>
        </w:rPr>
        <w:t>velikost</w:t>
      </w:r>
      <w:r>
        <w:rPr>
          <w:sz w:val="24"/>
          <w:szCs w:val="24"/>
        </w:rPr>
        <w:t xml:space="preserve"> – změnit lze jednoduše pomocí rozevíracího seznamu dostupných výchozích hodnot, a to jak </w:t>
      </w:r>
      <w:r w:rsidRPr="000D1D59">
        <w:rPr>
          <w:i/>
          <w:sz w:val="24"/>
          <w:szCs w:val="24"/>
        </w:rPr>
        <w:t>typu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BD6755D" wp14:editId="7D6148BF">
            <wp:extent cx="2232660" cy="4220845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, tak i </w:t>
      </w:r>
      <w:r w:rsidRPr="000D1D59">
        <w:rPr>
          <w:i/>
          <w:sz w:val="24"/>
          <w:szCs w:val="24"/>
        </w:rPr>
        <w:t>velikosti</w:t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830D108" wp14:editId="23CFED4F">
            <wp:extent cx="701675" cy="2753995"/>
            <wp:effectExtent l="19050" t="0" r="3175" b="0"/>
            <wp:docPr id="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kde velikost navíc lze zadat i ručně vepsáním potřebné hodnoty do políčka </w:t>
      </w:r>
      <w:r w:rsidRPr="000D1D59">
        <w:rPr>
          <w:i/>
          <w:sz w:val="24"/>
          <w:szCs w:val="24"/>
        </w:rPr>
        <w:t>velikost</w:t>
      </w:r>
      <w:r>
        <w:rPr>
          <w:sz w:val="24"/>
          <w:szCs w:val="24"/>
        </w:rPr>
        <w:t xml:space="preserve">, tato hodnota ovšem musí být </w:t>
      </w:r>
      <w:r w:rsidRPr="005224C6">
        <w:rPr>
          <w:rFonts w:ascii="Arial Black" w:hAnsi="Arial Black"/>
          <w:sz w:val="20"/>
          <w:szCs w:val="20"/>
        </w:rPr>
        <w:t>celé číslo větší než 5</w:t>
      </w:r>
      <w:r>
        <w:rPr>
          <w:sz w:val="24"/>
          <w:szCs w:val="24"/>
        </w:rPr>
        <w:t>;  pro přehled zde se nachází i panel s náhledem vybrané konfigurace</w:t>
      </w:r>
    </w:p>
    <w:p w14:paraId="09CD9B56" w14:textId="77777777" w:rsidR="00F133EF" w:rsidRDefault="00F133EF" w:rsidP="00F133EF">
      <w:pPr>
        <w:pStyle w:val="Odstavecseseznamem"/>
        <w:ind w:left="12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CFBB86" wp14:editId="0E59FCFE">
            <wp:extent cx="3061970" cy="733425"/>
            <wp:effectExtent l="19050" t="0" r="508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CF754" w14:textId="77777777" w:rsidR="00F133EF" w:rsidRDefault="00F133EF" w:rsidP="00F133EF">
      <w:pPr>
        <w:pStyle w:val="Odstavecseseznamem"/>
        <w:ind w:left="1287"/>
        <w:rPr>
          <w:sz w:val="24"/>
          <w:szCs w:val="24"/>
        </w:rPr>
      </w:pPr>
    </w:p>
    <w:p w14:paraId="6539171F" w14:textId="77777777" w:rsidR="00F133EF" w:rsidRDefault="00F133EF" w:rsidP="00F133EF">
      <w:pPr>
        <w:pStyle w:val="Odstavecseseznamem"/>
        <w:ind w:left="1213" w:hanging="28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4B52BF" wp14:editId="3DB24540">
            <wp:extent cx="5603240" cy="2839085"/>
            <wp:effectExtent l="19050" t="0" r="0" b="0"/>
            <wp:docPr id="9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8F6A6" w14:textId="77777777" w:rsidR="00F133EF" w:rsidRDefault="00F133EF" w:rsidP="00F133EF">
      <w:pPr>
        <w:pStyle w:val="Odstavecseseznamem"/>
        <w:ind w:left="1355" w:hanging="425"/>
        <w:rPr>
          <w:sz w:val="24"/>
          <w:szCs w:val="24"/>
        </w:rPr>
      </w:pPr>
      <w:r>
        <w:rPr>
          <w:noProof/>
        </w:rPr>
        <w:drawing>
          <wp:inline distT="0" distB="0" distL="0" distR="0" wp14:anchorId="7B17763F" wp14:editId="4E205276">
            <wp:extent cx="3646805" cy="723265"/>
            <wp:effectExtent l="19050" t="0" r="0" b="0"/>
            <wp:docPr id="8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B17D8" w14:textId="77777777" w:rsidR="00F133EF" w:rsidRPr="003E4B14" w:rsidRDefault="00F133EF" w:rsidP="00F133EF">
      <w:pPr>
        <w:pStyle w:val="Odstavecseseznamem"/>
        <w:ind w:left="1355" w:hanging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85135" wp14:editId="5F203E03">
            <wp:extent cx="5188585" cy="2806700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E95A1" w14:textId="77777777" w:rsidR="00F133EF" w:rsidRDefault="00F133EF" w:rsidP="00F133EF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EF2672">
        <w:rPr>
          <w:b/>
          <w:i/>
          <w:sz w:val="24"/>
          <w:szCs w:val="24"/>
        </w:rPr>
        <w:t>kódování souboru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vlastnost, která informuje uživatele o výchozím kódování obsahu textového editoru – pokud aplikaci se dle obsahu nepodaří zjistit kódování, pak pro uložení se vezme tato hodnota; změnit kódování lze jednoduše výběrem odpovídající položky s rozevíracího seznamu dostupných kódování</w:t>
      </w:r>
    </w:p>
    <w:p w14:paraId="67AF2B5C" w14:textId="77777777" w:rsidR="00F133EF" w:rsidRDefault="00F133EF" w:rsidP="00F133EF">
      <w:pPr>
        <w:pStyle w:val="Odstavecseseznamem"/>
        <w:ind w:left="1355" w:hanging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F7D82C" wp14:editId="292CFD15">
            <wp:extent cx="3030220" cy="3955415"/>
            <wp:effectExtent l="1905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F5B96" w14:textId="77777777" w:rsidR="00F133EF" w:rsidRDefault="00F133EF" w:rsidP="00F133EF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EF2672">
        <w:rPr>
          <w:b/>
          <w:i/>
          <w:sz w:val="24"/>
          <w:szCs w:val="24"/>
        </w:rPr>
        <w:t>vybrané objekty</w:t>
      </w:r>
      <w:r>
        <w:rPr>
          <w:sz w:val="24"/>
          <w:szCs w:val="24"/>
        </w:rPr>
        <w:t xml:space="preserve"> – nastavení barvy pozadí a textu specifických řádků – např. to mohou být řádky prezentující kód vybraného v okně designéru objektu; barvu lze zadávat buď v hexadecimálním tvaru, nebo známou barvu lze také zadat anglickým textem; barva </w:t>
      </w:r>
      <w:r w:rsidRPr="00974C5A">
        <w:rPr>
          <w:rFonts w:ascii="Bodoni MT" w:hAnsi="Bodoni MT"/>
          <w:sz w:val="24"/>
          <w:szCs w:val="24"/>
        </w:rPr>
        <w:t>transparent</w:t>
      </w:r>
      <w:r>
        <w:rPr>
          <w:sz w:val="24"/>
          <w:szCs w:val="24"/>
        </w:rPr>
        <w:t xml:space="preserve"> u textu znamená, že zbarvení zůstane na syntaxi obsahu, stejná barva u pozadí znamená jeho průhlednost</w:t>
      </w:r>
    </w:p>
    <w:p w14:paraId="3C096A4D" w14:textId="77777777" w:rsidR="00F133EF" w:rsidRDefault="00F133EF" w:rsidP="00F133EF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DF5D416" wp14:editId="1AD63872">
            <wp:extent cx="3143250" cy="4762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</w:p>
    <w:p w14:paraId="503FD986" w14:textId="77777777" w:rsidR="00F133EF" w:rsidRDefault="00F133EF" w:rsidP="00F133EF">
      <w:pPr>
        <w:pStyle w:val="Odstavecseseznamem"/>
        <w:ind w:left="2007"/>
        <w:rPr>
          <w:sz w:val="24"/>
          <w:szCs w:val="24"/>
        </w:rPr>
      </w:pPr>
      <w:r>
        <w:rPr>
          <w:noProof/>
        </w:rPr>
        <w:drawing>
          <wp:inline distT="0" distB="0" distL="0" distR="0" wp14:anchorId="274028D6" wp14:editId="636B4ECA">
            <wp:extent cx="4994910" cy="26225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C372" w14:textId="77777777" w:rsidR="00F133EF" w:rsidRDefault="00F133EF" w:rsidP="00F133EF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6BA8C4D" wp14:editId="5DA5358C">
            <wp:extent cx="3143250" cy="4762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</w:p>
    <w:p w14:paraId="65BEB71E" w14:textId="77777777" w:rsidR="00F133EF" w:rsidRDefault="00F133EF" w:rsidP="00F133EF">
      <w:pPr>
        <w:pStyle w:val="Odstavecseseznamem"/>
        <w:ind w:left="2007"/>
        <w:rPr>
          <w:sz w:val="24"/>
          <w:szCs w:val="24"/>
        </w:rPr>
      </w:pPr>
      <w:r>
        <w:rPr>
          <w:noProof/>
        </w:rPr>
        <w:drawing>
          <wp:inline distT="0" distB="0" distL="0" distR="0" wp14:anchorId="260411F4" wp14:editId="05318C2B">
            <wp:extent cx="5004435" cy="23939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D768" w14:textId="77777777" w:rsidR="00F133EF" w:rsidRDefault="00F133EF" w:rsidP="00F133EF">
      <w:pPr>
        <w:ind w:firstLine="567"/>
        <w:rPr>
          <w:sz w:val="24"/>
          <w:szCs w:val="24"/>
        </w:rPr>
      </w:pPr>
      <w:r>
        <w:rPr>
          <w:sz w:val="24"/>
          <w:szCs w:val="24"/>
        </w:rPr>
        <w:t>Nutno dodat, že k dialogovému oknu daného nastavení se uživatel může propracovat několika způsoby, jednak pomocí hlavního menu aplikace (</w:t>
      </w:r>
      <w:r w:rsidRPr="005224C6">
        <w:rPr>
          <w:rFonts w:ascii="Arial Black" w:hAnsi="Arial Black"/>
          <w:sz w:val="20"/>
          <w:szCs w:val="20"/>
        </w:rPr>
        <w:t>nastavení-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Pr="005224C6">
        <w:rPr>
          <w:rFonts w:ascii="Arial Black" w:hAnsi="Arial Black"/>
          <w:sz w:val="20"/>
          <w:szCs w:val="20"/>
        </w:rPr>
        <w:t>textový editor-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Pr="005224C6">
        <w:rPr>
          <w:rFonts w:ascii="Arial Black" w:hAnsi="Arial Black"/>
          <w:sz w:val="20"/>
          <w:szCs w:val="20"/>
        </w:rPr>
        <w:t>obecné</w:t>
      </w:r>
      <w:r>
        <w:rPr>
          <w:sz w:val="24"/>
          <w:szCs w:val="24"/>
        </w:rPr>
        <w:t xml:space="preserve">), tak i klávesovou zkratkou </w:t>
      </w:r>
      <w:r w:rsidRPr="005224C6">
        <w:rPr>
          <w:rFonts w:ascii="Bodoni MT" w:hAnsi="Bodoni MT"/>
          <w:sz w:val="24"/>
          <w:szCs w:val="24"/>
        </w:rPr>
        <w:t>F9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 w:rsidRPr="005224C6">
        <w:rPr>
          <w:rFonts w:ascii="Arial Black" w:hAnsi="Arial Black"/>
          <w:sz w:val="20"/>
          <w:szCs w:val="20"/>
        </w:rPr>
        <w:t>textový editor-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Pr="005224C6">
        <w:rPr>
          <w:rFonts w:ascii="Arial Black" w:hAnsi="Arial Black"/>
          <w:sz w:val="20"/>
          <w:szCs w:val="20"/>
        </w:rPr>
        <w:t>obecné</w:t>
      </w:r>
      <w:r>
        <w:rPr>
          <w:sz w:val="24"/>
          <w:szCs w:val="24"/>
          <w:lang w:val="en-US"/>
        </w:rPr>
        <w:t xml:space="preserve">) a </w:t>
      </w:r>
      <w:r w:rsidRPr="005224C6">
        <w:rPr>
          <w:sz w:val="24"/>
          <w:szCs w:val="24"/>
        </w:rPr>
        <w:t>taktéž</w:t>
      </w:r>
      <w:r>
        <w:rPr>
          <w:sz w:val="24"/>
          <w:szCs w:val="24"/>
        </w:rPr>
        <w:t xml:space="preserve"> přes položku </w:t>
      </w:r>
      <w:r w:rsidRPr="005224C6">
        <w:rPr>
          <w:rFonts w:ascii="Bodoni MT" w:hAnsi="Bodoni MT"/>
          <w:sz w:val="24"/>
          <w:szCs w:val="24"/>
        </w:rPr>
        <w:t>nastavení…</w:t>
      </w:r>
      <w:r>
        <w:rPr>
          <w:sz w:val="24"/>
          <w:szCs w:val="24"/>
        </w:rPr>
        <w:t xml:space="preserve"> kontextové nabídky textového editoru (záložka </w:t>
      </w:r>
      <w:r w:rsidRPr="005910C5">
        <w:rPr>
          <w:rFonts w:ascii="Arial Black" w:hAnsi="Arial Black"/>
          <w:sz w:val="20"/>
          <w:szCs w:val="20"/>
        </w:rPr>
        <w:t>obecné</w:t>
      </w:r>
      <w:r>
        <w:rPr>
          <w:sz w:val="24"/>
          <w:szCs w:val="24"/>
        </w:rPr>
        <w:t>)</w:t>
      </w:r>
    </w:p>
    <w:p w14:paraId="3CEBA4FF" w14:textId="77777777" w:rsidR="00F133EF" w:rsidRDefault="00F133EF" w:rsidP="00F133EF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DB0EE2" wp14:editId="66D6D5F5">
            <wp:extent cx="3157855" cy="3402330"/>
            <wp:effectExtent l="19050" t="0" r="444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599E9" w14:textId="77777777" w:rsidR="00F133EF" w:rsidRDefault="00F133EF" w:rsidP="00F133EF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DAFA62" wp14:editId="1DC46E66">
            <wp:extent cx="4295775" cy="4051300"/>
            <wp:effectExtent l="19050" t="0" r="9525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13DEC" w14:textId="259D9D88" w:rsidR="005224C6" w:rsidRPr="00F133EF" w:rsidRDefault="005224C6" w:rsidP="00F133EF">
      <w:bookmarkStart w:id="0" w:name="_GoBack"/>
      <w:bookmarkEnd w:id="0"/>
    </w:p>
    <w:sectPr w:rsidR="005224C6" w:rsidRPr="00F133EF" w:rsidSect="000874D6">
      <w:headerReference w:type="default" r:id="rId2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13E09" w14:textId="77777777" w:rsidR="006C11FB" w:rsidRDefault="006C11FB" w:rsidP="005F4499">
      <w:pPr>
        <w:spacing w:after="0" w:line="240" w:lineRule="auto"/>
      </w:pPr>
      <w:r>
        <w:separator/>
      </w:r>
    </w:p>
  </w:endnote>
  <w:endnote w:type="continuationSeparator" w:id="0">
    <w:p w14:paraId="2E913E0A" w14:textId="77777777" w:rsidR="006C11FB" w:rsidRDefault="006C11FB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13E07" w14:textId="77777777" w:rsidR="006C11FB" w:rsidRDefault="006C11FB" w:rsidP="005F4499">
      <w:pPr>
        <w:spacing w:after="0" w:line="240" w:lineRule="auto"/>
      </w:pPr>
      <w:r>
        <w:separator/>
      </w:r>
    </w:p>
  </w:footnote>
  <w:footnote w:type="continuationSeparator" w:id="0">
    <w:p w14:paraId="2E913E08" w14:textId="77777777" w:rsidR="006C11FB" w:rsidRDefault="006C11FB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13E0B" w14:textId="77777777" w:rsidR="005F4499" w:rsidRDefault="006C1D07" w:rsidP="005F4499">
    <w:pPr>
      <w:pStyle w:val="Nzev"/>
    </w:pPr>
    <w:r>
      <w:t>Obecné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23B"/>
    <w:rsid w:val="00004B32"/>
    <w:rsid w:val="00057C9D"/>
    <w:rsid w:val="000874D6"/>
    <w:rsid w:val="000D1D59"/>
    <w:rsid w:val="00117BD4"/>
    <w:rsid w:val="001A1469"/>
    <w:rsid w:val="001A5E55"/>
    <w:rsid w:val="00203003"/>
    <w:rsid w:val="002308E8"/>
    <w:rsid w:val="0024062F"/>
    <w:rsid w:val="002C397F"/>
    <w:rsid w:val="003033A6"/>
    <w:rsid w:val="00343DFE"/>
    <w:rsid w:val="00352B01"/>
    <w:rsid w:val="00384A9E"/>
    <w:rsid w:val="0038537F"/>
    <w:rsid w:val="003923F7"/>
    <w:rsid w:val="003C0E44"/>
    <w:rsid w:val="003D3E9A"/>
    <w:rsid w:val="003E4B14"/>
    <w:rsid w:val="0045039F"/>
    <w:rsid w:val="00464194"/>
    <w:rsid w:val="004A6677"/>
    <w:rsid w:val="005016E4"/>
    <w:rsid w:val="005224C6"/>
    <w:rsid w:val="005910C5"/>
    <w:rsid w:val="005F4499"/>
    <w:rsid w:val="0061337D"/>
    <w:rsid w:val="006137F1"/>
    <w:rsid w:val="00695E44"/>
    <w:rsid w:val="006A72D8"/>
    <w:rsid w:val="006C11FB"/>
    <w:rsid w:val="006C1D07"/>
    <w:rsid w:val="006C6703"/>
    <w:rsid w:val="006F1221"/>
    <w:rsid w:val="0073058C"/>
    <w:rsid w:val="007674E2"/>
    <w:rsid w:val="007A0F74"/>
    <w:rsid w:val="00827817"/>
    <w:rsid w:val="00901900"/>
    <w:rsid w:val="00975BCE"/>
    <w:rsid w:val="00A367B3"/>
    <w:rsid w:val="00A405C2"/>
    <w:rsid w:val="00A62868"/>
    <w:rsid w:val="00AA3CB1"/>
    <w:rsid w:val="00AB0C3F"/>
    <w:rsid w:val="00B5133A"/>
    <w:rsid w:val="00C3058E"/>
    <w:rsid w:val="00C321C4"/>
    <w:rsid w:val="00C431D0"/>
    <w:rsid w:val="00C61684"/>
    <w:rsid w:val="00C83EFA"/>
    <w:rsid w:val="00CB0175"/>
    <w:rsid w:val="00CB5C77"/>
    <w:rsid w:val="00CC0316"/>
    <w:rsid w:val="00D33A91"/>
    <w:rsid w:val="00D4056F"/>
    <w:rsid w:val="00D52522"/>
    <w:rsid w:val="00D67797"/>
    <w:rsid w:val="00D87CA7"/>
    <w:rsid w:val="00DF06CC"/>
    <w:rsid w:val="00E2708D"/>
    <w:rsid w:val="00E627E2"/>
    <w:rsid w:val="00EA423B"/>
    <w:rsid w:val="00EC5E7B"/>
    <w:rsid w:val="00EE53D5"/>
    <w:rsid w:val="00F041CF"/>
    <w:rsid w:val="00F047C8"/>
    <w:rsid w:val="00F133EF"/>
    <w:rsid w:val="00F22884"/>
    <w:rsid w:val="00F63546"/>
    <w:rsid w:val="00F64855"/>
    <w:rsid w:val="00F96BC0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3DD7"/>
  <w15:docId w15:val="{4C7AABA4-9CD7-44B5-BB40-CD5A45A1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krátký popis záložky 'obecné' okna 'Nastavení' aplikace Návrhář sestav</Popis>
    <_DCDateCreated xmlns="http://schemas.microsoft.com/sharepoint/v3/fields">2014-03-26T10:25:00+00:00</_DCDateCreated>
    <Stav xmlns="f402e9c2-abd1-484c-8afb-4056922aef03">revize</Stav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B021D47-A534-42D2-8BDD-5DF3102426E2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6C9A3007-5522-4D4B-BE0D-428B42F681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372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textový editor -&gt; obecné</vt:lpstr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textový editor -&gt; obecné</dc:title>
  <dc:creator>Stepan Sukovyč</dc:creator>
  <cp:keywords>nastavení; textový editor; obecné</cp:keywords>
  <cp:lastModifiedBy>Stepan Sukovyč</cp:lastModifiedBy>
  <cp:revision>28</cp:revision>
  <dcterms:created xsi:type="dcterms:W3CDTF">2014-03-25T08:17:00Z</dcterms:created>
  <dcterms:modified xsi:type="dcterms:W3CDTF">2014-07-12T11:04:00Z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