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EA423B" w:rsidP="00EA423B">
      <w:pPr>
        <w:pStyle w:val="Nadpis4"/>
      </w:pPr>
      <w:r>
        <w:t>(od verze 4.70.1.25)</w:t>
      </w:r>
    </w:p>
    <w:p w:rsidR="00EA423B" w:rsidRPr="00EA423B" w:rsidRDefault="00EA423B" w:rsidP="000E0C54">
      <w:pPr>
        <w:ind w:firstLine="567"/>
        <w:rPr>
          <w:sz w:val="24"/>
          <w:szCs w:val="24"/>
        </w:rPr>
      </w:pPr>
      <w:r>
        <w:rPr>
          <w:sz w:val="24"/>
          <w:szCs w:val="24"/>
        </w:rPr>
        <w:t>Záložka „</w:t>
      </w:r>
      <w:r w:rsidRPr="00EA423B">
        <w:rPr>
          <w:b/>
          <w:i/>
          <w:sz w:val="24"/>
          <w:szCs w:val="24"/>
        </w:rPr>
        <w:t>pohledy</w:t>
      </w:r>
      <w:r>
        <w:rPr>
          <w:sz w:val="24"/>
          <w:szCs w:val="24"/>
        </w:rPr>
        <w:t>“ se nachází v sekci „</w:t>
      </w:r>
      <w:r w:rsidRPr="00EA423B">
        <w:rPr>
          <w:b/>
          <w:i/>
          <w:sz w:val="24"/>
          <w:szCs w:val="24"/>
        </w:rPr>
        <w:t>obecné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  <w:r w:rsidRPr="00EA423B">
        <w:rPr>
          <w:noProof/>
          <w:sz w:val="32"/>
          <w:szCs w:val="32"/>
        </w:rPr>
        <w:drawing>
          <wp:inline distT="0" distB="0" distL="0" distR="0">
            <wp:extent cx="5412105" cy="431673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3B" w:rsidRDefault="00EA423B" w:rsidP="000E0C54">
      <w:pPr>
        <w:ind w:firstLine="567"/>
        <w:rPr>
          <w:sz w:val="24"/>
          <w:szCs w:val="24"/>
        </w:rPr>
      </w:pPr>
      <w:r>
        <w:rPr>
          <w:sz w:val="24"/>
          <w:szCs w:val="24"/>
        </w:rPr>
        <w:t>Tato sekce umožňuje uživateli vybrat zobrazované záložky hlavního okna sestav</w:t>
      </w:r>
      <w:r w:rsidR="00F64855">
        <w:rPr>
          <w:sz w:val="24"/>
          <w:szCs w:val="24"/>
        </w:rPr>
        <w:t>,</w:t>
      </w:r>
      <w:r>
        <w:rPr>
          <w:sz w:val="24"/>
          <w:szCs w:val="24"/>
        </w:rPr>
        <w:t xml:space="preserve"> a také nastavit výchozí záložku – záložku, která se aktivuje hned po otevření sestavy. Tato nastavení platí pouze pro </w:t>
      </w:r>
      <w:proofErr w:type="gramStart"/>
      <w:r>
        <w:rPr>
          <w:sz w:val="24"/>
          <w:szCs w:val="24"/>
        </w:rPr>
        <w:t>sestavy (</w:t>
      </w:r>
      <w:r w:rsidRPr="0045039F">
        <w:rPr>
          <w:b/>
          <w:i/>
          <w:sz w:val="24"/>
          <w:szCs w:val="24"/>
        </w:rPr>
        <w:t>*.alf</w:t>
      </w:r>
      <w:proofErr w:type="gramEnd"/>
      <w:r>
        <w:rPr>
          <w:sz w:val="24"/>
          <w:szCs w:val="24"/>
        </w:rPr>
        <w:t xml:space="preserve"> s formátem GRR, GRF, RTF nebo MSE), nikoli pro jiné soubory (s příponou jinou, než </w:t>
      </w:r>
      <w:r w:rsidRPr="0045039F">
        <w:rPr>
          <w:b/>
          <w:i/>
          <w:sz w:val="24"/>
          <w:szCs w:val="24"/>
        </w:rPr>
        <w:t>*.alf</w:t>
      </w:r>
      <w:r>
        <w:rPr>
          <w:sz w:val="24"/>
          <w:szCs w:val="24"/>
        </w:rPr>
        <w:t>).</w:t>
      </w:r>
    </w:p>
    <w:p w:rsidR="00E627E2" w:rsidRDefault="00EA423B" w:rsidP="0045039F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Ve skupině nastavení </w:t>
      </w:r>
      <w:r w:rsidRPr="00EA423B">
        <w:rPr>
          <w:i/>
          <w:sz w:val="24"/>
          <w:szCs w:val="24"/>
        </w:rPr>
        <w:t>viditelné pohledy</w:t>
      </w:r>
    </w:p>
    <w:p w:rsidR="00E627E2" w:rsidRPr="00E627E2" w:rsidRDefault="00E627E2" w:rsidP="004503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47060" cy="871855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9F" w:rsidRDefault="00EA423B" w:rsidP="0045039F">
      <w:pPr>
        <w:rPr>
          <w:sz w:val="24"/>
          <w:szCs w:val="24"/>
        </w:rPr>
      </w:pPr>
      <w:r>
        <w:rPr>
          <w:sz w:val="24"/>
          <w:szCs w:val="24"/>
        </w:rPr>
        <w:t>lze nastavit, které záložky se zobrazí</w:t>
      </w:r>
      <w:r w:rsidR="00F6485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5039F">
        <w:rPr>
          <w:sz w:val="24"/>
          <w:szCs w:val="24"/>
        </w:rPr>
        <w:t>(bud</w:t>
      </w:r>
      <w:r w:rsidR="00E627E2">
        <w:rPr>
          <w:sz w:val="24"/>
          <w:szCs w:val="24"/>
        </w:rPr>
        <w:t>o</w:t>
      </w:r>
      <w:r w:rsidR="0045039F">
        <w:rPr>
          <w:sz w:val="24"/>
          <w:szCs w:val="24"/>
        </w:rPr>
        <w:t>u viditelné) po</w:t>
      </w:r>
      <w:r>
        <w:rPr>
          <w:sz w:val="24"/>
          <w:szCs w:val="24"/>
        </w:rPr>
        <w:t xml:space="preserve"> otevření sestavy. Platí, že v této skupině musí být vybraný alespoň jeden pohled (musí být zaškrtnuto alespoň jedno políčko).</w:t>
      </w:r>
      <w:r w:rsidR="000E0C54">
        <w:rPr>
          <w:sz w:val="24"/>
          <w:szCs w:val="24"/>
        </w:rPr>
        <w:t xml:space="preserve"> </w:t>
      </w:r>
      <w:r w:rsidR="0045039F">
        <w:rPr>
          <w:sz w:val="24"/>
          <w:szCs w:val="24"/>
        </w:rPr>
        <w:t xml:space="preserve">V případě, že se uživatel pokusí odškrtnout poslední vybrané políčko, se zobrazí upozornění o nutnosti výběru </w:t>
      </w:r>
    </w:p>
    <w:p w:rsidR="0045039F" w:rsidRDefault="0045039F" w:rsidP="004503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5490" cy="163766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7E2" w:rsidRDefault="00EA423B" w:rsidP="00EA42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27E2">
        <w:rPr>
          <w:sz w:val="24"/>
          <w:szCs w:val="24"/>
        </w:rPr>
        <w:t xml:space="preserve">Druhá skupina – </w:t>
      </w:r>
      <w:r w:rsidR="00E627E2" w:rsidRPr="00E627E2">
        <w:rPr>
          <w:i/>
          <w:sz w:val="24"/>
          <w:szCs w:val="24"/>
        </w:rPr>
        <w:t>výchozí pohled sestavy</w:t>
      </w:r>
      <w:r w:rsidR="00E627E2">
        <w:rPr>
          <w:sz w:val="24"/>
          <w:szCs w:val="24"/>
        </w:rPr>
        <w:t xml:space="preserve"> </w:t>
      </w:r>
    </w:p>
    <w:p w:rsidR="00E627E2" w:rsidRDefault="00E627E2" w:rsidP="00EA42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47060" cy="87185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C8" w:rsidRDefault="00E627E2" w:rsidP="00EA423B">
      <w:pPr>
        <w:rPr>
          <w:sz w:val="24"/>
          <w:szCs w:val="24"/>
        </w:rPr>
      </w:pPr>
      <w:r>
        <w:rPr>
          <w:sz w:val="24"/>
          <w:szCs w:val="24"/>
        </w:rPr>
        <w:t>– umožňuje uživateli nastavit výchozí záložku otevřených sestav. Zd</w:t>
      </w:r>
      <w:r w:rsidR="00F047C8">
        <w:rPr>
          <w:sz w:val="24"/>
          <w:szCs w:val="24"/>
        </w:rPr>
        <w:t>e platí, že odpovídající záložka</w:t>
      </w:r>
      <w:r>
        <w:rPr>
          <w:sz w:val="24"/>
          <w:szCs w:val="24"/>
        </w:rPr>
        <w:t xml:space="preserve"> musí být „</w:t>
      </w:r>
      <w:r w:rsidRPr="00E627E2">
        <w:rPr>
          <w:i/>
          <w:sz w:val="24"/>
          <w:szCs w:val="24"/>
        </w:rPr>
        <w:t>viditelná</w:t>
      </w:r>
      <w:r>
        <w:rPr>
          <w:sz w:val="24"/>
          <w:szCs w:val="24"/>
        </w:rPr>
        <w:t xml:space="preserve">“ (čili musí být zaškrtnuto příslušné políčko v sekci </w:t>
      </w:r>
      <w:r w:rsidRPr="00EA423B">
        <w:rPr>
          <w:i/>
          <w:sz w:val="24"/>
          <w:szCs w:val="24"/>
        </w:rPr>
        <w:t>viditelné pohledy</w:t>
      </w:r>
      <w:r>
        <w:rPr>
          <w:sz w:val="24"/>
          <w:szCs w:val="24"/>
        </w:rPr>
        <w:t>)</w:t>
      </w:r>
      <w:r w:rsidR="00F047C8">
        <w:rPr>
          <w:sz w:val="24"/>
          <w:szCs w:val="24"/>
        </w:rPr>
        <w:t xml:space="preserve">. V případě, že se uživatel pokusí uložit nastavení s chybnými parametry sekce </w:t>
      </w:r>
      <w:r w:rsidR="00F047C8" w:rsidRPr="00C83EFA">
        <w:rPr>
          <w:i/>
          <w:sz w:val="24"/>
          <w:szCs w:val="24"/>
        </w:rPr>
        <w:t>výchozí pohled sestavy</w:t>
      </w:r>
      <w:r w:rsidR="00F047C8">
        <w:rPr>
          <w:sz w:val="24"/>
          <w:szCs w:val="24"/>
        </w:rPr>
        <w:t xml:space="preserve">, se </w:t>
      </w:r>
      <w:r w:rsidR="00343DFE">
        <w:rPr>
          <w:sz w:val="24"/>
          <w:szCs w:val="24"/>
        </w:rPr>
        <w:t>zobrazí upozornění o neplatnosti</w:t>
      </w:r>
      <w:bookmarkStart w:id="0" w:name="_GoBack"/>
      <w:bookmarkEnd w:id="0"/>
      <w:r w:rsidR="00F047C8">
        <w:rPr>
          <w:sz w:val="24"/>
          <w:szCs w:val="24"/>
        </w:rPr>
        <w:t xml:space="preserve"> nastavení (upozornění se liší v závislosti na situaci)</w:t>
      </w:r>
    </w:p>
    <w:p w:rsidR="00EA423B" w:rsidRDefault="00F047C8" w:rsidP="00EA42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328035" cy="1765300"/>
            <wp:effectExtent l="19050" t="0" r="571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,</w:t>
      </w:r>
    </w:p>
    <w:p w:rsidR="00C83EFA" w:rsidRDefault="00F047C8" w:rsidP="00EA423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r w:rsidRPr="00F047C8">
        <w:rPr>
          <w:sz w:val="24"/>
          <w:szCs w:val="24"/>
        </w:rPr>
        <w:t>hodnoty nastavení budou automaticky pozměněny</w:t>
      </w:r>
      <w:r>
        <w:rPr>
          <w:sz w:val="24"/>
          <w:szCs w:val="24"/>
          <w:lang w:val="en-US"/>
        </w:rPr>
        <w:t>.</w:t>
      </w:r>
    </w:p>
    <w:p w:rsidR="00C83EFA" w:rsidRDefault="00C83EFA" w:rsidP="00C83EFA">
      <w:pPr>
        <w:pStyle w:val="Nadpis2"/>
      </w:pPr>
      <w:r w:rsidRPr="00C83EFA">
        <w:t>Příklady</w:t>
      </w:r>
      <w:r>
        <w:rPr>
          <w:lang w:val="en-US"/>
        </w:rPr>
        <w:t xml:space="preserve"> </w:t>
      </w:r>
      <w:r w:rsidRPr="00C83EFA">
        <w:t>nastavení</w:t>
      </w:r>
      <w:r>
        <w:t xml:space="preserve"> a jejích výsledky ihned po otevření sestavy</w:t>
      </w:r>
    </w:p>
    <w:p w:rsidR="00C83EFA" w:rsidRPr="00CC0316" w:rsidRDefault="00C83EFA" w:rsidP="00C83EF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CC0316">
        <w:rPr>
          <w:sz w:val="24"/>
          <w:szCs w:val="24"/>
        </w:rPr>
        <w:t xml:space="preserve">Bez </w:t>
      </w:r>
      <w:r w:rsidR="00C61684" w:rsidRPr="00CC0316">
        <w:rPr>
          <w:i/>
          <w:sz w:val="24"/>
          <w:szCs w:val="24"/>
        </w:rPr>
        <w:t>stromového pohledu</w:t>
      </w:r>
      <w:r w:rsidR="00C61684" w:rsidRPr="00CC0316">
        <w:rPr>
          <w:sz w:val="24"/>
          <w:szCs w:val="24"/>
        </w:rPr>
        <w:t xml:space="preserve"> s výchozí záložkou </w:t>
      </w:r>
      <w:r w:rsidR="00C61684" w:rsidRPr="00CC0316">
        <w:rPr>
          <w:i/>
          <w:sz w:val="24"/>
          <w:szCs w:val="24"/>
        </w:rPr>
        <w:t>zdrojový kód</w:t>
      </w:r>
    </w:p>
    <w:p w:rsidR="00C61684" w:rsidRDefault="00C61684" w:rsidP="00C61684">
      <w:pPr>
        <w:pStyle w:val="Odstavecseseznamem"/>
      </w:pPr>
      <w:r>
        <w:rPr>
          <w:noProof/>
        </w:rPr>
        <w:lastRenderedPageBreak/>
        <w:drawing>
          <wp:inline distT="0" distB="0" distL="0" distR="0">
            <wp:extent cx="5412105" cy="4316730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84" w:rsidRPr="00CC0316" w:rsidRDefault="00C61684" w:rsidP="00C61684">
      <w:pPr>
        <w:pStyle w:val="Odstavecseseznamem"/>
        <w:rPr>
          <w:sz w:val="24"/>
          <w:szCs w:val="24"/>
        </w:rPr>
      </w:pPr>
      <w:r w:rsidRPr="00CC0316">
        <w:rPr>
          <w:sz w:val="24"/>
          <w:szCs w:val="24"/>
        </w:rPr>
        <w:t>Výsledek</w:t>
      </w:r>
      <w:r w:rsidR="007674E2" w:rsidRPr="00CC0316">
        <w:rPr>
          <w:sz w:val="24"/>
          <w:szCs w:val="24"/>
        </w:rPr>
        <w:t xml:space="preserve"> – po otevření se zobrazí dvě záložky s aktivní záložkou </w:t>
      </w:r>
      <w:r w:rsidR="007674E2" w:rsidRPr="00CC0316">
        <w:rPr>
          <w:i/>
          <w:sz w:val="24"/>
          <w:szCs w:val="24"/>
        </w:rPr>
        <w:t>Zdrojový kód</w:t>
      </w:r>
    </w:p>
    <w:p w:rsidR="00C61684" w:rsidRDefault="00C61684" w:rsidP="00C61684">
      <w:pPr>
        <w:pStyle w:val="Odstavecseseznamem"/>
      </w:pPr>
      <w:r>
        <w:rPr>
          <w:noProof/>
        </w:rPr>
        <w:drawing>
          <wp:inline distT="0" distB="0" distL="0" distR="0">
            <wp:extent cx="5486400" cy="2402840"/>
            <wp:effectExtent l="1905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84" w:rsidRPr="00CC0316" w:rsidRDefault="00C61684" w:rsidP="00C6168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CC0316">
        <w:rPr>
          <w:sz w:val="24"/>
          <w:szCs w:val="24"/>
        </w:rPr>
        <w:t xml:space="preserve">Bez </w:t>
      </w:r>
      <w:r w:rsidRPr="00CC0316">
        <w:rPr>
          <w:i/>
          <w:sz w:val="24"/>
          <w:szCs w:val="24"/>
        </w:rPr>
        <w:t>stromového pohledu</w:t>
      </w:r>
      <w:r w:rsidRPr="00CC0316">
        <w:rPr>
          <w:sz w:val="24"/>
          <w:szCs w:val="24"/>
        </w:rPr>
        <w:t xml:space="preserve"> s výchozí záložkou </w:t>
      </w:r>
      <w:r w:rsidRPr="00CC0316">
        <w:rPr>
          <w:i/>
          <w:sz w:val="24"/>
          <w:szCs w:val="24"/>
        </w:rPr>
        <w:t>návrh</w:t>
      </w:r>
    </w:p>
    <w:p w:rsidR="00C61684" w:rsidRDefault="00C61684" w:rsidP="00C61684">
      <w:pPr>
        <w:pStyle w:val="Odstavecseseznamem"/>
      </w:pPr>
      <w:r>
        <w:rPr>
          <w:noProof/>
        </w:rPr>
        <w:lastRenderedPageBreak/>
        <w:drawing>
          <wp:inline distT="0" distB="0" distL="0" distR="0">
            <wp:extent cx="5412105" cy="4316730"/>
            <wp:effectExtent l="1905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EFA" w:rsidRPr="00CC0316" w:rsidRDefault="00C61684" w:rsidP="00C61684">
      <w:pPr>
        <w:pStyle w:val="Odstavecseseznamem"/>
        <w:rPr>
          <w:sz w:val="24"/>
          <w:szCs w:val="24"/>
        </w:rPr>
      </w:pPr>
      <w:r w:rsidRPr="00CC0316">
        <w:rPr>
          <w:sz w:val="24"/>
          <w:szCs w:val="24"/>
        </w:rPr>
        <w:t xml:space="preserve">Výsledek – po otevření se ihned zobrazí záložka </w:t>
      </w:r>
      <w:r w:rsidRPr="00CC0316">
        <w:rPr>
          <w:i/>
          <w:sz w:val="24"/>
          <w:szCs w:val="24"/>
        </w:rPr>
        <w:t>Návrh</w:t>
      </w:r>
    </w:p>
    <w:p w:rsidR="00C61684" w:rsidRDefault="00C61684" w:rsidP="00C61684">
      <w:pPr>
        <w:pStyle w:val="Odstavecseseznamem"/>
      </w:pPr>
      <w:r>
        <w:rPr>
          <w:noProof/>
        </w:rPr>
        <w:drawing>
          <wp:inline distT="0" distB="0" distL="0" distR="0">
            <wp:extent cx="5443855" cy="2179955"/>
            <wp:effectExtent l="19050" t="0" r="4445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84" w:rsidRPr="00CC0316" w:rsidRDefault="00CC0316" w:rsidP="00C83EF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CC0316">
        <w:rPr>
          <w:sz w:val="24"/>
          <w:szCs w:val="24"/>
        </w:rPr>
        <w:t xml:space="preserve">Pouze </w:t>
      </w:r>
      <w:r w:rsidRPr="00CC0316">
        <w:rPr>
          <w:i/>
          <w:sz w:val="24"/>
          <w:szCs w:val="24"/>
        </w:rPr>
        <w:t>zdrojový kód</w:t>
      </w:r>
    </w:p>
    <w:p w:rsidR="00CC0316" w:rsidRDefault="00CC0316" w:rsidP="00CC0316">
      <w:pPr>
        <w:pStyle w:val="Odstavecseseznamem"/>
      </w:pPr>
      <w:r>
        <w:rPr>
          <w:noProof/>
        </w:rPr>
        <w:lastRenderedPageBreak/>
        <w:drawing>
          <wp:inline distT="0" distB="0" distL="0" distR="0">
            <wp:extent cx="5412105" cy="4316730"/>
            <wp:effectExtent l="1905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16" w:rsidRPr="00CC0316" w:rsidRDefault="00CC0316" w:rsidP="00CC0316">
      <w:pPr>
        <w:pStyle w:val="Odstavecseseznamem"/>
        <w:rPr>
          <w:sz w:val="24"/>
          <w:szCs w:val="24"/>
        </w:rPr>
      </w:pPr>
      <w:r w:rsidRPr="00CC0316">
        <w:rPr>
          <w:sz w:val="24"/>
          <w:szCs w:val="24"/>
        </w:rPr>
        <w:t>Výsledek – jediná aktivní záložka</w:t>
      </w:r>
    </w:p>
    <w:p w:rsidR="00CC0316" w:rsidRDefault="00CC0316" w:rsidP="00CC0316">
      <w:pPr>
        <w:pStyle w:val="Odstavecseseznamem"/>
      </w:pPr>
      <w:r>
        <w:rPr>
          <w:noProof/>
        </w:rPr>
        <w:drawing>
          <wp:inline distT="0" distB="0" distL="0" distR="0">
            <wp:extent cx="5486400" cy="2402840"/>
            <wp:effectExtent l="1905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16" w:rsidRPr="00CC0316" w:rsidRDefault="00CC0316" w:rsidP="00C83EF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CC0316">
        <w:rPr>
          <w:sz w:val="24"/>
          <w:szCs w:val="24"/>
        </w:rPr>
        <w:t xml:space="preserve">Pouze </w:t>
      </w:r>
      <w:r w:rsidRPr="00CC0316">
        <w:rPr>
          <w:i/>
          <w:sz w:val="24"/>
          <w:szCs w:val="24"/>
        </w:rPr>
        <w:t>návrh</w:t>
      </w:r>
    </w:p>
    <w:p w:rsidR="00CC0316" w:rsidRDefault="00CC0316" w:rsidP="00CC0316">
      <w:pPr>
        <w:pStyle w:val="Odstavecseseznamem"/>
      </w:pPr>
      <w:r>
        <w:rPr>
          <w:noProof/>
        </w:rPr>
        <w:lastRenderedPageBreak/>
        <w:drawing>
          <wp:inline distT="0" distB="0" distL="0" distR="0">
            <wp:extent cx="5412105" cy="4316730"/>
            <wp:effectExtent l="1905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16" w:rsidRDefault="00CC0316" w:rsidP="00CC0316">
      <w:pPr>
        <w:pStyle w:val="Odstavecseseznamem"/>
        <w:rPr>
          <w:sz w:val="24"/>
          <w:szCs w:val="24"/>
        </w:rPr>
      </w:pPr>
      <w:r w:rsidRPr="00CC0316">
        <w:rPr>
          <w:sz w:val="24"/>
          <w:szCs w:val="24"/>
        </w:rPr>
        <w:t>Výsledek</w:t>
      </w:r>
      <w:r>
        <w:rPr>
          <w:sz w:val="24"/>
          <w:szCs w:val="24"/>
        </w:rPr>
        <w:t xml:space="preserve"> – pouze záložka návrhu</w:t>
      </w:r>
    </w:p>
    <w:p w:rsidR="00CC0316" w:rsidRPr="00CC0316" w:rsidRDefault="00CC0316" w:rsidP="00CC0316">
      <w:pPr>
        <w:pStyle w:val="Odstavecseseznamem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7355" cy="2466975"/>
            <wp:effectExtent l="1905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316">
        <w:rPr>
          <w:sz w:val="24"/>
          <w:szCs w:val="24"/>
        </w:rPr>
        <w:t xml:space="preserve"> </w:t>
      </w:r>
    </w:p>
    <w:sectPr w:rsidR="00CC0316" w:rsidRPr="00CC0316" w:rsidSect="00221F5E">
      <w:headerReference w:type="default" r:id="rId23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5B8" w:rsidRDefault="002455B8" w:rsidP="00B154AE">
      <w:pPr>
        <w:spacing w:after="0" w:line="240" w:lineRule="auto"/>
      </w:pPr>
      <w:r>
        <w:separator/>
      </w:r>
    </w:p>
  </w:endnote>
  <w:endnote w:type="continuationSeparator" w:id="0">
    <w:p w:rsidR="002455B8" w:rsidRDefault="002455B8" w:rsidP="00B1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5B8" w:rsidRDefault="002455B8" w:rsidP="00B154AE">
      <w:pPr>
        <w:spacing w:after="0" w:line="240" w:lineRule="auto"/>
      </w:pPr>
      <w:r>
        <w:separator/>
      </w:r>
    </w:p>
  </w:footnote>
  <w:footnote w:type="continuationSeparator" w:id="0">
    <w:p w:rsidR="002455B8" w:rsidRDefault="002455B8" w:rsidP="00B1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AE" w:rsidRDefault="00B154AE" w:rsidP="00B154AE">
    <w:pPr>
      <w:pStyle w:val="Nzev"/>
    </w:pPr>
    <w:r>
      <w:t>Pohledy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E0C54"/>
    <w:rsid w:val="001E5BFF"/>
    <w:rsid w:val="00221F5E"/>
    <w:rsid w:val="002455B8"/>
    <w:rsid w:val="00343DFE"/>
    <w:rsid w:val="0045039F"/>
    <w:rsid w:val="00701718"/>
    <w:rsid w:val="007674E2"/>
    <w:rsid w:val="00952B10"/>
    <w:rsid w:val="00A43D92"/>
    <w:rsid w:val="00A45BAE"/>
    <w:rsid w:val="00B154AE"/>
    <w:rsid w:val="00C61684"/>
    <w:rsid w:val="00C83EFA"/>
    <w:rsid w:val="00CC0316"/>
    <w:rsid w:val="00E627E2"/>
    <w:rsid w:val="00EA423B"/>
    <w:rsid w:val="00F047C8"/>
    <w:rsid w:val="00F64855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D92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B15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154AE"/>
  </w:style>
  <w:style w:type="paragraph" w:styleId="Zpat">
    <w:name w:val="footer"/>
    <w:basedOn w:val="Normln"/>
    <w:link w:val="ZpatChar"/>
    <w:uiPriority w:val="99"/>
    <w:semiHidden/>
    <w:unhideWhenUsed/>
    <w:rsid w:val="00B15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15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2014-03-26T07:15:00+00:00</_DCDateModified>
    <Popis xmlns="f402e9c2-abd1-484c-8afb-4056922aef03">krátký popis záložky pohledy okna nastavení</Popis>
    <_DCDateCreated xmlns="http://schemas.microsoft.com/sharepoint/v3/fields">2014-03-25T07:15:00+00:00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02605-3611-4304-B49A-F7727DADF60B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236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obecné -&gt; pohledy</dc:title>
  <dc:creator>Stepan Sukovyč</dc:creator>
  <cp:keywords>nastavení; obecné; pohledy</cp:keywords>
  <cp:lastModifiedBy>Stepan Sukovych</cp:lastModifiedBy>
  <cp:revision>6</cp:revision>
  <dcterms:created xsi:type="dcterms:W3CDTF">2013-09-13T12:09:00Z</dcterms:created>
  <dcterms:modified xsi:type="dcterms:W3CDTF">2014-03-26T16:36:00Z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