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926"/>
      </w:tblGrid>
      <w:tr w14:paraId="1FEDF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9570" w:type="dxa"/>
            <w:gridSpan w:val="2"/>
          </w:tcPr>
          <w:p w14:paraId="50AD3598">
            <w:pPr>
              <w:spacing w:line="240" w:lineRule="auto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Пермский филиал федерального государственного автономного </w:t>
            </w:r>
            <w:r>
              <w:rPr>
                <w:rFonts w:cs="Times New Roman"/>
                <w:szCs w:val="26"/>
              </w:rPr>
              <w:br w:type="textWrapping"/>
            </w:r>
            <w:r>
              <w:rPr>
                <w:rFonts w:cs="Times New Roman"/>
                <w:szCs w:val="26"/>
              </w:rPr>
              <w:t xml:space="preserve">образовательного учреждения высшего образования </w:t>
            </w:r>
            <w:r>
              <w:rPr>
                <w:rFonts w:cs="Times New Roman"/>
                <w:szCs w:val="26"/>
              </w:rPr>
              <w:br w:type="textWrapping"/>
            </w:r>
            <w:r>
              <w:rPr>
                <w:rFonts w:cs="Times New Roman"/>
                <w:szCs w:val="26"/>
              </w:rPr>
              <w:t xml:space="preserve">«Национальный исследовательский университет </w:t>
            </w:r>
            <w:r>
              <w:rPr>
                <w:rFonts w:cs="Times New Roman"/>
                <w:szCs w:val="26"/>
              </w:rPr>
              <w:br w:type="textWrapping"/>
            </w:r>
            <w:r>
              <w:rPr>
                <w:rFonts w:cs="Times New Roman"/>
                <w:szCs w:val="26"/>
              </w:rPr>
              <w:t>«Высшая школа экономики»</w:t>
            </w:r>
          </w:p>
        </w:tc>
      </w:tr>
      <w:tr w14:paraId="32676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3" w:hRule="atLeast"/>
        </w:trPr>
        <w:tc>
          <w:tcPr>
            <w:tcW w:w="9570" w:type="dxa"/>
            <w:gridSpan w:val="2"/>
          </w:tcPr>
          <w:p w14:paraId="06958DA3">
            <w:pPr>
              <w:spacing w:line="240" w:lineRule="auto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Факультет социально-экономических и компьютерных наук</w:t>
            </w:r>
          </w:p>
        </w:tc>
      </w:tr>
      <w:tr w14:paraId="001DB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0" w:hRule="atLeast"/>
        </w:trPr>
        <w:tc>
          <w:tcPr>
            <w:tcW w:w="9570" w:type="dxa"/>
            <w:gridSpan w:val="2"/>
            <w:vAlign w:val="bottom"/>
          </w:tcPr>
          <w:p w14:paraId="44C2CC20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r>
              <w:rPr>
                <w:rFonts w:cs="Times New Roman"/>
                <w:b/>
                <w:bCs/>
                <w:sz w:val="32"/>
                <w:szCs w:val="32"/>
                <w:lang w:val="ru-RU"/>
              </w:rPr>
              <w:t>Разработка</w:t>
            </w:r>
            <w:r>
              <w:rPr>
                <w:rFonts w:hint="default" w:cs="Times New Roman"/>
                <w:b/>
                <w:bCs/>
                <w:sz w:val="32"/>
                <w:szCs w:val="32"/>
                <w:lang w:val="ru-RU"/>
              </w:rPr>
              <w:t xml:space="preserve"> мобильного приложения для семей для управления задачами и совместным расписанием</w:t>
            </w:r>
          </w:p>
        </w:tc>
      </w:tr>
      <w:tr w14:paraId="16006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9" w:hRule="atLeast"/>
        </w:trPr>
        <w:tc>
          <w:tcPr>
            <w:tcW w:w="9570" w:type="dxa"/>
            <w:gridSpan w:val="2"/>
          </w:tcPr>
          <w:p w14:paraId="0EDED790">
            <w:pPr>
              <w:spacing w:before="240" w:line="240" w:lineRule="auto"/>
              <w:ind w:firstLine="0"/>
              <w:jc w:val="center"/>
              <w:rPr>
                <w:rFonts w:hint="default" w:cs="Times New Roman"/>
                <w:szCs w:val="26"/>
                <w:lang w:val="ru-RU"/>
              </w:rPr>
            </w:pPr>
            <w:r>
              <w:rPr>
                <w:rFonts w:cs="Times New Roman"/>
                <w:i/>
                <w:iCs/>
                <w:sz w:val="28"/>
                <w:szCs w:val="28"/>
                <w:lang w:val="ru-RU"/>
              </w:rPr>
              <w:t>Курсовой</w:t>
            </w:r>
            <w:r>
              <w:rPr>
                <w:rFonts w:hint="default" w:cs="Times New Roman"/>
                <w:i/>
                <w:iCs/>
                <w:sz w:val="28"/>
                <w:szCs w:val="28"/>
                <w:lang w:val="ru-RU"/>
              </w:rPr>
              <w:t xml:space="preserve"> проект</w:t>
            </w:r>
            <w:r>
              <w:rPr>
                <w:rFonts w:cs="Times New Roman"/>
                <w:i/>
                <w:iCs/>
                <w:sz w:val="28"/>
                <w:szCs w:val="28"/>
              </w:rPr>
              <w:br w:type="textWrapping"/>
            </w:r>
            <w:r>
              <w:rPr>
                <w:rFonts w:cs="Times New Roman"/>
                <w:szCs w:val="26"/>
              </w:rPr>
              <w:t>бакалавр</w:t>
            </w:r>
            <w:r>
              <w:rPr>
                <w:rFonts w:cs="Times New Roman"/>
                <w:szCs w:val="26"/>
                <w:lang w:val="ru-RU"/>
              </w:rPr>
              <w:t>а</w:t>
            </w:r>
            <w:r>
              <w:rPr>
                <w:rFonts w:cs="Times New Roman"/>
                <w:szCs w:val="26"/>
              </w:rPr>
              <w:t xml:space="preserve"> </w:t>
            </w:r>
            <w:r>
              <w:rPr>
                <w:rFonts w:hint="default" w:cs="Times New Roman"/>
                <w:szCs w:val="26"/>
                <w:lang w:val="ru-RU"/>
              </w:rPr>
              <w:t>09.03.04 Программная инженерия</w:t>
            </w:r>
          </w:p>
        </w:tc>
      </w:tr>
      <w:tr w14:paraId="76D65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9" w:hRule="atLeast"/>
        </w:trPr>
        <w:tc>
          <w:tcPr>
            <w:tcW w:w="4644" w:type="dxa"/>
            <w:vMerge w:val="restart"/>
          </w:tcPr>
          <w:p w14:paraId="29AC6A79">
            <w:pPr>
              <w:spacing w:line="240" w:lineRule="auto"/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4926" w:type="dxa"/>
            <w:tcBorders>
              <w:bottom w:val="single" w:color="auto" w:sz="4" w:space="0"/>
            </w:tcBorders>
            <w:vAlign w:val="bottom"/>
          </w:tcPr>
          <w:p w14:paraId="567D70F7">
            <w:pPr>
              <w:spacing w:after="120" w:line="240" w:lineRule="auto"/>
              <w:ind w:firstLine="0"/>
              <w:jc w:val="left"/>
              <w:rPr>
                <w:rFonts w:hint="default" w:cs="Times New Roman"/>
                <w:szCs w:val="26"/>
                <w:lang w:val="ru-RU"/>
              </w:rPr>
            </w:pPr>
            <w:r>
              <w:rPr>
                <w:rFonts w:cs="Times New Roman"/>
                <w:szCs w:val="26"/>
              </w:rPr>
              <w:t xml:space="preserve">Студента </w:t>
            </w:r>
            <w:r>
              <w:rPr>
                <w:rFonts w:cs="Times New Roman"/>
                <w:szCs w:val="26"/>
                <w:lang w:val="en-US"/>
              </w:rPr>
              <w:br w:type="textWrapping"/>
            </w:r>
            <w:r>
              <w:rPr>
                <w:rFonts w:cs="Times New Roman"/>
                <w:szCs w:val="26"/>
              </w:rPr>
              <w:t xml:space="preserve">группы </w:t>
            </w:r>
            <w:r>
              <w:rPr>
                <w:rFonts w:hint="default" w:cs="Times New Roman"/>
                <w:szCs w:val="26"/>
                <w:lang w:val="ru-RU"/>
              </w:rPr>
              <w:t>РИС-24-1</w:t>
            </w:r>
          </w:p>
          <w:p w14:paraId="25638AF3">
            <w:pPr>
              <w:spacing w:after="120" w:line="240" w:lineRule="auto"/>
              <w:ind w:firstLine="0"/>
              <w:jc w:val="left"/>
              <w:rPr>
                <w:rFonts w:hint="default" w:cs="Times New Roman"/>
                <w:szCs w:val="26"/>
                <w:lang w:val="ru-RU"/>
              </w:rPr>
            </w:pPr>
            <w:r>
              <w:rPr>
                <w:rFonts w:cs="Times New Roman"/>
                <w:szCs w:val="26"/>
                <w:lang w:val="ru-RU"/>
              </w:rPr>
              <w:t>Козлов</w:t>
            </w:r>
            <w:r>
              <w:rPr>
                <w:rFonts w:hint="default" w:cs="Times New Roman"/>
                <w:szCs w:val="26"/>
                <w:lang w:val="ru-RU"/>
              </w:rPr>
              <w:t xml:space="preserve"> Степан Александрович</w:t>
            </w:r>
          </w:p>
        </w:tc>
      </w:tr>
      <w:tr w14:paraId="584AE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8" w:hRule="atLeast"/>
        </w:trPr>
        <w:tc>
          <w:tcPr>
            <w:tcW w:w="4644" w:type="dxa"/>
            <w:vMerge w:val="continue"/>
            <w:tcBorders>
              <w:top w:val="single" w:color="auto" w:sz="4" w:space="0"/>
            </w:tcBorders>
          </w:tcPr>
          <w:p w14:paraId="16D10456">
            <w:pPr>
              <w:spacing w:line="240" w:lineRule="auto"/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4926" w:type="dxa"/>
            <w:tcBorders>
              <w:top w:val="single" w:color="auto" w:sz="4" w:space="0"/>
            </w:tcBorders>
          </w:tcPr>
          <w:p w14:paraId="6BA01881">
            <w:pPr>
              <w:spacing w:before="360" w:line="240" w:lineRule="auto"/>
              <w:ind w:firstLine="0"/>
              <w:jc w:val="left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Руководитель </w:t>
            </w:r>
            <w:r>
              <w:rPr>
                <w:rFonts w:cs="Times New Roman"/>
                <w:szCs w:val="26"/>
              </w:rPr>
              <w:br w:type="textWrapping"/>
            </w:r>
            <w:r>
              <w:rPr>
                <w:rFonts w:cs="Times New Roman"/>
                <w:szCs w:val="26"/>
                <w:lang w:val="ru-RU"/>
              </w:rPr>
              <w:t>Доцент</w:t>
            </w:r>
            <w:r>
              <w:rPr>
                <w:rFonts w:hint="default" w:cs="Times New Roman"/>
                <w:szCs w:val="26"/>
                <w:lang w:val="ru-RU"/>
              </w:rPr>
              <w:t xml:space="preserve">, доцент, академический руководитель </w:t>
            </w:r>
            <w:r>
              <w:rPr>
                <w:rFonts w:cs="Times New Roman"/>
                <w:szCs w:val="26"/>
              </w:rPr>
              <w:t>кафедры информационных технологий в бизнесе</w:t>
            </w:r>
          </w:p>
          <w:p w14:paraId="77D8EEB7">
            <w:pPr>
              <w:tabs>
                <w:tab w:val="right" w:pos="4482"/>
              </w:tabs>
              <w:spacing w:before="360" w:line="240" w:lineRule="auto"/>
              <w:ind w:firstLine="0"/>
              <w:jc w:val="left"/>
              <w:rPr>
                <w:rFonts w:hint="default" w:cs="Times New Roman"/>
                <w:szCs w:val="26"/>
                <w:lang w:val="ru-RU"/>
              </w:rPr>
            </w:pPr>
            <w:r>
              <w:rPr>
                <w:rFonts w:cs="Times New Roman"/>
                <w:szCs w:val="26"/>
                <w:u w:val="single"/>
              </w:rPr>
              <w:tab/>
            </w:r>
            <w:r>
              <w:rPr>
                <w:rFonts w:cs="Times New Roman"/>
                <w:szCs w:val="26"/>
                <w:lang w:val="ru-RU"/>
              </w:rPr>
              <w:t>Замятина</w:t>
            </w:r>
            <w:r>
              <w:rPr>
                <w:rFonts w:hint="default" w:cs="Times New Roman"/>
                <w:szCs w:val="26"/>
                <w:lang w:val="ru-RU"/>
              </w:rPr>
              <w:t xml:space="preserve"> Елена Борисовна</w:t>
            </w:r>
          </w:p>
        </w:tc>
      </w:tr>
      <w:tr w14:paraId="75779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</w:trPr>
        <w:tc>
          <w:tcPr>
            <w:tcW w:w="9570" w:type="dxa"/>
            <w:gridSpan w:val="2"/>
            <w:vAlign w:val="bottom"/>
          </w:tcPr>
          <w:p w14:paraId="4D349652">
            <w:pPr>
              <w:spacing w:line="240" w:lineRule="auto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Пермь 2025</w:t>
            </w:r>
          </w:p>
        </w:tc>
      </w:tr>
    </w:tbl>
    <w:p w14:paraId="07D4226F">
      <w:pPr>
        <w:keepNext/>
        <w:keepLines/>
        <w:pageBreakBefore/>
        <w:suppressAutoHyphens/>
        <w:spacing w:before="360" w:after="240"/>
        <w:ind w:firstLine="0"/>
        <w:jc w:val="center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>АННОТАЦИЯ</w:t>
      </w:r>
    </w:p>
    <w:p w14:paraId="7039AFA6">
      <w:pPr>
        <w:rPr>
          <w:rFonts w:cs="Times New Roman"/>
          <w:szCs w:val="26"/>
        </w:rPr>
      </w:pPr>
      <w:r>
        <w:rPr>
          <w:rFonts w:cs="Times New Roman"/>
          <w:szCs w:val="26"/>
          <w:lang w:val="ru-RU"/>
        </w:rPr>
        <w:t>Козлов</w:t>
      </w:r>
      <w:r>
        <w:rPr>
          <w:rFonts w:hint="default" w:cs="Times New Roman"/>
          <w:szCs w:val="26"/>
          <w:lang w:val="ru-RU"/>
        </w:rPr>
        <w:t xml:space="preserve"> С.А</w: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  <w:lang w:val="ru-RU"/>
        </w:rPr>
        <w:t>Разработка</w:t>
      </w:r>
      <w:r>
        <w:rPr>
          <w:rFonts w:hint="default" w:cs="Times New Roman"/>
          <w:szCs w:val="26"/>
          <w:lang w:val="ru-RU"/>
        </w:rPr>
        <w:t xml:space="preserve"> мобильного приложения для семей для управления задачами и совместным расписанием</w:t>
      </w:r>
      <w:r>
        <w:rPr>
          <w:rFonts w:cs="Times New Roman"/>
          <w:szCs w:val="26"/>
        </w:rPr>
        <w:t xml:space="preserve"> : </w:t>
      </w:r>
      <w:r>
        <w:rPr>
          <w:rFonts w:cs="Times New Roman"/>
          <w:szCs w:val="26"/>
          <w:lang w:val="ru-RU"/>
        </w:rPr>
        <w:t>Курсовой</w:t>
      </w:r>
      <w:r>
        <w:rPr>
          <w:rFonts w:hint="default" w:cs="Times New Roman"/>
          <w:szCs w:val="26"/>
          <w:lang w:val="ru-RU"/>
        </w:rPr>
        <w:t xml:space="preserve"> проект</w:t>
      </w:r>
      <w:r>
        <w:rPr>
          <w:rFonts w:cs="Times New Roman"/>
          <w:szCs w:val="26"/>
        </w:rPr>
        <w:t xml:space="preserve"> </w:t>
      </w:r>
      <w:r>
        <w:rPr>
          <w:rFonts w:hint="default" w:cs="Times New Roman"/>
          <w:szCs w:val="26"/>
          <w:lang w:val="ru-RU"/>
        </w:rPr>
        <w:t>09.03.04 Программная инженерия</w:t>
      </w:r>
      <w:r>
        <w:rPr>
          <w:rFonts w:cs="Times New Roman"/>
          <w:szCs w:val="26"/>
        </w:rPr>
        <w:t xml:space="preserve"> / </w:t>
      </w:r>
      <w:r>
        <w:rPr>
          <w:rFonts w:cs="Times New Roman"/>
          <w:szCs w:val="26"/>
          <w:lang w:val="ru-RU"/>
        </w:rPr>
        <w:t>Козлов</w:t>
      </w:r>
      <w:r>
        <w:rPr>
          <w:rFonts w:hint="default" w:cs="Times New Roman"/>
          <w:szCs w:val="26"/>
          <w:lang w:val="ru-RU"/>
        </w:rPr>
        <w:t xml:space="preserve"> Степан Александрович</w:t>
      </w:r>
      <w:r>
        <w:rPr>
          <w:rFonts w:cs="Times New Roman"/>
          <w:szCs w:val="26"/>
        </w:rPr>
        <w:t xml:space="preserve">. – Пермь: НИУ ВШЭ – Пермь, 2025. </w:t>
      </w:r>
      <w:r>
        <w:rPr>
          <w:rFonts w:cs="Times New Roman"/>
          <w:szCs w:val="26"/>
        </w:rPr>
        <w:fldChar w:fldCharType="begin"/>
      </w:r>
      <w:r>
        <w:rPr>
          <w:rFonts w:cs="Times New Roman"/>
          <w:szCs w:val="26"/>
        </w:rPr>
        <w:instrText xml:space="preserve"> MACROBUTTON  </w:instrText>
      </w:r>
      <w:r>
        <w:rPr>
          <w:rFonts w:cs="Times New Roman"/>
          <w:szCs w:val="26"/>
          <w:lang w:val="en-US"/>
        </w:rPr>
        <w:instrText xml:space="preserve">NoMacros</w:instrText>
      </w:r>
      <w:r>
        <w:rPr>
          <w:rFonts w:cs="Times New Roman"/>
          <w:szCs w:val="26"/>
        </w:rPr>
        <w:instrText xml:space="preserve"> "страниц"</w:instrText>
      </w:r>
      <w:r>
        <w:rPr>
          <w:rFonts w:cs="Times New Roman"/>
          <w:szCs w:val="26"/>
        </w:rPr>
        <w:fldChar w:fldCharType="end"/>
      </w:r>
      <w:r>
        <w:rPr>
          <w:rFonts w:cs="Times New Roman"/>
          <w:szCs w:val="26"/>
        </w:rPr>
        <w:t> с.</w:t>
      </w:r>
    </w:p>
    <w:p w14:paraId="70145D67">
      <w:pPr>
        <w:rPr>
          <w:rFonts w:cs="Times New Roman"/>
          <w:szCs w:val="26"/>
        </w:rPr>
      </w:pPr>
      <w:r>
        <w:rPr>
          <w:rFonts w:cs="Times New Roman"/>
          <w:szCs w:val="26"/>
        </w:rPr>
        <w:t>Работа посвящена...</w:t>
      </w:r>
    </w:p>
    <w:p w14:paraId="58501A0C">
      <w:pPr>
        <w:rPr>
          <w:rFonts w:cs="Times New Roman"/>
          <w:szCs w:val="26"/>
        </w:rPr>
      </w:pPr>
      <w:r>
        <w:rPr>
          <w:rFonts w:cs="Times New Roman"/>
          <w:szCs w:val="26"/>
        </w:rPr>
        <w:t>Во «Введении» обосновывается актуальность ..., ставятся цель проекта и задачи. …</w:t>
      </w:r>
    </w:p>
    <w:p w14:paraId="14043247">
      <w:pPr>
        <w:rPr>
          <w:rFonts w:cs="Times New Roman"/>
          <w:szCs w:val="26"/>
        </w:rPr>
      </w:pPr>
      <w:r>
        <w:rPr>
          <w:rFonts w:cs="Times New Roman"/>
          <w:szCs w:val="26"/>
        </w:rPr>
        <w:t>В первой главе приведены результаты анализа объекта исследований/автоматизации, показаны проблемы... и выявлены их причины. Представлен анализ существующих решений, их оценка. Глава заканчивается анализом требований к ...</w:t>
      </w:r>
    </w:p>
    <w:p w14:paraId="00098133">
      <w:p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Во второй главе представлены результаты проектирования... Выполнено проектирование…, ... Задачи проектирования решены на основе объектно-ориентированного подхода, при построении моделей использован язык </w:t>
      </w:r>
      <w:r>
        <w:rPr>
          <w:rFonts w:cs="Times New Roman"/>
          <w:szCs w:val="26"/>
          <w:lang w:val="en-US"/>
        </w:rPr>
        <w:t>UML</w:t>
      </w:r>
      <w:r>
        <w:rPr>
          <w:rFonts w:cs="Times New Roman"/>
          <w:szCs w:val="26"/>
        </w:rPr>
        <w:t>.</w:t>
      </w:r>
    </w:p>
    <w:p w14:paraId="07AE25DF">
      <w:pPr>
        <w:rPr>
          <w:rFonts w:cs="Times New Roman"/>
          <w:szCs w:val="26"/>
        </w:rPr>
      </w:pPr>
      <w:r>
        <w:rPr>
          <w:rFonts w:cs="Times New Roman"/>
          <w:szCs w:val="26"/>
        </w:rPr>
        <w:t>Третья глава...</w:t>
      </w:r>
    </w:p>
    <w:p w14:paraId="3EEF9329">
      <w:pPr>
        <w:rPr>
          <w:rFonts w:cs="Times New Roman"/>
          <w:szCs w:val="26"/>
        </w:rPr>
      </w:pPr>
      <w:r>
        <w:rPr>
          <w:rFonts w:cs="Times New Roman"/>
          <w:szCs w:val="26"/>
        </w:rPr>
        <w:t>В «Заключении» ...</w:t>
      </w:r>
    </w:p>
    <w:p w14:paraId="07ED6768">
      <w:pPr>
        <w:spacing w:before="240"/>
        <w:rPr>
          <w:rFonts w:cs="Times New Roman"/>
          <w:szCs w:val="26"/>
        </w:rPr>
      </w:pPr>
      <w:r>
        <w:rPr>
          <w:rFonts w:cs="Times New Roman"/>
          <w:szCs w:val="26"/>
        </w:rPr>
        <w:t>Работа содержит ??? страниц основного текста, ?? таблиц, ?? рисунков. Библиографический список включает ?? наименований. Работа включает ??</w:t>
      </w:r>
      <w:r>
        <w:rPr>
          <w:rFonts w:cs="Times New Roman"/>
          <w:szCs w:val="26"/>
          <w:lang w:val="en-US"/>
        </w:rPr>
        <w:t> </w:t>
      </w:r>
      <w:r>
        <w:rPr>
          <w:rFonts w:cs="Times New Roman"/>
          <w:szCs w:val="26"/>
        </w:rPr>
        <w:t>приложений.</w:t>
      </w:r>
    </w:p>
    <w:p w14:paraId="39A4A413">
      <w:pPr>
        <w:keepNext/>
        <w:keepLines/>
        <w:pageBreakBefore/>
        <w:suppressAutoHyphens/>
        <w:spacing w:before="360" w:after="240"/>
        <w:ind w:firstLine="0"/>
        <w:jc w:val="center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>ОГЛАВЛЕНИЕ</w:t>
      </w:r>
    </w:p>
    <w:p w14:paraId="07BB1F86">
      <w:pPr>
        <w:pStyle w:val="18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rPr>
          <w:rFonts w:cs="Times New Roman"/>
          <w:szCs w:val="26"/>
        </w:rPr>
        <w:fldChar w:fldCharType="begin"/>
      </w:r>
      <w:r>
        <w:rPr>
          <w:rFonts w:cs="Times New Roman"/>
          <w:szCs w:val="26"/>
        </w:rPr>
        <w:instrText xml:space="preserve"> TOC \o "1-3" \h \z \u </w:instrText>
      </w:r>
      <w:r>
        <w:rPr>
          <w:rFonts w:cs="Times New Roman"/>
          <w:szCs w:val="26"/>
        </w:rPr>
        <w:fldChar w:fldCharType="separate"/>
      </w:r>
      <w:r>
        <w:fldChar w:fldCharType="begin"/>
      </w:r>
      <w:r>
        <w:instrText xml:space="preserve"> HYPERLINK \l "_Toc213165076" </w:instrText>
      </w:r>
      <w:r>
        <w:fldChar w:fldCharType="separate"/>
      </w:r>
      <w:r>
        <w:rPr>
          <w:rStyle w:val="14"/>
        </w:rPr>
        <w:t>Введение</w:t>
      </w:r>
      <w:r>
        <w:tab/>
      </w:r>
      <w:r>
        <w:fldChar w:fldCharType="begin"/>
      </w:r>
      <w:r>
        <w:instrText xml:space="preserve"> PAGEREF _Toc213165076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0B50ED4">
      <w:pPr>
        <w:pStyle w:val="18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"_Toc213165077" </w:instrText>
      </w:r>
      <w:r>
        <w:fldChar w:fldCharType="separate"/>
      </w:r>
      <w:r>
        <w:rPr>
          <w:rStyle w:val="14"/>
        </w:rPr>
        <w:t>Глава 1.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 xml:space="preserve">Анализ предметной области – Заголовок  первого уровня (стиль Заголовок 1 – Глава </w:t>
      </w:r>
      <w:r>
        <w:rPr>
          <w:rStyle w:val="14"/>
          <w:lang w:val="en-US"/>
        </w:rPr>
        <w:t>N</w:t>
      </w:r>
      <w:r>
        <w:rPr>
          <w:rStyle w:val="14"/>
        </w:rPr>
        <w:t>)</w:t>
      </w:r>
      <w:r>
        <w:tab/>
      </w:r>
      <w:r>
        <w:fldChar w:fldCharType="begin"/>
      </w:r>
      <w:r>
        <w:instrText xml:space="preserve"> PAGEREF _Toc213165077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D06A8DE">
      <w:pPr>
        <w:pStyle w:val="20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"_Toc213165078" </w:instrText>
      </w:r>
      <w:r>
        <w:fldChar w:fldCharType="separate"/>
      </w:r>
      <w:r>
        <w:rPr>
          <w:rStyle w:val="14"/>
        </w:rPr>
        <w:t>1.1.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Анализ объекта автоматизации (заголовок 2 уровня –  стиль Заголовок 2 в главе)</w:t>
      </w:r>
      <w:r>
        <w:tab/>
      </w:r>
      <w:r>
        <w:fldChar w:fldCharType="begin"/>
      </w:r>
      <w:r>
        <w:instrText xml:space="preserve"> PAGEREF _Toc213165078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3891BEB">
      <w:pPr>
        <w:pStyle w:val="20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"_Toc213165079" </w:instrText>
      </w:r>
      <w:r>
        <w:fldChar w:fldCharType="separate"/>
      </w:r>
      <w:r>
        <w:rPr>
          <w:rStyle w:val="14"/>
        </w:rPr>
        <w:t>1.2.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Анализ существующих решений</w:t>
      </w:r>
      <w:r>
        <w:tab/>
      </w:r>
      <w:r>
        <w:fldChar w:fldCharType="begin"/>
      </w:r>
      <w:r>
        <w:instrText xml:space="preserve"> PAGEREF _Toc213165079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E010D51">
      <w:pPr>
        <w:pStyle w:val="19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"_Toc213165080" </w:instrText>
      </w:r>
      <w:r>
        <w:fldChar w:fldCharType="separate"/>
      </w:r>
      <w:r>
        <w:rPr>
          <w:rStyle w:val="14"/>
        </w:rPr>
        <w:t>1.2.1.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Общие требования к решению и критерии оценки решений</w:t>
      </w:r>
      <w:r>
        <w:tab/>
      </w:r>
      <w:r>
        <w:fldChar w:fldCharType="begin"/>
      </w:r>
      <w:r>
        <w:instrText xml:space="preserve"> PAGEREF _Toc213165080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968BB83">
      <w:pPr>
        <w:pStyle w:val="19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"_Toc213165081" </w:instrText>
      </w:r>
      <w:r>
        <w:fldChar w:fldCharType="separate"/>
      </w:r>
      <w:r>
        <w:rPr>
          <w:rStyle w:val="14"/>
        </w:rPr>
        <w:t>1.2.2.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Анализ решения 1 (название) (заголовок 3 уровня –  стиль Заголовок 3 в главе)</w:t>
      </w:r>
      <w:r>
        <w:tab/>
      </w:r>
      <w:r>
        <w:fldChar w:fldCharType="begin"/>
      </w:r>
      <w:r>
        <w:instrText xml:space="preserve"> PAGEREF _Toc213165081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1EE5767">
      <w:pPr>
        <w:pStyle w:val="19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"_Toc213165082" </w:instrText>
      </w:r>
      <w:r>
        <w:fldChar w:fldCharType="separate"/>
      </w:r>
      <w:r>
        <w:rPr>
          <w:rStyle w:val="14"/>
        </w:rPr>
        <w:t>1.2.3.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Анализ решения 1 (название)</w:t>
      </w:r>
      <w:r>
        <w:tab/>
      </w:r>
      <w:r>
        <w:fldChar w:fldCharType="begin"/>
      </w:r>
      <w:r>
        <w:instrText xml:space="preserve"> PAGEREF _Toc213165082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F9BB07C">
      <w:pPr>
        <w:pStyle w:val="19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"_Toc213165083" </w:instrText>
      </w:r>
      <w:r>
        <w:fldChar w:fldCharType="separate"/>
      </w:r>
      <w:r>
        <w:rPr>
          <w:rStyle w:val="14"/>
        </w:rPr>
        <w:t>1.2.4.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Сравнительный анализ решений</w:t>
      </w:r>
      <w:r>
        <w:tab/>
      </w:r>
      <w:r>
        <w:fldChar w:fldCharType="begin"/>
      </w:r>
      <w:r>
        <w:instrText xml:space="preserve"> PAGEREF _Toc213165083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2CE4305">
      <w:pPr>
        <w:pStyle w:val="20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"_Toc213165084" </w:instrText>
      </w:r>
      <w:r>
        <w:fldChar w:fldCharType="separate"/>
      </w:r>
      <w:r>
        <w:rPr>
          <w:rStyle w:val="14"/>
        </w:rPr>
        <w:t>1.3.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Анализ требований</w:t>
      </w:r>
      <w:r>
        <w:tab/>
      </w:r>
      <w:r>
        <w:fldChar w:fldCharType="begin"/>
      </w:r>
      <w:r>
        <w:instrText xml:space="preserve"> PAGEREF _Toc213165084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DEDC340">
      <w:pPr>
        <w:pStyle w:val="20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"_Toc213165085" </w:instrText>
      </w:r>
      <w:r>
        <w:fldChar w:fldCharType="separate"/>
      </w:r>
      <w:r>
        <w:rPr>
          <w:rStyle w:val="14"/>
        </w:rPr>
        <w:t>1.4.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Выводы по главе</w:t>
      </w:r>
      <w:r>
        <w:tab/>
      </w:r>
      <w:r>
        <w:fldChar w:fldCharType="begin"/>
      </w:r>
      <w:r>
        <w:instrText xml:space="preserve"> PAGEREF _Toc213165085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5683D13">
      <w:pPr>
        <w:pStyle w:val="18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"_Toc213165086" </w:instrText>
      </w:r>
      <w:r>
        <w:fldChar w:fldCharType="separate"/>
      </w:r>
      <w:r>
        <w:rPr>
          <w:rStyle w:val="14"/>
        </w:rPr>
        <w:t>Глава 2.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Проектирование ...</w:t>
      </w:r>
      <w:r>
        <w:tab/>
      </w:r>
      <w:r>
        <w:fldChar w:fldCharType="begin"/>
      </w:r>
      <w:r>
        <w:instrText xml:space="preserve"> PAGEREF _Toc213165086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AFBF60A">
      <w:pPr>
        <w:pStyle w:val="20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"_Toc213165087" </w:instrText>
      </w:r>
      <w:r>
        <w:fldChar w:fldCharType="separate"/>
      </w:r>
      <w:r>
        <w:rPr>
          <w:rStyle w:val="14"/>
        </w:rPr>
        <w:t>2.1.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Проектирование...</w:t>
      </w:r>
      <w:r>
        <w:tab/>
      </w:r>
      <w:r>
        <w:fldChar w:fldCharType="begin"/>
      </w:r>
      <w:r>
        <w:instrText xml:space="preserve"> PAGEREF _Toc213165087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F1ACC4D">
      <w:pPr>
        <w:pStyle w:val="20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"_Toc213165088" </w:instrText>
      </w:r>
      <w:r>
        <w:fldChar w:fldCharType="separate"/>
      </w:r>
      <w:r>
        <w:rPr>
          <w:rStyle w:val="14"/>
        </w:rPr>
        <w:t>2.2.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Проектирование...</w:t>
      </w:r>
      <w:r>
        <w:tab/>
      </w:r>
      <w:r>
        <w:fldChar w:fldCharType="begin"/>
      </w:r>
      <w:r>
        <w:instrText xml:space="preserve"> PAGEREF _Toc213165088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21C8AC1">
      <w:pPr>
        <w:pStyle w:val="20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"_Toc213165089" </w:instrText>
      </w:r>
      <w:r>
        <w:fldChar w:fldCharType="separate"/>
      </w:r>
      <w:r>
        <w:rPr>
          <w:rStyle w:val="14"/>
        </w:rPr>
        <w:t>2.3.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Проектирование...</w:t>
      </w:r>
      <w:r>
        <w:tab/>
      </w:r>
      <w:r>
        <w:fldChar w:fldCharType="begin"/>
      </w:r>
      <w:r>
        <w:instrText xml:space="preserve"> PAGEREF _Toc213165089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C03CD5A">
      <w:pPr>
        <w:pStyle w:val="19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"_Toc213165090" </w:instrText>
      </w:r>
      <w:r>
        <w:fldChar w:fldCharType="separate"/>
      </w:r>
      <w:r>
        <w:rPr>
          <w:rStyle w:val="14"/>
        </w:rPr>
        <w:t>2.3.1.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Детализация задачи проектирования</w:t>
      </w:r>
      <w:r>
        <w:tab/>
      </w:r>
      <w:r>
        <w:fldChar w:fldCharType="begin"/>
      </w:r>
      <w:r>
        <w:instrText xml:space="preserve"> PAGEREF _Toc213165090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8E9DB38">
      <w:pPr>
        <w:pStyle w:val="19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"_Toc213165091" </w:instrText>
      </w:r>
      <w:r>
        <w:fldChar w:fldCharType="separate"/>
      </w:r>
      <w:r>
        <w:rPr>
          <w:rStyle w:val="14"/>
        </w:rPr>
        <w:t>2.3.2.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Детализация задачи проектирования</w:t>
      </w:r>
      <w:r>
        <w:tab/>
      </w:r>
      <w:r>
        <w:fldChar w:fldCharType="begin"/>
      </w:r>
      <w:r>
        <w:instrText xml:space="preserve"> PAGEREF _Toc213165091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E8BF844">
      <w:pPr>
        <w:pStyle w:val="19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"_Toc213165092" </w:instrText>
      </w:r>
      <w:r>
        <w:fldChar w:fldCharType="separate"/>
      </w:r>
      <w:r>
        <w:rPr>
          <w:rStyle w:val="14"/>
        </w:rPr>
        <w:t>2.3.3.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Детализация задачи проектирования</w:t>
      </w:r>
      <w:r>
        <w:tab/>
      </w:r>
      <w:r>
        <w:fldChar w:fldCharType="begin"/>
      </w:r>
      <w:r>
        <w:instrText xml:space="preserve"> PAGEREF _Toc213165092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AC02B89">
      <w:pPr>
        <w:pStyle w:val="19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"_Toc213165093" </w:instrText>
      </w:r>
      <w:r>
        <w:fldChar w:fldCharType="separate"/>
      </w:r>
      <w:r>
        <w:rPr>
          <w:rStyle w:val="14"/>
        </w:rPr>
        <w:t>2.3.4.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Детализация задачи проектирования</w:t>
      </w:r>
      <w:r>
        <w:tab/>
      </w:r>
      <w:r>
        <w:fldChar w:fldCharType="begin"/>
      </w:r>
      <w:r>
        <w:instrText xml:space="preserve"> PAGEREF _Toc213165093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952F0A6">
      <w:pPr>
        <w:pStyle w:val="20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"_Toc213165094" </w:instrText>
      </w:r>
      <w:r>
        <w:fldChar w:fldCharType="separate"/>
      </w:r>
      <w:r>
        <w:rPr>
          <w:rStyle w:val="14"/>
        </w:rPr>
        <w:t>2.4.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Проектирование...</w:t>
      </w:r>
      <w:r>
        <w:tab/>
      </w:r>
      <w:r>
        <w:fldChar w:fldCharType="begin"/>
      </w:r>
      <w:r>
        <w:instrText xml:space="preserve"> PAGEREF _Toc213165094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DE6EDE3">
      <w:pPr>
        <w:pStyle w:val="18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"_Toc213165095" </w:instrText>
      </w:r>
      <w:r>
        <w:fldChar w:fldCharType="separate"/>
      </w:r>
      <w:r>
        <w:rPr>
          <w:rStyle w:val="14"/>
        </w:rPr>
        <w:t>Глава 3.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Реализация приложения/системы...</w:t>
      </w:r>
      <w:r>
        <w:tab/>
      </w:r>
      <w:r>
        <w:fldChar w:fldCharType="begin"/>
      </w:r>
      <w:r>
        <w:instrText xml:space="preserve"> PAGEREF _Toc213165095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F4118A5">
      <w:pPr>
        <w:pStyle w:val="20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"_Toc213165096" </w:instrText>
      </w:r>
      <w:r>
        <w:fldChar w:fldCharType="separate"/>
      </w:r>
      <w:r>
        <w:rPr>
          <w:rStyle w:val="14"/>
        </w:rPr>
        <w:t>3.1.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????????????????</w:t>
      </w:r>
      <w:r>
        <w:tab/>
      </w:r>
      <w:r>
        <w:fldChar w:fldCharType="begin"/>
      </w:r>
      <w:r>
        <w:instrText xml:space="preserve"> PAGEREF _Toc213165096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F5B6374">
      <w:pPr>
        <w:pStyle w:val="19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"_Toc213165097" </w:instrText>
      </w:r>
      <w:r>
        <w:fldChar w:fldCharType="separate"/>
      </w:r>
      <w:r>
        <w:rPr>
          <w:rStyle w:val="14"/>
        </w:rPr>
        <w:t>3.1.1.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Решение подзадачи реализации приложения БД</w:t>
      </w:r>
      <w:r>
        <w:tab/>
      </w:r>
      <w:r>
        <w:fldChar w:fldCharType="begin"/>
      </w:r>
      <w:r>
        <w:instrText xml:space="preserve"> PAGEREF _Toc213165097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0036089">
      <w:pPr>
        <w:pStyle w:val="19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"_Toc213165098" </w:instrText>
      </w:r>
      <w:r>
        <w:fldChar w:fldCharType="separate"/>
      </w:r>
      <w:r>
        <w:rPr>
          <w:rStyle w:val="14"/>
        </w:rPr>
        <w:t>3.1.2.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Решение подзадачи реализации приложения БД</w:t>
      </w:r>
      <w:r>
        <w:tab/>
      </w:r>
      <w:r>
        <w:fldChar w:fldCharType="begin"/>
      </w:r>
      <w:r>
        <w:instrText xml:space="preserve"> PAGEREF _Toc213165098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C9B4A4D">
      <w:pPr>
        <w:pStyle w:val="19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"_Toc213165099" </w:instrText>
      </w:r>
      <w:r>
        <w:fldChar w:fldCharType="separate"/>
      </w:r>
      <w:r>
        <w:rPr>
          <w:rStyle w:val="14"/>
        </w:rPr>
        <w:t>3.1.3.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Решение подзадачи реализации приложения БД</w:t>
      </w:r>
      <w:r>
        <w:tab/>
      </w:r>
      <w:r>
        <w:fldChar w:fldCharType="begin"/>
      </w:r>
      <w:r>
        <w:instrText xml:space="preserve"> PAGEREF _Toc213165099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C7E406A">
      <w:pPr>
        <w:pStyle w:val="20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"_Toc213165100" </w:instrText>
      </w:r>
      <w:r>
        <w:fldChar w:fldCharType="separate"/>
      </w:r>
      <w:r>
        <w:rPr>
          <w:rStyle w:val="14"/>
        </w:rPr>
        <w:t>3.2.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????????????????</w:t>
      </w:r>
      <w:r>
        <w:tab/>
      </w:r>
      <w:r>
        <w:fldChar w:fldCharType="begin"/>
      </w:r>
      <w:r>
        <w:instrText xml:space="preserve"> PAGEREF _Toc213165100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27A178D">
      <w:pPr>
        <w:pStyle w:val="19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"_Toc213165101" </w:instrText>
      </w:r>
      <w:r>
        <w:fldChar w:fldCharType="separate"/>
      </w:r>
      <w:r>
        <w:rPr>
          <w:rStyle w:val="14"/>
        </w:rPr>
        <w:t>3.2.1.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Решение подзадачи реализации приложения БД</w:t>
      </w:r>
      <w:r>
        <w:tab/>
      </w:r>
      <w:r>
        <w:fldChar w:fldCharType="begin"/>
      </w:r>
      <w:r>
        <w:instrText xml:space="preserve"> PAGEREF _Toc213165101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0E62535">
      <w:pPr>
        <w:pStyle w:val="19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"_Toc213165102" </w:instrText>
      </w:r>
      <w:r>
        <w:fldChar w:fldCharType="separate"/>
      </w:r>
      <w:r>
        <w:rPr>
          <w:rStyle w:val="14"/>
        </w:rPr>
        <w:t>3.2.2.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Решение подзадачи реализации приложения БД</w:t>
      </w:r>
      <w:r>
        <w:tab/>
      </w:r>
      <w:r>
        <w:fldChar w:fldCharType="begin"/>
      </w:r>
      <w:r>
        <w:instrText xml:space="preserve"> PAGEREF _Toc213165102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82E49CE">
      <w:pPr>
        <w:pStyle w:val="19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"_Toc213165103" </w:instrText>
      </w:r>
      <w:r>
        <w:fldChar w:fldCharType="separate"/>
      </w:r>
      <w:r>
        <w:rPr>
          <w:rStyle w:val="14"/>
        </w:rPr>
        <w:t>3.2.3.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Решение подзадачи реализации приложения БД</w:t>
      </w:r>
      <w:r>
        <w:tab/>
      </w:r>
      <w:r>
        <w:fldChar w:fldCharType="begin"/>
      </w:r>
      <w:r>
        <w:instrText xml:space="preserve"> PAGEREF _Toc213165103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2D23EE0">
      <w:pPr>
        <w:pStyle w:val="19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"_Toc213165104" </w:instrText>
      </w:r>
      <w:r>
        <w:fldChar w:fldCharType="separate"/>
      </w:r>
      <w:r>
        <w:rPr>
          <w:rStyle w:val="14"/>
        </w:rPr>
        <w:t>3.2.4.</w:t>
      </w:r>
      <w:r>
        <w:rPr>
          <w:rFonts w:asciiTheme="minorHAnsi" w:hAnsiTheme="minorHAnsi" w:eastAsiaTheme="minorEastAsia"/>
          <w:sz w:val="24"/>
          <w:szCs w:val="24"/>
          <w:lang w:eastAsia="ru-RU"/>
        </w:rPr>
        <w:tab/>
      </w:r>
      <w:r>
        <w:rPr>
          <w:rStyle w:val="14"/>
        </w:rPr>
        <w:t>Решение подзадачи реализации приложения БД</w:t>
      </w:r>
      <w:r>
        <w:tab/>
      </w:r>
      <w:r>
        <w:fldChar w:fldCharType="begin"/>
      </w:r>
      <w:r>
        <w:instrText xml:space="preserve"> PAGEREF _Toc213165104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6C2E573">
      <w:pPr>
        <w:pStyle w:val="18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"_Toc213165105" </w:instrText>
      </w:r>
      <w:r>
        <w:fldChar w:fldCharType="separate"/>
      </w:r>
      <w:r>
        <w:rPr>
          <w:rStyle w:val="14"/>
        </w:rPr>
        <w:t>Заключение</w:t>
      </w:r>
      <w:r>
        <w:tab/>
      </w:r>
      <w:r>
        <w:fldChar w:fldCharType="begin"/>
      </w:r>
      <w:r>
        <w:instrText xml:space="preserve"> PAGEREF _Toc213165105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DE950F5">
      <w:pPr>
        <w:pStyle w:val="18"/>
        <w:rPr>
          <w:rFonts w:asciiTheme="minorHAnsi" w:hAnsiTheme="minorHAnsi" w:eastAsiaTheme="minorEastAsia"/>
          <w:sz w:val="24"/>
          <w:szCs w:val="24"/>
          <w:lang w:eastAsia="ru-RU"/>
        </w:rPr>
      </w:pPr>
      <w:r>
        <w:fldChar w:fldCharType="begin"/>
      </w:r>
      <w:r>
        <w:instrText xml:space="preserve"> HYPERLINK \l "_Toc213165106" </w:instrText>
      </w:r>
      <w:r>
        <w:fldChar w:fldCharType="separate"/>
      </w:r>
      <w:r>
        <w:rPr>
          <w:rStyle w:val="14"/>
        </w:rPr>
        <w:t>Библиографический список</w:t>
      </w:r>
      <w:r>
        <w:tab/>
      </w:r>
      <w:r>
        <w:fldChar w:fldCharType="begin"/>
      </w:r>
      <w:r>
        <w:instrText xml:space="preserve"> PAGEREF _Toc213165106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4453A42">
      <w:pPr>
        <w:pStyle w:val="2"/>
      </w:pPr>
      <w:r>
        <w:fldChar w:fldCharType="end"/>
      </w:r>
      <w:bookmarkStart w:id="0" w:name="_Toc213165076"/>
      <w:bookmarkStart w:id="1" w:name="_Toc213164452"/>
      <w:r>
        <w:t>Введение</w:t>
      </w:r>
      <w:bookmarkEnd w:id="0"/>
      <w:bookmarkEnd w:id="1"/>
    </w:p>
    <w:p w14:paraId="669E182C">
      <w:r>
        <w:t>Проект выполняется в области разработки мобильных приложений для организации семейной деятельности и управления повседневными бытовыми и организационными процессами. Данная область включает в себя такие виды деятельности, как планирование семейного расписания (встречи, мероприятия, визиты к врачам), совместное управление задачами и списками покупок, координация семейных дел (расписание детей, дедлайны, напоминания), а также хранение и обмен важной информацией (контакты, рецепты, заметки). Эти процессы пересекают как личную, так и бытовую повседневную деятельность членов семьи и требуют удобных средств координации и синхронизации информации между несколькими пользователями и устройствами.</w:t>
      </w:r>
    </w:p>
    <w:p w14:paraId="5133D817">
      <w:pPr>
        <w:rPr>
          <w:rFonts w:ascii="Times New Roman" w:hAnsi="Times New Roman" w:eastAsiaTheme="minorHAnsi" w:cstheme="minorBidi"/>
          <w:kern w:val="2"/>
          <w:sz w:val="26"/>
          <w:szCs w:val="22"/>
          <w:lang w:val="ru-RU" w:eastAsia="en-US" w:bidi="ar-SA"/>
          <w14:ligatures w14:val="standardContextual"/>
        </w:rPr>
      </w:pPr>
      <w:r>
        <w:rPr>
          <w:lang w:val="ru-RU" w:eastAsia="en-US"/>
        </w:rPr>
        <w:t>Современные практики показывают широкое распространение мобильных приложений для планирования и обмена информацией, однако на практике семьи сталкиваются с рядом проблем, связанных с недостаточной автоматизацией именно коллективного взаимодействия:</w:t>
      </w:r>
      <w:r>
        <w:rPr>
          <w:lang w:val="ru-RU" w:eastAsia="en-US"/>
        </w:rPr>
        <w:br w:type="textWrapping"/>
      </w:r>
      <w:r>
        <w:rPr>
          <w:rFonts w:ascii="Times New Roman" w:hAnsi="Times New Roman" w:eastAsiaTheme="minorHAnsi" w:cstheme="minorBidi"/>
          <w:kern w:val="2"/>
          <w:sz w:val="26"/>
          <w:szCs w:val="22"/>
          <w:lang w:val="ru-RU" w:eastAsia="en-US" w:bidi="ar-SA"/>
          <w14:ligatures w14:val="standardContextual"/>
        </w:rPr>
        <w:t>• Отсутствие единого, удобного инструмента для синхронного планирования событий и задач между всеми членами семьи;</w:t>
      </w:r>
      <w:r>
        <w:rPr>
          <w:rFonts w:ascii="Times New Roman" w:hAnsi="Times New Roman" w:eastAsiaTheme="minorHAnsi" w:cstheme="minorBidi"/>
          <w:kern w:val="2"/>
          <w:sz w:val="26"/>
          <w:szCs w:val="22"/>
          <w:lang w:val="ru-RU" w:eastAsia="en-US" w:bidi="ar-SA"/>
          <w14:ligatures w14:val="standardContextual"/>
        </w:rPr>
        <w:br w:type="textWrapping"/>
      </w:r>
      <w:r>
        <w:rPr>
          <w:rFonts w:ascii="Times New Roman" w:hAnsi="Times New Roman" w:eastAsiaTheme="minorHAnsi" w:cstheme="minorBidi"/>
          <w:kern w:val="2"/>
          <w:sz w:val="26"/>
          <w:szCs w:val="22"/>
          <w:lang w:val="ru-RU" w:eastAsia="en-US" w:bidi="ar-SA"/>
          <w14:ligatures w14:val="standardContextual"/>
        </w:rPr>
        <w:t>• Дублирование и рассинхронизация данных при использовании нескольких разрозненных приложений (календарь, заметки, мессенджеры, списки покупок);</w:t>
      </w:r>
      <w:r>
        <w:rPr>
          <w:rFonts w:ascii="Times New Roman" w:hAnsi="Times New Roman" w:eastAsiaTheme="minorHAnsi" w:cstheme="minorBidi"/>
          <w:kern w:val="2"/>
          <w:sz w:val="26"/>
          <w:szCs w:val="22"/>
          <w:lang w:val="ru-RU" w:eastAsia="en-US" w:bidi="ar-SA"/>
          <w14:ligatures w14:val="standardContextual"/>
        </w:rPr>
        <w:br w:type="textWrapping"/>
      </w:r>
      <w:r>
        <w:rPr>
          <w:rFonts w:ascii="Times New Roman" w:hAnsi="Times New Roman" w:eastAsiaTheme="minorHAnsi" w:cstheme="minorBidi"/>
          <w:kern w:val="2"/>
          <w:sz w:val="26"/>
          <w:szCs w:val="22"/>
          <w:lang w:val="ru-RU" w:eastAsia="en-US" w:bidi="ar-SA"/>
          <w14:ligatures w14:val="standardContextual"/>
        </w:rPr>
        <w:t>• Нехватка гибких механизмов распределения ответственности (назначение исполнителей задач, подтверждение выполнения);</w:t>
      </w:r>
      <w:r>
        <w:rPr>
          <w:rFonts w:ascii="Times New Roman" w:hAnsi="Times New Roman" w:eastAsiaTheme="minorHAnsi" w:cstheme="minorBidi"/>
          <w:kern w:val="2"/>
          <w:sz w:val="26"/>
          <w:szCs w:val="22"/>
          <w:lang w:val="ru-RU" w:eastAsia="en-US" w:bidi="ar-SA"/>
          <w14:ligatures w14:val="standardContextual"/>
        </w:rPr>
        <w:br w:type="textWrapping"/>
      </w:r>
      <w:r>
        <w:rPr>
          <w:rFonts w:ascii="Times New Roman" w:hAnsi="Times New Roman" w:eastAsiaTheme="minorHAnsi" w:cstheme="minorBidi"/>
          <w:kern w:val="2"/>
          <w:sz w:val="26"/>
          <w:szCs w:val="22"/>
          <w:lang w:val="ru-RU" w:eastAsia="en-US" w:bidi="ar-SA"/>
          <w14:ligatures w14:val="standardContextual"/>
        </w:rPr>
        <w:t>• Низкая адаптация существующих решений к семейным сценариям (множественные профили, приватность, быстрое создание общих списков, совместные напоминания).</w:t>
      </w:r>
    </w:p>
    <w:p w14:paraId="5435F06C">
      <w:pPr>
        <w:rPr>
          <w:lang w:val="ru-RU" w:eastAsia="en-US"/>
        </w:rPr>
      </w:pPr>
      <w:r>
        <w:rPr>
          <w:lang w:val="ru-RU" w:eastAsia="en-US"/>
        </w:rPr>
        <w:t>Причины перечисленных проблем — ограниченность функционала существующих приложений (они либо ориентированы на индивидуальное использование, либо слишком сложны для семейной повседневной работы), отсутствие удобных механизмов совместного редактирования и уведомления, а также недостаточное внимание к приватности и простоте интерфейса в семейных сценариях.</w:t>
      </w:r>
    </w:p>
    <w:p w14:paraId="37170EE0">
      <w:pPr>
        <w:rPr>
          <w:lang w:val="ru-RU" w:eastAsia="en-US"/>
        </w:rPr>
      </w:pPr>
      <w:r>
        <w:rPr>
          <w:lang w:val="ru-RU" w:eastAsia="en-US"/>
        </w:rPr>
        <w:t>В рамках проекта выделяется основной процесс — организация и координация совместной семейной деятельности посредством единого мобильного органайзера. Исследованию и автоматизации посвящены следующие подпроцессы: создание и синхронизация общего календаря событий и задач, формирование и совместное редактирование списков покупок и дел, распределение и отслеживание исполнителей задач, механизм уведомлений и напоминаний, хранение и обмен семейной информацией. Существующие решения либо не удовлетворяют требованиям удобства совместного использования, либо требуют значительной ручной работы для синхронизации данных; следовательно, необходимо разработать специализированное мобильное приложение, учитывающее особенности семейной кооперации.</w:t>
      </w:r>
    </w:p>
    <w:p w14:paraId="6722FB20">
      <w:pPr>
        <w:rPr>
          <w:lang w:val="ru-RU" w:eastAsia="en-US"/>
        </w:rPr>
      </w:pPr>
      <w:r>
        <w:rPr>
          <w:lang w:val="ru-RU" w:eastAsia="en-US"/>
        </w:rPr>
        <w:t>В ходе анализа (см. 1-я глава) показано, что имеющиеся массовые решения не полностью применимы в условиях, заданных в теме: они не обеспечивают удобного управления многопользовательскими правами внутри семейной группы, не дают простых инструментов быстрого совместного создания и изменения списков и задач, а также не хватает встроенных средств для учёта семейных ролей и приоритетов. Эти выводы подтверждаются результатами обзора приложений и отзывами пользователей (см. первая глава), что обосновывает необходимость проектирования специализированного решения.</w:t>
      </w:r>
    </w:p>
    <w:p w14:paraId="424E7675">
      <w:pPr>
        <w:rPr>
          <w:lang w:val="ru-RU" w:eastAsia="en-US"/>
        </w:rPr>
      </w:pPr>
      <w:r>
        <w:rPr>
          <w:i/>
          <w:iCs/>
          <w:lang w:val="ru-RU" w:eastAsia="en-US"/>
        </w:rPr>
        <w:t>Объект исследования/автоматизации</w:t>
      </w:r>
      <w:r>
        <w:rPr>
          <w:lang w:val="ru-RU" w:eastAsia="en-US"/>
        </w:rPr>
        <w:t xml:space="preserve"> — процессы планирования, координации и совместного выполнения повседневных бытовых и организационных задач внутри семьи.</w:t>
      </w:r>
    </w:p>
    <w:p w14:paraId="4872F0A9">
      <w:pPr>
        <w:rPr>
          <w:lang w:val="ru-RU" w:eastAsia="en-US"/>
        </w:rPr>
      </w:pPr>
      <w:r>
        <w:rPr>
          <w:i/>
          <w:iCs/>
          <w:lang w:val="ru-RU" w:eastAsia="en-US"/>
        </w:rPr>
        <w:t>Предмет исследования/автоматизации</w:t>
      </w:r>
      <w:r>
        <w:rPr>
          <w:lang w:val="ru-RU" w:eastAsia="en-US"/>
        </w:rPr>
        <w:t xml:space="preserve"> — проектируемые и разрабатываемые программные средства: мобильное кросс-платформенное приложение-органайзер для семей (модуль календаря, система задач, совместные списки, система уведомлений, механизм синхронизации и хранения данных).</w:t>
      </w:r>
    </w:p>
    <w:p w14:paraId="152BCFBD">
      <w:pPr>
        <w:rPr>
          <w:lang w:val="ru-RU" w:eastAsia="en-US"/>
        </w:rPr>
      </w:pPr>
      <w:r>
        <w:rPr>
          <w:i/>
          <w:iCs/>
          <w:lang w:val="ru-RU" w:eastAsia="en-US"/>
        </w:rPr>
        <w:t>Цель проекта</w:t>
      </w:r>
      <w:r>
        <w:rPr>
          <w:lang w:val="ru-RU" w:eastAsia="en-US"/>
        </w:rPr>
        <w:t xml:space="preserve"> — разработать мобильное приложение-органайзер для семьи, обеспечивающее простой и надёжный инструментарий для совместного планирования, распределения обязанностей и обмена информацией между членами семьи, с учётом требований удобства, синхронизации, приватности и отказоустойчивости.</w:t>
      </w:r>
    </w:p>
    <w:p w14:paraId="170CCC1C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567"/>
        <w:textAlignment w:val="auto"/>
        <w:rPr>
          <w:lang w:val="ru-RU" w:eastAsia="en-US"/>
        </w:rPr>
      </w:pPr>
      <w:r>
        <w:rPr>
          <w:lang w:val="ru-RU" w:eastAsia="en-US"/>
        </w:rPr>
        <w:t>Для достижения поставленной цели необходимо решить следующие задачи:</w:t>
      </w:r>
    </w:p>
    <w:p w14:paraId="1A88C05C">
      <w:pPr>
        <w:pStyle w:val="40"/>
        <w:numPr>
          <w:ilvl w:val="0"/>
          <w:numId w:val="4"/>
        </w:numPr>
        <w:ind w:left="1040" w:leftChars="0" w:hanging="360" w:firstLineChars="0"/>
      </w:pPr>
      <w:r>
        <w:t>Анализ предметной области и объекта автоматизации для определения функциональных и нефункциональных требований к мобильному приложению (составление пользовательских сценариев, анализ целевой аудитории, сравнительный анализ существующих решений).</w:t>
      </w:r>
    </w:p>
    <w:p w14:paraId="669AEDD4">
      <w:pPr>
        <w:pStyle w:val="40"/>
        <w:numPr>
          <w:ilvl w:val="0"/>
          <w:numId w:val="4"/>
        </w:numPr>
        <w:ind w:left="1040" w:leftChars="0" w:hanging="360" w:firstLineChars="0"/>
      </w:pPr>
      <w:r>
        <w:t>Проектирование архитектуры приложения: формализация требований, разработка структуры системы, проектирование пользовательских интерфейсов и моделей данных (диаграммы UML, модели «as-is» и «to-be», спецификации API и схемы БД).</w:t>
      </w:r>
    </w:p>
    <w:p w14:paraId="41EDDF3F">
      <w:pPr>
        <w:pStyle w:val="40"/>
        <w:numPr>
          <w:ilvl w:val="0"/>
          <w:numId w:val="4"/>
        </w:numPr>
        <w:ind w:left="1040" w:leftChars="0" w:hanging="360" w:firstLineChars="0"/>
      </w:pPr>
      <w:r>
        <w:t>Реализация приложения: разработка клиентской части (мобильное приложение для iOS/Android — кросс-платформенный подход), серверной части (если требуется — бэкенд для синхронизации), реализация механизмов аутентификации, синхронизации, push-уведомлений, локального хранения (например, SQLite) и резервного копирования.</w:t>
      </w:r>
    </w:p>
    <w:p w14:paraId="0116AA70">
      <w:pPr>
        <w:pStyle w:val="40"/>
        <w:numPr>
          <w:ilvl w:val="0"/>
          <w:numId w:val="4"/>
        </w:numPr>
        <w:ind w:left="1040" w:leftChars="0" w:hanging="360" w:firstLineChars="0"/>
      </w:pPr>
      <w:r>
        <w:t>Тестирование и апробация системы: функциональное и нагрузочное тестирование, тестирование пользовательского интерфейса, тестирование сценариев совместного использования, проведение пилотного испытания с реальными пользователями/семьями и анализ результатов.</w:t>
      </w:r>
    </w:p>
    <w:p w14:paraId="4AF0CF03">
      <w:pPr>
        <w:rPr>
          <w:lang w:val="ru-RU" w:eastAsia="en-US"/>
        </w:rPr>
      </w:pPr>
      <w:r>
        <w:rPr>
          <w:lang w:val="ru-RU" w:eastAsia="en-US"/>
        </w:rPr>
        <w:t>База исследования и методологический подход. Анализ объекта автоматизации будет выполнен с использованием методов моделирования бизнес-процессов: будет построена и проанализирована модель «as-is» в нотации BPMN/ UML, на основе которой сформируется модель «to-be». Требования оформляются в виде технического задания согласно применимым стандартам (рекомендован формат ТЗ по ГОСТ или эквивалент), а функциональные требования — в виде пользовательских историй и спецификаций. Проектирование и реализация выполняются в рамках объектно-ориентированного подхода с использованием диаграмм UML (классов, последовательностей, развертывания). Разработка базы данных основывается на теории реляционных БД, с учётом возможностей локального хранения и синхронизации данных между клиентом и сервером. Особое внимание будет уделено аспектам безопасности и защите персональных данных, а также удобству пользовательского интерфейса для разных возрастных групп внутри семьи.</w:t>
      </w:r>
    </w:p>
    <w:p w14:paraId="4925A89A">
      <w:pPr>
        <w:pStyle w:val="47"/>
      </w:pPr>
      <w:bookmarkStart w:id="2" w:name="_Toc213164453"/>
      <w:bookmarkStart w:id="3" w:name="_Toc213165077"/>
      <w:r>
        <w:t>Анализ предметной области</w:t>
      </w:r>
      <w:bookmarkEnd w:id="2"/>
      <w:bookmarkEnd w:id="3"/>
      <w:r>
        <w:rPr>
          <w:rFonts w:hint="default"/>
          <w:lang w:val="ru-RU"/>
        </w:rPr>
        <w:t xml:space="preserve"> и требования к системе</w:t>
      </w:r>
    </w:p>
    <w:p w14:paraId="4675D3CB">
      <w:pPr>
        <w:pStyle w:val="49"/>
      </w:pPr>
      <w:bookmarkStart w:id="4" w:name="_Toc213165078"/>
      <w:bookmarkStart w:id="5" w:name="_Toc213164454"/>
      <w:r>
        <w:t xml:space="preserve">Анализ </w:t>
      </w:r>
      <w:bookmarkEnd w:id="4"/>
      <w:bookmarkEnd w:id="5"/>
      <w:r>
        <w:rPr>
          <w:lang w:val="ru-RU"/>
        </w:rPr>
        <w:t>предметной</w:t>
      </w:r>
      <w:r>
        <w:rPr>
          <w:rFonts w:hint="default"/>
          <w:lang w:val="ru-RU"/>
        </w:rPr>
        <w:t xml:space="preserve"> области и объекта автоматизации</w:t>
      </w:r>
    </w:p>
    <w:p w14:paraId="087C783A">
      <w:bookmarkStart w:id="33" w:name="_GoBack"/>
      <w:bookmarkStart w:id="6" w:name="_Toc213165079"/>
      <w:bookmarkStart w:id="7" w:name="_Toc213164455"/>
      <w:r>
        <w:t>Задача: исследовать процессы семейной координации, совместного планирования и обмена информацией.</w:t>
      </w:r>
    </w:p>
    <w:p w14:paraId="72AA9430">
      <w:r>
        <w:t>Результат: описание текущих бизнес-процессов и пользовательских сценариев; схема процессов «as-is».</w:t>
      </w:r>
    </w:p>
    <w:p w14:paraId="03BE3953">
      <w:r>
        <w:t>Форма представления: текстовое описание, диаграммы BPMN/UML.</w:t>
      </w:r>
    </w:p>
    <w:bookmarkEnd w:id="33"/>
    <w:p w14:paraId="22DBC2BC">
      <w:pPr>
        <w:pStyle w:val="49"/>
      </w:pPr>
      <w:r>
        <w:rPr>
          <w:lang w:val="ru-RU"/>
        </w:rPr>
        <w:t>Обзор</w:t>
      </w:r>
      <w:r>
        <w:rPr>
          <w:rFonts w:hint="default"/>
          <w:lang w:val="ru-RU"/>
        </w:rPr>
        <w:t xml:space="preserve"> и а</w:t>
      </w:r>
      <w:r>
        <w:t>нализ существующих решений</w:t>
      </w:r>
      <w:bookmarkEnd w:id="6"/>
      <w:bookmarkEnd w:id="7"/>
    </w:p>
    <w:p w14:paraId="759B4C07">
      <w:bookmarkStart w:id="8" w:name="_Toc213165082"/>
      <w:bookmarkStart w:id="9" w:name="_Toc213164458"/>
      <w:r>
        <w:t>Задача: провести сравнительный анализ аналогов, выявить преимущества и недостатки популярных приложений.</w:t>
      </w:r>
    </w:p>
    <w:p w14:paraId="1DB72D42">
      <w:r>
        <w:t>Результат: сравнительная таблица и выводы о недостатках существующих решений.</w:t>
      </w:r>
    </w:p>
    <w:p w14:paraId="30A8D73D">
      <w:r>
        <w:t>Форма представления: таблица сравнения, аналитические выводы.</w:t>
      </w:r>
    </w:p>
    <w:bookmarkEnd w:id="8"/>
    <w:bookmarkEnd w:id="9"/>
    <w:p w14:paraId="3FA8E2D4">
      <w:pPr>
        <w:pStyle w:val="49"/>
      </w:pPr>
      <w:r>
        <w:rPr>
          <w:lang w:val="ru-RU"/>
        </w:rPr>
        <w:t>Выявление</w:t>
      </w:r>
      <w:r>
        <w:rPr>
          <w:rFonts w:hint="default"/>
          <w:lang w:val="ru-RU"/>
        </w:rPr>
        <w:t xml:space="preserve"> проблем и формирования требований</w:t>
      </w:r>
    </w:p>
    <w:p w14:paraId="0F043668">
      <w:bookmarkStart w:id="10" w:name="_Toc213165085"/>
      <w:bookmarkStart w:id="11" w:name="_Toc213164461"/>
      <w:r>
        <w:t>Задача: определить функциональные и нефункциональные требования, выделить ключевые ограничения и критерии удобства.</w:t>
      </w:r>
    </w:p>
    <w:p w14:paraId="795A7189">
      <w:r>
        <w:t>Результат: сформированное техническое задание и перечень требований.</w:t>
      </w:r>
    </w:p>
    <w:p w14:paraId="36328E6E">
      <w:r>
        <w:t>Форма представления: список требований, краткое ТЗ.</w:t>
      </w:r>
    </w:p>
    <w:bookmarkEnd w:id="10"/>
    <w:bookmarkEnd w:id="11"/>
    <w:p w14:paraId="5C523086">
      <w:pPr>
        <w:pStyle w:val="47"/>
      </w:pPr>
      <w:bookmarkStart w:id="12" w:name="_Toc213165086"/>
      <w:bookmarkStart w:id="13" w:name="_Toc213164462"/>
      <w:r>
        <w:t xml:space="preserve">Проектирование </w:t>
      </w:r>
      <w:bookmarkEnd w:id="12"/>
      <w:bookmarkEnd w:id="13"/>
      <w:r>
        <w:rPr>
          <w:lang w:val="ru-RU"/>
        </w:rPr>
        <w:t>Архитектуры</w:t>
      </w:r>
      <w:r>
        <w:rPr>
          <w:rFonts w:hint="default"/>
          <w:lang w:val="ru-RU"/>
        </w:rPr>
        <w:t xml:space="preserve"> и пользовательского интерфейса</w:t>
      </w:r>
    </w:p>
    <w:p w14:paraId="75E809F9">
      <w:pPr>
        <w:pStyle w:val="49"/>
      </w:pPr>
      <w:bookmarkStart w:id="14" w:name="_Toc213164463"/>
      <w:bookmarkStart w:id="15" w:name="_Toc213165087"/>
      <w:r>
        <w:t>Проектирование</w:t>
      </w:r>
      <w:bookmarkEnd w:id="14"/>
      <w:bookmarkEnd w:id="15"/>
      <w:r>
        <w:rPr>
          <w:rFonts w:hint="default"/>
          <w:lang w:val="ru-RU"/>
        </w:rPr>
        <w:t xml:space="preserve"> архитектуры приложения</w:t>
      </w:r>
    </w:p>
    <w:p w14:paraId="7148E47D">
      <w:bookmarkStart w:id="16" w:name="_Toc213165088"/>
      <w:bookmarkStart w:id="17" w:name="_Toc213164464"/>
      <w:r>
        <w:t>Задача: определить основные модули системы, их связи и механизмы взаимодействия (календарь, задачи, списки, уведомления, синхронизация).</w:t>
      </w:r>
    </w:p>
    <w:p w14:paraId="545429A4">
      <w:r>
        <w:t>Результат: архитектурные схемы «to-be», описание модулей.</w:t>
      </w:r>
    </w:p>
    <w:p w14:paraId="78F60497">
      <w:r>
        <w:t>Форма представления: UML-диаграмма компонентов, описание архитектуры.</w:t>
      </w:r>
    </w:p>
    <w:p w14:paraId="099D8EB3">
      <w:pPr>
        <w:pStyle w:val="49"/>
      </w:pPr>
      <w:r>
        <w:t>Проектирование</w:t>
      </w:r>
      <w:bookmarkEnd w:id="16"/>
      <w:bookmarkEnd w:id="17"/>
      <w:r>
        <w:rPr>
          <w:rFonts w:hint="default"/>
          <w:lang w:val="ru-RU"/>
        </w:rPr>
        <w:t xml:space="preserve"> моделей данных</w:t>
      </w:r>
    </w:p>
    <w:p w14:paraId="7BC786EA">
      <w:bookmarkStart w:id="18" w:name="_Toc213164465"/>
      <w:bookmarkStart w:id="19" w:name="_Toc213165089"/>
      <w:r>
        <w:t>Задача: разработать структуру хранимых данных, модели сущностей и их взаимосвязей.</w:t>
      </w:r>
    </w:p>
    <w:p w14:paraId="3CD4A654">
      <w:r>
        <w:t>Результат: ER-диаграмма и спецификация моделей данных.</w:t>
      </w:r>
    </w:p>
    <w:p w14:paraId="10B3387E">
      <w:r>
        <w:t>Форма представления: ER/UML-диаграммы, таблицы атрибутов.</w:t>
      </w:r>
    </w:p>
    <w:p w14:paraId="26C4F438">
      <w:pPr>
        <w:pStyle w:val="49"/>
      </w:pPr>
      <w:r>
        <w:t>Проектирование</w:t>
      </w:r>
      <w:bookmarkEnd w:id="18"/>
      <w:bookmarkEnd w:id="19"/>
      <w:r>
        <w:rPr>
          <w:rFonts w:hint="default"/>
          <w:lang w:val="ru-RU"/>
        </w:rPr>
        <w:t xml:space="preserve"> пользовательских интерфейсов</w:t>
      </w:r>
    </w:p>
    <w:p w14:paraId="17064947">
      <w:bookmarkStart w:id="20" w:name="_Toc213165090"/>
      <w:bookmarkStart w:id="21" w:name="_Toc213164466"/>
      <w:r>
        <w:t>Задача: разработать основные экраны мобильного приложения на основе требований и сценариев.</w:t>
      </w:r>
    </w:p>
    <w:p w14:paraId="648856AC">
      <w:r>
        <w:t>Результат: макеты интерфейсов, пользовательские сценарии.</w:t>
      </w:r>
    </w:p>
    <w:p w14:paraId="6611755D">
      <w:r>
        <w:t>Форма представления: UI-макеты, UX-диаграммы, описание сценариев.</w:t>
      </w:r>
    </w:p>
    <w:bookmarkEnd w:id="20"/>
    <w:bookmarkEnd w:id="21"/>
    <w:p w14:paraId="7A405F5A">
      <w:pPr>
        <w:pStyle w:val="49"/>
      </w:pPr>
      <w:bookmarkStart w:id="22" w:name="_Toc213164470"/>
      <w:bookmarkStart w:id="23" w:name="_Toc213165094"/>
      <w:r>
        <w:t>Проектирование</w:t>
      </w:r>
      <w:bookmarkEnd w:id="22"/>
      <w:bookmarkEnd w:id="23"/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API </w:t>
      </w:r>
      <w:r>
        <w:rPr>
          <w:rFonts w:hint="default"/>
          <w:lang w:val="ru-RU"/>
        </w:rPr>
        <w:t>и механизмов синхронизации</w:t>
      </w:r>
    </w:p>
    <w:p w14:paraId="102BC09B">
      <w:bookmarkStart w:id="24" w:name="_Toc213164471"/>
      <w:bookmarkStart w:id="25" w:name="_Toc213165095"/>
      <w:r>
        <w:t>Задача: определить формат обмена данными, принципы сетевого взаимодействия, варианты локального хранения.</w:t>
      </w:r>
    </w:p>
    <w:p w14:paraId="7268615B">
      <w:r>
        <w:t>Результат: спецификация API и описание алгоритма синхронизации.</w:t>
      </w:r>
    </w:p>
    <w:p w14:paraId="56DFB40E">
      <w:r>
        <w:t>Форма представления: схемы, таблицы эндпойнтов, текстовые описания.</w:t>
      </w:r>
    </w:p>
    <w:p w14:paraId="4C519613">
      <w:pPr>
        <w:pStyle w:val="47"/>
      </w:pPr>
      <w:r>
        <w:t xml:space="preserve">Реализация </w:t>
      </w:r>
      <w:bookmarkEnd w:id="24"/>
      <w:bookmarkEnd w:id="25"/>
      <w:r>
        <w:rPr>
          <w:lang w:val="ru-RU"/>
        </w:rPr>
        <w:t>Мобильного</w:t>
      </w:r>
      <w:r>
        <w:rPr>
          <w:rFonts w:hint="default"/>
          <w:lang w:val="ru-RU"/>
        </w:rPr>
        <w:t xml:space="preserve"> приложения</w:t>
      </w:r>
    </w:p>
    <w:p w14:paraId="048EA081">
      <w:pPr>
        <w:pStyle w:val="49"/>
      </w:pPr>
      <w:r>
        <w:rPr>
          <w:lang w:val="ru-RU"/>
        </w:rPr>
        <w:t>Разработка</w:t>
      </w:r>
      <w:r>
        <w:rPr>
          <w:rFonts w:hint="default"/>
          <w:lang w:val="ru-RU"/>
        </w:rPr>
        <w:t xml:space="preserve"> клиентской части</w:t>
      </w:r>
    </w:p>
    <w:p w14:paraId="79FBA31C">
      <w:bookmarkStart w:id="26" w:name="_Toc213165097"/>
      <w:bookmarkStart w:id="27" w:name="_Toc213164473"/>
      <w:r>
        <w:t>Задача: разработать экраны, логику работы модулей, локальное хранилище.</w:t>
      </w:r>
    </w:p>
    <w:p w14:paraId="1FB020E9">
      <w:r>
        <w:t>Результат: работающий мобильный клиент (iOS/Android).</w:t>
      </w:r>
    </w:p>
    <w:p w14:paraId="7CAA56CB">
      <w:r>
        <w:t>Форма представления: описание реализации, фрагменты кода, схемы модулей.</w:t>
      </w:r>
    </w:p>
    <w:bookmarkEnd w:id="26"/>
    <w:bookmarkEnd w:id="27"/>
    <w:p w14:paraId="61306476">
      <w:pPr>
        <w:pStyle w:val="49"/>
      </w:pPr>
      <w:r>
        <w:rPr>
          <w:lang w:val="ru-RU"/>
        </w:rPr>
        <w:t>Реализация</w:t>
      </w:r>
      <w:r>
        <w:rPr>
          <w:rFonts w:hint="default"/>
          <w:lang w:val="ru-RU"/>
        </w:rPr>
        <w:t xml:space="preserve"> серверной части</w:t>
      </w:r>
    </w:p>
    <w:p w14:paraId="4B04863A">
      <w:r>
        <w:t>Задача: реализовать бэкенд для синхронизации данных и управления пользователями.</w:t>
      </w:r>
    </w:p>
    <w:p w14:paraId="7BD6B11B">
      <w:r>
        <w:t>Результат: серверные модули, взаимодействующие с клиентом.</w:t>
      </w:r>
    </w:p>
    <w:p w14:paraId="36A51CD3">
      <w:r>
        <w:t>Форма представления: архитектура сервера, примеры API-вызовов.</w:t>
      </w:r>
    </w:p>
    <w:p w14:paraId="377AC1DB">
      <w:pPr>
        <w:pStyle w:val="49"/>
      </w:pPr>
      <w:r>
        <w:rPr>
          <w:lang w:val="ru-RU"/>
        </w:rPr>
        <w:t>Реализация</w:t>
      </w:r>
      <w:r>
        <w:rPr>
          <w:rFonts w:hint="default"/>
          <w:lang w:val="ru-RU"/>
        </w:rPr>
        <w:t xml:space="preserve"> механизмов уведомлений и синхронизации</w:t>
      </w:r>
    </w:p>
    <w:p w14:paraId="0746C079">
      <w:r>
        <w:t>Задача: обеспечить push-уведомления, обмен и согласование данных между устройствами.</w:t>
      </w:r>
    </w:p>
    <w:p w14:paraId="526D16E5">
      <w:r>
        <w:t>Результат: работающие механизмы взаимодействия пользователей.</w:t>
      </w:r>
    </w:p>
    <w:p w14:paraId="7BB65E47">
      <w:r>
        <w:t>Форма представления: описание алгоритмов, последовательностные диаграммы.</w:t>
      </w:r>
    </w:p>
    <w:p w14:paraId="41737A50">
      <w:pPr>
        <w:pStyle w:val="47"/>
      </w:pPr>
      <w:r>
        <w:rPr>
          <w:lang w:val="ru-RU"/>
        </w:rPr>
        <w:t>Тестирование</w:t>
      </w:r>
      <w:r>
        <w:rPr>
          <w:rFonts w:hint="default"/>
          <w:lang w:val="ru-RU"/>
        </w:rPr>
        <w:t>, Оценка и внедрение системы</w:t>
      </w:r>
    </w:p>
    <w:p w14:paraId="56606930"/>
    <w:p w14:paraId="71E9C964">
      <w:pPr>
        <w:pStyle w:val="49"/>
      </w:pPr>
      <w:r>
        <w:rPr>
          <w:lang w:val="ru-RU"/>
        </w:rPr>
        <w:t>Функциональное</w:t>
      </w:r>
      <w:r>
        <w:rPr>
          <w:rFonts w:hint="default"/>
          <w:lang w:val="ru-RU"/>
        </w:rPr>
        <w:t xml:space="preserve"> тестирование</w:t>
      </w:r>
    </w:p>
    <w:p w14:paraId="6D4E76C7">
      <w:r>
        <w:t>Задача: проверить соответствие приложения требованиям, выявить ошибки.</w:t>
      </w:r>
    </w:p>
    <w:p w14:paraId="122A486A">
      <w:r>
        <w:t>Результат: набор тестов и их результаты.</w:t>
      </w:r>
    </w:p>
    <w:p w14:paraId="6F8B1CCF">
      <w:r>
        <w:t>Форма представления: таблицы тест-кейсов, отчёт о тестировании.</w:t>
      </w:r>
    </w:p>
    <w:p w14:paraId="07247DFC">
      <w:pPr>
        <w:pStyle w:val="49"/>
      </w:pPr>
      <w:r>
        <w:rPr>
          <w:lang w:val="ru-RU"/>
        </w:rPr>
        <w:t>Тестирование</w:t>
      </w:r>
      <w:r>
        <w:rPr>
          <w:rFonts w:hint="default"/>
          <w:lang w:val="ru-RU"/>
        </w:rPr>
        <w:t xml:space="preserve"> пользовательского интерфейса</w:t>
      </w:r>
    </w:p>
    <w:p w14:paraId="640C34A4">
      <w:r>
        <w:t>Задача: оценить удобство использования интерфейса.</w:t>
      </w:r>
    </w:p>
    <w:p w14:paraId="734190F6">
      <w:r>
        <w:t>Результат: результаты UX-тестирования.</w:t>
      </w:r>
    </w:p>
    <w:p w14:paraId="1C3CB60E">
      <w:r>
        <w:t>Форма представления: аналитический отчёт, описания сценариев.</w:t>
      </w:r>
    </w:p>
    <w:p w14:paraId="2C30F06A">
      <w:pPr>
        <w:pStyle w:val="49"/>
      </w:pPr>
      <w:r>
        <w:rPr>
          <w:lang w:val="ru-RU"/>
        </w:rPr>
        <w:t>Нагрузочное</w:t>
      </w:r>
      <w:r>
        <w:rPr>
          <w:rFonts w:hint="default"/>
          <w:lang w:val="ru-RU"/>
        </w:rPr>
        <w:t xml:space="preserve"> тестирование и стабильность работы</w:t>
      </w:r>
    </w:p>
    <w:p w14:paraId="628BD16C">
      <w:r>
        <w:t>Задача: проверить производительность приложения при синхронизации и многопользовательских сценариях.</w:t>
      </w:r>
    </w:p>
    <w:p w14:paraId="7769984E">
      <w:r>
        <w:t>Результат: показатели стабильности и времени отклика.</w:t>
      </w:r>
    </w:p>
    <w:p w14:paraId="3E334E86">
      <w:r>
        <w:t>Форма представления: графики, таблицы, выводы.</w:t>
      </w:r>
    </w:p>
    <w:p w14:paraId="55B8BB66">
      <w:pPr>
        <w:pStyle w:val="49"/>
      </w:pPr>
      <w:r>
        <w:rPr>
          <w:lang w:val="ru-RU"/>
        </w:rPr>
        <w:t>Внедрение</w:t>
      </w:r>
      <w:r>
        <w:rPr>
          <w:rFonts w:hint="default"/>
          <w:lang w:val="ru-RU"/>
        </w:rPr>
        <w:t xml:space="preserve"> и анализ результатов испытаний</w:t>
      </w:r>
    </w:p>
    <w:p w14:paraId="0451206C">
      <w:r>
        <w:t>Задача: провести пилотное внедрение и оценить эффективность решения.</w:t>
      </w:r>
    </w:p>
    <w:p w14:paraId="54ABE36B">
      <w:r>
        <w:t>Результат: замечания от пользователей и выводы о пригодности приложения.</w:t>
      </w:r>
    </w:p>
    <w:p w14:paraId="0A3E3B1D">
      <w:r>
        <w:t>Форма представления: текст анализа, диаграммы обратной связи.</w:t>
      </w:r>
    </w:p>
    <w:p w14:paraId="3149B7A8">
      <w:pPr>
        <w:pStyle w:val="2"/>
      </w:pPr>
      <w:bookmarkStart w:id="28" w:name="_Toc213165105"/>
      <w:bookmarkStart w:id="29" w:name="_Toc213164481"/>
      <w:r>
        <w:t>Заключение</w:t>
      </w:r>
      <w:bookmarkEnd w:id="28"/>
      <w:bookmarkEnd w:id="29"/>
    </w:p>
    <w:p w14:paraId="74176D30">
      <w:r>
        <w:t>Здесь подводятся итоги, даётся оценка результатов выполнения проекта...</w:t>
      </w:r>
    </w:p>
    <w:p w14:paraId="41C4BD61">
      <w:r>
        <w:rPr>
          <w:b/>
          <w:bCs/>
          <w:i/>
          <w:iCs/>
        </w:rPr>
        <w:t>Не нужно просто перечислять решённые задачи</w:t>
      </w:r>
      <w:r>
        <w:t xml:space="preserve"> – нужно охарактеризовать результат решения каждой из них...</w:t>
      </w:r>
    </w:p>
    <w:p w14:paraId="33A1FE4B">
      <w:r>
        <w:t>В результате анализа деятельности… выявлены проблемы..., причиной которых являются...</w:t>
      </w:r>
    </w:p>
    <w:p w14:paraId="68A544BB">
      <w:r>
        <w:t>Анализ показал, что существующие решения могут..., но не..., имеются ограничения, …</w:t>
      </w:r>
    </w:p>
    <w:p w14:paraId="274AB0B2">
      <w:r>
        <w:t>Результаты анализа требований оформлены в виде технического задания (</w:t>
      </w:r>
      <w:r>
        <w:fldChar w:fldCharType="begin"/>
      </w:r>
      <w:r>
        <w:instrText xml:space="preserve"> REF _Ref166010189 \r \h </w:instrText>
      </w:r>
      <w:r>
        <w:fldChar w:fldCharType="separate"/>
      </w:r>
      <w:r>
        <w:t>Приложение А</w:t>
      </w:r>
      <w:r>
        <w:fldChar w:fldCharType="end"/>
      </w:r>
      <w:r>
        <w:t>).</w:t>
      </w:r>
    </w:p>
    <w:p w14:paraId="776972AE">
      <w:r>
        <w:t>В ходе проектирования разработана модель..., ...</w:t>
      </w:r>
    </w:p>
    <w:p w14:paraId="23616B22">
      <w:r>
        <w:t>При реализации прототипа создано, ... разработаны... Общий объём кода…</w:t>
      </w:r>
    </w:p>
    <w:p w14:paraId="6B57BCCF">
      <w:r>
        <w:t>Все описанные сценарии реализованы и созданные... протестированы на основе (...).</w:t>
      </w:r>
    </w:p>
    <w:p w14:paraId="1FF339A7">
      <w:r>
        <w:t>Полученные результаты могут быть полезны, ... использованы...</w:t>
      </w:r>
    </w:p>
    <w:p w14:paraId="50F7773C">
      <w:pPr>
        <w:pStyle w:val="2"/>
      </w:pPr>
      <w:bookmarkStart w:id="30" w:name="_Toc213164726"/>
      <w:bookmarkStart w:id="31" w:name="_Toc213165106"/>
      <w:r>
        <w:t>Библиографический список</w:t>
      </w:r>
      <w:bookmarkEnd w:id="30"/>
      <w:bookmarkEnd w:id="31"/>
    </w:p>
    <w:p w14:paraId="4311E4AA">
      <w:pPr>
        <w:pStyle w:val="40"/>
        <w:numPr>
          <w:ilvl w:val="0"/>
          <w:numId w:val="5"/>
        </w:numPr>
        <w:spacing w:before="120" w:line="240" w:lineRule="auto"/>
        <w:ind w:left="567" w:hanging="210"/>
        <w:contextualSpacing w:val="0"/>
      </w:pPr>
      <w:bookmarkStart w:id="32" w:name="_Ref166010189"/>
      <w:r>
        <w:t>ГОСТ 19.201–78. Единая система программной документации. Техническое задание. Требования к содержанию и оформлению : межгосударственный стандарт : вступил в действие 01.01.1980. – М. : Стандартинформ, 2010.</w:t>
      </w:r>
    </w:p>
    <w:p w14:paraId="7EE5DB3B">
      <w:pPr>
        <w:pStyle w:val="40"/>
        <w:numPr>
          <w:ilvl w:val="0"/>
          <w:numId w:val="5"/>
        </w:numPr>
        <w:spacing w:before="120" w:line="240" w:lineRule="auto"/>
        <w:ind w:left="567" w:hanging="210"/>
        <w:contextualSpacing w:val="0"/>
      </w:pPr>
      <w:r>
        <w:t>ГОСТ 34.602–2020. Информационные технологии. Комплекс стандартов на автоматизированные системы. Техническое задание на создание автоматизированной системы : межгосударственный стандарт. – М. : Российский институт стандартизации, 2021.</w:t>
      </w:r>
    </w:p>
    <w:p w14:paraId="146D6CC4">
      <w:pPr>
        <w:pStyle w:val="40"/>
        <w:numPr>
          <w:ilvl w:val="0"/>
          <w:numId w:val="5"/>
        </w:numPr>
        <w:spacing w:before="120" w:line="240" w:lineRule="auto"/>
        <w:ind w:left="567" w:hanging="210"/>
        <w:contextualSpacing w:val="0"/>
      </w:pPr>
      <w:r>
        <w:rPr>
          <w:i/>
          <w:iCs/>
        </w:rPr>
        <w:t>Дацун, Н. Н.</w:t>
      </w:r>
      <w:r>
        <w:t xml:space="preserve"> Моделирование информационных систем. Указания к выполнению лабораторных работ и проведению практических занятий. Ч. 1 [Электронный ресурс] / </w:t>
      </w:r>
      <w:r>
        <w:rPr>
          <w:i/>
          <w:iCs/>
        </w:rPr>
        <w:t>Н. Н. Дацун</w:t>
      </w:r>
      <w:r>
        <w:t xml:space="preserve">. – Пермь : Перм. гос. ун-т, 2019. – 105 с. – Режим доступа: </w:t>
      </w:r>
      <w:r>
        <w:fldChar w:fldCharType="begin"/>
      </w:r>
      <w:r>
        <w:instrText xml:space="preserve"> HYPERLINK "https://elis.psu.ru/node/643001/pdfbook/download/Modelirovanie_informacionnyh_sistem._Praktikum.pdf?utm_source=chatgpt.com" \t "_new" </w:instrText>
      </w:r>
      <w:r>
        <w:fldChar w:fldCharType="separate"/>
      </w:r>
      <w:r>
        <w:t>https://elis.psu.ru/node/643001/pdfbook/download/Modelirovanie_informacionnyh_sistem._Praktikum.pdf</w:t>
      </w:r>
      <w:r>
        <w:fldChar w:fldCharType="end"/>
      </w:r>
      <w:r>
        <w:t xml:space="preserve"> (дата обращения: 23.11.2025).</w:t>
      </w:r>
    </w:p>
    <w:p w14:paraId="3152D907">
      <w:pPr>
        <w:pStyle w:val="40"/>
        <w:numPr>
          <w:ilvl w:val="0"/>
          <w:numId w:val="5"/>
        </w:numPr>
        <w:spacing w:before="120" w:line="240" w:lineRule="auto"/>
        <w:ind w:left="567" w:hanging="210"/>
        <w:contextualSpacing w:val="0"/>
      </w:pPr>
      <w:r>
        <w:rPr>
          <w:i/>
          <w:iCs/>
        </w:rPr>
        <w:t>Шаврин, С. М., Лядова, Л. Н., Чуприна, С. И.</w:t>
      </w:r>
      <w:r>
        <w:t xml:space="preserve"> Моделирование и проектирование информационных систем : учеб.</w:t>
      </w:r>
      <w:r>
        <w:rPr>
          <w:rFonts w:hint="default"/>
          <w:lang w:val="ru-RU"/>
        </w:rPr>
        <w:t xml:space="preserve"> </w:t>
      </w:r>
      <w:r>
        <w:t xml:space="preserve">метод. пособие / </w:t>
      </w:r>
      <w:r>
        <w:rPr>
          <w:i/>
          <w:iCs/>
        </w:rPr>
        <w:t>С. М. Шаврин, Л. Н. Лядова, С. И. Чуприна</w:t>
      </w:r>
      <w:r>
        <w:t>. – Пермь : Перм. ун-т, 2007. – 152 с. : ил. (ISBN 5-7944-1035-3).</w:t>
      </w:r>
    </w:p>
    <w:p w14:paraId="016E41B7">
      <w:pPr>
        <w:pStyle w:val="40"/>
        <w:numPr>
          <w:ilvl w:val="0"/>
          <w:numId w:val="5"/>
        </w:numPr>
        <w:spacing w:before="120" w:line="240" w:lineRule="auto"/>
        <w:ind w:left="567" w:hanging="210"/>
        <w:contextualSpacing w:val="0"/>
      </w:pPr>
      <w:r>
        <w:rPr>
          <w:i/>
          <w:iCs/>
        </w:rPr>
        <w:t>Pressman, R. S., Maxim, B. R.</w:t>
      </w:r>
      <w:r>
        <w:t xml:space="preserve"> Software Engineering: A Practitioner’s Approach. – 8th ed. – New York : McGraw-Hill, 2014. – 976 p.</w:t>
      </w:r>
    </w:p>
    <w:p w14:paraId="58A45DEC">
      <w:pPr>
        <w:pStyle w:val="40"/>
        <w:numPr>
          <w:ilvl w:val="0"/>
          <w:numId w:val="5"/>
        </w:numPr>
        <w:spacing w:before="120" w:line="240" w:lineRule="auto"/>
        <w:ind w:left="567" w:hanging="210"/>
        <w:contextualSpacing w:val="0"/>
      </w:pPr>
      <w:r>
        <w:rPr>
          <w:i/>
          <w:iCs/>
        </w:rPr>
        <w:t>Sommerville, I.</w:t>
      </w:r>
      <w:r>
        <w:t xml:space="preserve"> Software Engineering. – 10th ed. – Boston : Pearson, 2016. – 832 p.</w:t>
      </w:r>
    </w:p>
    <w:p w14:paraId="0351D32C">
      <w:pPr>
        <w:pStyle w:val="40"/>
        <w:numPr>
          <w:ilvl w:val="0"/>
          <w:numId w:val="5"/>
        </w:numPr>
        <w:spacing w:before="120" w:line="240" w:lineRule="auto"/>
        <w:ind w:left="567" w:hanging="210"/>
        <w:contextualSpacing w:val="0"/>
      </w:pPr>
      <w:r>
        <w:rPr>
          <w:i/>
          <w:iCs/>
        </w:rPr>
        <w:t>Gamma, E., Helm, R., Johnson, R., Vlissides, J.</w:t>
      </w:r>
      <w:r>
        <w:rPr>
          <w:i w:val="0"/>
          <w:iCs w:val="0"/>
        </w:rPr>
        <w:t xml:space="preserve"> </w:t>
      </w:r>
      <w:r>
        <w:t>Design Patterns: Elements of Reusable Object-Oriented Software. – Boston : Addison-Wesley, 1994. – 395 p.</w:t>
      </w:r>
    </w:p>
    <w:p w14:paraId="343F6C93">
      <w:pPr>
        <w:pStyle w:val="40"/>
        <w:numPr>
          <w:ilvl w:val="0"/>
          <w:numId w:val="5"/>
        </w:numPr>
        <w:spacing w:before="120" w:line="240" w:lineRule="auto"/>
        <w:ind w:left="567" w:hanging="210"/>
        <w:contextualSpacing w:val="0"/>
      </w:pPr>
      <w:r>
        <w:t xml:space="preserve">Android Developers. Android Guide [Электронный ресурс]. – Режим доступа: </w:t>
      </w:r>
      <w:r>
        <w:fldChar w:fldCharType="begin"/>
      </w:r>
      <w:r>
        <w:instrText xml:space="preserve"> HYPERLINK "https://developer.android.com/guide" \t "_new" </w:instrText>
      </w:r>
      <w:r>
        <w:fldChar w:fldCharType="separate"/>
      </w:r>
      <w:r>
        <w:t>https://developer.android.com/guide</w:t>
      </w:r>
      <w:r>
        <w:fldChar w:fldCharType="end"/>
      </w:r>
      <w:r>
        <w:t xml:space="preserve"> (дата обращения: 23.11.2025).</w:t>
      </w:r>
    </w:p>
    <w:p w14:paraId="6105170A">
      <w:pPr>
        <w:pStyle w:val="40"/>
        <w:numPr>
          <w:ilvl w:val="0"/>
          <w:numId w:val="5"/>
        </w:numPr>
        <w:spacing w:before="120" w:line="240" w:lineRule="auto"/>
        <w:ind w:left="567" w:hanging="210"/>
        <w:contextualSpacing w:val="0"/>
      </w:pPr>
      <w:r>
        <w:t xml:space="preserve">Flutter Documentation [Электронный ресурс]. – Режим доступа: </w:t>
      </w:r>
      <w:r>
        <w:fldChar w:fldCharType="begin"/>
      </w:r>
      <w:r>
        <w:instrText xml:space="preserve"> HYPERLINK "https://docs.flutter.dev?utm_source=chatgpt.com" \t "_new" </w:instrText>
      </w:r>
      <w:r>
        <w:fldChar w:fldCharType="separate"/>
      </w:r>
      <w:r>
        <w:t>https://docs.flutter.dev</w:t>
      </w:r>
      <w:r>
        <w:fldChar w:fldCharType="end"/>
      </w:r>
      <w:r>
        <w:t xml:space="preserve"> (или </w:t>
      </w:r>
      <w:r>
        <w:fldChar w:fldCharType="begin"/>
      </w:r>
      <w:r>
        <w:instrText xml:space="preserve"> HYPERLINK "https://flutter.dev/docs" \t "_new" </w:instrText>
      </w:r>
      <w:r>
        <w:fldChar w:fldCharType="separate"/>
      </w:r>
      <w:r>
        <w:t>https://flutter.dev/docs</w:t>
      </w:r>
      <w:r>
        <w:fldChar w:fldCharType="end"/>
      </w:r>
      <w:r>
        <w:t>) (дата обращения: 23.11.2025).</w:t>
      </w:r>
    </w:p>
    <w:p w14:paraId="5EF58649">
      <w:pPr>
        <w:pStyle w:val="40"/>
        <w:numPr>
          <w:ilvl w:val="0"/>
          <w:numId w:val="5"/>
        </w:numPr>
        <w:spacing w:before="120" w:line="240" w:lineRule="auto"/>
        <w:ind w:left="567" w:hanging="210"/>
        <w:contextualSpacing w:val="0"/>
      </w:pPr>
      <w:r>
        <w:rPr>
          <w:i/>
          <w:iCs/>
        </w:rPr>
        <w:t>Nielsen, J.</w:t>
      </w:r>
      <w:r>
        <w:t xml:space="preserve"> Usability Engineering. – San Francisco : </w:t>
      </w:r>
      <w:r>
        <w:rPr>
          <w:i/>
          <w:iCs/>
        </w:rPr>
        <w:t>Morgan Kaufmann</w:t>
      </w:r>
      <w:r>
        <w:t>, 1993. – 392 p.</w:t>
      </w:r>
    </w:p>
    <w:p w14:paraId="58B96579">
      <w:pPr>
        <w:pStyle w:val="51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Техническое задание</w:t>
      </w:r>
      <w:bookmarkEnd w:id="32"/>
    </w:p>
    <w:p w14:paraId="5B76C66C">
      <w:r>
        <w:t>Техническое задания разрабатывается на основе выполненного анализа (выбираете то ГОСТ (19 или 34), который больше походит для вашего проекта). Оно выносится в приложение. Не берите ТЗ из Интернет – там сплошной мусор! Аккуратно заполните все пункты, которые есть в ГОСТ с учётом специфики своего проекта. Не общих фраз, которые кочуют из одного текста в другой, а конкретных требований для своей работы.</w:t>
      </w:r>
    </w:p>
    <w:p w14:paraId="76A6F38C">
      <w:r>
        <w:t xml:space="preserve">Оформляется как отдельный документ… При загрузке ВКР в </w:t>
      </w:r>
      <w:r>
        <w:rPr>
          <w:lang w:val="en-US"/>
        </w:rPr>
        <w:t>LMS</w:t>
      </w:r>
      <w:r>
        <w:t xml:space="preserve"> приложения могут быть отделены и загружены отдельно.</w:t>
      </w:r>
    </w:p>
    <w:p w14:paraId="7DDA4BA6">
      <w:pPr>
        <w:pStyle w:val="66"/>
        <w:numPr>
          <w:ilvl w:val="1"/>
          <w:numId w:val="2"/>
        </w:numPr>
      </w:pPr>
      <w:r>
        <w:t>???</w:t>
      </w:r>
    </w:p>
    <w:p w14:paraId="3A952102">
      <w:r>
        <w:t>?????</w:t>
      </w:r>
    </w:p>
    <w:p w14:paraId="378EB27B"/>
    <w:p w14:paraId="06200D64">
      <w:pPr>
        <w:pStyle w:val="66"/>
        <w:numPr>
          <w:ilvl w:val="1"/>
          <w:numId w:val="2"/>
        </w:numPr>
      </w:pPr>
      <w:r>
        <w:t>???????</w:t>
      </w:r>
    </w:p>
    <w:p w14:paraId="7CC42737">
      <w:pPr>
        <w:rPr>
          <w:rFonts w:cs="Times New Roman"/>
          <w:szCs w:val="26"/>
        </w:rPr>
      </w:pPr>
      <w:r>
        <w:rPr>
          <w:rFonts w:cs="Times New Roman"/>
          <w:szCs w:val="26"/>
        </w:rPr>
        <w:t>?????</w:t>
      </w:r>
    </w:p>
    <w:p w14:paraId="5F93D868">
      <w:pPr>
        <w:rPr>
          <w:rFonts w:cs="Times New Roman"/>
          <w:szCs w:val="26"/>
        </w:rPr>
      </w:pPr>
    </w:p>
    <w:p w14:paraId="1D4CE093">
      <w:pPr>
        <w:pStyle w:val="51"/>
      </w:pPr>
      <w:r>
        <w:t>?????</w:t>
      </w:r>
    </w:p>
    <w:p w14:paraId="7BD56560">
      <w:r>
        <w:t>Приложения могут содержать справочные материалы, таблицы большого объёма с описанием классификаторов и пр., а также тестовые сценарии и пр.</w:t>
      </w:r>
    </w:p>
    <w:p w14:paraId="02408E9C">
      <w:r>
        <w:t>В приложения выносится программная документация (руководство программиста, руководство пользователя, …администратора….).</w:t>
      </w:r>
    </w:p>
    <w:p w14:paraId="01ABB7B7">
      <w:pPr>
        <w:pStyle w:val="66"/>
      </w:pPr>
      <w:r>
        <w:t>???</w:t>
      </w:r>
    </w:p>
    <w:p w14:paraId="33B38E12">
      <w:r>
        <w:t>?????</w:t>
      </w:r>
    </w:p>
    <w:p w14:paraId="0A5E27EC">
      <w:r>
        <w:t>??????????????????????????? ???????????????? ???????????????? ??????????????? ??????????</w:t>
      </w:r>
    </w:p>
    <w:p w14:paraId="592E3D55">
      <w:pPr>
        <w:pStyle w:val="66"/>
      </w:pPr>
      <w:r>
        <w:t>???????</w:t>
      </w:r>
    </w:p>
    <w:p w14:paraId="5DF3D359">
      <w:pPr>
        <w:rPr>
          <w:rFonts w:cs="Times New Roman"/>
          <w:szCs w:val="26"/>
        </w:rPr>
      </w:pPr>
      <w:r>
        <w:rPr>
          <w:rFonts w:cs="Times New Roman"/>
          <w:szCs w:val="26"/>
        </w:rPr>
        <w:t>?????</w:t>
      </w:r>
    </w:p>
    <w:p w14:paraId="0A84A223">
      <w:pPr>
        <w:rPr>
          <w:rFonts w:cs="Times New Roman"/>
          <w:szCs w:val="26"/>
        </w:rPr>
      </w:pPr>
      <w:r>
        <w:rPr>
          <w:rFonts w:cs="Times New Roman"/>
          <w:szCs w:val="26"/>
        </w:rPr>
        <w:t>??????????? ???????????????? ????????????????? ?????????????? ?????????? ?????? ??????????????? ??????????????? ???????????? ????????????? ???????????? ????????? ????????????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851" w:bottom="1418" w:left="1701" w:header="709" w:footer="525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Liberation Mon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94171327"/>
      <w:docPartObj>
        <w:docPartGallery w:val="autotext"/>
      </w:docPartObj>
    </w:sdtPr>
    <w:sdtContent>
      <w:p w14:paraId="54D201A2">
        <w:pPr>
          <w:pStyle w:val="22"/>
          <w:tabs>
            <w:tab w:val="clear" w:pos="4677"/>
          </w:tabs>
          <w:ind w:firstLine="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C29EC5">
    <w:pPr>
      <w:pStyle w:val="2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A24F63">
    <w:pPr>
      <w:pStyle w:val="2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B849AA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6C85A9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0BE76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0B74B1"/>
    <w:multiLevelType w:val="multilevel"/>
    <w:tmpl w:val="3A0B74B1"/>
    <w:lvl w:ilvl="0" w:tentative="0">
      <w:start w:val="1"/>
      <w:numFmt w:val="decimal"/>
      <w:pStyle w:val="47"/>
      <w:lvlText w:val="Глава %1."/>
      <w:lvlJc w:val="left"/>
      <w:pPr>
        <w:tabs>
          <w:tab w:val="left" w:pos="1191"/>
        </w:tabs>
        <w:ind w:left="0" w:firstLine="0"/>
      </w:pPr>
      <w:rPr>
        <w:rFonts w:hint="default"/>
      </w:rPr>
    </w:lvl>
    <w:lvl w:ilvl="1" w:tentative="0">
      <w:start w:val="1"/>
      <w:numFmt w:val="decimal"/>
      <w:pStyle w:val="49"/>
      <w:lvlText w:val="%1.%2.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0" w:firstLine="0"/>
      </w:pPr>
      <w:rPr>
        <w:rFonts w:hint="default"/>
      </w:rPr>
    </w:lvl>
    <w:lvl w:ilvl="3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">
    <w:nsid w:val="42772280"/>
    <w:multiLevelType w:val="multilevel"/>
    <w:tmpl w:val="42772280"/>
    <w:lvl w:ilvl="0" w:tentative="0">
      <w:start w:val="1"/>
      <w:numFmt w:val="russianUpper"/>
      <w:pStyle w:val="51"/>
      <w:suff w:val="space"/>
      <w:lvlText w:val="Приложение %1."/>
      <w:lvlJc w:val="left"/>
      <w:pPr>
        <w:ind w:left="0" w:firstLine="0"/>
      </w:pPr>
      <w:rPr>
        <w:rFonts w:hint="default" w:ascii="Times New Roman" w:hAnsi="Times New Roman"/>
        <w:caps/>
        <w:sz w:val="28"/>
      </w:rPr>
    </w:lvl>
    <w:lvl w:ilvl="1" w:tentative="0">
      <w:start w:val="1"/>
      <w:numFmt w:val="decimal"/>
      <w:pStyle w:val="66"/>
      <w:suff w:val="space"/>
      <w:lvlText w:val="%1.%2."/>
      <w:lvlJc w:val="left"/>
      <w:pPr>
        <w:ind w:left="0" w:firstLine="0"/>
      </w:pPr>
      <w:rPr>
        <w:rFonts w:hint="default"/>
      </w:rPr>
    </w:lvl>
    <w:lvl w:ilvl="2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">
    <w:nsid w:val="4462496D"/>
    <w:multiLevelType w:val="multilevel"/>
    <w:tmpl w:val="4462496D"/>
    <w:lvl w:ilvl="0" w:tentative="0">
      <w:start w:val="1"/>
      <w:numFmt w:val="decimal"/>
      <w:lvlText w:val="%1."/>
      <w:lvlJc w:val="left"/>
      <w:pPr>
        <w:ind w:left="1287" w:hanging="360"/>
      </w:pPr>
    </w:lvl>
    <w:lvl w:ilvl="1" w:tentative="0">
      <w:start w:val="1"/>
      <w:numFmt w:val="lowerLetter"/>
      <w:lvlText w:val="%2."/>
      <w:lvlJc w:val="left"/>
      <w:pPr>
        <w:ind w:left="2007" w:hanging="360"/>
      </w:pPr>
    </w:lvl>
    <w:lvl w:ilvl="2" w:tentative="0">
      <w:start w:val="1"/>
      <w:numFmt w:val="lowerRoman"/>
      <w:lvlText w:val="%3."/>
      <w:lvlJc w:val="right"/>
      <w:pPr>
        <w:ind w:left="2727" w:hanging="180"/>
      </w:pPr>
    </w:lvl>
    <w:lvl w:ilvl="3" w:tentative="0">
      <w:start w:val="1"/>
      <w:numFmt w:val="decimal"/>
      <w:lvlText w:val="%4."/>
      <w:lvlJc w:val="left"/>
      <w:pPr>
        <w:ind w:left="3447" w:hanging="360"/>
      </w:pPr>
    </w:lvl>
    <w:lvl w:ilvl="4" w:tentative="0">
      <w:start w:val="1"/>
      <w:numFmt w:val="lowerLetter"/>
      <w:lvlText w:val="%5."/>
      <w:lvlJc w:val="left"/>
      <w:pPr>
        <w:ind w:left="4167" w:hanging="360"/>
      </w:pPr>
    </w:lvl>
    <w:lvl w:ilvl="5" w:tentative="0">
      <w:start w:val="1"/>
      <w:numFmt w:val="lowerRoman"/>
      <w:lvlText w:val="%6."/>
      <w:lvlJc w:val="right"/>
      <w:pPr>
        <w:ind w:left="4887" w:hanging="180"/>
      </w:pPr>
    </w:lvl>
    <w:lvl w:ilvl="6" w:tentative="0">
      <w:start w:val="1"/>
      <w:numFmt w:val="decimal"/>
      <w:lvlText w:val="%7."/>
      <w:lvlJc w:val="left"/>
      <w:pPr>
        <w:ind w:left="5607" w:hanging="360"/>
      </w:pPr>
    </w:lvl>
    <w:lvl w:ilvl="7" w:tentative="0">
      <w:start w:val="1"/>
      <w:numFmt w:val="lowerLetter"/>
      <w:lvlText w:val="%8."/>
      <w:lvlJc w:val="left"/>
      <w:pPr>
        <w:ind w:left="6327" w:hanging="360"/>
      </w:pPr>
    </w:lvl>
    <w:lvl w:ilvl="8" w:tentative="0">
      <w:start w:val="1"/>
      <w:numFmt w:val="lowerRoman"/>
      <w:lvlText w:val="%9."/>
      <w:lvlJc w:val="right"/>
      <w:pPr>
        <w:ind w:left="7047" w:hanging="180"/>
      </w:pPr>
    </w:lvl>
  </w:abstractNum>
  <w:abstractNum w:abstractNumId="3">
    <w:nsid w:val="5EB50A1D"/>
    <w:multiLevelType w:val="multilevel"/>
    <w:tmpl w:val="5EB50A1D"/>
    <w:lvl w:ilvl="0" w:tentative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B333EFF"/>
    <w:multiLevelType w:val="multilevel"/>
    <w:tmpl w:val="6B333EFF"/>
    <w:lvl w:ilvl="0" w:tentative="0">
      <w:start w:val="1"/>
      <w:numFmt w:val="upperLetter"/>
      <w:lvlText w:val="Приложение %1."/>
      <w:lvlJc w:val="left"/>
      <w:pPr>
        <w:ind w:left="0" w:firstLine="0"/>
      </w:pPr>
      <w:rPr>
        <w:rFonts w:hint="default" w:ascii="Times New Roman" w:hAnsi="Times New Roman"/>
        <w:caps/>
        <w:sz w:val="28"/>
      </w:rPr>
    </w:lvl>
    <w:lvl w:ilvl="1" w:tentative="0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 w:tentative="0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default"/>
      </w:rPr>
    </w:lvl>
    <w:lvl w:ilvl="4" w:tentative="0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default"/>
      </w:rPr>
    </w:lvl>
    <w:lvl w:ilvl="5" w:tentative="0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default"/>
      </w:rPr>
    </w:lvl>
    <w:lvl w:ilvl="6" w:tentative="0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default"/>
      </w:rPr>
    </w:lvl>
    <w:lvl w:ilvl="7" w:tentative="0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pStyle w:val="10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attachedTemplate r:id="rId1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B336D5"/>
    <w:rsid w:val="00006561"/>
    <w:rsid w:val="00064623"/>
    <w:rsid w:val="000739DD"/>
    <w:rsid w:val="00084444"/>
    <w:rsid w:val="000920CD"/>
    <w:rsid w:val="000C31C9"/>
    <w:rsid w:val="000F5C21"/>
    <w:rsid w:val="00120F25"/>
    <w:rsid w:val="0016353C"/>
    <w:rsid w:val="00187CCD"/>
    <w:rsid w:val="00191C18"/>
    <w:rsid w:val="001A4980"/>
    <w:rsid w:val="001D507A"/>
    <w:rsid w:val="001F7BCB"/>
    <w:rsid w:val="002070CB"/>
    <w:rsid w:val="0021219E"/>
    <w:rsid w:val="00242B28"/>
    <w:rsid w:val="002622D9"/>
    <w:rsid w:val="0028452F"/>
    <w:rsid w:val="00290F32"/>
    <w:rsid w:val="002A1997"/>
    <w:rsid w:val="002A5B47"/>
    <w:rsid w:val="002A7DED"/>
    <w:rsid w:val="00314237"/>
    <w:rsid w:val="003222A0"/>
    <w:rsid w:val="003225B3"/>
    <w:rsid w:val="003747A5"/>
    <w:rsid w:val="00376791"/>
    <w:rsid w:val="003A038F"/>
    <w:rsid w:val="003B5AE3"/>
    <w:rsid w:val="004332B3"/>
    <w:rsid w:val="00442E73"/>
    <w:rsid w:val="004B1CF4"/>
    <w:rsid w:val="004D1DE2"/>
    <w:rsid w:val="00527A19"/>
    <w:rsid w:val="00551430"/>
    <w:rsid w:val="00583FE1"/>
    <w:rsid w:val="005B32B4"/>
    <w:rsid w:val="005D2196"/>
    <w:rsid w:val="005E232A"/>
    <w:rsid w:val="00612395"/>
    <w:rsid w:val="00643FE0"/>
    <w:rsid w:val="00683493"/>
    <w:rsid w:val="00724667"/>
    <w:rsid w:val="00761C5F"/>
    <w:rsid w:val="00780B93"/>
    <w:rsid w:val="007838E8"/>
    <w:rsid w:val="007A41D7"/>
    <w:rsid w:val="007B5BBD"/>
    <w:rsid w:val="007B6AE7"/>
    <w:rsid w:val="007D13BD"/>
    <w:rsid w:val="007F3738"/>
    <w:rsid w:val="008305FC"/>
    <w:rsid w:val="008519A2"/>
    <w:rsid w:val="00875083"/>
    <w:rsid w:val="00881B5F"/>
    <w:rsid w:val="00882929"/>
    <w:rsid w:val="00894033"/>
    <w:rsid w:val="008F26B0"/>
    <w:rsid w:val="008F7E92"/>
    <w:rsid w:val="009515EF"/>
    <w:rsid w:val="00951F97"/>
    <w:rsid w:val="00962750"/>
    <w:rsid w:val="00965F74"/>
    <w:rsid w:val="009B4064"/>
    <w:rsid w:val="009D2D9F"/>
    <w:rsid w:val="009D3BE6"/>
    <w:rsid w:val="00A24869"/>
    <w:rsid w:val="00A94A95"/>
    <w:rsid w:val="00AE5CFD"/>
    <w:rsid w:val="00B05D94"/>
    <w:rsid w:val="00B17E9A"/>
    <w:rsid w:val="00B6314B"/>
    <w:rsid w:val="00B83DF0"/>
    <w:rsid w:val="00B966A7"/>
    <w:rsid w:val="00BA1436"/>
    <w:rsid w:val="00BA401D"/>
    <w:rsid w:val="00BC2D3F"/>
    <w:rsid w:val="00BC30FC"/>
    <w:rsid w:val="00C115EB"/>
    <w:rsid w:val="00C31064"/>
    <w:rsid w:val="00C555FF"/>
    <w:rsid w:val="00C6537F"/>
    <w:rsid w:val="00CC78BC"/>
    <w:rsid w:val="00D03DD6"/>
    <w:rsid w:val="00D269DE"/>
    <w:rsid w:val="00D430BF"/>
    <w:rsid w:val="00D566F8"/>
    <w:rsid w:val="00D82B33"/>
    <w:rsid w:val="00DC78E2"/>
    <w:rsid w:val="00DD233A"/>
    <w:rsid w:val="00DE29FE"/>
    <w:rsid w:val="00DF1BB9"/>
    <w:rsid w:val="00DF1FA2"/>
    <w:rsid w:val="00E07645"/>
    <w:rsid w:val="00E15C58"/>
    <w:rsid w:val="00E23B6D"/>
    <w:rsid w:val="00E33622"/>
    <w:rsid w:val="00E64AD2"/>
    <w:rsid w:val="00E865AE"/>
    <w:rsid w:val="00EB12E8"/>
    <w:rsid w:val="00ED038F"/>
    <w:rsid w:val="00ED2206"/>
    <w:rsid w:val="00ED6236"/>
    <w:rsid w:val="00EE3D41"/>
    <w:rsid w:val="00EE5AD6"/>
    <w:rsid w:val="00F075D0"/>
    <w:rsid w:val="00F219FF"/>
    <w:rsid w:val="00F579A9"/>
    <w:rsid w:val="00F617A5"/>
    <w:rsid w:val="00F756D4"/>
    <w:rsid w:val="00F826CC"/>
    <w:rsid w:val="00F82916"/>
    <w:rsid w:val="00F84646"/>
    <w:rsid w:val="00F9209F"/>
    <w:rsid w:val="00F94445"/>
    <w:rsid w:val="00FA1EC7"/>
    <w:rsid w:val="00FC574B"/>
    <w:rsid w:val="00FD6EE2"/>
    <w:rsid w:val="00FE1DF3"/>
    <w:rsid w:val="09DF7728"/>
    <w:rsid w:val="10D5757E"/>
    <w:rsid w:val="1FDE41B7"/>
    <w:rsid w:val="20707A21"/>
    <w:rsid w:val="4D9A3714"/>
    <w:rsid w:val="5FB336D5"/>
    <w:rsid w:val="64A771AA"/>
    <w:rsid w:val="7D72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qFormat="1"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0" w:line="259" w:lineRule="auto"/>
      <w:ind w:firstLine="567"/>
      <w:jc w:val="both"/>
    </w:pPr>
    <w:rPr>
      <w:rFonts w:ascii="Times New Roman" w:hAnsi="Times New Roman" w:eastAsiaTheme="minorHAnsi" w:cstheme="minorBidi"/>
      <w:kern w:val="2"/>
      <w:sz w:val="26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pageBreakBefore/>
      <w:suppressAutoHyphens/>
      <w:spacing w:before="360" w:after="180"/>
      <w:ind w:firstLine="0"/>
      <w:jc w:val="center"/>
      <w:outlineLvl w:val="0"/>
    </w:pPr>
    <w:rPr>
      <w:rFonts w:eastAsiaTheme="majorEastAsia" w:cstheme="majorBidi"/>
      <w:caps/>
      <w:color w:val="0D0D0D" w:themeColor="text1" w:themeTint="F2"/>
      <w:sz w:val="28"/>
      <w:szCs w:val="40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uppressAutoHyphens/>
      <w:spacing w:before="240" w:after="120"/>
      <w:ind w:firstLine="0"/>
      <w:outlineLvl w:val="1"/>
    </w:pPr>
    <w:rPr>
      <w:rFonts w:eastAsiaTheme="majorEastAsia" w:cstheme="majorBidi"/>
      <w:color w:val="0D0D0D" w:themeColor="text1" w:themeTint="F2"/>
      <w:sz w:val="28"/>
      <w:szCs w:val="32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numPr>
        <w:ilvl w:val="2"/>
        <w:numId w:val="1"/>
      </w:numPr>
      <w:suppressAutoHyphens/>
      <w:spacing w:before="180" w:after="100" w:line="240" w:lineRule="auto"/>
      <w:jc w:val="center"/>
      <w:outlineLvl w:val="2"/>
    </w:pPr>
    <w:rPr>
      <w:rFonts w:eastAsiaTheme="majorEastAsia" w:cstheme="majorBidi"/>
      <w:color w:val="000000" w:themeColor="text1"/>
      <w:szCs w:val="28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30"/>
    <w:semiHidden/>
    <w:unhideWhenUsed/>
    <w:qFormat/>
    <w:uiPriority w:val="9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31"/>
    <w:semiHidden/>
    <w:unhideWhenUsed/>
    <w:qFormat/>
    <w:uiPriority w:val="9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32"/>
    <w:semiHidden/>
    <w:unhideWhenUsed/>
    <w:qFormat/>
    <w:uiPriority w:val="9"/>
    <w:pPr>
      <w:keepNext/>
      <w:keepLines/>
      <w:numPr>
        <w:ilvl w:val="5"/>
        <w:numId w:val="2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3"/>
    <w:semiHidden/>
    <w:unhideWhenUsed/>
    <w:qFormat/>
    <w:uiPriority w:val="9"/>
    <w:pPr>
      <w:keepNext/>
      <w:keepLines/>
      <w:numPr>
        <w:ilvl w:val="6"/>
        <w:numId w:val="2"/>
      </w:numPr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4"/>
    <w:semiHidden/>
    <w:unhideWhenUsed/>
    <w:qFormat/>
    <w:uiPriority w:val="9"/>
    <w:pPr>
      <w:keepNext/>
      <w:keepLines/>
      <w:numPr>
        <w:ilvl w:val="7"/>
        <w:numId w:val="2"/>
      </w:numPr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5"/>
    <w:semiHidden/>
    <w:unhideWhenUsed/>
    <w:qFormat/>
    <w:uiPriority w:val="9"/>
    <w:pPr>
      <w:keepNext/>
      <w:keepLines/>
      <w:numPr>
        <w:ilvl w:val="8"/>
        <w:numId w:val="2"/>
      </w:numPr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caption"/>
    <w:basedOn w:val="1"/>
    <w:next w:val="1"/>
    <w:link w:val="60"/>
    <w:unhideWhenUsed/>
    <w:qFormat/>
    <w:uiPriority w:val="35"/>
    <w:pPr>
      <w:spacing w:after="200" w:line="240" w:lineRule="auto"/>
    </w:pPr>
    <w:rPr>
      <w:i/>
      <w:iCs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paragraph" w:styleId="17">
    <w:name w:val="header"/>
    <w:basedOn w:val="1"/>
    <w:link w:val="45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8">
    <w:name w:val="toc 1"/>
    <w:basedOn w:val="1"/>
    <w:next w:val="1"/>
    <w:link w:val="54"/>
    <w:autoRedefine/>
    <w:unhideWhenUsed/>
    <w:qFormat/>
    <w:uiPriority w:val="39"/>
    <w:pPr>
      <w:tabs>
        <w:tab w:val="right" w:leader="dot" w:pos="9344"/>
      </w:tabs>
      <w:spacing w:before="120" w:after="60" w:line="240" w:lineRule="auto"/>
      <w:ind w:left="992" w:hanging="992"/>
      <w:jc w:val="left"/>
    </w:pPr>
  </w:style>
  <w:style w:type="paragraph" w:styleId="19">
    <w:name w:val="toc 3"/>
    <w:basedOn w:val="1"/>
    <w:next w:val="1"/>
    <w:autoRedefine/>
    <w:unhideWhenUsed/>
    <w:qFormat/>
    <w:uiPriority w:val="39"/>
    <w:pPr>
      <w:tabs>
        <w:tab w:val="left" w:pos="1920"/>
        <w:tab w:val="right" w:leader="dot" w:pos="9344"/>
      </w:tabs>
      <w:spacing w:after="60" w:line="240" w:lineRule="auto"/>
      <w:ind w:left="1843" w:hanging="754"/>
      <w:jc w:val="left"/>
    </w:pPr>
  </w:style>
  <w:style w:type="paragraph" w:styleId="20">
    <w:name w:val="toc 2"/>
    <w:basedOn w:val="1"/>
    <w:next w:val="1"/>
    <w:autoRedefine/>
    <w:unhideWhenUsed/>
    <w:qFormat/>
    <w:uiPriority w:val="39"/>
    <w:pPr>
      <w:tabs>
        <w:tab w:val="left" w:pos="993"/>
        <w:tab w:val="right" w:leader="dot" w:pos="9344"/>
      </w:tabs>
      <w:spacing w:after="60" w:line="240" w:lineRule="auto"/>
      <w:ind w:left="992" w:hanging="567"/>
      <w:jc w:val="left"/>
    </w:pPr>
  </w:style>
  <w:style w:type="paragraph" w:styleId="21">
    <w:name w:val="Title"/>
    <w:basedOn w:val="1"/>
    <w:next w:val="1"/>
    <w:link w:val="3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2">
    <w:name w:val="footer"/>
    <w:basedOn w:val="1"/>
    <w:link w:val="46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2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4">
    <w:name w:val="Subtitle"/>
    <w:basedOn w:val="1"/>
    <w:next w:val="1"/>
    <w:link w:val="37"/>
    <w:qFormat/>
    <w:uiPriority w:val="11"/>
    <w:p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5">
    <w:name w:val="Signature"/>
    <w:basedOn w:val="1"/>
    <w:link w:val="58"/>
    <w:semiHidden/>
    <w:unhideWhenUsed/>
    <w:qFormat/>
    <w:uiPriority w:val="99"/>
    <w:pPr>
      <w:spacing w:line="240" w:lineRule="auto"/>
      <w:ind w:left="4252"/>
    </w:pPr>
  </w:style>
  <w:style w:type="table" w:styleId="26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Заголовок 1 Знак"/>
    <w:basedOn w:val="11"/>
    <w:link w:val="2"/>
    <w:qFormat/>
    <w:uiPriority w:val="9"/>
    <w:rPr>
      <w:rFonts w:ascii="Times New Roman" w:hAnsi="Times New Roman" w:eastAsiaTheme="majorEastAsia" w:cstheme="majorBidi"/>
      <w:caps/>
      <w:color w:val="0D0D0D" w:themeColor="text1" w:themeTint="F2"/>
      <w:sz w:val="28"/>
      <w:szCs w:val="40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character" w:customStyle="1" w:styleId="28">
    <w:name w:val="Заголовок 2 Знак"/>
    <w:basedOn w:val="11"/>
    <w:link w:val="3"/>
    <w:qFormat/>
    <w:uiPriority w:val="9"/>
    <w:rPr>
      <w:rFonts w:ascii="Times New Roman" w:hAnsi="Times New Roman" w:eastAsiaTheme="majorEastAsia" w:cstheme="majorBidi"/>
      <w:color w:val="0D0D0D" w:themeColor="text1" w:themeTint="F2"/>
      <w:sz w:val="28"/>
      <w:szCs w:val="32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character" w:customStyle="1" w:styleId="29">
    <w:name w:val="Заголовок 3 Знак"/>
    <w:basedOn w:val="11"/>
    <w:link w:val="4"/>
    <w:qFormat/>
    <w:uiPriority w:val="9"/>
    <w:rPr>
      <w:rFonts w:ascii="Times New Roman" w:hAnsi="Times New Roman" w:eastAsiaTheme="majorEastAsia" w:cstheme="majorBidi"/>
      <w:color w:val="000000" w:themeColor="text1"/>
      <w:sz w:val="26"/>
      <w:szCs w:val="28"/>
      <w14:textFill>
        <w14:solidFill>
          <w14:schemeClr w14:val="tx1"/>
        </w14:solidFill>
      </w14:textFill>
    </w:rPr>
  </w:style>
  <w:style w:type="character" w:customStyle="1" w:styleId="30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1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2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5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6">
    <w:name w:val="Заголовок Знак"/>
    <w:basedOn w:val="11"/>
    <w:link w:val="2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7">
    <w:name w:val="Подзаголовок Знак"/>
    <w:basedOn w:val="11"/>
    <w:link w:val="2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8">
    <w:name w:val="Quote"/>
    <w:basedOn w:val="1"/>
    <w:next w:val="1"/>
    <w:link w:val="3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9">
    <w:name w:val="Цитата 2 Знак"/>
    <w:basedOn w:val="11"/>
    <w:link w:val="3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0">
    <w:name w:val="List Paragraph"/>
    <w:basedOn w:val="1"/>
    <w:qFormat/>
    <w:uiPriority w:val="34"/>
    <w:pPr>
      <w:ind w:left="720"/>
      <w:contextualSpacing/>
    </w:pPr>
  </w:style>
  <w:style w:type="character" w:customStyle="1" w:styleId="4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42">
    <w:name w:val="Intense Quote"/>
    <w:basedOn w:val="1"/>
    <w:next w:val="1"/>
    <w:link w:val="4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3">
    <w:name w:val="Выделенная цитата Знак"/>
    <w:basedOn w:val="11"/>
    <w:link w:val="42"/>
    <w:qFormat/>
    <w:uiPriority w:val="30"/>
    <w:rPr>
      <w:i/>
      <w:iCs/>
      <w:color w:val="104862" w:themeColor="accent1" w:themeShade="BF"/>
    </w:rPr>
  </w:style>
  <w:style w:type="character" w:customStyle="1" w:styleId="4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5">
    <w:name w:val="Верхний колонтитул Знак"/>
    <w:basedOn w:val="11"/>
    <w:link w:val="17"/>
    <w:qFormat/>
    <w:uiPriority w:val="99"/>
    <w:rPr>
      <w:rFonts w:ascii="Times New Roman" w:hAnsi="Times New Roman"/>
      <w:sz w:val="26"/>
    </w:rPr>
  </w:style>
  <w:style w:type="character" w:customStyle="1" w:styleId="46">
    <w:name w:val="Нижний колонтитул Знак"/>
    <w:basedOn w:val="11"/>
    <w:link w:val="22"/>
    <w:qFormat/>
    <w:uiPriority w:val="99"/>
    <w:rPr>
      <w:rFonts w:ascii="Times New Roman" w:hAnsi="Times New Roman"/>
      <w:sz w:val="26"/>
    </w:rPr>
  </w:style>
  <w:style w:type="paragraph" w:customStyle="1" w:styleId="47">
    <w:name w:val="Заголовок 1 - Глава N"/>
    <w:basedOn w:val="2"/>
    <w:next w:val="1"/>
    <w:link w:val="48"/>
    <w:qFormat/>
    <w:uiPriority w:val="0"/>
    <w:pPr>
      <w:numPr>
        <w:ilvl w:val="0"/>
        <w:numId w:val="1"/>
      </w:numPr>
      <w:spacing w:line="240" w:lineRule="auto"/>
    </w:pPr>
  </w:style>
  <w:style w:type="character" w:customStyle="1" w:styleId="48">
    <w:name w:val="Заголовок 1 - Глава N Знак"/>
    <w:basedOn w:val="27"/>
    <w:link w:val="47"/>
    <w:qFormat/>
    <w:uiPriority w:val="0"/>
    <w:rPr>
      <w:rFonts w:ascii="Times New Roman" w:hAnsi="Times New Roman" w:eastAsiaTheme="majorEastAsia" w:cstheme="majorBidi"/>
      <w:color w:val="0D0D0D" w:themeColor="text1" w:themeTint="F2"/>
      <w:sz w:val="28"/>
      <w:szCs w:val="40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customStyle="1" w:styleId="49">
    <w:name w:val="Заголовок 2 в главе"/>
    <w:basedOn w:val="3"/>
    <w:next w:val="1"/>
    <w:link w:val="50"/>
    <w:qFormat/>
    <w:uiPriority w:val="0"/>
    <w:pPr>
      <w:numPr>
        <w:ilvl w:val="1"/>
        <w:numId w:val="1"/>
      </w:numPr>
      <w:jc w:val="center"/>
    </w:pPr>
  </w:style>
  <w:style w:type="character" w:customStyle="1" w:styleId="50">
    <w:name w:val="Заголовок 2 в главе Знак"/>
    <w:basedOn w:val="28"/>
    <w:link w:val="49"/>
    <w:qFormat/>
    <w:uiPriority w:val="0"/>
    <w:rPr>
      <w:rFonts w:ascii="Times New Roman" w:hAnsi="Times New Roman" w:eastAsiaTheme="majorEastAsia" w:cstheme="majorBidi"/>
      <w:color w:val="0D0D0D" w:themeColor="text1" w:themeTint="F2"/>
      <w:sz w:val="28"/>
      <w:szCs w:val="32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customStyle="1" w:styleId="51">
    <w:name w:val="Заголовок 1 - Приложение"/>
    <w:next w:val="1"/>
    <w:link w:val="52"/>
    <w:qFormat/>
    <w:uiPriority w:val="0"/>
    <w:pPr>
      <w:keepNext/>
      <w:keepLines/>
      <w:pageBreakBefore/>
      <w:numPr>
        <w:ilvl w:val="0"/>
        <w:numId w:val="3"/>
      </w:numPr>
      <w:suppressAutoHyphens/>
      <w:spacing w:before="360" w:after="240" w:line="240" w:lineRule="auto"/>
      <w:jc w:val="center"/>
    </w:pPr>
    <w:rPr>
      <w:rFonts w:ascii="Times New Roman" w:hAnsi="Times New Roman" w:eastAsiaTheme="majorEastAsia" w:cstheme="majorBidi"/>
      <w:caps/>
      <w:color w:val="0D0D0D" w:themeColor="text1" w:themeTint="F2"/>
      <w:kern w:val="2"/>
      <w:sz w:val="28"/>
      <w:szCs w:val="40"/>
      <w:lang w:val="ru-RU" w:eastAsia="en-US" w:bidi="ar-SA"/>
      <w14:textFill>
        <w14:solidFill>
          <w14:schemeClr w14:val="tx1">
            <w14:lumMod w14:val="95000"/>
            <w14:lumOff w14:val="5000"/>
          </w14:schemeClr>
        </w14:solidFill>
      </w14:textFill>
      <w14:ligatures w14:val="standardContextual"/>
    </w:rPr>
  </w:style>
  <w:style w:type="character" w:customStyle="1" w:styleId="52">
    <w:name w:val="Заголовок 1 - Приложение Знак"/>
    <w:basedOn w:val="48"/>
    <w:link w:val="51"/>
    <w:qFormat/>
    <w:uiPriority w:val="0"/>
    <w:rPr>
      <w:rFonts w:ascii="Times New Roman" w:hAnsi="Times New Roman" w:eastAsiaTheme="majorEastAsia" w:cstheme="majorBidi"/>
      <w:color w:val="0D0D0D" w:themeColor="text1" w:themeTint="F2"/>
      <w:sz w:val="28"/>
      <w:szCs w:val="40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customStyle="1" w:styleId="53">
    <w:name w:val="Приложение в оглавлении"/>
    <w:link w:val="55"/>
    <w:qFormat/>
    <w:uiPriority w:val="0"/>
    <w:pPr>
      <w:tabs>
        <w:tab w:val="right" w:leader="dot" w:pos="9356"/>
      </w:tabs>
      <w:spacing w:after="160" w:line="259" w:lineRule="auto"/>
    </w:pPr>
    <w:rPr>
      <w:rFonts w:ascii="Times New Roman" w:hAnsi="Times New Roman" w:eastAsiaTheme="minorHAnsi" w:cstheme="minorBidi"/>
      <w:kern w:val="2"/>
      <w:sz w:val="26"/>
      <w:szCs w:val="22"/>
      <w:lang w:val="ru-RU" w:eastAsia="en-US" w:bidi="ar-SA"/>
      <w14:ligatures w14:val="standardContextual"/>
    </w:rPr>
  </w:style>
  <w:style w:type="character" w:customStyle="1" w:styleId="54">
    <w:name w:val="Оглавление 1 Знак"/>
    <w:basedOn w:val="11"/>
    <w:link w:val="18"/>
    <w:qFormat/>
    <w:uiPriority w:val="39"/>
    <w:rPr>
      <w:rFonts w:ascii="Times New Roman" w:hAnsi="Times New Roman"/>
      <w:sz w:val="26"/>
    </w:rPr>
  </w:style>
  <w:style w:type="character" w:customStyle="1" w:styleId="55">
    <w:name w:val="Приложение в оглавлении Знак"/>
    <w:basedOn w:val="54"/>
    <w:link w:val="53"/>
    <w:qFormat/>
    <w:uiPriority w:val="0"/>
    <w:rPr>
      <w:rFonts w:ascii="Times New Roman" w:hAnsi="Times New Roman"/>
      <w:sz w:val="26"/>
    </w:rPr>
  </w:style>
  <w:style w:type="paragraph" w:customStyle="1" w:styleId="56">
    <w:name w:val="Рисунок"/>
    <w:basedOn w:val="1"/>
    <w:next w:val="25"/>
    <w:link w:val="57"/>
    <w:qFormat/>
    <w:uiPriority w:val="0"/>
    <w:pPr>
      <w:keepNext/>
      <w:keepLines/>
      <w:suppressAutoHyphens/>
      <w:spacing w:before="240" w:after="120" w:line="240" w:lineRule="auto"/>
      <w:ind w:firstLine="0"/>
      <w:jc w:val="center"/>
    </w:pPr>
  </w:style>
  <w:style w:type="character" w:customStyle="1" w:styleId="57">
    <w:name w:val="Рисунок Знак"/>
    <w:basedOn w:val="11"/>
    <w:link w:val="56"/>
    <w:qFormat/>
    <w:uiPriority w:val="0"/>
    <w:rPr>
      <w:rFonts w:ascii="Times New Roman" w:hAnsi="Times New Roman"/>
      <w:sz w:val="26"/>
    </w:rPr>
  </w:style>
  <w:style w:type="character" w:customStyle="1" w:styleId="58">
    <w:name w:val="Подпись Знак"/>
    <w:basedOn w:val="11"/>
    <w:link w:val="25"/>
    <w:semiHidden/>
    <w:qFormat/>
    <w:uiPriority w:val="99"/>
    <w:rPr>
      <w:rFonts w:ascii="Times New Roman" w:hAnsi="Times New Roman"/>
      <w:sz w:val="26"/>
    </w:rPr>
  </w:style>
  <w:style w:type="paragraph" w:customStyle="1" w:styleId="59">
    <w:name w:val="Подрисуночная подпись"/>
    <w:basedOn w:val="16"/>
    <w:next w:val="1"/>
    <w:link w:val="61"/>
    <w:qFormat/>
    <w:uiPriority w:val="0"/>
    <w:pPr>
      <w:spacing w:after="240"/>
      <w:ind w:firstLine="0"/>
      <w:jc w:val="center"/>
    </w:pPr>
    <w:rPr>
      <w:sz w:val="24"/>
    </w:rPr>
  </w:style>
  <w:style w:type="character" w:customStyle="1" w:styleId="60">
    <w:name w:val="Название объекта Знак"/>
    <w:basedOn w:val="11"/>
    <w:link w:val="16"/>
    <w:qFormat/>
    <w:uiPriority w:val="35"/>
    <w:rPr>
      <w:rFonts w:ascii="Times New Roman" w:hAnsi="Times New Roman"/>
      <w:i/>
      <w:iCs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character" w:customStyle="1" w:styleId="61">
    <w:name w:val="Подрисуночная подпись Знак"/>
    <w:basedOn w:val="60"/>
    <w:link w:val="59"/>
    <w:qFormat/>
    <w:uiPriority w:val="0"/>
    <w:rPr>
      <w:rFonts w:ascii="Times New Roman" w:hAnsi="Times New Roman"/>
      <w:color w:val="0E2841" w:themeColor="text2"/>
      <w:sz w:val="24"/>
      <w:szCs w:val="18"/>
      <w14:textFill>
        <w14:solidFill>
          <w14:schemeClr w14:val="tx2"/>
        </w14:solidFill>
      </w14:textFill>
    </w:rPr>
  </w:style>
  <w:style w:type="paragraph" w:customStyle="1" w:styleId="62">
    <w:name w:val="Заголовок граф в таблице"/>
    <w:basedOn w:val="1"/>
    <w:next w:val="1"/>
    <w:qFormat/>
    <w:uiPriority w:val="0"/>
    <w:pPr>
      <w:keepNext/>
      <w:keepLines/>
      <w:suppressAutoHyphens/>
      <w:spacing w:line="240" w:lineRule="auto"/>
      <w:ind w:firstLine="0"/>
      <w:jc w:val="center"/>
    </w:pPr>
    <w:rPr>
      <w:b/>
      <w:bCs/>
      <w:sz w:val="22"/>
    </w:rPr>
  </w:style>
  <w:style w:type="paragraph" w:customStyle="1" w:styleId="63">
    <w:name w:val="Подпись таблицы"/>
    <w:basedOn w:val="16"/>
    <w:link w:val="64"/>
    <w:qFormat/>
    <w:uiPriority w:val="0"/>
    <w:pPr>
      <w:keepNext/>
      <w:keepLines/>
      <w:suppressAutoHyphens/>
      <w:spacing w:before="120" w:after="60"/>
      <w:ind w:firstLine="0"/>
      <w:jc w:val="center"/>
    </w:pPr>
    <w:rPr>
      <w:sz w:val="24"/>
      <w:szCs w:val="24"/>
    </w:rPr>
  </w:style>
  <w:style w:type="character" w:customStyle="1" w:styleId="64">
    <w:name w:val="Подпись таблицы Знак"/>
    <w:basedOn w:val="60"/>
    <w:link w:val="63"/>
    <w:qFormat/>
    <w:uiPriority w:val="0"/>
    <w:rPr>
      <w:rFonts w:ascii="Times New Roman" w:hAnsi="Times New Roman"/>
      <w:color w:val="0E2841" w:themeColor="text2"/>
      <w:sz w:val="24"/>
      <w:szCs w:val="24"/>
      <w14:textFill>
        <w14:solidFill>
          <w14:schemeClr w14:val="tx2"/>
        </w14:solidFill>
      </w14:textFill>
    </w:rPr>
  </w:style>
  <w:style w:type="character" w:customStyle="1" w:styleId="6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6">
    <w:name w:val="Заголовок 2 в приложении"/>
    <w:basedOn w:val="1"/>
    <w:qFormat/>
    <w:uiPriority w:val="0"/>
    <w:pPr>
      <w:keepNext/>
      <w:keepLines/>
      <w:numPr>
        <w:ilvl w:val="1"/>
        <w:numId w:val="3"/>
      </w:numPr>
      <w:suppressAutoHyphens/>
      <w:spacing w:before="240" w:after="120" w:line="240" w:lineRule="auto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pa\Downloads\&#1064;&#1072;&#1073;&#1083;&#1086;&#1085;%20&#1050;&#1056;-&#1042;&#1050;&#1056;%20&#1089;&#1086;%20&#1089;&#1090;&#1080;&#1083;&#1077;&#1074;&#1086;&#1081;%20&#1088;&#1072;&#1079;&#1084;&#1077;&#1090;&#1082;&#1086;&#1081;%20&#1080;%20&#1082;&#1086;&#1084;&#1084;&#1077;&#1085;&#1090;&#1072;&#1088;&#1080;&#1103;&#1084;&#1080;%20&#1087;&#1086;%20&#1089;&#1086;&#1076;&#1077;&#1088;&#1078;&#1072;&#1085;&#1080;&#110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556F40-7553-48E3-A8C2-C7A960E5726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КР-ВКР со стилевой разметкой и комментариями по содержанию.dotx</Template>
  <Pages>14</Pages>
  <Words>1734</Words>
  <Characters>12123</Characters>
  <Lines>138</Lines>
  <Paragraphs>38</Paragraphs>
  <TotalTime>44</TotalTime>
  <ScaleCrop>false</ScaleCrop>
  <LinksUpToDate>false</LinksUpToDate>
  <CharactersWithSpaces>13705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2025-11-10T05:24:00Z</dcterms:created>
  <dc:creator>Степан Козлов</dc:creator>
  <cp:lastModifiedBy>Степан Козлов</cp:lastModifiedBy>
  <dcterms:modified xsi:type="dcterms:W3CDTF">2025-12-18T04:47:57Z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4CFEB3451A0C465ABFE3474906061C07_11</vt:lpwstr>
  </property>
  <property fmtid="{D5CDD505-2E9C-101B-9397-08002B2CF9AE}" pid="3" name="KSOProductBuildVer">
    <vt:lpwstr>1049-12.2.0.23155</vt:lpwstr>
  </property>
</Properties>
</file>