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F383" w14:textId="25D4198D" w:rsidR="002F2867" w:rsidRDefault="00FD466A" w:rsidP="00FD466A">
      <w:pPr>
        <w:pStyle w:val="a3"/>
        <w:jc w:val="center"/>
        <w:rPr>
          <w:b/>
          <w:bCs/>
          <w:sz w:val="40"/>
          <w:szCs w:val="40"/>
        </w:rPr>
      </w:pPr>
      <w:bookmarkStart w:id="0" w:name="_Hlk155525198"/>
      <w:r>
        <w:rPr>
          <w:b/>
          <w:bCs/>
          <w:sz w:val="40"/>
          <w:szCs w:val="40"/>
        </w:rPr>
        <w:t>Новогодние крестики-нолики</w:t>
      </w:r>
      <w:bookmarkEnd w:id="0"/>
    </w:p>
    <w:p w14:paraId="5F2871B1" w14:textId="77777777" w:rsidR="00FD466A" w:rsidRPr="00FD466A" w:rsidRDefault="00FD466A" w:rsidP="00FD466A"/>
    <w:p w14:paraId="3240D5C3" w14:textId="71F4135B" w:rsidR="002F2867" w:rsidRPr="00E30FEB" w:rsidRDefault="002F2867" w:rsidP="002F2867">
      <w:pPr>
        <w:jc w:val="center"/>
        <w:rPr>
          <w:sz w:val="28"/>
          <w:szCs w:val="28"/>
        </w:rPr>
      </w:pPr>
      <w:r w:rsidRPr="00E30FEB">
        <w:rPr>
          <w:sz w:val="28"/>
          <w:szCs w:val="28"/>
        </w:rPr>
        <w:t>Богачев Степан 9</w:t>
      </w:r>
      <w:r w:rsidR="00FD466A">
        <w:rPr>
          <w:sz w:val="28"/>
          <w:szCs w:val="28"/>
        </w:rPr>
        <w:t>«</w:t>
      </w:r>
      <w:r w:rsidRPr="00E30FEB">
        <w:rPr>
          <w:sz w:val="28"/>
          <w:szCs w:val="28"/>
        </w:rPr>
        <w:t>Н</w:t>
      </w:r>
      <w:r w:rsidR="00FD466A">
        <w:rPr>
          <w:sz w:val="28"/>
          <w:szCs w:val="28"/>
        </w:rPr>
        <w:t>»</w:t>
      </w:r>
      <w:r w:rsidRPr="00E30FEB">
        <w:rPr>
          <w:sz w:val="28"/>
          <w:szCs w:val="28"/>
        </w:rPr>
        <w:t xml:space="preserve"> ГБОУ Школа №1000</w:t>
      </w:r>
    </w:p>
    <w:p w14:paraId="7C556643" w14:textId="77777777" w:rsidR="002F2867" w:rsidRPr="00E30FEB" w:rsidRDefault="002F2867" w:rsidP="002F2867">
      <w:pPr>
        <w:jc w:val="center"/>
        <w:rPr>
          <w:sz w:val="28"/>
          <w:szCs w:val="28"/>
        </w:rPr>
      </w:pPr>
    </w:p>
    <w:p w14:paraId="73412308" w14:textId="77777777" w:rsidR="002F2867" w:rsidRPr="00E30FEB" w:rsidRDefault="002F2867" w:rsidP="002F2867">
      <w:pPr>
        <w:rPr>
          <w:b/>
          <w:bCs/>
          <w:sz w:val="32"/>
          <w:szCs w:val="32"/>
        </w:rPr>
      </w:pPr>
      <w:r w:rsidRPr="00E30FEB">
        <w:rPr>
          <w:b/>
          <w:bCs/>
          <w:sz w:val="32"/>
          <w:szCs w:val="32"/>
        </w:rPr>
        <w:t>1. Название и назначение</w:t>
      </w:r>
    </w:p>
    <w:p w14:paraId="3C3E48DE" w14:textId="3D553AB5" w:rsidR="00FD466A" w:rsidRDefault="00FD466A" w:rsidP="00E30FEB">
      <w:pPr>
        <w:rPr>
          <w:sz w:val="28"/>
          <w:szCs w:val="28"/>
        </w:rPr>
      </w:pPr>
      <w:r w:rsidRPr="00FD466A">
        <w:rPr>
          <w:sz w:val="28"/>
          <w:szCs w:val="28"/>
        </w:rPr>
        <w:t>"Новогодние крестики-нолики" - захватывающая игра в жанре классического крестиков-ноликов, которая пропитана праздничной атмосферой и веселыми новогодними элементами.</w:t>
      </w:r>
      <w:r>
        <w:rPr>
          <w:sz w:val="28"/>
          <w:szCs w:val="28"/>
        </w:rPr>
        <w:t xml:space="preserve"> Э</w:t>
      </w:r>
      <w:r w:rsidRPr="00FD466A">
        <w:rPr>
          <w:sz w:val="28"/>
          <w:szCs w:val="28"/>
        </w:rPr>
        <w:t>то отличный способ провести время в кругу семьи и друзей во время новогодних праздников. Играйте вместе, соревнуйтесь и веселитесь, создавая новые незабываемые воспоминания и запечатлевая самые яркие моменты праздника.</w:t>
      </w:r>
    </w:p>
    <w:p w14:paraId="384939A6" w14:textId="176C9935" w:rsidR="00E30FEB" w:rsidRPr="00E30FEB" w:rsidRDefault="00FD466A" w:rsidP="00E30FEB">
      <w:pPr>
        <w:rPr>
          <w:b/>
          <w:bCs/>
          <w:sz w:val="32"/>
          <w:szCs w:val="32"/>
        </w:rPr>
      </w:pPr>
      <w:r w:rsidRPr="00FD466A">
        <w:rPr>
          <w:sz w:val="28"/>
          <w:szCs w:val="28"/>
        </w:rPr>
        <w:t xml:space="preserve"> </w:t>
      </w:r>
      <w:r w:rsidR="00E30FEB" w:rsidRPr="00FD466A">
        <w:rPr>
          <w:b/>
          <w:bCs/>
          <w:sz w:val="32"/>
          <w:szCs w:val="32"/>
        </w:rPr>
        <w:t>2</w:t>
      </w:r>
      <w:r w:rsidR="00E30FEB" w:rsidRPr="00E30FEB">
        <w:rPr>
          <w:b/>
          <w:bCs/>
          <w:sz w:val="32"/>
          <w:szCs w:val="32"/>
        </w:rPr>
        <w:t>. Реализация</w:t>
      </w:r>
    </w:p>
    <w:p w14:paraId="6FC8056B" w14:textId="39BDC661" w:rsidR="00002E61" w:rsidRDefault="00002E61" w:rsidP="00002E61">
      <w:pPr>
        <w:rPr>
          <w:sz w:val="28"/>
          <w:szCs w:val="28"/>
        </w:rPr>
      </w:pPr>
      <w:r w:rsidRPr="00002E61">
        <w:rPr>
          <w:sz w:val="28"/>
          <w:szCs w:val="28"/>
        </w:rPr>
        <w:t>Алгоритм кода для игры "Новогодние крестики-нолики" представляет собой п</w:t>
      </w:r>
      <w:r>
        <w:rPr>
          <w:sz w:val="28"/>
          <w:szCs w:val="28"/>
        </w:rPr>
        <w:t>ростую</w:t>
      </w:r>
      <w:r w:rsidRPr="00002E61">
        <w:rPr>
          <w:sz w:val="28"/>
          <w:szCs w:val="28"/>
        </w:rPr>
        <w:t xml:space="preserve"> систему</w:t>
      </w:r>
      <w:r>
        <w:rPr>
          <w:sz w:val="28"/>
          <w:szCs w:val="28"/>
        </w:rPr>
        <w:t xml:space="preserve">: </w:t>
      </w:r>
      <w:r w:rsidRPr="00002E6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002E6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02E61">
        <w:rPr>
          <w:sz w:val="28"/>
          <w:szCs w:val="28"/>
        </w:rPr>
        <w:t xml:space="preserve">оздание </w:t>
      </w:r>
      <w:r>
        <w:rPr>
          <w:sz w:val="28"/>
          <w:szCs w:val="28"/>
        </w:rPr>
        <w:t xml:space="preserve">бесконечного </w:t>
      </w:r>
      <w:r w:rsidRPr="00002E61">
        <w:rPr>
          <w:sz w:val="28"/>
          <w:szCs w:val="28"/>
        </w:rPr>
        <w:t>игрового поля</w:t>
      </w:r>
      <w:r>
        <w:rPr>
          <w:sz w:val="28"/>
          <w:szCs w:val="28"/>
        </w:rPr>
        <w:t xml:space="preserve"> </w:t>
      </w:r>
      <w:r w:rsidRPr="00002E6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002E6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002E61">
        <w:rPr>
          <w:sz w:val="28"/>
          <w:szCs w:val="28"/>
        </w:rPr>
        <w:t xml:space="preserve">еализация игрового цикла, </w:t>
      </w:r>
      <w:r>
        <w:rPr>
          <w:sz w:val="28"/>
          <w:szCs w:val="28"/>
        </w:rPr>
        <w:t>который</w:t>
      </w:r>
      <w:r w:rsidRPr="00002E61">
        <w:rPr>
          <w:sz w:val="28"/>
          <w:szCs w:val="28"/>
        </w:rPr>
        <w:t xml:space="preserve"> будет выполняться до достижения условия окончания игры</w:t>
      </w:r>
      <w:r>
        <w:rPr>
          <w:sz w:val="28"/>
          <w:szCs w:val="28"/>
        </w:rPr>
        <w:t xml:space="preserve"> </w:t>
      </w:r>
      <w:r w:rsidRPr="00002E61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002E6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002E61">
        <w:rPr>
          <w:sz w:val="28"/>
          <w:szCs w:val="28"/>
        </w:rPr>
        <w:t xml:space="preserve">оочередное определение ходов игроков, позволяет им </w:t>
      </w:r>
      <w:r>
        <w:rPr>
          <w:sz w:val="28"/>
          <w:szCs w:val="28"/>
        </w:rPr>
        <w:t>ставить</w:t>
      </w:r>
      <w:r w:rsidRPr="00002E61">
        <w:rPr>
          <w:sz w:val="28"/>
          <w:szCs w:val="28"/>
        </w:rPr>
        <w:t xml:space="preserve"> свои </w:t>
      </w:r>
      <w:r>
        <w:rPr>
          <w:sz w:val="28"/>
          <w:szCs w:val="28"/>
        </w:rPr>
        <w:t>фишки</w:t>
      </w:r>
      <w:r w:rsidRPr="00002E61">
        <w:rPr>
          <w:sz w:val="28"/>
          <w:szCs w:val="28"/>
        </w:rPr>
        <w:t xml:space="preserve"> (</w:t>
      </w:r>
      <w:r>
        <w:rPr>
          <w:sz w:val="28"/>
          <w:szCs w:val="28"/>
        </w:rPr>
        <w:t>шары</w:t>
      </w:r>
      <w:r w:rsidRPr="00002E61">
        <w:rPr>
          <w:sz w:val="28"/>
          <w:szCs w:val="28"/>
        </w:rPr>
        <w:t xml:space="preserve"> или </w:t>
      </w:r>
      <w:r>
        <w:rPr>
          <w:sz w:val="28"/>
          <w:szCs w:val="28"/>
        </w:rPr>
        <w:t>снежинки</w:t>
      </w:r>
      <w:r w:rsidRPr="00002E61">
        <w:rPr>
          <w:sz w:val="28"/>
          <w:szCs w:val="28"/>
        </w:rPr>
        <w:t>) на пустых клетках игрового поля</w:t>
      </w:r>
      <w:r>
        <w:rPr>
          <w:sz w:val="28"/>
          <w:szCs w:val="28"/>
        </w:rPr>
        <w:t xml:space="preserve"> 4) п</w:t>
      </w:r>
      <w:r w:rsidRPr="00002E61">
        <w:rPr>
          <w:sz w:val="28"/>
          <w:szCs w:val="28"/>
        </w:rPr>
        <w:t xml:space="preserve">роверка игрового поля на наличие выигрышной комбинации символов (три </w:t>
      </w:r>
      <w:r>
        <w:rPr>
          <w:sz w:val="28"/>
          <w:szCs w:val="28"/>
        </w:rPr>
        <w:t>шарика</w:t>
      </w:r>
      <w:r w:rsidRPr="00002E61">
        <w:rPr>
          <w:sz w:val="28"/>
          <w:szCs w:val="28"/>
        </w:rPr>
        <w:t xml:space="preserve"> или три </w:t>
      </w:r>
      <w:r>
        <w:rPr>
          <w:sz w:val="28"/>
          <w:szCs w:val="28"/>
        </w:rPr>
        <w:t>снежинки</w:t>
      </w:r>
      <w:r w:rsidRPr="00002E61">
        <w:rPr>
          <w:sz w:val="28"/>
          <w:szCs w:val="28"/>
        </w:rPr>
        <w:t xml:space="preserve"> в ряд или по диагонали). Если такая комбинация обнаружена, игра завершается, и объявляется победитель.</w:t>
      </w:r>
    </w:p>
    <w:p w14:paraId="59C1C6EE" w14:textId="18E3A1EF" w:rsidR="00E30FEB" w:rsidRDefault="00E30FEB" w:rsidP="00E30FEB">
      <w:pPr>
        <w:rPr>
          <w:b/>
          <w:bCs/>
          <w:sz w:val="32"/>
          <w:szCs w:val="32"/>
        </w:rPr>
      </w:pPr>
      <w:r w:rsidRPr="00FD466A">
        <w:rPr>
          <w:b/>
          <w:bCs/>
          <w:sz w:val="32"/>
          <w:szCs w:val="32"/>
        </w:rPr>
        <w:t>3</w:t>
      </w:r>
      <w:r w:rsidRPr="00E30FEB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Технологии и библиотеки</w:t>
      </w:r>
    </w:p>
    <w:p w14:paraId="79F9803C" w14:textId="77777777" w:rsidR="00E30FEB" w:rsidRPr="00E30FEB" w:rsidRDefault="00E30FEB" w:rsidP="00E30FEB">
      <w:pPr>
        <w:rPr>
          <w:sz w:val="28"/>
          <w:szCs w:val="28"/>
        </w:rPr>
      </w:pPr>
      <w:r w:rsidRPr="00E30FEB">
        <w:rPr>
          <w:sz w:val="28"/>
          <w:szCs w:val="28"/>
        </w:rPr>
        <w:t>Использовались следующие технологии и библиотеки:</w:t>
      </w:r>
    </w:p>
    <w:p w14:paraId="71602564" w14:textId="13AC29B9" w:rsidR="00002E61" w:rsidRPr="00E30FEB" w:rsidRDefault="00002E61" w:rsidP="00002E61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 w:rsidRPr="00002E61">
        <w:rPr>
          <w:sz w:val="28"/>
          <w:szCs w:val="28"/>
          <w:lang w:val="en-US"/>
        </w:rPr>
        <w:t>pygame</w:t>
      </w:r>
    </w:p>
    <w:p w14:paraId="2BAE13FF" w14:textId="77777777" w:rsidR="00E30FEB" w:rsidRPr="00E30FEB" w:rsidRDefault="00E30FEB" w:rsidP="00E30FEB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random</w:t>
      </w:r>
    </w:p>
    <w:p w14:paraId="5041E4E5" w14:textId="77777777" w:rsidR="00E30FEB" w:rsidRDefault="001472DD" w:rsidP="00E30FE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встроенная библиотека </w:t>
      </w:r>
      <w:r>
        <w:rPr>
          <w:sz w:val="28"/>
          <w:szCs w:val="28"/>
          <w:lang w:val="en-US"/>
        </w:rPr>
        <w:t>math</w:t>
      </w:r>
      <w:r w:rsidRPr="001472DD">
        <w:rPr>
          <w:sz w:val="28"/>
          <w:szCs w:val="28"/>
        </w:rPr>
        <w:t xml:space="preserve"> </w:t>
      </w:r>
      <w:r>
        <w:rPr>
          <w:sz w:val="28"/>
          <w:szCs w:val="28"/>
        </w:rPr>
        <w:t>(для мат. функций)</w:t>
      </w:r>
    </w:p>
    <w:p w14:paraId="0AF6F512" w14:textId="7EA8CBC6" w:rsidR="001472DD" w:rsidRPr="001472DD" w:rsidRDefault="00002E61" w:rsidP="00E30FEB">
      <w:pPr>
        <w:pStyle w:val="a5"/>
        <w:numPr>
          <w:ilvl w:val="0"/>
          <w:numId w:val="2"/>
        </w:numPr>
        <w:rPr>
          <w:sz w:val="28"/>
          <w:szCs w:val="28"/>
        </w:rPr>
      </w:pPr>
      <w:r w:rsidRPr="00002E61">
        <w:rPr>
          <w:sz w:val="28"/>
          <w:szCs w:val="28"/>
          <w:lang w:val="en-US"/>
        </w:rPr>
        <w:t>sqlite3</w:t>
      </w:r>
      <w:r>
        <w:rPr>
          <w:sz w:val="28"/>
          <w:szCs w:val="28"/>
        </w:rPr>
        <w:t xml:space="preserve"> </w:t>
      </w:r>
      <w:r w:rsidR="001472DD">
        <w:rPr>
          <w:sz w:val="28"/>
          <w:szCs w:val="28"/>
        </w:rPr>
        <w:t xml:space="preserve">для сохранения </w:t>
      </w:r>
      <w:r>
        <w:rPr>
          <w:sz w:val="28"/>
          <w:szCs w:val="28"/>
        </w:rPr>
        <w:t>побед</w:t>
      </w:r>
    </w:p>
    <w:p w14:paraId="3F2458C7" w14:textId="0B01F75D" w:rsidR="00E30FEB" w:rsidRDefault="00E30FEB" w:rsidP="00E30FEB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E30FEB">
        <w:rPr>
          <w:sz w:val="28"/>
          <w:szCs w:val="28"/>
        </w:rPr>
        <w:t>проч</w:t>
      </w:r>
      <w:r w:rsidR="001472DD">
        <w:rPr>
          <w:sz w:val="28"/>
          <w:szCs w:val="28"/>
        </w:rPr>
        <w:t>и</w:t>
      </w:r>
      <w:r w:rsidRPr="00E30FEB">
        <w:rPr>
          <w:sz w:val="28"/>
          <w:szCs w:val="28"/>
        </w:rPr>
        <w:t>е</w:t>
      </w:r>
      <w:r w:rsidR="001472DD">
        <w:rPr>
          <w:sz w:val="28"/>
          <w:szCs w:val="28"/>
        </w:rPr>
        <w:t xml:space="preserve"> </w:t>
      </w:r>
      <w:r w:rsidRPr="00E30FEB">
        <w:rPr>
          <w:sz w:val="28"/>
          <w:szCs w:val="28"/>
          <w:lang w:val="en-US"/>
        </w:rPr>
        <w:t xml:space="preserve">(sys, </w:t>
      </w:r>
      <w:r w:rsidR="00002E61" w:rsidRPr="00002E61">
        <w:rPr>
          <w:sz w:val="28"/>
          <w:szCs w:val="28"/>
          <w:lang w:val="en-US"/>
        </w:rPr>
        <w:t>time</w:t>
      </w:r>
      <w:bookmarkStart w:id="1" w:name="_GoBack"/>
      <w:bookmarkEnd w:id="1"/>
      <w:r w:rsidRPr="00E30FEB">
        <w:rPr>
          <w:sz w:val="28"/>
          <w:szCs w:val="28"/>
          <w:lang w:val="en-US"/>
        </w:rPr>
        <w:t>)</w:t>
      </w:r>
    </w:p>
    <w:p w14:paraId="706EAEB2" w14:textId="77777777" w:rsidR="001472DD" w:rsidRPr="001472DD" w:rsidRDefault="001472DD" w:rsidP="00147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1472D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Пользовательский интерфейс</w:t>
      </w:r>
    </w:p>
    <w:p w14:paraId="29A20CBA" w14:textId="145303A5" w:rsidR="001472DD" w:rsidRDefault="00002E61" w:rsidP="001472DD">
      <w:pPr>
        <w:jc w:val="center"/>
      </w:pPr>
      <w:r w:rsidRPr="00002E61">
        <w:rPr>
          <w:noProof/>
        </w:rPr>
        <w:lastRenderedPageBreak/>
        <w:drawing>
          <wp:inline distT="0" distB="0" distL="0" distR="0" wp14:anchorId="4FBF98B9" wp14:editId="6BD3A102">
            <wp:extent cx="4029075" cy="422503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032" cy="42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560" w14:textId="41851B46" w:rsidR="001472DD" w:rsidRDefault="00002E61" w:rsidP="001472DD">
      <w:pPr>
        <w:jc w:val="center"/>
      </w:pPr>
      <w:r>
        <w:t>Окно игры</w:t>
      </w:r>
    </w:p>
    <w:p w14:paraId="490E0A7E" w14:textId="135EAFC9" w:rsidR="001472DD" w:rsidRDefault="00002E61" w:rsidP="001472DD">
      <w:pPr>
        <w:jc w:val="center"/>
      </w:pPr>
      <w:r w:rsidRPr="00002E61">
        <w:rPr>
          <w:noProof/>
        </w:rPr>
        <w:drawing>
          <wp:inline distT="0" distB="0" distL="0" distR="0" wp14:anchorId="328A6F89" wp14:editId="16B912A0">
            <wp:extent cx="4000500" cy="417155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120" cy="41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CB7" w14:textId="0F294B64" w:rsidR="001472DD" w:rsidRPr="001472DD" w:rsidRDefault="001472DD" w:rsidP="001472DD">
      <w:pPr>
        <w:jc w:val="center"/>
      </w:pPr>
      <w:r>
        <w:t xml:space="preserve">Возможность </w:t>
      </w:r>
      <w:r w:rsidR="00002E61">
        <w:t>просмотра истории</w:t>
      </w:r>
    </w:p>
    <w:sectPr w:rsidR="001472DD" w:rsidRPr="0014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734313A6"/>
    <w:multiLevelType w:val="hybridMultilevel"/>
    <w:tmpl w:val="099280B4"/>
    <w:lvl w:ilvl="0" w:tplc="91421640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7"/>
    <w:rsid w:val="00002E61"/>
    <w:rsid w:val="001472DD"/>
    <w:rsid w:val="002F2867"/>
    <w:rsid w:val="003C5A72"/>
    <w:rsid w:val="003E0581"/>
    <w:rsid w:val="0053629D"/>
    <w:rsid w:val="00E30FEB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1941"/>
  <w15:chartTrackingRefBased/>
  <w15:docId w15:val="{BB7B1210-C8AF-4A88-96C2-8A53E079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2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3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Богачев</dc:creator>
  <cp:keywords/>
  <dc:description/>
  <cp:lastModifiedBy>Степан Богачев</cp:lastModifiedBy>
  <cp:revision>3</cp:revision>
  <dcterms:created xsi:type="dcterms:W3CDTF">2023-11-11T05:37:00Z</dcterms:created>
  <dcterms:modified xsi:type="dcterms:W3CDTF">2024-01-19T17:41:00Z</dcterms:modified>
</cp:coreProperties>
</file>