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F0253" w14:textId="77777777" w:rsidR="00D84BE4" w:rsidRPr="00BC4AD5" w:rsidRDefault="00821970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Protocolo para el análisis de comunidades en muestras de suelo</w:t>
      </w:r>
    </w:p>
    <w:p w14:paraId="3318F1EF" w14:textId="77777777" w:rsidR="00B93672" w:rsidRPr="00BC4AD5" w:rsidRDefault="00B93672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F06381C" w14:textId="77777777" w:rsidR="00B93672" w:rsidRPr="00BC4AD5" w:rsidRDefault="00B93672" w:rsidP="000877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Debido a que los estudios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metagenómicos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metagenéticos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son sensibles a los métodos de extracción de DNA y al tamaño de muestra, implementaremos el siguiente protocolo para la extracción de DNA metagenómico y construcción de librerías. 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>El protocolo a seguir es por muestra de suelo.</w:t>
      </w:r>
    </w:p>
    <w:p w14:paraId="0CA385A8" w14:textId="77777777" w:rsidR="00821970" w:rsidRPr="00BC4AD5" w:rsidRDefault="00821970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84B3EB1" w14:textId="4CCAD704" w:rsidR="00821970" w:rsidRPr="00BC4AD5" w:rsidRDefault="008355B1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22EE18F6" wp14:editId="0E0C6569">
            <wp:extent cx="5292461" cy="662521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16" cy="66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0322" w14:textId="77777777" w:rsidR="00B93672" w:rsidRPr="00BC4AD5" w:rsidRDefault="00B93672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16D232DB" w14:textId="77777777" w:rsidR="00D84BE4" w:rsidRPr="00BC4AD5" w:rsidRDefault="00B93672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Figura 1.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Diagrama de flujo para el análisis de comunidades microbianas en muestras de suelo</w:t>
      </w:r>
    </w:p>
    <w:p w14:paraId="18F5A6A5" w14:textId="77777777" w:rsidR="0071493D" w:rsidRPr="00BC4AD5" w:rsidRDefault="0071493D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2306CC6E" w14:textId="77777777" w:rsidR="00D84BE4" w:rsidRPr="00BC4AD5" w:rsidRDefault="00D84BE4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Métodos para extracción de DNA</w:t>
      </w:r>
    </w:p>
    <w:p w14:paraId="56DD4C2F" w14:textId="77777777" w:rsidR="00981F3D" w:rsidRPr="00BC4AD5" w:rsidRDefault="00981F3D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2C09812" w14:textId="0C9B25A5" w:rsidR="00D54D40" w:rsidRPr="00BC4AD5" w:rsidRDefault="00D54D40" w:rsidP="0008777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Pesar 0.5 g de suelo</w:t>
      </w:r>
      <w:r w:rsidR="00F737BC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en un </w:t>
      </w:r>
      <w:r w:rsidR="00025A4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tubo </w:t>
      </w:r>
      <w:proofErr w:type="spellStart"/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>Falcon</w:t>
      </w:r>
      <w:proofErr w:type="spellEnd"/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>® de 15 ml</w:t>
      </w:r>
      <w:r w:rsidR="00B93672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737BC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1969AB8" w14:textId="77777777" w:rsidR="0048015A" w:rsidRPr="00BC4AD5" w:rsidRDefault="004801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9BA56D0" w14:textId="77777777" w:rsidR="0048015A" w:rsidRPr="00BC4AD5" w:rsidRDefault="00CA7C47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A. </w:t>
      </w:r>
      <w:r w:rsidR="0048015A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Eliminación de la materia orgánica.</w:t>
      </w:r>
    </w:p>
    <w:p w14:paraId="7CA175D3" w14:textId="77777777" w:rsidR="0048015A" w:rsidRPr="00BC4AD5" w:rsidRDefault="004801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932210D" w14:textId="10C54364" w:rsidR="00D54D40" w:rsidRPr="00BC4AD5" w:rsidRDefault="008355B1" w:rsidP="0008777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Adicionar 2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ml de pirofosfato 0.15 M</w:t>
      </w:r>
      <w:r w:rsidR="00025A4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</w:t>
      </w:r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tubo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y agitar en </w:t>
      </w:r>
      <w:proofErr w:type="spellStart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hasta </w:t>
      </w:r>
      <w:proofErr w:type="spellStart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resuspender</w:t>
      </w:r>
      <w:proofErr w:type="spellEnd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perfectamente. </w:t>
      </w:r>
    </w:p>
    <w:p w14:paraId="732AE43C" w14:textId="77777777" w:rsidR="0048015A" w:rsidRPr="00BC4AD5" w:rsidRDefault="004801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F82BCF2" w14:textId="77777777" w:rsidR="0048015A" w:rsidRPr="00BC4AD5" w:rsidRDefault="0048015A" w:rsidP="0008777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Dependiendo de la disponibilidad de las centrífugas,</w:t>
      </w:r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se puede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c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entrifugar 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14:paraId="7B50F356" w14:textId="77777777" w:rsidR="0048015A" w:rsidRPr="00BC4AD5" w:rsidRDefault="0048015A" w:rsidP="00087776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4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000 rpm por 10 minutos</w:t>
      </w:r>
    </w:p>
    <w:p w14:paraId="6B942067" w14:textId="77777777" w:rsidR="0048015A" w:rsidRPr="00BC4AD5" w:rsidRDefault="0048015A" w:rsidP="00087776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7000 rpm por 7 min</w:t>
      </w:r>
    </w:p>
    <w:p w14:paraId="2CABFA7E" w14:textId="77777777" w:rsidR="0048015A" w:rsidRPr="00BC4AD5" w:rsidRDefault="0048015A" w:rsidP="00087776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10,000 rpm por 5 min</w:t>
      </w:r>
    </w:p>
    <w:p w14:paraId="5CB57CFA" w14:textId="77777777" w:rsidR="0048015A" w:rsidRPr="00BC4AD5" w:rsidRDefault="004801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9886E6B" w14:textId="77777777" w:rsidR="00D54D40" w:rsidRPr="00BC4AD5" w:rsidRDefault="00D54D40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Eliminar sobrenadante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epetir </w:t>
      </w:r>
      <w:r w:rsidR="00025A48" w:rsidRPr="00BC4AD5">
        <w:rPr>
          <w:rFonts w:ascii="Times New Roman" w:hAnsi="Times New Roman" w:cs="Times New Roman"/>
          <w:sz w:val="24"/>
          <w:szCs w:val="24"/>
          <w:lang w:val="es-ES_tradnl"/>
        </w:rPr>
        <w:t>los pasos 2 y 3 has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ta que el sobrenadante sea transparente.</w:t>
      </w:r>
    </w:p>
    <w:p w14:paraId="4200D26B" w14:textId="77777777" w:rsidR="0048015A" w:rsidRPr="00BC4AD5" w:rsidRDefault="004801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4951AA7" w14:textId="72C36F15" w:rsidR="0020545A" w:rsidRPr="00BC4AD5" w:rsidRDefault="0020545A" w:rsidP="0008777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Nota: 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Si en el primer lavado el sobrenadante no es negro, tu 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>pirofosfato está mal preparado.</w:t>
      </w:r>
    </w:p>
    <w:p w14:paraId="572C52F5" w14:textId="77777777" w:rsidR="0048015A" w:rsidRPr="00BC4AD5" w:rsidRDefault="0048015A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A77561F" w14:textId="77777777" w:rsidR="0048015A" w:rsidRPr="00BC4AD5" w:rsidRDefault="00CA7C47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B. </w:t>
      </w:r>
      <w:r w:rsidR="0048015A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Eliminación del exceso de pirofosfato.</w:t>
      </w:r>
    </w:p>
    <w:p w14:paraId="2F2FCA4A" w14:textId="77777777" w:rsidR="0020545A" w:rsidRPr="00BC4AD5" w:rsidRDefault="0020545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70495B" w14:textId="09E2013B" w:rsidR="00D54D40" w:rsidRPr="00BC4AD5" w:rsidRDefault="008355B1" w:rsidP="00087776">
      <w:pPr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Adicionar 2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ml de buffer de fosfato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175CB6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pH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75CB6" w:rsidRPr="00BC4AD5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  <w:r w:rsidR="002500B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agitar en </w:t>
      </w:r>
      <w:proofErr w:type="spellStart"/>
      <w:r w:rsidR="002500B5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hasta </w:t>
      </w:r>
      <w:proofErr w:type="spellStart"/>
      <w:r w:rsidR="0048015A" w:rsidRPr="00BC4AD5">
        <w:rPr>
          <w:rFonts w:ascii="Times New Roman" w:hAnsi="Times New Roman" w:cs="Times New Roman"/>
          <w:sz w:val="24"/>
          <w:szCs w:val="24"/>
          <w:lang w:val="es-ES_tradnl"/>
        </w:rPr>
        <w:t>resuspender</w:t>
      </w:r>
      <w:proofErr w:type="spellEnd"/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09BB050C" w14:textId="77777777" w:rsidR="002F0CB4" w:rsidRPr="00BC4AD5" w:rsidRDefault="002F0CB4" w:rsidP="00087776">
      <w:pPr>
        <w:tabs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BD60CB" w14:textId="29780AAF" w:rsidR="00D54D40" w:rsidRPr="00BC4AD5" w:rsidRDefault="0048015A" w:rsidP="00087776">
      <w:pPr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Centrifugar</w:t>
      </w:r>
      <w:r w:rsidR="002F0CB4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(ver indicaciones en paso 3)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e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liminar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el sobrenadante. Repetir 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>el lavado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4 veces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0A3737DF" w14:textId="77777777" w:rsidR="00D744AB" w:rsidRPr="00BC4AD5" w:rsidRDefault="00D744AB" w:rsidP="00087776">
      <w:pPr>
        <w:tabs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3671D9D" w14:textId="77777777" w:rsidR="00D744AB" w:rsidRPr="00BC4AD5" w:rsidRDefault="00D744AB" w:rsidP="00087776">
      <w:pPr>
        <w:tabs>
          <w:tab w:val="num" w:pos="284"/>
        </w:tabs>
        <w:spacing w:after="0" w:line="240" w:lineRule="auto"/>
        <w:ind w:left="284" w:hanging="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Nota: </w:t>
      </w:r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>En caso que el sobrenadante esté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turbio repetir este paso hasta </w:t>
      </w:r>
      <w:r w:rsidR="002F0CB4" w:rsidRPr="00BC4AD5">
        <w:rPr>
          <w:rFonts w:ascii="Times New Roman" w:hAnsi="Times New Roman" w:cs="Times New Roman"/>
          <w:sz w:val="24"/>
          <w:szCs w:val="24"/>
          <w:lang w:val="es-ES_tradnl"/>
        </w:rPr>
        <w:t>eliminar</w:t>
      </w:r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la turbidez y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obtener un sobrenadante claro.</w:t>
      </w:r>
    </w:p>
    <w:p w14:paraId="25E7BAF9" w14:textId="77777777" w:rsidR="002F0CB4" w:rsidRPr="00BC4AD5" w:rsidRDefault="002F0CB4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5FC9901" w14:textId="77777777" w:rsidR="00CA7C47" w:rsidRPr="00BC4AD5" w:rsidRDefault="00CA7C47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C. </w:t>
      </w:r>
      <w:r w:rsidR="002F0CB4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Lisis de las células del suelo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. </w:t>
      </w:r>
    </w:p>
    <w:p w14:paraId="06869E33" w14:textId="77777777" w:rsidR="002F0CB4" w:rsidRPr="00BC4AD5" w:rsidRDefault="00CA7C47" w:rsidP="00087776">
      <w:pPr>
        <w:spacing w:after="0" w:line="240" w:lineRule="auto"/>
        <w:ind w:firstLine="633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C.1. 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M</w:t>
      </w:r>
      <w:r w:rsidR="002F0CB4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étodo</w:t>
      </w:r>
      <w:r w:rsidR="0035205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modifica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do de Valenzuela-Encinas et al.</w:t>
      </w:r>
      <w:r w:rsidR="0035205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(</w:t>
      </w:r>
      <w:r w:rsidR="00A537C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20</w:t>
      </w:r>
      <w:r w:rsidR="0035205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0</w:t>
      </w:r>
      <w:r w:rsidR="00A537C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8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).</w:t>
      </w:r>
    </w:p>
    <w:p w14:paraId="756FAE0A" w14:textId="77777777" w:rsidR="00D744AB" w:rsidRPr="00BC4AD5" w:rsidRDefault="00D744AB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874B995" w14:textId="77777777" w:rsidR="00D54D40" w:rsidRPr="00BC4AD5" w:rsidRDefault="0020545A" w:rsidP="00087776">
      <w:pPr>
        <w:pStyle w:val="Prrafodelista"/>
        <w:numPr>
          <w:ilvl w:val="0"/>
          <w:numId w:val="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gre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gar 500 µl de solución lisis I </w:t>
      </w:r>
      <w:proofErr w:type="spellStart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resuspender</w:t>
      </w:r>
      <w:proofErr w:type="spellEnd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en </w:t>
      </w:r>
      <w:proofErr w:type="spellStart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agregar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500 µl de soluc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ión lisis II y un volumen</w:t>
      </w:r>
      <w:r w:rsidR="00C44414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arena estéril en cada una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las muestras lavadas.</w:t>
      </w:r>
    </w:p>
    <w:p w14:paraId="11005E07" w14:textId="77777777" w:rsidR="00352051" w:rsidRPr="00BC4AD5" w:rsidRDefault="00352051" w:rsidP="00087776">
      <w:pPr>
        <w:pStyle w:val="Prrafodelista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623DE4D" w14:textId="6658B37F" w:rsidR="00FF55A2" w:rsidRPr="00BC4AD5" w:rsidRDefault="00EB11D4" w:rsidP="00087776">
      <w:pPr>
        <w:pStyle w:val="Prrafodelista"/>
        <w:numPr>
          <w:ilvl w:val="0"/>
          <w:numId w:val="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Agitar</w:t>
      </w:r>
      <w:r w:rsidR="006F0979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los tubos</w:t>
      </w:r>
      <w:r w:rsidR="0074550B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en </w:t>
      </w:r>
      <w:proofErr w:type="spellStart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 la velocidad máxima durante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15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min. </w:t>
      </w:r>
      <w:r w:rsidR="00FF55A2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Utilizar cinta 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“canela” para sujetar los tubos.</w:t>
      </w:r>
    </w:p>
    <w:p w14:paraId="39140CCF" w14:textId="77777777" w:rsidR="00352051" w:rsidRPr="00BC4AD5" w:rsidRDefault="00352051" w:rsidP="0008777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13C3D10" w14:textId="126EE311" w:rsidR="00D54D40" w:rsidRPr="00BC4AD5" w:rsidRDefault="000425B1" w:rsidP="00087776">
      <w:pPr>
        <w:pStyle w:val="Prrafodelista"/>
        <w:numPr>
          <w:ilvl w:val="0"/>
          <w:numId w:val="6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I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ncubar </w:t>
      </w:r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las muestras 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20-30 min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 -70°C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. Usar hielo seco (asegurarse cubrir muy bien todos los tubos)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o bien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, incubar en el </w:t>
      </w:r>
      <w:proofErr w:type="spellStart"/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>evco</w:t>
      </w:r>
      <w:proofErr w:type="spellEnd"/>
      <w:r w:rsidR="0035205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14:paraId="0EFF5CD1" w14:textId="77777777" w:rsidR="00352051" w:rsidRPr="00BC4AD5" w:rsidRDefault="00352051" w:rsidP="00087776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59874C5" w14:textId="77777777" w:rsidR="00352051" w:rsidRPr="00BC4AD5" w:rsidRDefault="00352051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Nota: Precalentar a 70</w:t>
      </w:r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°C el agua en </w:t>
      </w:r>
      <w:proofErr w:type="spellStart"/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>termobaño</w:t>
      </w:r>
      <w:proofErr w:type="spellEnd"/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para el paso siguiente.</w:t>
      </w:r>
    </w:p>
    <w:p w14:paraId="74C4A844" w14:textId="77777777" w:rsidR="00352051" w:rsidRPr="00BC4AD5" w:rsidRDefault="00352051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7783EE7" w14:textId="31D9077C" w:rsidR="00D54D40" w:rsidRPr="00BC4AD5" w:rsidRDefault="00352051" w:rsidP="00087776">
      <w:pPr>
        <w:pStyle w:val="Prrafodelista"/>
        <w:numPr>
          <w:ilvl w:val="0"/>
          <w:numId w:val="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Introducir las muestras</w:t>
      </w:r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termobaño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>a 70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°C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durante 20-30 min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>. Para que el choque térmico sea ef</w:t>
      </w:r>
      <w:r w:rsidR="00096F15" w:rsidRPr="00BC4AD5">
        <w:rPr>
          <w:rFonts w:ascii="Times New Roman" w:hAnsi="Times New Roman" w:cs="Times New Roman"/>
          <w:sz w:val="24"/>
          <w:szCs w:val="24"/>
          <w:lang w:val="es-ES_tradnl"/>
        </w:rPr>
        <w:t>iciente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se deben pasar del hielo seco al baño ¡inmediatamente!.</w:t>
      </w:r>
      <w:r w:rsidR="006906B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1B11E3AF" w14:textId="77777777" w:rsidR="00352051" w:rsidRPr="00BC4AD5" w:rsidRDefault="00352051" w:rsidP="00087776">
      <w:pPr>
        <w:pStyle w:val="Prrafodelista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587A28" w14:textId="23677B71" w:rsidR="00520E85" w:rsidRPr="00BC4AD5" w:rsidRDefault="009D160F" w:rsidP="00087776">
      <w:pPr>
        <w:pStyle w:val="Prrafodelista"/>
        <w:numPr>
          <w:ilvl w:val="0"/>
          <w:numId w:val="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C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entrifugar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>(ver indicaciones del paso 3</w:t>
      </w:r>
      <w:r w:rsidR="0079691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sección A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) y pasar el sobrenadante a un tubo </w:t>
      </w:r>
      <w:proofErr w:type="spellStart"/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>eppendorf</w:t>
      </w:r>
      <w:proofErr w:type="spellEnd"/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82E7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® </w:t>
      </w:r>
      <w:r w:rsidR="008355B1" w:rsidRPr="00BC4AD5">
        <w:rPr>
          <w:rFonts w:ascii="Times New Roman" w:hAnsi="Times New Roman" w:cs="Times New Roman"/>
          <w:sz w:val="24"/>
          <w:szCs w:val="24"/>
          <w:lang w:val="es-ES_tradnl"/>
        </w:rPr>
        <w:t>nuevo de 1.5 ml</w:t>
      </w:r>
      <w:r w:rsidR="00520E8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1553123F" w14:textId="77777777" w:rsidR="00520E85" w:rsidRPr="00BC4AD5" w:rsidRDefault="00520E85" w:rsidP="00087776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AA389A9" w14:textId="77777777" w:rsidR="00096F15" w:rsidRPr="00BC4AD5" w:rsidRDefault="00096F15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EE4E0DA" w14:textId="3416EA16" w:rsidR="00482E73" w:rsidRPr="00BC4AD5" w:rsidRDefault="00CA7C47" w:rsidP="000877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C.2.</w:t>
      </w:r>
      <w:r w:rsidR="00482E7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Método</w:t>
      </w:r>
      <w:r w:rsidR="008355B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de lisis enzimática</w:t>
      </w:r>
      <w:r w:rsidR="00482E7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.</w:t>
      </w:r>
    </w:p>
    <w:p w14:paraId="1D92D77A" w14:textId="77777777" w:rsidR="00482E73" w:rsidRPr="00BC4AD5" w:rsidRDefault="00482E73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FCDC6F7" w14:textId="40AB9636" w:rsidR="008355B1" w:rsidRPr="00BC4AD5" w:rsidRDefault="008355B1" w:rsidP="000877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4AD5">
        <w:rPr>
          <w:rFonts w:ascii="Times New Roman" w:hAnsi="Times New Roman" w:cs="Times New Roman"/>
          <w:sz w:val="24"/>
          <w:szCs w:val="24"/>
          <w:lang w:val="es-MX"/>
        </w:rPr>
        <w:t>Al suelo lavado adicionar 1 ml de buffer para lisozima y 80 µl de lisozima 10 mg/ml. Incubar 1 h a 37°C.</w:t>
      </w:r>
    </w:p>
    <w:p w14:paraId="440A7F1E" w14:textId="77777777" w:rsidR="008355B1" w:rsidRPr="00BC4AD5" w:rsidRDefault="008355B1" w:rsidP="00087776">
      <w:pPr>
        <w:pStyle w:val="Prrafode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456EEF0" w14:textId="3CC3C2A2" w:rsidR="008355B1" w:rsidRPr="00BC4AD5" w:rsidRDefault="008355B1" w:rsidP="000877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4AD5">
        <w:rPr>
          <w:rFonts w:ascii="Times New Roman" w:hAnsi="Times New Roman" w:cs="Times New Roman"/>
          <w:sz w:val="24"/>
          <w:szCs w:val="24"/>
          <w:lang w:val="es-MX"/>
        </w:rPr>
        <w:t>Adicionar 1 ml de SDS 10% y 0.5 g de arena estéril. Agitar en vortex durante 15 min.</w:t>
      </w:r>
    </w:p>
    <w:p w14:paraId="6E0E6FC8" w14:textId="77777777" w:rsidR="008355B1" w:rsidRPr="00BC4AD5" w:rsidRDefault="008355B1" w:rsidP="00087776">
      <w:pPr>
        <w:pStyle w:val="Prrafode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B90F02C" w14:textId="77777777" w:rsidR="0038774E" w:rsidRPr="00BC4AD5" w:rsidRDefault="0038774E" w:rsidP="0008777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Centrifugar (ver indicaciones del paso 3 </w:t>
      </w:r>
      <w:r w:rsidR="00796918" w:rsidRPr="00BC4AD5">
        <w:rPr>
          <w:rFonts w:ascii="Times New Roman" w:hAnsi="Times New Roman" w:cs="Times New Roman"/>
          <w:sz w:val="24"/>
          <w:szCs w:val="24"/>
          <w:lang w:val="es-ES_tradnl"/>
        </w:rPr>
        <w:t>sección 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) y transferir la fase acuosa a un tubo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eppendorf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® </w:t>
      </w:r>
      <w:r w:rsidR="00796918" w:rsidRPr="00BC4AD5">
        <w:rPr>
          <w:rFonts w:ascii="Times New Roman" w:hAnsi="Times New Roman" w:cs="Times New Roman"/>
          <w:sz w:val="24"/>
          <w:szCs w:val="24"/>
          <w:lang w:val="es-ES_tradnl"/>
        </w:rPr>
        <w:t>nuevo de 1.5 ml.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225A983C" w14:textId="77777777" w:rsidR="00482E73" w:rsidRPr="00BC4AD5" w:rsidRDefault="00482E73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14:paraId="11AE64BF" w14:textId="77777777" w:rsidR="008355B1" w:rsidRPr="00BC4AD5" w:rsidRDefault="008355B1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14:paraId="088EFDE2" w14:textId="77777777" w:rsidR="00482E73" w:rsidRPr="00BC4AD5" w:rsidRDefault="00CA7C47" w:rsidP="000877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C.3. </w:t>
      </w:r>
      <w:r w:rsidR="00482E7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Método modificado de</w:t>
      </w:r>
      <w:r w:rsidR="00194D87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Hoffman y Winston</w:t>
      </w:r>
      <w:r w:rsidR="00482E7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194D87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(1987</w:t>
      </w:r>
      <w:r w:rsidR="00482E7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).</w:t>
      </w:r>
    </w:p>
    <w:p w14:paraId="70AE7089" w14:textId="77777777" w:rsidR="00482E73" w:rsidRPr="00BC4AD5" w:rsidRDefault="00482E73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14:paraId="6F2022C4" w14:textId="77777777" w:rsidR="00CA7C47" w:rsidRPr="00BC4AD5" w:rsidRDefault="00CA7C47" w:rsidP="0008777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Agregar 7</w:t>
      </w:r>
      <w:r w:rsidR="00482E7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00 µl de solución lisis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de Winston,</w:t>
      </w:r>
      <w:r w:rsidR="00482E7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un volumen de arena estéril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resuspender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el suelo agitando en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EE2A1BA" w14:textId="77777777" w:rsidR="00CA7C47" w:rsidRPr="00BC4AD5" w:rsidRDefault="00CA7C47" w:rsidP="00087776">
      <w:pPr>
        <w:pStyle w:val="Prrafode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E3F8473" w14:textId="77777777" w:rsidR="00482E73" w:rsidRPr="00BC4AD5" w:rsidRDefault="00482E73" w:rsidP="0008777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Agitar los tubos en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A7C47" w:rsidRPr="00BC4AD5">
        <w:rPr>
          <w:rFonts w:ascii="Times New Roman" w:hAnsi="Times New Roman" w:cs="Times New Roman"/>
          <w:sz w:val="24"/>
          <w:szCs w:val="24"/>
          <w:lang w:val="es-ES_tradnl"/>
        </w:rPr>
        <w:t>a la velocidad máxima durante 15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min. Utilizar cinta “canela” para sujetar los tubos.</w:t>
      </w:r>
    </w:p>
    <w:p w14:paraId="25C8FC35" w14:textId="77777777" w:rsidR="00482E73" w:rsidRPr="00BC4AD5" w:rsidRDefault="00482E73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A5B9FAB" w14:textId="77777777" w:rsidR="008355B1" w:rsidRPr="00BC4AD5" w:rsidRDefault="008355B1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A803B39" w14:textId="77777777" w:rsidR="00096F15" w:rsidRPr="00BC4AD5" w:rsidRDefault="00CA7C47" w:rsidP="000877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D. </w:t>
      </w:r>
      <w:r w:rsidR="00096F15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Eliminación de proteínas y purificación del DNA</w:t>
      </w:r>
    </w:p>
    <w:p w14:paraId="146CB581" w14:textId="77777777" w:rsidR="00096F15" w:rsidRPr="00BC4AD5" w:rsidRDefault="00096F15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96E88EB" w14:textId="77777777" w:rsidR="008355B1" w:rsidRPr="00BC4AD5" w:rsidRDefault="008355B1" w:rsidP="00087776">
      <w:pPr>
        <w:pStyle w:val="Prrafodelista"/>
        <w:numPr>
          <w:ilvl w:val="0"/>
          <w:numId w:val="7"/>
        </w:numPr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Agregar 1/5 del volumen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0.5 M pH 8 y del volumen final, 1/10 de volumen de acetato de potasio 5 M pH 5.</w:t>
      </w:r>
    </w:p>
    <w:p w14:paraId="2BDD1274" w14:textId="77777777" w:rsidR="00087776" w:rsidRPr="00BC4AD5" w:rsidRDefault="00087776" w:rsidP="00087776">
      <w:pPr>
        <w:pStyle w:val="Prrafodelista"/>
        <w:ind w:left="104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5B27BC7" w14:textId="77777777" w:rsidR="008355B1" w:rsidRPr="00BC4AD5" w:rsidRDefault="008355B1" w:rsidP="00087776">
      <w:pPr>
        <w:pStyle w:val="Prrafodelista"/>
        <w:numPr>
          <w:ilvl w:val="0"/>
          <w:numId w:val="7"/>
        </w:numPr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Incubar 30 min a 4ºC.</w:t>
      </w:r>
    </w:p>
    <w:p w14:paraId="5B19B0B3" w14:textId="77777777" w:rsidR="00087776" w:rsidRPr="00BC4AD5" w:rsidRDefault="00087776" w:rsidP="00087776">
      <w:pPr>
        <w:pStyle w:val="Prrafodelista"/>
        <w:ind w:left="104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F0F5B6C" w14:textId="77777777" w:rsidR="008355B1" w:rsidRPr="00BC4AD5" w:rsidRDefault="008355B1" w:rsidP="00087776">
      <w:pPr>
        <w:pStyle w:val="Prrafodelista"/>
        <w:numPr>
          <w:ilvl w:val="0"/>
          <w:numId w:val="7"/>
        </w:numPr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Centrifugar a 13,000 rpm a 4ºC por 10 min. Transferir sobrenadante (que contiene el DNA) a un tubo nuevo.</w:t>
      </w:r>
    </w:p>
    <w:p w14:paraId="039CA497" w14:textId="77777777" w:rsidR="00087776" w:rsidRPr="00BC4AD5" w:rsidRDefault="00087776" w:rsidP="00087776">
      <w:pPr>
        <w:pStyle w:val="Prrafodelista"/>
        <w:ind w:left="104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97BC765" w14:textId="77777777" w:rsidR="00D54D40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Hacer extracción con</w:t>
      </w:r>
      <w:r w:rsidR="00096F1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4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00 µl de </w:t>
      </w:r>
      <w:r w:rsidR="006638A9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la solución </w:t>
      </w:r>
      <w:proofErr w:type="spellStart"/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cloroformo</w:t>
      </w:r>
      <w:r w:rsidR="00B93672" w:rsidRPr="00BC4AD5">
        <w:rPr>
          <w:rFonts w:ascii="Times New Roman" w:hAnsi="Times New Roman" w:cs="Times New Roman"/>
          <w:sz w:val="24"/>
          <w:szCs w:val="24"/>
          <w:lang w:val="es-ES_tradnl"/>
        </w:rPr>
        <w:t>:</w:t>
      </w:r>
      <w:r w:rsidR="0038774E" w:rsidRPr="00BC4AD5">
        <w:rPr>
          <w:rFonts w:ascii="Times New Roman" w:hAnsi="Times New Roman" w:cs="Times New Roman"/>
          <w:sz w:val="24"/>
          <w:szCs w:val="24"/>
          <w:lang w:val="es-ES_tradnl"/>
        </w:rPr>
        <w:t>alcohol-</w:t>
      </w:r>
      <w:r w:rsidR="00B93672" w:rsidRPr="00BC4AD5">
        <w:rPr>
          <w:rFonts w:ascii="Times New Roman" w:hAnsi="Times New Roman" w:cs="Times New Roman"/>
          <w:sz w:val="24"/>
          <w:szCs w:val="24"/>
          <w:lang w:val="es-ES_tradnl"/>
        </w:rPr>
        <w:t>isoamí</w:t>
      </w:r>
      <w:r w:rsidR="00E20B3B" w:rsidRPr="00BC4AD5">
        <w:rPr>
          <w:rFonts w:ascii="Times New Roman" w:hAnsi="Times New Roman" w:cs="Times New Roman"/>
          <w:sz w:val="24"/>
          <w:szCs w:val="24"/>
          <w:lang w:val="es-ES_tradnl"/>
        </w:rPr>
        <w:t>lico</w:t>
      </w:r>
      <w:proofErr w:type="spellEnd"/>
      <w:r w:rsidR="00E20B3B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638A9" w:rsidRPr="00BC4AD5">
        <w:rPr>
          <w:rFonts w:ascii="Times New Roman" w:hAnsi="Times New Roman" w:cs="Times New Roman"/>
          <w:sz w:val="24"/>
          <w:szCs w:val="24"/>
          <w:lang w:val="es-ES_tradnl"/>
        </w:rPr>
        <w:t>24:1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20184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agitar en </w:t>
      </w:r>
      <w:proofErr w:type="spellStart"/>
      <w:r w:rsidR="00201843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20184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 la máxima velocidad.</w:t>
      </w:r>
    </w:p>
    <w:p w14:paraId="2E34020B" w14:textId="77777777" w:rsidR="00087776" w:rsidRPr="00BC4AD5" w:rsidRDefault="00087776" w:rsidP="00087776">
      <w:pPr>
        <w:pStyle w:val="Prrafodelista"/>
        <w:spacing w:after="0" w:line="240" w:lineRule="auto"/>
        <w:ind w:left="104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36D1C07" w14:textId="77777777" w:rsidR="00201843" w:rsidRPr="00BC4AD5" w:rsidRDefault="00201843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Centrifugar 13,000 rpm 10 min 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Tº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ambiente. Transferir la fase acuosa a un tubo nuevo.</w:t>
      </w:r>
    </w:p>
    <w:p w14:paraId="3E75911E" w14:textId="77777777" w:rsidR="00087776" w:rsidRPr="00BC4AD5" w:rsidRDefault="00087776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6FD022" w14:textId="77777777" w:rsidR="00201843" w:rsidRPr="00BC4AD5" w:rsidRDefault="00201843" w:rsidP="0008777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Nota: La fase acuosa es la capa superior. Por ningún motivo pasar la fase orgánica o las proteínas, se puede usar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micropipeta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200 µL para mejor control. Si te llegas a traer fase orgá</w:t>
      </w:r>
      <w:r w:rsidR="00482E73" w:rsidRPr="00BC4AD5">
        <w:rPr>
          <w:rFonts w:ascii="Times New Roman" w:hAnsi="Times New Roman" w:cs="Times New Roman"/>
          <w:sz w:val="24"/>
          <w:szCs w:val="24"/>
          <w:lang w:val="es-ES_tradnl"/>
        </w:rPr>
        <w:t>nica, regresar y volver a centri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fugar.</w:t>
      </w:r>
    </w:p>
    <w:p w14:paraId="429072FB" w14:textId="77777777" w:rsidR="00201843" w:rsidRPr="00BC4AD5" w:rsidRDefault="00201843" w:rsidP="0008777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A97DDBA" w14:textId="03C845B0" w:rsidR="00201843" w:rsidRPr="00BC4AD5" w:rsidRDefault="00087776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Repetir los pasos 4 y 5</w:t>
      </w:r>
      <w:r w:rsidR="00201843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F21FA8A" w14:textId="77777777" w:rsidR="00201843" w:rsidRPr="00BC4AD5" w:rsidRDefault="00201843" w:rsidP="00087776">
      <w:p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5957566" w14:textId="20FE2258" w:rsidR="00D54D40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Precipitar el DNA de la fase acuosa de la se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>gunda extracción con cloroformo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agregando un volumen </w:t>
      </w:r>
      <w:proofErr w:type="spellStart"/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PEG</w:t>
      </w:r>
      <w:proofErr w:type="spellEnd"/>
      <w:r w:rsidR="006638A9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 13 %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agitar en </w:t>
      </w:r>
      <w:proofErr w:type="spellStart"/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1C587DF" w14:textId="77777777" w:rsidR="00A9220A" w:rsidRPr="00BC4AD5" w:rsidRDefault="00A9220A" w:rsidP="00087776">
      <w:p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1FA4A3C" w14:textId="77777777" w:rsidR="00A9220A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Incubar a -20°C toda la noche.</w:t>
      </w:r>
    </w:p>
    <w:p w14:paraId="19FE9992" w14:textId="77777777" w:rsidR="00A9220A" w:rsidRPr="00BC4AD5" w:rsidRDefault="00A9220A" w:rsidP="00087776">
      <w:p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562B3D" w14:textId="3332A98C" w:rsidR="00A9220A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Centrifugar a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13,000 rpm a 4°C por 10 min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, eliminar sobrenadante por decantación ¡cuidado de no eliminar la pastilla de DNA!</w:t>
      </w:r>
    </w:p>
    <w:p w14:paraId="1FC59BA7" w14:textId="77777777" w:rsidR="00A9220A" w:rsidRPr="00BC4AD5" w:rsidRDefault="00A9220A" w:rsidP="00087776">
      <w:p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AF11CFF" w14:textId="77777777" w:rsidR="00A9220A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Lavar la pastilla con 500 µl de etanol 70% frío. Centrifugar a 13,000 rpm a 4°C por 10 minutos, eliminar sobrenadante por decantación ¡cuidado de no eliminar la pastilla de DNA!</w:t>
      </w:r>
    </w:p>
    <w:p w14:paraId="0EF25FD8" w14:textId="77777777" w:rsidR="00A9220A" w:rsidRPr="00BC4AD5" w:rsidRDefault="00A9220A" w:rsidP="00087776">
      <w:p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353A908" w14:textId="77777777" w:rsidR="00A9220A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Dar un 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“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spin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en la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microcentrífuga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para bajar el etanol de las paredes del tubo y con una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micropipeta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200 µl quitar el exceso de etanol.</w:t>
      </w:r>
    </w:p>
    <w:p w14:paraId="3B8836ED" w14:textId="77777777" w:rsidR="00A9220A" w:rsidRPr="00BC4AD5" w:rsidRDefault="00A9220A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3B00394" w14:textId="77777777" w:rsidR="00A9220A" w:rsidRPr="00BC4AD5" w:rsidRDefault="00A9220A" w:rsidP="00087776">
      <w:pPr>
        <w:pStyle w:val="Prrafodelista"/>
        <w:numPr>
          <w:ilvl w:val="0"/>
          <w:numId w:val="7"/>
        </w:numPr>
        <w:spacing w:after="0" w:line="240" w:lineRule="auto"/>
        <w:ind w:hanging="33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Dejar seca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r la pastilla (aprox. 10 min) y </w:t>
      </w:r>
      <w:proofErr w:type="spellStart"/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esu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pender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en 50 µl de agua estéril.</w:t>
      </w:r>
    </w:p>
    <w:p w14:paraId="428641AC" w14:textId="77777777" w:rsidR="00A9220A" w:rsidRPr="00BC4AD5" w:rsidRDefault="00A9220A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754AF22" w14:textId="77777777" w:rsidR="00087776" w:rsidRPr="00BC4AD5" w:rsidRDefault="00087776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3923588" w14:textId="77777777" w:rsidR="00A9220A" w:rsidRPr="00BC4AD5" w:rsidRDefault="00CA7C47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E. Confi</w:t>
      </w:r>
      <w:r w:rsidR="00A9220A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rmación de la calidad del DNA</w:t>
      </w:r>
    </w:p>
    <w:p w14:paraId="0B1C7847" w14:textId="77777777" w:rsidR="00A9220A" w:rsidRPr="00BC4AD5" w:rsidRDefault="00A9220A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14:paraId="5E3EF569" w14:textId="43DF5669" w:rsidR="00D54D40" w:rsidRPr="00BC4AD5" w:rsidRDefault="00A9220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1.</w:t>
      </w:r>
      <w:r w:rsidR="00DC307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Verificar la calidad del DNA mediante electrofo</w:t>
      </w:r>
      <w:r w:rsidR="001F2E7E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resis con 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>3 µl de muestra y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1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µl de buffer de carga en</w:t>
      </w:r>
      <w:r w:rsidR="00932927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un</w:t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gel </w:t>
      </w:r>
      <w:r w:rsidR="00932927" w:rsidRPr="00BC4AD5">
        <w:rPr>
          <w:rFonts w:ascii="Times New Roman" w:hAnsi="Times New Roman" w:cs="Times New Roman"/>
          <w:sz w:val="24"/>
          <w:szCs w:val="24"/>
          <w:lang w:val="es-ES_tradnl"/>
        </w:rPr>
        <w:t>de ag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>arosa al 0.8% en TAE 1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sym w:font="Symbol" w:char="F0B4"/>
      </w:r>
      <w:r w:rsidR="00D54D40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059B123" w14:textId="77777777" w:rsidR="00A9220A" w:rsidRPr="00BC4AD5" w:rsidRDefault="00A9220A" w:rsidP="000877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BED4615" w14:textId="75030771" w:rsidR="00F32259" w:rsidRPr="00BC4AD5" w:rsidRDefault="00A9220A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2. Leer la absorbancia a 260 y 280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nm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 Una relación A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260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/A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280</w:t>
      </w:r>
      <w:r w:rsidR="001867D8" w:rsidRPr="00BC4AD5">
        <w:rPr>
          <w:rFonts w:ascii="Times New Roman" w:hAnsi="Times New Roman" w:cs="Times New Roman"/>
          <w:sz w:val="24"/>
          <w:szCs w:val="24"/>
          <w:lang w:val="es-ES_tradnl"/>
        </w:rPr>
        <w:t>&gt;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1.8 se considera aceptable. </w:t>
      </w:r>
    </w:p>
    <w:p w14:paraId="0998449D" w14:textId="68E0D6D6" w:rsidR="00087776" w:rsidRPr="00BC4AD5" w:rsidRDefault="00087776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6CF717C" w14:textId="77777777" w:rsidR="00087776" w:rsidRPr="00BC4AD5" w:rsidRDefault="00087776" w:rsidP="0008777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52615CE" w14:textId="3554513A" w:rsidR="00087776" w:rsidRPr="00BC4AD5" w:rsidRDefault="00087776" w:rsidP="00087776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F. Pool y cuantificación de ácidos nucleicos en el 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Nanoespectrofluorometro</w:t>
      </w:r>
      <w:proofErr w:type="spellEnd"/>
    </w:p>
    <w:p w14:paraId="08AAEDA4" w14:textId="77777777" w:rsidR="00087776" w:rsidRPr="00BC4AD5" w:rsidRDefault="00087776" w:rsidP="00087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8A68093" w14:textId="51B122FB" w:rsidR="00D54D40" w:rsidRPr="00BC4AD5" w:rsidRDefault="00087776" w:rsidP="00BE49AC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Completadas las extracciones de DNA por l</w:t>
      </w:r>
      <w:r w:rsidR="00BE49AC" w:rsidRPr="00BC4AD5">
        <w:rPr>
          <w:rFonts w:ascii="Times New Roman" w:hAnsi="Times New Roman" w:cs="Times New Roman"/>
          <w:sz w:val="24"/>
          <w:szCs w:val="24"/>
          <w:lang w:val="es-ES_tradnl"/>
        </w:rPr>
        <w:t>os tres métodos y a partir de 6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g se suelo (4 extracciones de 0.5 g por tres métodos)</w:t>
      </w:r>
      <w:r w:rsidR="00BE49AC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, mezclar el volumen de todas las extracciones en un tubo </w:t>
      </w:r>
      <w:proofErr w:type="spellStart"/>
      <w:r w:rsidR="00BE49AC" w:rsidRPr="00BC4AD5">
        <w:rPr>
          <w:rFonts w:ascii="Times New Roman" w:hAnsi="Times New Roman" w:cs="Times New Roman"/>
          <w:sz w:val="24"/>
          <w:szCs w:val="24"/>
          <w:lang w:val="es-ES_tradnl"/>
        </w:rPr>
        <w:t>eppendorf</w:t>
      </w:r>
      <w:proofErr w:type="spellEnd"/>
      <w:r w:rsidR="00BE49AC"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222B06F6" w14:textId="77777777" w:rsidR="00BE49AC" w:rsidRPr="00BC4AD5" w:rsidRDefault="00BE49AC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4EF4D00" w14:textId="6F82E569" w:rsidR="00BE49AC" w:rsidRPr="00BC4AD5" w:rsidRDefault="00BE49AC" w:rsidP="00BE49AC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Hacer una dilución 1:200 en buffer TE</w:t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 1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sym w:font="Symbol" w:char="F0B4"/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 (1 µl de DNA + 20 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t>µl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t>TE</w:t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 10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sym w:font="Symbol" w:char="F0B4"/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 +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>17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9 µl de </w:t>
      </w:r>
      <w:r w:rsidR="00247F50" w:rsidRPr="00BC4AD5">
        <w:rPr>
          <w:rFonts w:ascii="Times New Roman" w:hAnsi="Times New Roman" w:cs="Times New Roman"/>
          <w:sz w:val="24"/>
          <w:szCs w:val="24"/>
          <w:lang w:val="es-ES_tradnl"/>
        </w:rPr>
        <w:t>agua estéril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, mezclar perfectamente en </w:t>
      </w:r>
      <w:proofErr w:type="spellStart"/>
      <w:r w:rsidR="00247F50">
        <w:rPr>
          <w:rFonts w:ascii="Times New Roman" w:hAnsi="Times New Roman" w:cs="Times New Roman"/>
          <w:sz w:val="24"/>
          <w:szCs w:val="24"/>
          <w:lang w:val="es-ES_tradnl"/>
        </w:rPr>
        <w:t>vortex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7B6DBC3" w14:textId="77777777" w:rsidR="00BE49AC" w:rsidRPr="00BC4AD5" w:rsidRDefault="00BE49AC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ECE5DC" w14:textId="25D83D51" w:rsidR="00BE49AC" w:rsidRPr="00BC4AD5" w:rsidRDefault="00BE49AC" w:rsidP="00BE49AC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En una placa de Elisa libre de ácido nucleicos mezclar 2 µl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PicoGreen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® 1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sym w:font="Symbol" w:char="F0B4"/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2 µl de la dilución del DNA.</w:t>
      </w:r>
    </w:p>
    <w:p w14:paraId="10EF02CB" w14:textId="77777777" w:rsidR="00BE49AC" w:rsidRPr="00BC4AD5" w:rsidRDefault="00BE49AC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F9C6702" w14:textId="5BF63F80" w:rsidR="00BE49AC" w:rsidRPr="00BC4AD5" w:rsidRDefault="00BE49AC" w:rsidP="00BE4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Nota: El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PicoGreen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es fotosensible, protegerlo siempre de la luz. Mantener la placa de Elisa con las mezclas en hielo, 4 µl se evaporan rápidamente.</w:t>
      </w:r>
    </w:p>
    <w:p w14:paraId="3C4AF1CD" w14:textId="77777777" w:rsidR="00BE49AC" w:rsidRPr="00BC4AD5" w:rsidRDefault="00BE49AC" w:rsidP="00BE4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FEAD622" w14:textId="21609241" w:rsidR="00BE49AC" w:rsidRPr="00BC4AD5" w:rsidRDefault="00BE49AC" w:rsidP="00BE49AC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Leer en el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Nanoespectrofluorómetro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utilizando el método para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PicoGreen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®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microgotas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1-2 µl por duplicado.</w:t>
      </w:r>
    </w:p>
    <w:p w14:paraId="791610CF" w14:textId="77777777" w:rsidR="00BE49AC" w:rsidRPr="00BC4AD5" w:rsidRDefault="00BE49AC" w:rsidP="00BE4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AC8E9CA" w14:textId="1871058A" w:rsidR="00BE49AC" w:rsidRPr="00BC4AD5" w:rsidRDefault="00BE49AC" w:rsidP="00BE4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Nota: Preguntar a Yendi o Selene para el uso del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Nanoespectrofluorómetro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069F6571" w14:textId="77777777" w:rsidR="0071493D" w:rsidRPr="00BC4AD5" w:rsidRDefault="0071493D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br w:type="column"/>
      </w: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Apéndice 1: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Preparación de materiales  y equipos</w:t>
      </w:r>
    </w:p>
    <w:p w14:paraId="2C0351F4" w14:textId="77777777" w:rsidR="0071493D" w:rsidRPr="00BC4AD5" w:rsidRDefault="0071493D" w:rsidP="00087776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66BD66F" w14:textId="77777777" w:rsidR="004B6E4A" w:rsidRPr="00BC4AD5" w:rsidRDefault="0071493D" w:rsidP="0008777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Esterilizar </w:t>
      </w:r>
      <w:r w:rsidR="004B6E4A" w:rsidRPr="00BC4AD5">
        <w:rPr>
          <w:rFonts w:ascii="Times New Roman" w:hAnsi="Times New Roman" w:cs="Times New Roman"/>
          <w:sz w:val="24"/>
          <w:szCs w:val="24"/>
          <w:lang w:val="es-ES_tradnl"/>
        </w:rPr>
        <w:t>por calor húmedo a 15 lb, 115ºC, 15 min el siguiente material:</w:t>
      </w:r>
    </w:p>
    <w:p w14:paraId="420E1D2B" w14:textId="77777777" w:rsidR="0071493D" w:rsidRPr="00BC4AD5" w:rsidRDefault="004B6E4A" w:rsidP="0008777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ubos </w:t>
      </w:r>
      <w:proofErr w:type="spellStart"/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eppendorf</w:t>
      </w:r>
      <w:proofErr w:type="spellEnd"/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 de 1.5 ml </w:t>
      </w:r>
    </w:p>
    <w:p w14:paraId="3281C0FB" w14:textId="6AB67E66" w:rsidR="0071493D" w:rsidRPr="00BC4AD5" w:rsidRDefault="00D05CD9" w:rsidP="0008777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Microtubos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con</w:t>
      </w:r>
      <w:r w:rsidR="004B6E4A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rosca de 2 ml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ó tubos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falcon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15 ml (</w:t>
      </w:r>
      <w:r w:rsidR="00BE49AC" w:rsidRPr="00BC4AD5">
        <w:rPr>
          <w:rFonts w:ascii="Times New Roman" w:hAnsi="Times New Roman" w:cs="Times New Roman"/>
          <w:sz w:val="24"/>
          <w:szCs w:val="24"/>
          <w:lang w:val="es-ES_tradnl"/>
        </w:rPr>
        <w:t>¡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reusar!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14:paraId="36D5262A" w14:textId="77777777" w:rsidR="0071493D" w:rsidRPr="00BC4AD5" w:rsidRDefault="004B6E4A" w:rsidP="0008777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Puntas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amarillas de 200 µl, y puntas azules de 1000 µl</w:t>
      </w:r>
    </w:p>
    <w:p w14:paraId="2A25EFF4" w14:textId="77777777" w:rsidR="0071493D" w:rsidRPr="00BC4AD5" w:rsidRDefault="004B6E4A" w:rsidP="0008777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Arena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de mar (previamente tratada </w:t>
      </w:r>
      <w:r w:rsidR="00A537C1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con ácido sulfúrico concentrado 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para eliminar la materia orgánica).</w:t>
      </w:r>
    </w:p>
    <w:p w14:paraId="0C731D30" w14:textId="77777777" w:rsidR="0071493D" w:rsidRPr="00BC4AD5" w:rsidRDefault="004B6E4A" w:rsidP="0008777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Precalentar el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termobaño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 70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°C.</w:t>
      </w:r>
    </w:p>
    <w:p w14:paraId="37338119" w14:textId="77777777" w:rsidR="0071493D" w:rsidRPr="00BC4AD5" w:rsidRDefault="0071493D" w:rsidP="00087776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EC5A92" w14:textId="77777777" w:rsidR="0071493D" w:rsidRPr="00BC4AD5" w:rsidRDefault="00A537C1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Apéndice 2: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Soluciones para extracción de DNA</w:t>
      </w:r>
      <w:r w:rsidR="00D05CD9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de uso frecuente en biología molecular</w:t>
      </w:r>
    </w:p>
    <w:p w14:paraId="7F5B7F9B" w14:textId="77777777" w:rsidR="0071493D" w:rsidRPr="00BC4AD5" w:rsidRDefault="0071493D" w:rsidP="00087776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43B6513" w14:textId="77777777" w:rsidR="0071493D" w:rsidRPr="00BC4AD5" w:rsidRDefault="0071493D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Solución de pirofosfato de sodio 0.15 M (para 250 ml)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25A18F34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Pesar </w:t>
      </w:r>
      <w:r w:rsidR="00CA7C47" w:rsidRPr="00BC4AD5">
        <w:rPr>
          <w:rFonts w:ascii="Times New Roman" w:hAnsi="Times New Roman" w:cs="Times New Roman"/>
          <w:sz w:val="24"/>
          <w:szCs w:val="24"/>
          <w:lang w:val="es-ES_tradnl"/>
        </w:rPr>
        <w:t>16.72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g de Na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4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7</w:t>
      </w:r>
      <w:r w:rsidR="00CA7C47" w:rsidRPr="00BC4AD5">
        <w:rPr>
          <w:rFonts w:ascii="Times New Roman" w:hAnsi="Times New Roman" w:cs="Times New Roman"/>
          <w:sz w:val="24"/>
          <w:szCs w:val="24"/>
          <w:lang w:val="es-ES_tradnl"/>
        </w:rPr>
        <w:t>10 H</w:t>
      </w:r>
      <w:r w:rsidR="00CA7C47"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="00CA7C47" w:rsidRPr="00BC4AD5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 xml:space="preserve">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y adicionar en 200 ml de agua destilada h</w:t>
      </w:r>
      <w:r w:rsidR="006C3148" w:rsidRPr="00BC4AD5">
        <w:rPr>
          <w:rFonts w:ascii="Times New Roman" w:hAnsi="Times New Roman" w:cs="Times New Roman"/>
          <w:sz w:val="24"/>
          <w:szCs w:val="24"/>
          <w:lang w:val="es-ES_tradnl"/>
        </w:rPr>
        <w:t>asta disolver, aforar a 250 ml.</w:t>
      </w:r>
    </w:p>
    <w:p w14:paraId="41FF76C3" w14:textId="77777777" w:rsidR="006C3148" w:rsidRPr="00BC4AD5" w:rsidRDefault="006C3148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007BEB83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D06BDCF" w14:textId="77777777" w:rsidR="0071493D" w:rsidRPr="00BC4AD5" w:rsidRDefault="0071493D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Solución buffer de fosfato de sodio 0.15 M pH 8 (para 250 ml)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76AC7109" w14:textId="77777777" w:rsidR="00CA7C47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Pesar 5.17 g de NaH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PO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4</w:t>
      </w:r>
      <w:r w:rsidR="00CA7C47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y disolver en 200 ml de agua destilada, después ajustar el pH a 8 y aforar a 250 ml.</w:t>
      </w:r>
    </w:p>
    <w:p w14:paraId="50794C82" w14:textId="77777777" w:rsidR="006C3148" w:rsidRPr="00BC4AD5" w:rsidRDefault="006C3148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 Esta solución tiene una caducidad de 2 semanas aproximadamente.</w:t>
      </w:r>
    </w:p>
    <w:p w14:paraId="5878FE8D" w14:textId="77777777" w:rsidR="00CA7C47" w:rsidRPr="00BC4AD5" w:rsidRDefault="00CA7C47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4CA5392" w14:textId="77777777" w:rsidR="0071493D" w:rsidRPr="00BC4AD5" w:rsidRDefault="00CA7C47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0.5 M pH 8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(para preparar 1000 ml</w:t>
      </w:r>
      <w:r w:rsidR="006C3148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)</w:t>
      </w:r>
    </w:p>
    <w:p w14:paraId="50F4D48A" w14:textId="77777777" w:rsidR="00CA7C47" w:rsidRPr="00BC4AD5" w:rsidRDefault="006C3148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Pesar 186.1 de EDTA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2H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O sal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disódica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adicionar a 800 ml de agua destilada. Agitar vigorosamente con una barra magnética. Ajustar a pH 8 con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NaOH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(aproximadamente 20 g de perlas de </w:t>
      </w:r>
      <w:proofErr w:type="spellStart"/>
      <w:r w:rsidRPr="00711922">
        <w:rPr>
          <w:rFonts w:ascii="Times New Roman" w:hAnsi="Times New Roman" w:cs="Times New Roman"/>
          <w:b/>
          <w:sz w:val="24"/>
          <w:szCs w:val="24"/>
          <w:lang w:val="es-ES_tradnl"/>
        </w:rPr>
        <w:t>NaOH</w:t>
      </w:r>
      <w:proofErr w:type="spellEnd"/>
      <w:r w:rsidRPr="0071192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&lt;!&gt;</w:t>
      </w:r>
      <w:bookmarkStart w:id="0" w:name="_GoBack"/>
      <w:bookmarkEnd w:id="0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).  El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no se disuelve hasta que no está a pH 8. Aforar a 1 l con agua destilada.</w:t>
      </w:r>
    </w:p>
    <w:p w14:paraId="5B8A9D6E" w14:textId="77777777" w:rsidR="006C3148" w:rsidRPr="00BC4AD5" w:rsidRDefault="006C3148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6FC662FE" w14:textId="77777777" w:rsidR="006C3148" w:rsidRPr="00BC4AD5" w:rsidRDefault="006C3148" w:rsidP="000877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8D0A8E7" w14:textId="77777777" w:rsidR="006C3148" w:rsidRPr="00BC4AD5" w:rsidRDefault="004B6E4A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Tris-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HCl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1 M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(para preparar 1000 ml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)</w:t>
      </w:r>
    </w:p>
    <w:p w14:paraId="67EC7EDB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Disolver 121.1 g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Trizma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Base en 800 ml de agua destilada. Ajusta al pH deseado adicionando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HCl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concentrado &lt;!&gt;.</w:t>
      </w:r>
    </w:p>
    <w:p w14:paraId="76CB88B3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pH      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HCl</w:t>
      </w:r>
      <w:proofErr w:type="spellEnd"/>
    </w:p>
    <w:p w14:paraId="79481F81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7.4        70 ml</w:t>
      </w:r>
    </w:p>
    <w:p w14:paraId="5EED8808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7.6        60 ml</w:t>
      </w:r>
    </w:p>
    <w:p w14:paraId="59887199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8.0        42 ml</w:t>
      </w:r>
    </w:p>
    <w:p w14:paraId="627ADA7D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1CDA6F" w14:textId="77777777" w:rsidR="004B6E4A" w:rsidRPr="00BC4AD5" w:rsidRDefault="004B6E4A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Esperar a que la solución se enfríe 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Tº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ambiente antes de hacer el ajuste final del pH. Aforar a 1 l. 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53F492D0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8B12222" w14:textId="77777777" w:rsidR="0071493D" w:rsidRPr="00BC4AD5" w:rsidRDefault="0071493D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Lisis I (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NaCl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0.15M; 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0.1 M) pH 8 (para 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preparar 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250 ml)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6E7753C1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Pesar 2.19 g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NaCl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r w:rsidR="006C314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agregar 50 ml de </w:t>
      </w:r>
      <w:proofErr w:type="spellStart"/>
      <w:r w:rsidR="006C3148" w:rsidRPr="00BC4AD5"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 w:rsidR="006C3148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0.5 M pH 8. 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forar a 250 ml. </w:t>
      </w:r>
    </w:p>
    <w:p w14:paraId="72D51868" w14:textId="77777777" w:rsidR="006C3148" w:rsidRPr="00BC4AD5" w:rsidRDefault="006C3148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74165360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78984FC" w14:textId="77777777" w:rsidR="0071493D" w:rsidRPr="00BC4AD5" w:rsidRDefault="0071493D" w:rsidP="0008777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Lisis II (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NaCl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0.1 M; Tris-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HCl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0.5 M pH 8; 12 % 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SDS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) pH 8 ( para 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preparar 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250 ml)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11BF7BCF" w14:textId="77777777" w:rsidR="0071493D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Medir 125 ml de Tris-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HCl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1M pH 8 y pesar 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1.46 g de </w:t>
      </w:r>
      <w:proofErr w:type="spellStart"/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>NaCl</w:t>
      </w:r>
      <w:proofErr w:type="spellEnd"/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disolver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79FD79E1" w14:textId="52386B15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Pesar 30 g de </w:t>
      </w:r>
      <w:proofErr w:type="spellStart"/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SDS</w:t>
      </w:r>
      <w:proofErr w:type="spellEnd"/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BC4AD5"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(&lt;!&gt;)</w:t>
      </w:r>
      <w:r w:rsidR="00BC4AD5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y disolver en 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>la solución anterior, ajustar 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pH 8 y aforar a 250 ml </w:t>
      </w:r>
    </w:p>
    <w:p w14:paraId="0C39AA19" w14:textId="77777777" w:rsidR="009D4DC3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1B3F3037" w14:textId="77777777" w:rsidR="00FC00FB" w:rsidRPr="00BC4AD5" w:rsidRDefault="00FC00FB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EBDA8E5" w14:textId="55B54E2A" w:rsidR="00BE49AC" w:rsidRPr="00BC4AD5" w:rsidRDefault="00BE49AC" w:rsidP="00BE49A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7. Solución de lisis de Winston y Hoffman</w:t>
      </w:r>
    </w:p>
    <w:p w14:paraId="5D052877" w14:textId="77777777" w:rsidR="00BE49AC" w:rsidRPr="00BC4AD5" w:rsidRDefault="00BE49AC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10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mM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Tris-Cl pH8, 2% (v/v) Tritón X-100, 1% (w/v)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SDS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, 100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mM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NaCl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, 1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mM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pH 8.0.</w:t>
      </w:r>
    </w:p>
    <w:p w14:paraId="29EE3DD1" w14:textId="77777777" w:rsidR="00BE49AC" w:rsidRPr="00BC4AD5" w:rsidRDefault="00BE49AC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Esterilizar por filtración con una membrana de 0.22 µm. Almacenar a temperatura ambiente. </w:t>
      </w:r>
    </w:p>
    <w:p w14:paraId="74D613F9" w14:textId="77777777" w:rsidR="00BE49AC" w:rsidRPr="00BC4AD5" w:rsidRDefault="00BE49AC" w:rsidP="00BE4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6D67983" w14:textId="2A9FF04A" w:rsidR="00BE49AC" w:rsidRPr="00BC4AD5" w:rsidRDefault="00BC4AD5" w:rsidP="00BE49AC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8</w:t>
      </w:r>
      <w:r w:rsidR="00BE49AC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. 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Buffer para Lisozima </w:t>
      </w:r>
      <w:proofErr w:type="spellStart"/>
      <w:r w:rsidRPr="00BC4AD5">
        <w:rPr>
          <w:rFonts w:ascii="Times New Roman" w:hAnsi="Times New Roman" w:cs="Times New Roman"/>
          <w:i/>
          <w:sz w:val="24"/>
          <w:szCs w:val="24"/>
        </w:rPr>
        <w:t>EDTA</w:t>
      </w:r>
      <w:proofErr w:type="spellEnd"/>
      <w:r w:rsidRPr="00BC4AD5">
        <w:rPr>
          <w:rFonts w:ascii="Times New Roman" w:hAnsi="Times New Roman" w:cs="Times New Roman"/>
          <w:i/>
          <w:sz w:val="24"/>
          <w:szCs w:val="24"/>
        </w:rPr>
        <w:t xml:space="preserve"> 0.25 M pH 8 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(para preparar 200 ml)</w:t>
      </w:r>
    </w:p>
    <w:p w14:paraId="1016E3B4" w14:textId="242881BA" w:rsidR="00BC4AD5" w:rsidRPr="00BC4AD5" w:rsidRDefault="00BC4AD5" w:rsidP="00BE49AC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AD5">
        <w:rPr>
          <w:rFonts w:ascii="Times New Roman" w:hAnsi="Times New Roman" w:cs="Times New Roman"/>
          <w:sz w:val="24"/>
          <w:szCs w:val="24"/>
        </w:rPr>
        <w:t>Medir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100 ml de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EDTA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0.5 M pH 8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llevar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de 200 ml.</w:t>
      </w:r>
    </w:p>
    <w:p w14:paraId="3B052087" w14:textId="12D6DFCE" w:rsidR="00BE49AC" w:rsidRDefault="00BC4AD5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 Almacenar a temperatura ambiente.</w:t>
      </w:r>
    </w:p>
    <w:p w14:paraId="41059224" w14:textId="77777777" w:rsidR="00BC4AD5" w:rsidRDefault="00BC4AD5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C43331" w14:textId="6AD4CD4E" w:rsidR="00BC4AD5" w:rsidRPr="00BC4AD5" w:rsidRDefault="00BC4AD5" w:rsidP="00BC4AD5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9. Lisozima 10 mg/ml (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>p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ara preparar 10 ml)</w:t>
      </w:r>
    </w:p>
    <w:p w14:paraId="3AEC968C" w14:textId="1D396AA1" w:rsidR="00BC4AD5" w:rsidRDefault="00BC4AD5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Pesar 100 mg de Lisozima y disolver </w:t>
      </w:r>
      <w:r w:rsidRPr="00BC4AD5">
        <w:rPr>
          <w:rFonts w:ascii="Times New Roman" w:hAnsi="Times New Roman" w:cs="Times New Roman"/>
          <w:sz w:val="24"/>
          <w:szCs w:val="24"/>
          <w:lang w:val="es-MX"/>
        </w:rPr>
        <w:t>en Tris-Cl 10 mM pH 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D505FC9" w14:textId="68A68215" w:rsidR="00BC4AD5" w:rsidRPr="00BC4AD5" w:rsidRDefault="00BC4AD5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Esterilizar por filtración con una membrana de 0.22 µm. Almacenar a </w:t>
      </w:r>
      <w:r>
        <w:rPr>
          <w:rFonts w:ascii="Times New Roman" w:hAnsi="Times New Roman" w:cs="Times New Roman"/>
          <w:sz w:val="24"/>
          <w:szCs w:val="24"/>
          <w:lang w:val="es-ES_tradnl"/>
        </w:rPr>
        <w:t>4ºC, aunque de preferencia preparar al momento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247F50">
        <w:rPr>
          <w:rFonts w:ascii="Times New Roman" w:hAnsi="Times New Roman" w:cs="Times New Roman"/>
          <w:sz w:val="24"/>
          <w:szCs w:val="24"/>
          <w:lang w:val="es-ES_tradnl"/>
        </w:rPr>
        <w:t xml:space="preserve"> Asegurarse que la solución de Tris tenga pH 8 o la lisozima no funcionará eficientemente.</w:t>
      </w:r>
    </w:p>
    <w:p w14:paraId="4D9A34D2" w14:textId="77777777" w:rsidR="00BC4AD5" w:rsidRPr="00BC4AD5" w:rsidRDefault="00BC4AD5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2296B1F" w14:textId="0A3A80D1" w:rsidR="00FC00FB" w:rsidRPr="00BC4AD5" w:rsidRDefault="00BC4AD5" w:rsidP="00087776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10</w:t>
      </w:r>
      <w:r w:rsidR="00BE49AC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Solución de a</w:t>
      </w:r>
      <w:r w:rsidR="00FC00FB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cetato de potasio 5 M</w:t>
      </w:r>
      <w:r w:rsidR="00FA10B2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(para preparar 100 ml)</w:t>
      </w:r>
    </w:p>
    <w:p w14:paraId="69FF667E" w14:textId="77777777" w:rsidR="00FC00FB" w:rsidRPr="00BC4AD5" w:rsidRDefault="00FA10B2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Pesar 29.4 g de Ac</w:t>
      </w:r>
      <w:r w:rsidR="00D05CD9" w:rsidRPr="00BC4AD5">
        <w:rPr>
          <w:rFonts w:ascii="Times New Roman" w:hAnsi="Times New Roman" w:cs="Times New Roman"/>
          <w:sz w:val="24"/>
          <w:szCs w:val="24"/>
          <w:lang w:val="es-ES_tradnl"/>
        </w:rPr>
        <w:t>etato de potasio y disolver en 6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0 ml de agua destilada. </w:t>
      </w:r>
      <w:r w:rsidR="00D05CD9" w:rsidRPr="00BC4AD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dicionar 11.5 ml de </w:t>
      </w: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ácido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acético</w:t>
      </w:r>
      <w:r w:rsidR="00D05CD9"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glacial (&lt;!&gt;)</w:t>
      </w:r>
      <w:r w:rsidR="00D05CD9" w:rsidRPr="00BC4AD5">
        <w:rPr>
          <w:rFonts w:ascii="Times New Roman" w:hAnsi="Times New Roman" w:cs="Times New Roman"/>
          <w:sz w:val="24"/>
          <w:szCs w:val="24"/>
          <w:lang w:val="es-ES_tradnl"/>
        </w:rPr>
        <w:t>, y aforar a 100 ml con agua destilada.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060BCEA3" w14:textId="77777777" w:rsidR="00796918" w:rsidRPr="00BC4AD5" w:rsidRDefault="00796918" w:rsidP="00087776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14:paraId="589A8230" w14:textId="3D6BA4E4" w:rsidR="0071493D" w:rsidRPr="00BC4AD5" w:rsidRDefault="00BC4AD5" w:rsidP="00087776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11</w:t>
      </w:r>
      <w:r w:rsidR="00D05CD9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. </w:t>
      </w:r>
      <w:r w:rsidR="004D238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Solución </w:t>
      </w:r>
      <w:proofErr w:type="spellStart"/>
      <w:r w:rsidR="004D238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PEG</w:t>
      </w:r>
      <w:proofErr w:type="spellEnd"/>
      <w:r w:rsidR="004D238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</w:t>
      </w:r>
      <w:proofErr w:type="spellStart"/>
      <w:r w:rsidR="004D238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Polietilé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nglicol</w:t>
      </w:r>
      <w:proofErr w:type="spellEnd"/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) 13 % (P/V) en </w:t>
      </w:r>
      <w:proofErr w:type="spellStart"/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NaCl</w:t>
      </w:r>
      <w:proofErr w:type="spellEnd"/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1.6 M (para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preparar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250 ml)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</w:p>
    <w:p w14:paraId="3A814EA5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Adicionar 23.4 g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NaCl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disolver en 200 ml de H</w:t>
      </w:r>
      <w:r w:rsidRPr="00BC4AD5"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2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O destilada y después agregar 32.5 g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PEG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y aforar a 250 ml con agua destilada. </w:t>
      </w:r>
    </w:p>
    <w:p w14:paraId="0DB2D64D" w14:textId="77777777" w:rsidR="009D4DC3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20D410F4" w14:textId="77777777" w:rsidR="009D4DC3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D4D8D92" w14:textId="77777777" w:rsidR="0071493D" w:rsidRPr="00BC4AD5" w:rsidRDefault="00FC00FB" w:rsidP="0008777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C</w:t>
      </w:r>
      <w:r w:rsidR="00981F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loroformo:alcohol-</w:t>
      </w:r>
      <w:r w:rsidR="00A537C1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isoamí</w:t>
      </w:r>
      <w:r w:rsidR="0071493D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lico24:1 (para 100 ml)</w:t>
      </w:r>
    </w:p>
    <w:p w14:paraId="233D21A9" w14:textId="77777777" w:rsidR="0071493D" w:rsidRPr="00BC4AD5" w:rsidRDefault="0071493D" w:rsidP="0008777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Adicionar a 96 ml de cloroformo a 4 ml de al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cohol </w:t>
      </w:r>
      <w:proofErr w:type="spellStart"/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>isoamí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lico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7B41218A" w14:textId="77777777" w:rsidR="00FC00FB" w:rsidRPr="00BC4AD5" w:rsidRDefault="00FC00FB" w:rsidP="000877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9B12ACF" w14:textId="48BE74F8" w:rsidR="0071493D" w:rsidRPr="00BC4AD5" w:rsidRDefault="0071493D" w:rsidP="0008777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Solución buffer TAE 50 </w:t>
      </w:r>
      <w:r w:rsidR="00BC4AD5" w:rsidRPr="00BC4AD5">
        <w:rPr>
          <w:rFonts w:ascii="Times New Roman" w:hAnsi="Times New Roman" w:cs="Times New Roman"/>
          <w:sz w:val="24"/>
          <w:szCs w:val="24"/>
          <w:lang w:val="es-ES_tradnl"/>
        </w:rPr>
        <w:sym w:font="Symbol" w:char="F0B4"/>
      </w:r>
      <w:r w:rsidR="00BC4AD5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(</w:t>
      </w:r>
      <w:r w:rsidR="00DD2663" w:rsidRPr="00BC4AD5">
        <w:rPr>
          <w:rFonts w:ascii="Times New Roman" w:hAnsi="Times New Roman" w:cs="Times New Roman"/>
          <w:i/>
          <w:color w:val="000000"/>
          <w:sz w:val="24"/>
          <w:szCs w:val="24"/>
          <w:lang w:val="es-ES_tradnl"/>
        </w:rPr>
        <w:t>Tris-Acetato</w:t>
      </w:r>
      <w:r w:rsidRPr="00BC4AD5">
        <w:rPr>
          <w:rFonts w:ascii="Times New Roman" w:hAnsi="Times New Roman" w:cs="Times New Roman"/>
          <w:i/>
          <w:color w:val="000000"/>
          <w:sz w:val="24"/>
          <w:szCs w:val="24"/>
          <w:lang w:val="es-ES_tradnl"/>
        </w:rPr>
        <w:t>-</w:t>
      </w:r>
      <w:proofErr w:type="spellStart"/>
      <w:r w:rsidRPr="00BC4AD5">
        <w:rPr>
          <w:rFonts w:ascii="Times New Roman" w:hAnsi="Times New Roman" w:cs="Times New Roman"/>
          <w:i/>
          <w:color w:val="000000"/>
          <w:sz w:val="24"/>
          <w:szCs w:val="24"/>
          <w:lang w:val="es-ES_tradnl"/>
        </w:rPr>
        <w:t>EDTA</w:t>
      </w:r>
      <w:proofErr w:type="spellEnd"/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)  (para</w:t>
      </w:r>
      <w:r w:rsidR="00FC00FB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preparar</w:t>
      </w:r>
      <w:r w:rsidR="009D4DC3"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10</w:t>
      </w:r>
      <w:r w:rsidRPr="00BC4AD5">
        <w:rPr>
          <w:rFonts w:ascii="Times New Roman" w:hAnsi="Times New Roman" w:cs="Times New Roman"/>
          <w:i/>
          <w:sz w:val="24"/>
          <w:szCs w:val="24"/>
          <w:lang w:val="es-ES_tradnl"/>
        </w:rPr>
        <w:t>00 ml)</w:t>
      </w:r>
    </w:p>
    <w:p w14:paraId="7CC42D8C" w14:textId="77777777" w:rsidR="0071493D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Pesar 242 g de Tris-Base y disolver en 6</w:t>
      </w:r>
      <w:r w:rsidR="007149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00 ml de agua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desionizada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0D1458B6" w14:textId="77777777" w:rsidR="0071493D" w:rsidRPr="00BC4AD5" w:rsidRDefault="007149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Adicionar 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>100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ml de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>0.5 M pH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8 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>y 57.1</w:t>
      </w:r>
      <w:r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ml de </w:t>
      </w: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ácido acético</w:t>
      </w:r>
      <w:r w:rsidR="009D4DC3"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glacial (&lt;!&gt;)</w:t>
      </w:r>
      <w:r w:rsidR="00FC00FB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Aforar a 1 l con agua </w:t>
      </w:r>
      <w:proofErr w:type="spellStart"/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>desionizada</w:t>
      </w:r>
      <w:proofErr w:type="spellEnd"/>
      <w:r w:rsidR="009D4DC3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14:paraId="609BF38A" w14:textId="77777777" w:rsidR="00D54D40" w:rsidRPr="00BC4AD5" w:rsidRDefault="009D4DC3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</w:t>
      </w:r>
      <w:r w:rsidR="00981F3D" w:rsidRPr="00BC4AD5">
        <w:rPr>
          <w:rFonts w:ascii="Times New Roman" w:hAnsi="Times New Roman" w:cs="Times New Roman"/>
          <w:sz w:val="24"/>
          <w:szCs w:val="24"/>
          <w:lang w:val="es-ES_tradnl"/>
        </w:rPr>
        <w:t xml:space="preserve"> Almacenar a temperatura ambiente.</w:t>
      </w:r>
    </w:p>
    <w:p w14:paraId="59DAE287" w14:textId="77777777" w:rsidR="00981F3D" w:rsidRPr="00BC4AD5" w:rsidRDefault="00981F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D313660" w14:textId="0B038B4D" w:rsidR="00981F3D" w:rsidRPr="00247F50" w:rsidRDefault="00247F50" w:rsidP="00247F50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Buffer TE </w:t>
      </w:r>
      <w:r w:rsidRPr="00247F50">
        <w:rPr>
          <w:i/>
          <w:lang w:val="es-ES_tradnl"/>
        </w:rPr>
        <w:sym w:font="Symbol" w:char="F0B4"/>
      </w:r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10 (Tris 100 </w:t>
      </w:r>
      <w:proofErr w:type="spellStart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>mM</w:t>
      </w:r>
      <w:proofErr w:type="spellEnd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pH 8, 100 </w:t>
      </w:r>
      <w:proofErr w:type="spellStart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>mM</w:t>
      </w:r>
      <w:proofErr w:type="spellEnd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>EDTA</w:t>
      </w:r>
      <w:proofErr w:type="spellEnd"/>
      <w:r w:rsidRPr="00247F5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pH 8)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(para preparar 50 ml)</w:t>
      </w:r>
    </w:p>
    <w:p w14:paraId="4B7C9D4A" w14:textId="0D97B012" w:rsidR="00247F50" w:rsidRDefault="00247F50" w:rsidP="00247F50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Medir 5 ml de Tris 1 M pH 8 y </w:t>
      </w:r>
      <w:r w:rsidR="00711922">
        <w:rPr>
          <w:rFonts w:ascii="Times New Roman" w:hAnsi="Times New Roman" w:cs="Times New Roman"/>
          <w:sz w:val="24"/>
          <w:szCs w:val="24"/>
          <w:lang w:val="es-ES_tradnl"/>
        </w:rPr>
        <w:t xml:space="preserve">10 ml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EDTA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11922">
        <w:rPr>
          <w:rFonts w:ascii="Times New Roman" w:hAnsi="Times New Roman" w:cs="Times New Roman"/>
          <w:sz w:val="24"/>
          <w:szCs w:val="24"/>
          <w:lang w:val="es-ES_tradnl"/>
        </w:rPr>
        <w:t xml:space="preserve">0.5 M pH 8. Aforar a 50 ml con agua </w:t>
      </w:r>
      <w:proofErr w:type="spellStart"/>
      <w:r w:rsidR="00711922">
        <w:rPr>
          <w:rFonts w:ascii="Times New Roman" w:hAnsi="Times New Roman" w:cs="Times New Roman"/>
          <w:sz w:val="24"/>
          <w:szCs w:val="24"/>
          <w:lang w:val="es-ES_tradnl"/>
        </w:rPr>
        <w:t>desionizada</w:t>
      </w:r>
      <w:proofErr w:type="spellEnd"/>
      <w:r w:rsidR="00711922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7B11DC7" w14:textId="77777777" w:rsidR="00247F50" w:rsidRPr="00BC4AD5" w:rsidRDefault="00247F50" w:rsidP="00247F50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sz w:val="24"/>
          <w:szCs w:val="24"/>
          <w:lang w:val="es-ES_tradnl"/>
        </w:rPr>
        <w:t>Esterilizar por calor húmedo a 15 lb, 115ºC, 15 min. Almacenar a temperatura ambiente.</w:t>
      </w:r>
    </w:p>
    <w:p w14:paraId="15354552" w14:textId="77777777" w:rsidR="00247F50" w:rsidRPr="00247F50" w:rsidRDefault="00247F50" w:rsidP="00247F50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3FFD8D8" w14:textId="77777777" w:rsidR="00981F3D" w:rsidRPr="00BC4AD5" w:rsidRDefault="00981F3D" w:rsidP="0008777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C4AD5">
        <w:rPr>
          <w:rFonts w:ascii="Times New Roman" w:hAnsi="Times New Roman" w:cs="Times New Roman"/>
          <w:b/>
          <w:sz w:val="24"/>
          <w:szCs w:val="24"/>
          <w:lang w:val="es-ES_tradnl"/>
        </w:rPr>
        <w:t>Referencias</w:t>
      </w:r>
    </w:p>
    <w:p w14:paraId="292E9363" w14:textId="77777777" w:rsidR="00981F3D" w:rsidRPr="00BC4AD5" w:rsidRDefault="00981F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9E076F4" w14:textId="77777777" w:rsidR="00123CE2" w:rsidRPr="00BC4AD5" w:rsidRDefault="00123CE2" w:rsidP="00087776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Hofman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CS, Winston F (1987) A ten-minute DNA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preparation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yeast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efficiently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releases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autonomous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plasmids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  <w:lang w:val="es-ES"/>
        </w:rPr>
        <w:t>transformation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Pr="00BC4AD5">
        <w:rPr>
          <w:rFonts w:ascii="Times New Roman" w:hAnsi="Times New Roman" w:cs="Times New Roman"/>
          <w:i/>
          <w:iCs/>
          <w:sz w:val="24"/>
          <w:szCs w:val="24"/>
          <w:lang w:val="es-ES"/>
        </w:rPr>
        <w:t>Escherichia</w:t>
      </w:r>
      <w:proofErr w:type="spellEnd"/>
      <w:r w:rsidRPr="00BC4AD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BC4AD5">
        <w:rPr>
          <w:rFonts w:ascii="Times New Roman" w:hAnsi="Times New Roman" w:cs="Times New Roman"/>
          <w:i/>
          <w:iCs/>
          <w:sz w:val="24"/>
          <w:szCs w:val="24"/>
          <w:lang w:val="es-ES"/>
        </w:rPr>
        <w:t>coli</w:t>
      </w:r>
      <w:proofErr w:type="spellEnd"/>
      <w:r w:rsidRPr="00BC4AD5">
        <w:rPr>
          <w:rFonts w:ascii="Times New Roman" w:hAnsi="Times New Roman" w:cs="Times New Roman"/>
          <w:sz w:val="24"/>
          <w:szCs w:val="24"/>
          <w:lang w:val="es-ES"/>
        </w:rPr>
        <w:t>. Gene. 57:267-272.</w:t>
      </w:r>
    </w:p>
    <w:p w14:paraId="23402BB6" w14:textId="77777777" w:rsidR="00123CE2" w:rsidRPr="00BC4AD5" w:rsidRDefault="00123CE2" w:rsidP="00087776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AD5">
        <w:rPr>
          <w:rFonts w:ascii="Times New Roman" w:hAnsi="Times New Roman" w:cs="Times New Roman"/>
          <w:sz w:val="24"/>
          <w:szCs w:val="24"/>
        </w:rPr>
        <w:t>Sambrook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Rusell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(2001) </w:t>
      </w:r>
      <w:r w:rsidRPr="00BC4AD5">
        <w:rPr>
          <w:rFonts w:ascii="Times New Roman" w:hAnsi="Times New Roman" w:cs="Times New Roman"/>
          <w:iCs/>
          <w:sz w:val="24"/>
          <w:szCs w:val="24"/>
        </w:rPr>
        <w:t>Molecular cloning: a laboratory manual.</w:t>
      </w:r>
      <w:r w:rsidRPr="00BC4A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AD5">
        <w:rPr>
          <w:rFonts w:ascii="Times New Roman" w:hAnsi="Times New Roman" w:cs="Times New Roman"/>
          <w:sz w:val="24"/>
          <w:szCs w:val="24"/>
        </w:rPr>
        <w:t xml:space="preserve">3rd ed. (Cold Spring Harbor Laboratory Press, NY,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14:paraId="6FD99A04" w14:textId="77777777" w:rsidR="00981F3D" w:rsidRPr="00BC4AD5" w:rsidRDefault="00981F3D" w:rsidP="00087776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C4AD5">
        <w:rPr>
          <w:rFonts w:ascii="Times New Roman" w:hAnsi="Times New Roman" w:cs="Times New Roman"/>
          <w:sz w:val="24"/>
          <w:szCs w:val="24"/>
        </w:rPr>
        <w:t>Valenzuela-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Encinas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Neria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-González I,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Alcántara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-Hernández RJ,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Enríquez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-Aragón JA, Estrada-Alvarado I, Hernández-Rodríguez C,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Dendooven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Marsch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R (2009) Phylogenetic analysis of the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archaeal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community in an alkaline-saline soil of the former lake </w:t>
      </w:r>
      <w:proofErr w:type="spellStart"/>
      <w:r w:rsidRPr="00BC4AD5">
        <w:rPr>
          <w:rFonts w:ascii="Times New Roman" w:hAnsi="Times New Roman" w:cs="Times New Roman"/>
          <w:sz w:val="24"/>
          <w:szCs w:val="24"/>
        </w:rPr>
        <w:t>Texcoco</w:t>
      </w:r>
      <w:proofErr w:type="spellEnd"/>
      <w:r w:rsidRPr="00BC4AD5">
        <w:rPr>
          <w:rFonts w:ascii="Times New Roman" w:hAnsi="Times New Roman" w:cs="Times New Roman"/>
          <w:sz w:val="24"/>
          <w:szCs w:val="24"/>
        </w:rPr>
        <w:t xml:space="preserve"> (Mexico). Extremophiles</w:t>
      </w:r>
      <w:r w:rsidR="00123CE2" w:rsidRPr="00BC4AD5">
        <w:rPr>
          <w:rFonts w:ascii="Times New Roman" w:hAnsi="Times New Roman" w:cs="Times New Roman"/>
          <w:i/>
          <w:sz w:val="24"/>
          <w:szCs w:val="24"/>
        </w:rPr>
        <w:t>.</w:t>
      </w:r>
      <w:r w:rsidRPr="00BC4A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C4AD5">
        <w:rPr>
          <w:rFonts w:ascii="Times New Roman" w:hAnsi="Times New Roman" w:cs="Times New Roman"/>
          <w:sz w:val="24"/>
          <w:szCs w:val="24"/>
        </w:rPr>
        <w:t>12</w:t>
      </w:r>
      <w:r w:rsidR="00123CE2" w:rsidRPr="00BC4AD5">
        <w:rPr>
          <w:rFonts w:ascii="Times New Roman" w:hAnsi="Times New Roman" w:cs="Times New Roman"/>
          <w:sz w:val="24"/>
          <w:szCs w:val="24"/>
        </w:rPr>
        <w:t>:247-</w:t>
      </w:r>
      <w:r w:rsidRPr="00BC4AD5">
        <w:rPr>
          <w:rFonts w:ascii="Times New Roman" w:hAnsi="Times New Roman" w:cs="Times New Roman"/>
          <w:sz w:val="24"/>
          <w:szCs w:val="24"/>
        </w:rPr>
        <w:t>254.</w:t>
      </w:r>
      <w:proofErr w:type="gramEnd"/>
    </w:p>
    <w:p w14:paraId="09F66E70" w14:textId="77777777" w:rsidR="00981F3D" w:rsidRPr="00BC4AD5" w:rsidRDefault="00981F3D" w:rsidP="00087776">
      <w:pPr>
        <w:pStyle w:val="Prrafode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981F3D" w:rsidRPr="00BC4AD5" w:rsidSect="00B93672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35F"/>
    <w:multiLevelType w:val="hybridMultilevel"/>
    <w:tmpl w:val="B3BA6046"/>
    <w:lvl w:ilvl="0" w:tplc="186AD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F222E"/>
    <w:multiLevelType w:val="hybridMultilevel"/>
    <w:tmpl w:val="649E5A90"/>
    <w:lvl w:ilvl="0" w:tplc="A0F44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74406"/>
    <w:multiLevelType w:val="hybridMultilevel"/>
    <w:tmpl w:val="2C680A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CF12DA"/>
    <w:multiLevelType w:val="hybridMultilevel"/>
    <w:tmpl w:val="F6CA5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23677"/>
    <w:multiLevelType w:val="hybridMultilevel"/>
    <w:tmpl w:val="B7BA102E"/>
    <w:lvl w:ilvl="0" w:tplc="A0F444F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126517"/>
    <w:multiLevelType w:val="hybridMultilevel"/>
    <w:tmpl w:val="649E5A90"/>
    <w:lvl w:ilvl="0" w:tplc="A0F44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3325E5"/>
    <w:multiLevelType w:val="hybridMultilevel"/>
    <w:tmpl w:val="97029D44"/>
    <w:lvl w:ilvl="0" w:tplc="34587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796ADE"/>
    <w:multiLevelType w:val="singleLevel"/>
    <w:tmpl w:val="1F96035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5AA957A9"/>
    <w:multiLevelType w:val="hybridMultilevel"/>
    <w:tmpl w:val="39D4E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E76BC"/>
    <w:multiLevelType w:val="hybridMultilevel"/>
    <w:tmpl w:val="CE5401DC"/>
    <w:lvl w:ilvl="0" w:tplc="742C4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C4F41"/>
    <w:multiLevelType w:val="hybridMultilevel"/>
    <w:tmpl w:val="39D4E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90127"/>
    <w:multiLevelType w:val="hybridMultilevel"/>
    <w:tmpl w:val="8132E74E"/>
    <w:lvl w:ilvl="0" w:tplc="4AA89592">
      <w:start w:val="1"/>
      <w:numFmt w:val="decimal"/>
      <w:lvlText w:val="%1."/>
      <w:lvlJc w:val="left"/>
      <w:pPr>
        <w:ind w:left="1040" w:hanging="6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84BF1"/>
    <w:multiLevelType w:val="hybridMultilevel"/>
    <w:tmpl w:val="ACBE9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E4"/>
    <w:rsid w:val="00025A48"/>
    <w:rsid w:val="000425B1"/>
    <w:rsid w:val="000454B0"/>
    <w:rsid w:val="00087776"/>
    <w:rsid w:val="00096F15"/>
    <w:rsid w:val="00121A7E"/>
    <w:rsid w:val="00123CE2"/>
    <w:rsid w:val="0017028F"/>
    <w:rsid w:val="00175CB6"/>
    <w:rsid w:val="001867D8"/>
    <w:rsid w:val="00194D87"/>
    <w:rsid w:val="001F2E7E"/>
    <w:rsid w:val="00201843"/>
    <w:rsid w:val="0020545A"/>
    <w:rsid w:val="00247F50"/>
    <w:rsid w:val="002500B5"/>
    <w:rsid w:val="00270F98"/>
    <w:rsid w:val="002D0032"/>
    <w:rsid w:val="002F0CB4"/>
    <w:rsid w:val="0033588C"/>
    <w:rsid w:val="00352051"/>
    <w:rsid w:val="0038774E"/>
    <w:rsid w:val="003F0F06"/>
    <w:rsid w:val="00401704"/>
    <w:rsid w:val="0048015A"/>
    <w:rsid w:val="00482E73"/>
    <w:rsid w:val="004B6E4A"/>
    <w:rsid w:val="004D2381"/>
    <w:rsid w:val="0050128F"/>
    <w:rsid w:val="00520E85"/>
    <w:rsid w:val="00530077"/>
    <w:rsid w:val="00591BEB"/>
    <w:rsid w:val="006638A9"/>
    <w:rsid w:val="00673876"/>
    <w:rsid w:val="006906BD"/>
    <w:rsid w:val="006C3148"/>
    <w:rsid w:val="006F0979"/>
    <w:rsid w:val="00707385"/>
    <w:rsid w:val="00711922"/>
    <w:rsid w:val="0071493D"/>
    <w:rsid w:val="00737E24"/>
    <w:rsid w:val="0074550B"/>
    <w:rsid w:val="00777E06"/>
    <w:rsid w:val="00796918"/>
    <w:rsid w:val="007E4BD1"/>
    <w:rsid w:val="00810568"/>
    <w:rsid w:val="00821970"/>
    <w:rsid w:val="0082345F"/>
    <w:rsid w:val="008355B1"/>
    <w:rsid w:val="008379AA"/>
    <w:rsid w:val="00845280"/>
    <w:rsid w:val="00850812"/>
    <w:rsid w:val="00932927"/>
    <w:rsid w:val="009370B8"/>
    <w:rsid w:val="00981F3D"/>
    <w:rsid w:val="009B7795"/>
    <w:rsid w:val="009D160F"/>
    <w:rsid w:val="009D4DC3"/>
    <w:rsid w:val="00A169A2"/>
    <w:rsid w:val="00A537C1"/>
    <w:rsid w:val="00A9220A"/>
    <w:rsid w:val="00B01B93"/>
    <w:rsid w:val="00B206E0"/>
    <w:rsid w:val="00B54265"/>
    <w:rsid w:val="00B709BC"/>
    <w:rsid w:val="00B74FA9"/>
    <w:rsid w:val="00B93672"/>
    <w:rsid w:val="00BC4AD5"/>
    <w:rsid w:val="00BE49AC"/>
    <w:rsid w:val="00BF7CAA"/>
    <w:rsid w:val="00C306D3"/>
    <w:rsid w:val="00C44414"/>
    <w:rsid w:val="00CA7C47"/>
    <w:rsid w:val="00D05CD9"/>
    <w:rsid w:val="00D52B94"/>
    <w:rsid w:val="00D54D40"/>
    <w:rsid w:val="00D72B7C"/>
    <w:rsid w:val="00D744AB"/>
    <w:rsid w:val="00D84BE4"/>
    <w:rsid w:val="00DC3070"/>
    <w:rsid w:val="00DD2663"/>
    <w:rsid w:val="00DD4BB1"/>
    <w:rsid w:val="00E20B3B"/>
    <w:rsid w:val="00E83E17"/>
    <w:rsid w:val="00EB11D4"/>
    <w:rsid w:val="00EE4D15"/>
    <w:rsid w:val="00F32259"/>
    <w:rsid w:val="00F6447C"/>
    <w:rsid w:val="00F737BC"/>
    <w:rsid w:val="00FA10B2"/>
    <w:rsid w:val="00FC00FB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12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19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970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3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19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970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3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2716CE-7300-3640-82B8-EFE9A6A0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1614</Words>
  <Characters>8879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Yendi Ebenezer Navarro Noya</cp:lastModifiedBy>
  <cp:revision>5</cp:revision>
  <dcterms:created xsi:type="dcterms:W3CDTF">2012-09-25T23:51:00Z</dcterms:created>
  <dcterms:modified xsi:type="dcterms:W3CDTF">2013-03-04T20:04:00Z</dcterms:modified>
</cp:coreProperties>
</file>