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9.png" ContentType="image/png"/>
  <Override PartName="/word/media/rId173.png" ContentType="image/png"/>
  <Override PartName="/word/media/rId176.png" ContentType="image/png"/>
  <Override PartName="/word/media/rId180.png" ContentType="image/png"/>
  <Override PartName="/word/media/rId183.png" ContentType="image/png"/>
  <Override PartName="/word/media/rId187.png" ContentType="image/png"/>
  <Override PartName="/word/media/rId190.png" ContentType="image/png"/>
  <Override PartName="/word/media/rId194.png" ContentType="image/png"/>
  <Override PartName="/word/media/rId197.png" ContentType="image/png"/>
  <Override PartName="/word/media/rId207.png" ContentType="image/png"/>
  <Override PartName="/word/media/rId210.png" ContentType="image/png"/>
  <Override PartName="/word/media/rId214.png" ContentType="image/png"/>
  <Override PartName="/word/media/rId217.png" ContentType="image/png"/>
  <Override PartName="/word/media/rId220.png" ContentType="image/png"/>
  <Override PartName="/word/media/rId223.png" ContentType="image/png"/>
  <Override PartName="/word/media/rId226.png" ContentType="image/png"/>
  <Override PartName="/word/media/rId234.png" ContentType="image/png"/>
  <Override PartName="/word/media/rId237.png" ContentType="image/png"/>
  <Override PartName="/word/media/rId246.png" ContentType="image/png"/>
  <Override PartName="/word/media/rId249.png" ContentType="image/png"/>
  <Override PartName="/word/media/rId253.png" ContentType="image/png"/>
  <Override PartName="/word/media/rId258.png" ContentType="image/png"/>
  <Override PartName="/word/media/rId262.png" ContentType="image/png"/>
  <Override PartName="/word/media/rId265.png" ContentType="image/png"/>
  <Override PartName="/word/media/rId273.png" ContentType="image/png"/>
  <Override PartName="/word/media/rId276.png" ContentType="image/png"/>
  <Override PartName="/word/media/rId282.png" ContentType="image/png"/>
  <Override PartName="/word/media/rId285.png" ContentType="image/png"/>
  <Override PartName="/word/media/rId289.png" ContentType="image/png"/>
  <Override PartName="/word/media/rId292.png" ContentType="image/png"/>
  <Override PartName="/word/media/rId295.png" ContentType="image/png"/>
  <Override PartName="/word/media/rId298.png" ContentType="image/png"/>
  <Override PartName="/word/media/rId303.png" ContentType="image/png"/>
  <Override PartName="/word/media/rId306.png" ContentType="image/png"/>
  <Override PartName="/word/media/rId310.png" ContentType="image/png"/>
  <Override PartName="/word/media/rId313.png" ContentType="image/png"/>
  <Override PartName="/word/media/rId316.png" ContentType="image/png"/>
  <Override PartName="/word/media/rId319.png" ContentType="image/png"/>
  <Override PartName="/word/media/rId322.png" ContentType="image/png"/>
  <Override PartName="/word/media/rId325.png" ContentType="image/png"/>
  <Override PartName="/word/media/rId328.png" ContentType="image/png"/>
  <Override PartName="/word/media/rId332.png" ContentType="image/png"/>
  <Override PartName="/word/media/rId335.png" ContentType="image/png"/>
  <Override PartName="/word/media/rId338.png" ContentType="image/png"/>
  <Override PartName="/word/media/rId366.png" ContentType="image/png"/>
  <Override PartName="/word/media/rId369.png" ContentType="image/png"/>
  <Override PartName="/word/media/rId373.png" ContentType="image/png"/>
  <Override PartName="/word/media/rId376.png" ContentType="image/png"/>
  <Override PartName="/word/media/rId379.png" ContentType="image/png"/>
  <Override PartName="/word/media/rId382.png" ContentType="image/png"/>
  <Override PartName="/word/media/rId386.png" ContentType="image/png"/>
  <Override PartName="/word/media/rId390.png" ContentType="image/png"/>
  <Override PartName="/word/media/rId393.png" ContentType="image/png"/>
  <Override PartName="/word/media/rId397.png" ContentType="image/png"/>
  <Override PartName="/word/media/rId401.png" ContentType="image/png"/>
  <Override PartName="/word/media/rId404.png" ContentType="image/png"/>
  <Override PartName="/word/media/rId407.png" ContentType="image/png"/>
  <Override PartName="/word/media/rId410.png" ContentType="image/png"/>
  <Override PartName="/word/media/rId231.jpg" ContentType="image/jpeg"/>
  <Override PartName="/word/media/rId94.png" ContentType="image/png"/>
  <Override PartName="/word/media/rId357.jpg" ContentType="image/jpeg"/>
  <Override PartName="/word/media/rId360.png" ContentType="image/png"/>
  <Override PartName="/word/media/rId203.png" ContentType="image/png"/>
  <Override PartName="/word/media/rId101.png" ContentType="image/png"/>
  <Override PartName="/word/media/rId240.png" ContentType="image/png"/>
  <Override PartName="/word/media/rId108.jpg" ContentType="image/jpeg"/>
  <Override PartName="/word/media/rId243.png" ContentType="image/png"/>
  <Override PartName="/word/media/rId47.png" ContentType="image/png"/>
  <Override PartName="/word/media/rId60.png" ContentType="image/png"/>
  <Override PartName="/word/media/rId67.png" ContentType="image/png"/>
  <Override PartName="/word/media/rId70.png" ContentType="image/png"/>
  <Override PartName="/word/media/rId73.png" ContentType="image/png"/>
  <Override PartName="/word/media/rId57.png" ContentType="image/png"/>
  <Override PartName="/word/media/rId51.jpg" ContentType="image/jpeg"/>
  <Override PartName="/word/media/rId5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MANUAL</w:t>
      </w:r>
      <w:r>
        <w:t xml:space="preserve"> </w:t>
      </w:r>
      <w:r>
        <w:t xml:space="preserve">DE</w:t>
      </w:r>
      <w:r>
        <w:t xml:space="preserve"> </w:t>
      </w:r>
      <w:r>
        <w:t xml:space="preserve">R</w:t>
      </w:r>
      <w:r>
        <w:t xml:space="preserve"> </w:t>
      </w:r>
      <w:r>
        <w:t xml:space="preserve">Y</w:t>
      </w:r>
      <w:r>
        <w:t xml:space="preserve"> </w:t>
      </w:r>
      <w:r>
        <w:t xml:space="preserve">RSTUDIO</w:t>
      </w:r>
    </w:p>
    <w:p>
      <w:pPr>
        <w:pStyle w:val="Author"/>
      </w:pPr>
      <w:r>
        <w:t xml:space="preserve">Stephanie</w:t>
      </w:r>
      <w:r>
        <w:t xml:space="preserve"> </w:t>
      </w:r>
      <w:r>
        <w:t xml:space="preserve">Hereira-Pacheco</w:t>
      </w:r>
    </w:p>
    <w:p>
      <w:pPr>
        <w:pStyle w:val="Author"/>
      </w:pPr>
      <w:r>
        <w:t xml:space="preserve">Mauricio</w:t>
      </w:r>
      <w:r>
        <w:t xml:space="preserve"> </w:t>
      </w:r>
      <w:r>
        <w:t xml:space="preserve">Hernández</w:t>
      </w:r>
    </w:p>
    <w:bookmarkStart w:id="32" w:name="prefacio"/>
    <w:p>
      <w:pPr>
        <w:pStyle w:val="Heading1"/>
      </w:pPr>
      <w:r>
        <w:t xml:space="preserve">Prefacio</w:t>
      </w:r>
    </w:p>
    <w:p>
      <w:pPr>
        <w:pStyle w:val="FirstParagraph"/>
      </w:pPr>
      <w:r>
        <w:t xml:space="preserve">Este libro contiene la recopilación de temas impartidos y tratados a lo largo de diferentes cursos y lecciones sobre R y sus aplicaciones en Ciencias Biológicas.</w:t>
      </w:r>
    </w:p>
    <w:bookmarkStart w:id="20" w:name="objetivo-del-libro"/>
    <w:p>
      <w:pPr>
        <w:pStyle w:val="Heading2"/>
      </w:pPr>
      <w:r>
        <w:rPr>
          <w:rStyle w:val="SectionNumber"/>
        </w:rPr>
        <w:t xml:space="preserve">0.1</w:t>
      </w:r>
      <w:r>
        <w:tab/>
      </w:r>
      <w:r>
        <w:t xml:space="preserve">Objetivo del libro</w:t>
      </w:r>
    </w:p>
    <w:p>
      <w:pPr>
        <w:pStyle w:val="FirstParagraph"/>
      </w:pPr>
      <w:r>
        <w:t xml:space="preserve">Que los estudiantes de nivel pregrado y posgrado puedan aprender temas básicos y aplicados del lenguaje de R y su aplicación en sus estudios y trabajos enfocados en ciencias biológicas.</w:t>
      </w:r>
    </w:p>
    <w:bookmarkEnd w:id="20"/>
    <w:bookmarkStart w:id="21" w:name="requisitos"/>
    <w:p>
      <w:pPr>
        <w:pStyle w:val="Heading2"/>
      </w:pPr>
      <w:r>
        <w:rPr>
          <w:rStyle w:val="SectionNumber"/>
        </w:rPr>
        <w:t xml:space="preserve">0.2</w:t>
      </w:r>
      <w:r>
        <w:tab/>
      </w:r>
      <w:r>
        <w:rPr>
          <w:b/>
          <w:bCs/>
        </w:rPr>
        <w:t xml:space="preserve">Requisitos</w:t>
      </w:r>
    </w:p>
    <w:p>
      <w:pPr>
        <w:pStyle w:val="Compact"/>
        <w:numPr>
          <w:ilvl w:val="0"/>
          <w:numId w:val="1001"/>
        </w:numPr>
      </w:pPr>
      <w:r>
        <w:t xml:space="preserve">Rstudio versiones 2024 en adelante.</w:t>
      </w:r>
    </w:p>
    <w:p>
      <w:pPr>
        <w:pStyle w:val="Compact"/>
        <w:numPr>
          <w:ilvl w:val="0"/>
          <w:numId w:val="1001"/>
        </w:numPr>
      </w:pPr>
      <w:r>
        <w:t xml:space="preserve">R versiones de 4.0 en adelante.</w:t>
      </w:r>
    </w:p>
    <w:bookmarkEnd w:id="21"/>
    <w:bookmarkStart w:id="30" w:name="instalación-de-rsudio-y-r"/>
    <w:p>
      <w:pPr>
        <w:pStyle w:val="Heading2"/>
      </w:pPr>
      <w:r>
        <w:rPr>
          <w:rStyle w:val="SectionNumber"/>
        </w:rPr>
        <w:t xml:space="preserve">0.3</w:t>
      </w:r>
      <w:r>
        <w:tab/>
      </w:r>
      <w:r>
        <w:t xml:space="preserve">Instalación de Rsudio y R</w:t>
      </w:r>
    </w:p>
    <w:p>
      <w:pPr>
        <w:pStyle w:val="FirstParagraph"/>
      </w:pPr>
      <w:r>
        <w:t xml:space="preserve">En caso de no tener instalado Rstudio y R que son los prerequisitos para llevar a cabo los ejercicios y temas de est elibro, entonces visita estas ligas para descargarlos e instalarlos.</w:t>
      </w:r>
    </w:p>
    <w:bookmarkStart w:id="25" w:name="rstudio"/>
    <w:p>
      <w:pPr>
        <w:pStyle w:val="Heading3"/>
      </w:pPr>
      <w:r>
        <w:rPr>
          <w:rStyle w:val="SectionNumber"/>
        </w:rPr>
        <w:t xml:space="preserve">0.3.1</w:t>
      </w:r>
      <w:r>
        <w:tab/>
      </w:r>
      <w:r>
        <w:t xml:space="preserve">Rstudio</w:t>
      </w:r>
    </w:p>
    <w:p>
      <w:pPr>
        <w:pStyle w:val="Compact"/>
        <w:numPr>
          <w:ilvl w:val="0"/>
          <w:numId w:val="1002"/>
        </w:numPr>
      </w:pPr>
      <w:r>
        <w:t xml:space="preserve">En</w:t>
      </w:r>
      <w:r>
        <w:t xml:space="preserve"> </w:t>
      </w:r>
      <w:hyperlink r:id="rId22">
        <w:r>
          <w:rPr>
            <w:rStyle w:val="Hyperlink"/>
          </w:rPr>
          <w:t xml:space="preserve">MacOS</w:t>
        </w:r>
      </w:hyperlink>
    </w:p>
    <w:p>
      <w:pPr>
        <w:pStyle w:val="Compact"/>
        <w:numPr>
          <w:ilvl w:val="0"/>
          <w:numId w:val="1002"/>
        </w:numPr>
      </w:pPr>
      <w:r>
        <w:t xml:space="preserve">En</w:t>
      </w:r>
      <w:r>
        <w:t xml:space="preserve"> </w:t>
      </w:r>
      <w:hyperlink r:id="rId23">
        <w:r>
          <w:rPr>
            <w:rStyle w:val="Hyperlink"/>
          </w:rPr>
          <w:t xml:space="preserve">Ubuntu</w:t>
        </w:r>
      </w:hyperlink>
    </w:p>
    <w:p>
      <w:pPr>
        <w:pStyle w:val="Compact"/>
        <w:numPr>
          <w:ilvl w:val="0"/>
          <w:numId w:val="1002"/>
        </w:numPr>
      </w:pPr>
      <w:r>
        <w:t xml:space="preserve">En</w:t>
      </w:r>
      <w:r>
        <w:t xml:space="preserve"> </w:t>
      </w:r>
      <w:hyperlink r:id="rId24">
        <w:r>
          <w:rPr>
            <w:rStyle w:val="Hyperlink"/>
          </w:rPr>
          <w:t xml:space="preserve">Windows</w:t>
        </w:r>
      </w:hyperlink>
    </w:p>
    <w:bookmarkEnd w:id="25"/>
    <w:bookmarkStart w:id="29" w:name="r"/>
    <w:p>
      <w:pPr>
        <w:pStyle w:val="Heading3"/>
      </w:pPr>
      <w:r>
        <w:rPr>
          <w:rStyle w:val="SectionNumber"/>
        </w:rPr>
        <w:t xml:space="preserve">0.3.2</w:t>
      </w:r>
      <w:r>
        <w:tab/>
      </w:r>
      <w:r>
        <w:t xml:space="preserve">R</w:t>
      </w:r>
    </w:p>
    <w:p>
      <w:pPr>
        <w:pStyle w:val="Compact"/>
        <w:numPr>
          <w:ilvl w:val="0"/>
          <w:numId w:val="1003"/>
        </w:numPr>
      </w:pPr>
      <w:r>
        <w:t xml:space="preserve">Para</w:t>
      </w:r>
      <w:r>
        <w:t xml:space="preserve"> </w:t>
      </w:r>
      <w:hyperlink r:id="rId26">
        <w:r>
          <w:rPr>
            <w:rStyle w:val="Hyperlink"/>
          </w:rPr>
          <w:t xml:space="preserve">MacOS</w:t>
        </w:r>
      </w:hyperlink>
    </w:p>
    <w:p>
      <w:pPr>
        <w:pStyle w:val="Compact"/>
        <w:numPr>
          <w:ilvl w:val="0"/>
          <w:numId w:val="1003"/>
        </w:numPr>
      </w:pPr>
      <w:r>
        <w:t xml:space="preserve">Para</w:t>
      </w:r>
      <w:r>
        <w:t xml:space="preserve"> </w:t>
      </w:r>
      <w:hyperlink r:id="rId27">
        <w:r>
          <w:rPr>
            <w:rStyle w:val="Hyperlink"/>
          </w:rPr>
          <w:t xml:space="preserve">Ubuntu</w:t>
        </w:r>
      </w:hyperlink>
    </w:p>
    <w:p>
      <w:pPr>
        <w:pStyle w:val="Compact"/>
        <w:numPr>
          <w:ilvl w:val="0"/>
          <w:numId w:val="1003"/>
        </w:numPr>
      </w:pPr>
      <w:r>
        <w:t xml:space="preserve">Para</w:t>
      </w:r>
      <w:r>
        <w:t xml:space="preserve"> </w:t>
      </w:r>
      <w:hyperlink r:id="rId28">
        <w:r>
          <w:rPr>
            <w:rStyle w:val="Hyperlink"/>
          </w:rPr>
          <w:t xml:space="preserve">Windows</w:t>
        </w:r>
      </w:hyperlink>
    </w:p>
    <w:bookmarkEnd w:id="29"/>
    <w:bookmarkEnd w:id="30"/>
    <w:bookmarkStart w:id="31" w:name="Xb327b4346b06b415baf873f462ffb9e5e5070a0"/>
    <w:p>
      <w:pPr>
        <w:pStyle w:val="Heading2"/>
      </w:pPr>
      <w:r>
        <w:rPr>
          <w:rStyle w:val="SectionNumber"/>
        </w:rPr>
        <w:t xml:space="preserve">0.4</w:t>
      </w:r>
      <w:r>
        <w:tab/>
      </w:r>
      <w:r>
        <w:t xml:space="preserve">Aviso Legal: Protección de Propiedad Intelectual.</w:t>
      </w:r>
    </w:p>
    <w:p>
      <w:pPr>
        <w:pStyle w:val="FirstParagraph"/>
      </w:pPr>
      <w:r>
        <w:t xml:space="preserve">El material contenido en este manual está protegido por las leyes mexicanas de Propiedad Intelectual. Por lo que su reproducción o distribución no autorizada con fines de lucro está prohibida.</w:t>
      </w:r>
    </w:p>
    <w:bookmarkEnd w:id="31"/>
    <w:bookmarkEnd w:id="32"/>
    <w:bookmarkStart w:id="130" w:name="introducción-a-r"/>
    <w:p>
      <w:pPr>
        <w:pStyle w:val="Heading1"/>
      </w:pPr>
      <w:r>
        <w:rPr>
          <w:rStyle w:val="SectionNumber"/>
        </w:rPr>
        <w:t xml:space="preserve">1</w:t>
      </w:r>
      <w:r>
        <w:tab/>
      </w:r>
      <w:r>
        <w:t xml:space="preserve">: Introducción a R</w:t>
      </w:r>
    </w:p>
    <w:bookmarkStart w:id="84" w:name="getting-started"/>
    <w:p>
      <w:pPr>
        <w:pStyle w:val="Heading2"/>
      </w:pPr>
      <w:r>
        <w:rPr>
          <w:rStyle w:val="SectionNumber"/>
        </w:rPr>
        <w:t xml:space="preserve">1.1</w:t>
      </w:r>
      <w:r>
        <w:tab/>
      </w:r>
      <w:r>
        <w:t xml:space="preserve">Comenzando con R y RStudio</w:t>
      </w:r>
    </w:p>
    <w:bookmarkStart w:id="33" w:name="breve-descripción-de-r"/>
    <w:p>
      <w:pPr>
        <w:pStyle w:val="Heading3"/>
      </w:pPr>
      <w:r>
        <w:rPr>
          <w:rStyle w:val="SectionNumber"/>
        </w:rPr>
        <w:t xml:space="preserve">1.1.1</w:t>
      </w:r>
      <w:r>
        <w:tab/>
      </w:r>
      <w:r>
        <w:t xml:space="preserve">Breve descripción de R</w:t>
      </w:r>
    </w:p>
    <w:p>
      <w:pPr>
        <w:pStyle w:val="FirstParagraph"/>
      </w:pPr>
      <w:r>
        <w:t xml:space="preserve">R es un lenguaje de programación como C o Java o Python pero enfocado principalmente a la estadística.</w:t>
      </w:r>
      <w:r>
        <w:t xml:space="preserve"> </w:t>
      </w:r>
      <w:r>
        <w:t xml:space="preserve">No fue creado por ingenieros de software para el desarrollo de software, sino por estadísticos como un ambiente interactivo para el análisis de datos.</w:t>
      </w:r>
      <w:r>
        <w:t xml:space="preserve"> </w:t>
      </w:r>
      <w:r>
        <w:t xml:space="preserve">Otros programas como los que mencioné anteriormente sí están más enfocados en el desarrollo de programas aunque también pueden usarse para hacer cálculos estadísticos.</w:t>
      </w:r>
      <w:r>
        <w:t xml:space="preserve"> </w:t>
      </w:r>
      <w:r>
        <w:t xml:space="preserve">Cuando instalamos R en nuestra computadora en realidad lo que estamos instalando es el entorno computacional y para que podamos hacer uso de ese entorno necesitamos conocer la manera de escribir que el software pueda interpretar y ejecutar las instrucciones que le damos.</w:t>
      </w:r>
      <w:r>
        <w:t xml:space="preserve"> </w:t>
      </w:r>
      <w:r>
        <w:t xml:space="preserve">Eso es lo que aprenderemos a hacer en este curso.</w:t>
      </w:r>
    </w:p>
    <w:p>
      <w:pPr>
        <w:pStyle w:val="BodyText"/>
      </w:pPr>
      <w:r>
        <w:t xml:space="preserve">Como en otros lenguajes de programación, en R pueden guardar su trabajo como una secuencia de comandos o instrucciones, conocida como un</w:t>
      </w:r>
      <w:r>
        <w:t xml:space="preserve"> </w:t>
      </w:r>
      <w:r>
        <w:rPr>
          <w:i/>
          <w:iCs/>
        </w:rPr>
        <w:t xml:space="preserve">script</w:t>
      </w:r>
      <w:r>
        <w:t xml:space="preserve">, que se pueden ejecutar fácilmente en cualquier momento, los podemos guardar y nos servirań siempre.</w:t>
      </w:r>
    </w:p>
    <w:bookmarkEnd w:id="33"/>
    <w:bookmarkStart w:id="36" w:name="un-poco-de-historia1"/>
    <w:p>
      <w:pPr>
        <w:pStyle w:val="Heading3"/>
      </w:pPr>
      <w:r>
        <w:rPr>
          <w:rStyle w:val="SectionNumber"/>
        </w:rPr>
        <w:t xml:space="preserve">1.1.2</w:t>
      </w:r>
      <w:r>
        <w:tab/>
      </w:r>
      <w:r>
        <w:t xml:space="preserve">Un poco de historia…</w:t>
      </w:r>
      <w:r>
        <w:rPr>
          <w:rStyle w:val="FootnoteReference"/>
        </w:rPr>
        <w:footnoteReference w:id="34"/>
      </w:r>
    </w:p>
    <w:p>
      <w:pPr>
        <w:pStyle w:val="BodyText"/>
      </w:pPr>
      <w:r>
        <w:t xml:space="preserve">R proviene del lenguaje S, creado en los Laboratorios Bell (Estados Unidos).</w:t>
      </w:r>
      <w:r>
        <w:t xml:space="preserve"> </w:t>
      </w:r>
      <w:r>
        <w:t xml:space="preserve">Los mismos que inventaron el transistor, el láser, el sistema operativo Unix y algunas otras cosas más.</w:t>
      </w:r>
    </w:p>
    <w:p>
      <w:pPr>
        <w:pStyle w:val="BodyText"/>
      </w:pPr>
      <w:r>
        <w:t xml:space="preserve">Ross Ihaka y Robert Gentleman, de la Universidad de Auckland de Nueva Zelanda, decidieron crear una implementación abierta y gratuita de S.</w:t>
      </w:r>
      <w:r>
        <w:t xml:space="preserve"> </w:t>
      </w:r>
      <w:r>
        <w:t xml:space="preserve">Este trabajo, que culminaría en la creación de R inició en 1992 y no fue hasta el 2000 que se obtuvo una versión final estable.</w:t>
      </w:r>
    </w:p>
    <w:p>
      <w:pPr>
        <w:pStyle w:val="BodyText"/>
      </w:pPr>
      <w:r>
        <w:t xml:space="preserve">Hoy día, el mantenimiento y desarrollo de R es realizado por el R Development Core Team, un equipo de especialistas en ciencias computacionales y estadística provenientes de diferentes instituciones y lugares alrededor del mundo.</w:t>
      </w:r>
    </w:p>
    <w:p>
      <w:pPr>
        <w:pStyle w:val="BodyText"/>
      </w:pPr>
      <w:r>
        <w:t xml:space="preserve">R posee una Licencia Pública General de GNU, esto, para que pueda ser distribuido de manera gratuita, por lo que es software libre y de código abierto.</w:t>
      </w:r>
      <w:r>
        <w:t xml:space="preserve"> </w:t>
      </w:r>
      <w:r>
        <w:t xml:space="preserve">Esta licencia también te permite usar R para los fines que desees, sin limitaciones, no importando si son personales, académicos o comerciales.</w:t>
      </w:r>
    </w:p>
    <w:bookmarkEnd w:id="36"/>
    <w:bookmarkStart w:id="45" w:name="por-qué-usar-r2"/>
    <w:p>
      <w:pPr>
        <w:pStyle w:val="Heading3"/>
      </w:pPr>
      <w:r>
        <w:rPr>
          <w:rStyle w:val="SectionNumber"/>
        </w:rPr>
        <w:t xml:space="preserve">1.1.3</w:t>
      </w:r>
      <w:r>
        <w:tab/>
      </w:r>
      <w:r>
        <w:t xml:space="preserve">¿Por qué usar R?</w:t>
      </w:r>
      <w:r>
        <w:rPr>
          <w:rStyle w:val="FootnoteReference"/>
        </w:rPr>
        <w:footnoteReference w:id="37"/>
      </w:r>
    </w:p>
    <w:p>
      <w:pPr>
        <w:pStyle w:val="Compact"/>
        <w:numPr>
          <w:ilvl w:val="0"/>
          <w:numId w:val="1004"/>
        </w:numPr>
      </w:pPr>
      <w:r>
        <w:t xml:space="preserve">R es gratuito y de código abierto</w:t>
      </w:r>
      <w:r>
        <w:rPr>
          <w:rStyle w:val="FootnoteReference"/>
        </w:rPr>
        <w:footnoteReference w:id="39"/>
      </w:r>
      <w:r>
        <w:t xml:space="preserve">.</w:t>
      </w:r>
    </w:p>
    <w:p>
      <w:pPr>
        <w:pStyle w:val="Compact"/>
        <w:numPr>
          <w:ilvl w:val="0"/>
          <w:numId w:val="1004"/>
        </w:numPr>
      </w:pPr>
      <w:r>
        <w:t xml:space="preserve">Se ejecuta en todas las plataformas principales: Windows, Mac Os, UNIX/Linux.</w:t>
      </w:r>
    </w:p>
    <w:p>
      <w:pPr>
        <w:pStyle w:val="Compact"/>
        <w:numPr>
          <w:ilvl w:val="0"/>
          <w:numId w:val="1004"/>
        </w:numPr>
      </w:pPr>
      <w:r>
        <w:t xml:space="preserve">Los</w:t>
      </w:r>
      <w:r>
        <w:t xml:space="preserve"> </w:t>
      </w:r>
      <w:r>
        <w:rPr>
          <w:i/>
          <w:iCs/>
        </w:rPr>
        <w:t xml:space="preserve">scripts</w:t>
      </w:r>
      <w:r>
        <w:t xml:space="preserve"> </w:t>
      </w:r>
      <w:r>
        <w:t xml:space="preserve">y los objetos de datos se pueden compartir sin problemas entre plataformas.</w:t>
      </w:r>
    </w:p>
    <w:p>
      <w:pPr>
        <w:pStyle w:val="Compact"/>
        <w:numPr>
          <w:ilvl w:val="0"/>
          <w:numId w:val="1004"/>
        </w:numPr>
      </w:pPr>
      <w:r>
        <w:t xml:space="preserve">Existe una comunidad grande, creciente y activa de usuarios de R y, como resultado, hay numerosos recursos para aprender y hacer preguntas</w:t>
      </w:r>
      <w:r>
        <w:rPr>
          <w:rStyle w:val="FootnoteReference"/>
        </w:rPr>
        <w:footnoteReference w:id="41"/>
      </w:r>
      <w:r>
        <w:t xml:space="preserve"> </w:t>
      </w:r>
      <w:r>
        <w:rPr>
          <w:rStyle w:val="FootnoteReference"/>
        </w:rPr>
        <w:footnoteReference w:id="43"/>
      </w:r>
      <w:r>
        <w:t xml:space="preserve">.</w:t>
      </w:r>
    </w:p>
    <w:p>
      <w:pPr>
        <w:pStyle w:val="Compact"/>
        <w:numPr>
          <w:ilvl w:val="0"/>
          <w:numId w:val="1004"/>
        </w:numPr>
      </w:pPr>
      <w:r>
        <w:t xml:space="preserve">Es fácil para otras personas contribuir con complementos (</w:t>
      </w:r>
      <w:r>
        <w:rPr>
          <w:i/>
          <w:iCs/>
        </w:rPr>
        <w:t xml:space="preserve">add-ons</w:t>
      </w:r>
      <w:r>
        <w:t xml:space="preserve"> </w:t>
      </w:r>
      <w:r>
        <w:t xml:space="preserve">en inglés) o paquetes que les permiten a los desarrolladores compartir implementaciones de software de nuevas metodologías de ciencia de datos. Esto les da a los usuarios de R acceso temprano a los métodos y herramientas más recientes que se desarrollan para una amplia variedad de disciplinas, incluyendo la ecología, la biología molecular, las ciencias sociales y la geografía, entre otros campos.</w:t>
      </w:r>
    </w:p>
    <w:bookmarkEnd w:id="45"/>
    <w:bookmarkStart w:id="46" w:name="rstudio"/>
    <w:p>
      <w:pPr>
        <w:pStyle w:val="Heading3"/>
      </w:pPr>
      <w:r>
        <w:rPr>
          <w:rStyle w:val="SectionNumber"/>
        </w:rPr>
        <w:t xml:space="preserve">1.1.4</w:t>
      </w:r>
      <w:r>
        <w:tab/>
      </w:r>
      <w:r>
        <w:t xml:space="preserve">RStudio</w:t>
      </w:r>
    </w:p>
    <w:p>
      <w:pPr>
        <w:pStyle w:val="FirstParagraph"/>
      </w:pPr>
      <w:r>
        <w:t xml:space="preserve">RStudio será nuestra plataforma para los proyectos usados con el lenguaje R.</w:t>
      </w:r>
      <w:r>
        <w:t xml:space="preserve"> </w:t>
      </w:r>
      <w:r>
        <w:t xml:space="preserve">Nos provee un editor visual e interactivo para crear y editar nuestros</w:t>
      </w:r>
      <w:r>
        <w:t xml:space="preserve"> </w:t>
      </w:r>
      <w:r>
        <w:rPr>
          <w:i/>
          <w:iCs/>
        </w:rPr>
        <w:t xml:space="preserve">scripts</w:t>
      </w:r>
      <w:r>
        <w:t xml:space="preserve">, además de otras herramientas útiles que iremos viendo con el pasar de los temas.</w:t>
      </w:r>
    </w:p>
    <w:bookmarkEnd w:id="46"/>
    <w:bookmarkStart w:id="50" w:name="interfaz-de-rstudio"/>
    <w:p>
      <w:pPr>
        <w:pStyle w:val="Heading3"/>
      </w:pPr>
      <w:r>
        <w:rPr>
          <w:rStyle w:val="SectionNumber"/>
        </w:rPr>
        <w:t xml:space="preserve">1.1.5</w:t>
      </w:r>
      <w:r>
        <w:tab/>
      </w:r>
      <w:r>
        <w:t xml:space="preserve">Interfaz de Rstudio</w:t>
      </w:r>
    </w:p>
    <w:p>
      <w:pPr>
        <w:pStyle w:val="FirstParagraph"/>
      </w:pPr>
      <w:r>
        <w:t xml:space="preserve">Rstudio posee 4 paneles principales:</w:t>
      </w:r>
    </w:p>
    <w:p>
      <w:pPr>
        <w:numPr>
          <w:ilvl w:val="0"/>
          <w:numId w:val="1005"/>
        </w:numPr>
      </w:pPr>
      <w:r>
        <w:t xml:space="preserve">El panel izquierdo superior aparece nuestro editor de códigos.</w:t>
      </w:r>
      <w:r>
        <w:t xml:space="preserve"> </w:t>
      </w:r>
      <w:r>
        <w:t xml:space="preserve">Donde ponemos los scripts que vamos a correr.</w:t>
      </w:r>
    </w:p>
    <w:p>
      <w:pPr>
        <w:numPr>
          <w:ilvl w:val="0"/>
          <w:numId w:val="1005"/>
        </w:numPr>
      </w:pPr>
      <w:r>
        <w:t xml:space="preserve">A la derecha, el panel superior incluye pestañas como</w:t>
      </w:r>
      <w:r>
        <w:t xml:space="preserve"> </w:t>
      </w:r>
      <w:r>
        <w:rPr>
          <w:i/>
          <w:iCs/>
        </w:rPr>
        <w:t xml:space="preserve">Environment</w:t>
      </w:r>
      <w:r>
        <w:t xml:space="preserve"> </w:t>
      </w:r>
      <w:r>
        <w:t xml:space="preserve">y</w:t>
      </w:r>
      <w:r>
        <w:t xml:space="preserve"> </w:t>
      </w:r>
      <w:r>
        <w:rPr>
          <w:i/>
          <w:iCs/>
        </w:rPr>
        <w:t xml:space="preserve">History</w:t>
      </w:r>
      <w:r>
        <w:t xml:space="preserve">, que son el ambiente y el historial, aquí podremos observar los objetos que vayamos declarando y data que subamos, además del historial de scripts.</w:t>
      </w:r>
    </w:p>
    <w:p>
      <w:pPr>
        <w:numPr>
          <w:ilvl w:val="0"/>
          <w:numId w:val="1005"/>
        </w:numPr>
      </w:pPr>
      <w:r>
        <w:t xml:space="preserve">En el panel inferior izquierdo nos aparece nuestra consola de R que es donde se corren los códigos.</w:t>
      </w:r>
    </w:p>
    <w:p>
      <w:pPr>
        <w:numPr>
          <w:ilvl w:val="0"/>
          <w:numId w:val="1005"/>
        </w:numPr>
      </w:pPr>
      <w:r>
        <w:t xml:space="preserve">En el panel inferior derecho se muestran cinco pestañas:</w:t>
      </w:r>
      <w:r>
        <w:t xml:space="preserve"> </w:t>
      </w:r>
      <w:r>
        <w:rPr>
          <w:i/>
          <w:iCs/>
        </w:rPr>
        <w:t xml:space="preserve">File</w:t>
      </w:r>
      <w:r>
        <w:t xml:space="preserve">,</w:t>
      </w:r>
      <w:r>
        <w:t xml:space="preserve"> </w:t>
      </w:r>
      <w:r>
        <w:rPr>
          <w:i/>
          <w:iCs/>
        </w:rPr>
        <w:t xml:space="preserve">Plots</w:t>
      </w:r>
      <w:r>
        <w:t xml:space="preserve">,</w:t>
      </w:r>
      <w:r>
        <w:t xml:space="preserve"> </w:t>
      </w:r>
      <w:r>
        <w:rPr>
          <w:i/>
          <w:iCs/>
        </w:rPr>
        <w:t xml:space="preserve">Packages</w:t>
      </w:r>
      <w:r>
        <w:t xml:space="preserve">,</w:t>
      </w:r>
      <w:r>
        <w:t xml:space="preserve"> </w:t>
      </w:r>
      <w:r>
        <w:rPr>
          <w:i/>
          <w:iCs/>
        </w:rPr>
        <w:t xml:space="preserve">Help</w:t>
      </w:r>
      <w:r>
        <w:t xml:space="preserve"> </w:t>
      </w:r>
      <w:r>
        <w:t xml:space="preserve">y</w:t>
      </w:r>
      <w:r>
        <w:t xml:space="preserve"> </w:t>
      </w:r>
      <w:r>
        <w:rPr>
          <w:i/>
          <w:iCs/>
        </w:rPr>
        <w:t xml:space="preserve">Viewer</w:t>
      </w:r>
      <w:r>
        <w:t xml:space="preserve">.</w:t>
      </w:r>
      <w:r>
        <w:t xml:space="preserve"> </w:t>
      </w:r>
      <w:r>
        <w:t xml:space="preserve">Pueden hacer clic en cada pestaña para moverse por las diferentes opciones.</w:t>
      </w:r>
      <w:r>
        <w:t xml:space="preserve"> </w:t>
      </w:r>
      <w:r>
        <w:t xml:space="preserve">Pero a grandes rasgos, en file vemos donde nos encontramos situados y los archivos que hay en nuestro directorio.</w:t>
      </w:r>
      <w:r>
        <w:t xml:space="preserve"> </w:t>
      </w:r>
      <w:r>
        <w:t xml:space="preserve">En plots se visualizan las imágenes que generamos, en packages los paquetes que poseemos instalados y cargados, en Help cuando necesitamos información extra de nuestros paquetes y en Viewer exploramos scripts de rmarkdown.</w:t>
      </w:r>
    </w:p>
    <w:p>
      <w:pPr>
        <w:pStyle w:val="FirstParagraph"/>
      </w:pPr>
      <w:r>
        <w:br/>
      </w:r>
    </w:p>
    <w:p>
      <w:pPr>
        <w:pStyle w:val="BodyText"/>
      </w:pPr>
      <w:r>
        <w:drawing>
          <wp:inline>
            <wp:extent cx="3810000" cy="2693802"/>
            <wp:effectExtent b="0" l="0" r="0" t="0"/>
            <wp:docPr descr="" title="" id="48" name="Picture"/>
            <a:graphic>
              <a:graphicData uri="http://schemas.openxmlformats.org/drawingml/2006/picture">
                <pic:pic>
                  <pic:nvPicPr>
                    <pic:cNvPr descr="images/Consola2.png" id="49" name="Picture"/>
                    <pic:cNvPicPr>
                      <a:picLocks noChangeArrowheads="1" noChangeAspect="1"/>
                    </pic:cNvPicPr>
                  </pic:nvPicPr>
                  <pic:blipFill>
                    <a:blip r:embed="rId47"/>
                    <a:stretch>
                      <a:fillRect/>
                    </a:stretch>
                  </pic:blipFill>
                  <pic:spPr bwMode="auto">
                    <a:xfrm>
                      <a:off x="0" y="0"/>
                      <a:ext cx="3810000" cy="2693802"/>
                    </a:xfrm>
                    <a:prstGeom prst="rect">
                      <a:avLst/>
                    </a:prstGeom>
                    <a:noFill/>
                    <a:ln w="9525">
                      <a:noFill/>
                      <a:headEnd/>
                      <a:tailEnd/>
                    </a:ln>
                  </pic:spPr>
                </pic:pic>
              </a:graphicData>
            </a:graphic>
          </wp:inline>
        </w:drawing>
      </w:r>
    </w:p>
    <w:bookmarkEnd w:id="50"/>
    <w:bookmarkStart w:id="64" w:name="scripts"/>
    <w:p>
      <w:pPr>
        <w:pStyle w:val="Heading3"/>
      </w:pPr>
      <w:r>
        <w:rPr>
          <w:rStyle w:val="SectionNumber"/>
        </w:rPr>
        <w:t xml:space="preserve">1.1.6</w:t>
      </w:r>
      <w:r>
        <w:tab/>
      </w:r>
      <w:r>
        <w:rPr>
          <w:i/>
          <w:iCs/>
        </w:rPr>
        <w:t xml:space="preserve">Scripts</w:t>
      </w:r>
    </w:p>
    <w:p>
      <w:pPr>
        <w:pStyle w:val="FirstParagraph"/>
      </w:pPr>
      <w:r>
        <w:t xml:space="preserve">Una de las grandes ventajas de R y Rstudio es que se pueden guardar los diversos códigos e instrucciones, los famosos conocidos como</w:t>
      </w:r>
      <w:r>
        <w:t xml:space="preserve"> </w:t>
      </w:r>
      <w:r>
        <w:rPr>
          <w:i/>
          <w:iCs/>
        </w:rPr>
        <w:t xml:space="preserve">scripts</w:t>
      </w:r>
      <w:r>
        <w:t xml:space="preserve">, que entonces se pueden editar y guardar con un editor de texto.</w:t>
      </w:r>
    </w:p>
    <w:p>
      <w:pPr>
        <w:pStyle w:val="BodyText"/>
      </w:pPr>
      <w:r>
        <w:t xml:space="preserve">Para iniciar un nuevo</w:t>
      </w:r>
      <w:r>
        <w:t xml:space="preserve"> </w:t>
      </w:r>
      <w:r>
        <w:rPr>
          <w:i/>
          <w:iCs/>
        </w:rPr>
        <w:t xml:space="preserve">script</w:t>
      </w:r>
      <w:r>
        <w:t xml:space="preserve">, hagan clic en</w:t>
      </w:r>
      <w:r>
        <w:t xml:space="preserve"> </w:t>
      </w:r>
      <w:r>
        <w:rPr>
          <w:i/>
          <w:iCs/>
        </w:rPr>
        <w:t xml:space="preserve">Archivo</w:t>
      </w:r>
      <w:r>
        <w:t xml:space="preserve">, entonces</w:t>
      </w:r>
      <w:r>
        <w:t xml:space="preserve"> </w:t>
      </w:r>
      <w:r>
        <w:rPr>
          <w:i/>
          <w:iCs/>
        </w:rPr>
        <w:t xml:space="preserve">Nuevo Archivo</w:t>
      </w:r>
      <w:r>
        <w:t xml:space="preserve"> </w:t>
      </w:r>
      <w:r>
        <w:t xml:space="preserve">y luego</w:t>
      </w:r>
      <w:r>
        <w:t xml:space="preserve"> </w:t>
      </w:r>
      <w:r>
        <w:rPr>
          <w:i/>
          <w:iCs/>
        </w:rPr>
        <w:t xml:space="preserve">R Script</w:t>
      </w:r>
      <w:r>
        <w:t xml:space="preserve">.</w:t>
      </w:r>
      <w:r>
        <w:t xml:space="preserve"> </w:t>
      </w:r>
      <w:r>
        <w:t xml:space="preserve">Esto inicia un nuevo panel a la izquierda y es aquí donde pueden comenzar a escribir su</w:t>
      </w:r>
      <w:r>
        <w:t xml:space="preserve"> </w:t>
      </w:r>
      <w:r>
        <w:rPr>
          <w:i/>
          <w:iCs/>
        </w:rPr>
        <w:t xml:space="preserve">script</w:t>
      </w:r>
      <w:r>
        <w:t xml:space="preserve">.</w:t>
      </w:r>
      <w:r>
        <w:br/>
      </w:r>
    </w:p>
    <w:p>
      <w:pPr>
        <w:pStyle w:val="BodyText"/>
      </w:pPr>
      <w:r>
        <w:drawing>
          <wp:inline>
            <wp:extent cx="2667000" cy="2667000"/>
            <wp:effectExtent b="0" l="0" r="0" t="0"/>
            <wp:docPr descr="" title="" id="52" name="Picture"/>
            <a:graphic>
              <a:graphicData uri="http://schemas.openxmlformats.org/drawingml/2006/picture">
                <pic:pic>
                  <pic:nvPicPr>
                    <pic:cNvPr descr="images/script.jpeg" id="53" name="Picture"/>
                    <pic:cNvPicPr>
                      <a:picLocks noChangeArrowheads="1" noChangeAspect="1"/>
                    </pic:cNvPicPr>
                  </pic:nvPicPr>
                  <pic:blipFill>
                    <a:blip r:embed="rId51"/>
                    <a:stretch>
                      <a:fillRect/>
                    </a:stretch>
                  </pic:blipFill>
                  <pic:spPr bwMode="auto">
                    <a:xfrm>
                      <a:off x="0" y="0"/>
                      <a:ext cx="2667000" cy="2667000"/>
                    </a:xfrm>
                    <a:prstGeom prst="rect">
                      <a:avLst/>
                    </a:prstGeom>
                    <a:noFill/>
                    <a:ln w="9525">
                      <a:noFill/>
                      <a:headEnd/>
                      <a:tailEnd/>
                    </a:ln>
                  </pic:spPr>
                </pic:pic>
              </a:graphicData>
            </a:graphic>
          </wp:inline>
        </w:drawing>
      </w:r>
      <w:r>
        <w:drawing>
          <wp:inline>
            <wp:extent cx="2667000" cy="2667000"/>
            <wp:effectExtent b="0" l="0" r="0" t="0"/>
            <wp:docPr descr="" title="" id="55" name="Picture"/>
            <a:graphic>
              <a:graphicData uri="http://schemas.openxmlformats.org/drawingml/2006/picture">
                <pic:pic>
                  <pic:nvPicPr>
                    <pic:cNvPr descr="images/script2.jpg" id="56" name="Picture"/>
                    <pic:cNvPicPr>
                      <a:picLocks noChangeArrowheads="1" noChangeAspect="1"/>
                    </pic:cNvPicPr>
                  </pic:nvPicPr>
                  <pic:blipFill>
                    <a:blip r:embed="rId54"/>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br/>
      </w:r>
    </w:p>
    <w:p>
      <w:pPr>
        <w:pStyle w:val="BodyText"/>
      </w:pPr>
      <w:r>
        <w:t xml:space="preserve">Podemos abrir y ejecutar scripts en R usando la función source(), dandole como argumento la ruta del archivo .R en nuestra computadora, entre comillas o yendo a</w:t>
      </w:r>
      <w:r>
        <w:t xml:space="preserve"> </w:t>
      </w:r>
      <w:r>
        <w:rPr>
          <w:i/>
          <w:iCs/>
        </w:rPr>
        <w:t xml:space="preserve">File</w:t>
      </w:r>
      <w:r>
        <w:t xml:space="preserve">, entonces</w:t>
      </w:r>
      <w:r>
        <w:t xml:space="preserve"> </w:t>
      </w:r>
      <w:r>
        <w:rPr>
          <w:i/>
          <w:iCs/>
        </w:rPr>
        <w:t xml:space="preserve">Open File</w:t>
      </w:r>
      <w:r>
        <w:t xml:space="preserve"> </w:t>
      </w:r>
      <w:r>
        <w:t xml:space="preserve">y luego buscando en las carpetas donde tengas el script.</w:t>
      </w:r>
    </w:p>
    <w:p>
      <w:pPr>
        <w:pStyle w:val="BodyText"/>
      </w:pPr>
      <w:r>
        <w:t xml:space="preserve">Por ejemplo.</w:t>
      </w:r>
    </w:p>
    <w:p>
      <w:pPr>
        <w:pStyle w:val="SourceCode"/>
      </w:pPr>
      <w:r>
        <w:rPr>
          <w:rStyle w:val="FunctionTok"/>
        </w:rPr>
        <w:t xml:space="preserve">source</w:t>
      </w:r>
      <w:r>
        <w:rPr>
          <w:rStyle w:val="NormalTok"/>
        </w:rPr>
        <w:t xml:space="preserve">(</w:t>
      </w:r>
      <w:r>
        <w:rPr>
          <w:rStyle w:val="StringTok"/>
        </w:rPr>
        <w:t xml:space="preserve">"C:/mi_script.R"</w:t>
      </w:r>
      <w:r>
        <w:rPr>
          <w:rStyle w:val="NormalTok"/>
        </w:rPr>
        <w:t xml:space="preserve">)</w:t>
      </w:r>
    </w:p>
    <w:bookmarkStart w:id="63" w:name="X6c04077ba8fc235c0f524a65d8378081dce328a"/>
    <w:p>
      <w:pPr>
        <w:pStyle w:val="Heading4"/>
      </w:pPr>
      <w:r>
        <w:rPr>
          <w:rStyle w:val="SectionNumber"/>
        </w:rPr>
        <w:t xml:space="preserve">1.1.6.1</w:t>
      </w:r>
      <w:r>
        <w:tab/>
      </w:r>
      <w:r>
        <w:t xml:space="preserve">Cómo ejecutar comandos mientras editan</w:t>
      </w:r>
      <w:r>
        <w:t xml:space="preserve"> </w:t>
      </w:r>
      <w:r>
        <w:rPr>
          <w:i/>
          <w:iCs/>
        </w:rPr>
        <w:t xml:space="preserve">scripts</w:t>
      </w:r>
    </w:p>
    <w:p>
      <w:pPr>
        <w:pStyle w:val="FirstParagraph"/>
      </w:pPr>
      <w:r>
        <w:t xml:space="preserve">Empezamos por abrir un nuevo</w:t>
      </w:r>
      <w:r>
        <w:t xml:space="preserve"> </w:t>
      </w:r>
      <w:r>
        <w:rPr>
          <w:i/>
          <w:iCs/>
        </w:rPr>
        <w:t xml:space="preserve">script</w:t>
      </w:r>
      <w:r>
        <w:t xml:space="preserve"> </w:t>
      </w:r>
      <w:r>
        <w:t xml:space="preserve">y luego nombramos el</w:t>
      </w:r>
      <w:r>
        <w:t xml:space="preserve"> </w:t>
      </w:r>
      <w:r>
        <w:rPr>
          <w:i/>
          <w:iCs/>
        </w:rPr>
        <w:t xml:space="preserve">script</w:t>
      </w:r>
      <w:r>
        <w:t xml:space="preserve">.</w:t>
      </w:r>
      <w:r>
        <w:t xml:space="preserve"> </w:t>
      </w:r>
      <w:r>
        <w:t xml:space="preserve">Podemos hacer esto a través del editor guardando el nuevo</w:t>
      </w:r>
      <w:r>
        <w:t xml:space="preserve"> </w:t>
      </w:r>
      <w:r>
        <w:rPr>
          <w:i/>
          <w:iCs/>
        </w:rPr>
        <w:t xml:space="preserve">script</w:t>
      </w:r>
      <w:r>
        <w:t xml:space="preserve"> </w:t>
      </w:r>
      <w:r>
        <w:t xml:space="preserve">actual sin nombre.</w:t>
      </w:r>
      <w:r>
        <w:t xml:space="preserve"> </w:t>
      </w:r>
      <w:r>
        <w:t xml:space="preserve">Al guardar el script por primera vez use un nombre descriptivo, con letras minúsculas, sin espacios, preferiblemente con</w:t>
      </w:r>
      <w:r>
        <w:t xml:space="preserve"> </w:t>
      </w:r>
      <w:r>
        <w:t xml:space="preserve">“</w:t>
      </w:r>
      <w:r>
        <w:t xml:space="preserve">_</w:t>
      </w:r>
      <w:r>
        <w:t xml:space="preserve">”</w:t>
      </w:r>
      <w:r>
        <w:t xml:space="preserve"> </w:t>
      </w:r>
      <w:r>
        <w:t xml:space="preserve">para separar palabras, evitar guiones</w:t>
      </w:r>
      <w:r>
        <w:t xml:space="preserve"> </w:t>
      </w:r>
      <w:r>
        <w:t xml:space="preserve">“</w:t>
      </w:r>
      <w:r>
        <w:t xml:space="preserve">-</w:t>
      </w:r>
      <w:r>
        <w:t xml:space="preserve">”</w:t>
      </w:r>
      <w:r>
        <w:t xml:space="preserve"> </w:t>
      </w:r>
      <w:r>
        <w:t xml:space="preserve">para separar las palabras.</w:t>
      </w:r>
      <w:r>
        <w:t xml:space="preserve"> </w:t>
      </w:r>
      <w:r>
        <w:t xml:space="preserve">Llamaremos a este</w:t>
      </w:r>
      <w:r>
        <w:t xml:space="preserve"> </w:t>
      </w:r>
      <w:r>
        <w:rPr>
          <w:i/>
          <w:iCs/>
        </w:rPr>
        <w:t xml:space="preserve">script</w:t>
      </w:r>
      <w:r>
        <w:t xml:space="preserve">:</w:t>
      </w:r>
      <w:r>
        <w:t xml:space="preserve"> </w:t>
      </w:r>
      <w:r>
        <w:rPr>
          <w:i/>
          <w:iCs/>
        </w:rPr>
        <w:t xml:space="preserve">mi_script.R</w:t>
      </w:r>
      <w:r>
        <w:t xml:space="preserve">.</w:t>
      </w:r>
      <w:r>
        <w:br/>
      </w:r>
    </w:p>
    <w:p>
      <w:pPr>
        <w:pStyle w:val="BodyText"/>
      </w:pPr>
      <w:r>
        <w:drawing>
          <wp:inline>
            <wp:extent cx="3810000" cy="3810000"/>
            <wp:effectExtent b="0" l="0" r="0" t="0"/>
            <wp:docPr descr="" title="" id="58" name="Picture"/>
            <a:graphic>
              <a:graphicData uri="http://schemas.openxmlformats.org/drawingml/2006/picture">
                <pic:pic>
                  <pic:nvPicPr>
                    <pic:cNvPr descr="images/save.png" id="59" name="Picture"/>
                    <pic:cNvPicPr>
                      <a:picLocks noChangeArrowheads="1" noChangeAspect="1"/>
                    </pic:cNvPicPr>
                  </pic:nvPicPr>
                  <pic:blipFill>
                    <a:blip r:embed="rId57"/>
                    <a:stretch>
                      <a:fillRect/>
                    </a:stretch>
                  </pic:blipFill>
                  <pic:spPr bwMode="auto">
                    <a:xfrm>
                      <a:off x="0" y="0"/>
                      <a:ext cx="3810000" cy="3810000"/>
                    </a:xfrm>
                    <a:prstGeom prst="rect">
                      <a:avLst/>
                    </a:prstGeom>
                    <a:noFill/>
                    <a:ln w="9525">
                      <a:noFill/>
                      <a:headEnd/>
                      <a:tailEnd/>
                    </a:ln>
                  </pic:spPr>
                </pic:pic>
              </a:graphicData>
            </a:graphic>
          </wp:inline>
        </w:drawing>
      </w:r>
    </w:p>
    <w:p>
      <w:pPr>
        <w:pStyle w:val="BodyText"/>
      </w:pPr>
      <w:r>
        <w:t xml:space="preserve">Ahora podemos editar nuestro primer</w:t>
      </w:r>
      <w:r>
        <w:t xml:space="preserve"> </w:t>
      </w:r>
      <w:r>
        <w:rPr>
          <w:i/>
          <w:iCs/>
        </w:rPr>
        <w:t xml:space="preserve">script</w:t>
      </w:r>
      <w:r>
        <w:t xml:space="preserve">.</w:t>
      </w:r>
    </w:p>
    <w:p>
      <w:pPr>
        <w:pStyle w:val="BodyText"/>
      </w:pPr>
      <w:r>
        <w:t xml:space="preserve">Las primeras líneas de código son títulos o comentarios, para hacerlo siempre debemos poner el símbolo</w:t>
      </w:r>
      <w:r>
        <w:t xml:space="preserve"> </w:t>
      </w:r>
      <w:r>
        <w:rPr>
          <w:i/>
          <w:iCs/>
        </w:rPr>
        <w:t xml:space="preserve">“</w:t>
      </w:r>
      <w:r>
        <w:rPr>
          <w:i/>
          <w:iCs/>
        </w:rPr>
        <w:t xml:space="preserve">#</w:t>
      </w:r>
      <w:r>
        <w:rPr>
          <w:i/>
          <w:iCs/>
        </w:rPr>
        <w:t xml:space="preserve">”</w:t>
      </w:r>
      <w:r>
        <w:t xml:space="preserve"> </w:t>
      </w:r>
      <w:r>
        <w:t xml:space="preserve">para indicar que no es un código y luego cargamos los paquetes y datos que vamos a utilizar.</w:t>
      </w:r>
      <w:r>
        <w:t xml:space="preserve"> </w:t>
      </w:r>
      <w:r>
        <w:t xml:space="preserve">Para esta parte, luego veremos otra sección donde profundizaremos mejor en esto de cargar datos y paquetes.</w:t>
      </w:r>
    </w:p>
    <w:p>
      <w:pPr>
        <w:pStyle w:val="BodyText"/>
      </w:pPr>
      <w:r>
        <w:t xml:space="preserve">Ahora podemos continuar escribiendo código.</w:t>
      </w:r>
      <w:r>
        <w:t xml:space="preserve"> </w:t>
      </w:r>
      <w:r>
        <w:t xml:space="preserve">Como ejemplo, trabajaremos con</w:t>
      </w:r>
      <w:r>
        <w:t xml:space="preserve"> </w:t>
      </w:r>
      <w:r>
        <w:rPr>
          <w:i/>
          <w:iCs/>
        </w:rPr>
        <w:t xml:space="preserve">“</w:t>
      </w:r>
      <w:r>
        <w:rPr>
          <w:i/>
          <w:iCs/>
        </w:rPr>
        <w:t xml:space="preserve">iris</w:t>
      </w:r>
      <w:r>
        <w:rPr>
          <w:i/>
          <w:iCs/>
        </w:rPr>
        <w:t xml:space="preserve">”</w:t>
      </w:r>
      <w:r>
        <w:t xml:space="preserve"> </w:t>
      </w:r>
      <w:r>
        <w:t xml:space="preserve">dataset.</w:t>
      </w:r>
      <w:r>
        <w:t xml:space="preserve"> </w:t>
      </w:r>
      <w:r>
        <w:t xml:space="preserve">Cargamos la librería</w:t>
      </w:r>
      <w:r>
        <w:t xml:space="preserve"> </w:t>
      </w:r>
      <w:r>
        <w:rPr>
          <w:i/>
          <w:iCs/>
        </w:rPr>
        <w:t xml:space="preserve">“</w:t>
      </w:r>
      <w:r>
        <w:rPr>
          <w:i/>
          <w:iCs/>
        </w:rPr>
        <w:t xml:space="preserve">datasets</w:t>
      </w:r>
      <w:r>
        <w:rPr>
          <w:i/>
          <w:iCs/>
        </w:rPr>
        <w:t xml:space="preserve">”</w:t>
      </w:r>
      <w:r>
        <w:t xml:space="preserve"> </w:t>
      </w:r>
      <w:r>
        <w:t xml:space="preserve">y cargamos la data, luego veremos el resumen de los datos y por último graficaremos un boxplot.</w:t>
      </w:r>
      <w:r>
        <w:t xml:space="preserve"> </w:t>
      </w:r>
      <w:r>
        <w:t xml:space="preserve">Para hacer esto, escribimos cada línea de código y luego hacemos click en el botón</w:t>
      </w:r>
      <w:r>
        <w:t xml:space="preserve"> </w:t>
      </w:r>
      <w:r>
        <w:rPr>
          <w:i/>
          <w:iCs/>
        </w:rPr>
        <w:t xml:space="preserve">Run</w:t>
      </w:r>
      <w:r>
        <w:t xml:space="preserve"> </w:t>
      </w:r>
      <w:r>
        <w:t xml:space="preserve">en la parte derecha superior del panel de edición.</w:t>
      </w:r>
      <w:r>
        <w:t xml:space="preserve"> </w:t>
      </w:r>
      <w:r>
        <w:t xml:space="preserve">Para ejecutar una línea pueden usar Control+Enter en Windows y Linux y Command+Return en Mac.</w:t>
      </w:r>
    </w:p>
    <w:p>
      <w:pPr>
        <w:pStyle w:val="BodyText"/>
      </w:pPr>
      <w:r>
        <w:t xml:space="preserve">Estas son las líneas del código:</w:t>
      </w:r>
    </w:p>
    <w:p>
      <w:pPr>
        <w:pStyle w:val="SourceCode"/>
      </w:pPr>
      <w:r>
        <w:rPr>
          <w:rStyle w:val="FunctionTok"/>
        </w:rPr>
        <w:t xml:space="preserve">library</w:t>
      </w:r>
      <w:r>
        <w:rPr>
          <w:rStyle w:val="NormalTok"/>
        </w:rPr>
        <w:t xml:space="preserve">(datasets)</w:t>
      </w:r>
      <w:r>
        <w:br/>
      </w:r>
      <w:r>
        <w:rPr>
          <w:rStyle w:val="FunctionTok"/>
        </w:rPr>
        <w:t xml:space="preserve">data</w:t>
      </w:r>
      <w:r>
        <w:rPr>
          <w:rStyle w:val="NormalTok"/>
        </w:rPr>
        <w:t xml:space="preserve">(iris)</w:t>
      </w:r>
      <w:r>
        <w:br/>
      </w:r>
      <w:r>
        <w:rPr>
          <w:rStyle w:val="FunctionTok"/>
        </w:rPr>
        <w:t xml:space="preserve">summary</w:t>
      </w:r>
      <w:r>
        <w:rPr>
          <w:rStyle w:val="NormalTok"/>
        </w:rPr>
        <w:t xml:space="preserve">(iris)</w:t>
      </w:r>
      <w:r>
        <w:br/>
      </w:r>
      <w:r>
        <w:rPr>
          <w:rStyle w:val="FunctionTok"/>
        </w:rPr>
        <w:t xml:space="preserve">boxplot</w:t>
      </w:r>
      <w:r>
        <w:rPr>
          <w:rStyle w:val="NormalTok"/>
        </w:rPr>
        <w:t xml:space="preserve">(iris)</w:t>
      </w:r>
    </w:p>
    <w:p>
      <w:pPr>
        <w:pStyle w:val="FirstParagraph"/>
      </w:pPr>
      <w:r>
        <w:t xml:space="preserve">Y así luce al correrlo:</w:t>
      </w:r>
      <w:r>
        <w:br/>
      </w:r>
    </w:p>
    <w:p>
      <w:pPr>
        <w:pStyle w:val="BodyText"/>
      </w:pPr>
      <w:r>
        <w:drawing>
          <wp:inline>
            <wp:extent cx="5334000" cy="2450401"/>
            <wp:effectExtent b="0" l="0" r="0" t="0"/>
            <wp:docPr descr="" title="" id="61" name="Picture"/>
            <a:graphic>
              <a:graphicData uri="http://schemas.openxmlformats.org/drawingml/2006/picture">
                <pic:pic>
                  <pic:nvPicPr>
                    <pic:cNvPr descr="images/code.png" id="62" name="Picture"/>
                    <pic:cNvPicPr>
                      <a:picLocks noChangeArrowheads="1" noChangeAspect="1"/>
                    </pic:cNvPicPr>
                  </pic:nvPicPr>
                  <pic:blipFill>
                    <a:blip r:embed="rId60"/>
                    <a:stretch>
                      <a:fillRect/>
                    </a:stretch>
                  </pic:blipFill>
                  <pic:spPr bwMode="auto">
                    <a:xfrm>
                      <a:off x="0" y="0"/>
                      <a:ext cx="5334000" cy="2450401"/>
                    </a:xfrm>
                    <a:prstGeom prst="rect">
                      <a:avLst/>
                    </a:prstGeom>
                    <a:noFill/>
                    <a:ln w="9525">
                      <a:noFill/>
                      <a:headEnd/>
                      <a:tailEnd/>
                    </a:ln>
                  </pic:spPr>
                </pic:pic>
              </a:graphicData>
            </a:graphic>
          </wp:inline>
        </w:drawing>
      </w:r>
    </w:p>
    <w:p>
      <w:pPr>
        <w:pStyle w:val="BodyText"/>
      </w:pPr>
      <w:r>
        <w:br/>
      </w:r>
    </w:p>
    <w:p>
      <w:pPr>
        <w:pStyle w:val="BodyText"/>
      </w:pPr>
      <w:r>
        <w:t xml:space="preserve">Tan pronto se corra el código, aparece en la consola y el gráfico aparece en en panel de</w:t>
      </w:r>
      <w:r>
        <w:t xml:space="preserve"> </w:t>
      </w:r>
      <w:r>
        <w:rPr>
          <w:i/>
          <w:iCs/>
        </w:rPr>
        <w:t xml:space="preserve">“</w:t>
      </w:r>
      <w:r>
        <w:rPr>
          <w:i/>
          <w:iCs/>
        </w:rPr>
        <w:t xml:space="preserve">Plots</w:t>
      </w:r>
      <w:r>
        <w:rPr>
          <w:i/>
          <w:iCs/>
        </w:rPr>
        <w:t xml:space="preserve">”</w:t>
      </w:r>
      <w:r>
        <w:t xml:space="preserve"> </w:t>
      </w:r>
      <w:r>
        <w:t xml:space="preserve">, este panel permite hacer click hacia delante o hacia atrás en diferentes gráficos, hacer zoom en el gráfico o guardar los gráficos como archivos.</w:t>
      </w:r>
    </w:p>
    <w:bookmarkEnd w:id="63"/>
    <w:bookmarkEnd w:id="64"/>
    <w:bookmarkStart w:id="65" w:name="directorio-de-trabajo"/>
    <w:p>
      <w:pPr>
        <w:pStyle w:val="Heading3"/>
      </w:pPr>
      <w:r>
        <w:rPr>
          <w:rStyle w:val="SectionNumber"/>
        </w:rPr>
        <w:t xml:space="preserve">1.1.7</w:t>
      </w:r>
      <w:r>
        <w:tab/>
      </w:r>
      <w:r>
        <w:t xml:space="preserve">Directorio de trabajo</w:t>
      </w:r>
    </w:p>
    <w:p>
      <w:pPr>
        <w:pStyle w:val="FirstParagraph"/>
      </w:pPr>
      <w:r>
        <w:t xml:space="preserve">El</w:t>
      </w:r>
      <w:r>
        <w:t xml:space="preserve"> </w:t>
      </w:r>
      <w:r>
        <w:rPr>
          <w:i/>
          <w:iCs/>
        </w:rPr>
        <w:t xml:space="preserve">directorio de trabajo</w:t>
      </w:r>
      <w:r>
        <w:t xml:space="preserve"> </w:t>
      </w:r>
      <w:r>
        <w:t xml:space="preserve">es el lugar en nuestra computadora en el que se encuentran los archivos con los que estamos trabajando en R.</w:t>
      </w:r>
      <w:r>
        <w:t xml:space="preserve"> </w:t>
      </w:r>
      <w:r>
        <w:t xml:space="preserve">Este es el lugar donde R busca los archivos para importarlos y al que serán exportados o guardados, a menos que se indique otra cosa.</w:t>
      </w:r>
    </w:p>
    <w:p>
      <w:pPr>
        <w:pStyle w:val="BodyText"/>
      </w:pPr>
      <w:r>
        <w:t xml:space="preserve">Para saber donde está ubicado tu directorio de trabajo, puedes poner el código:</w:t>
      </w:r>
    </w:p>
    <w:p>
      <w:pPr>
        <w:pStyle w:val="SourceCode"/>
      </w:pPr>
      <w:r>
        <w:rPr>
          <w:rStyle w:val="FunctionTok"/>
        </w:rPr>
        <w:t xml:space="preserve">getwd</w:t>
      </w:r>
      <w:r>
        <w:rPr>
          <w:rStyle w:val="NormalTok"/>
        </w:rPr>
        <w:t xml:space="preserve">()</w:t>
      </w:r>
    </w:p>
    <w:p>
      <w:pPr>
        <w:pStyle w:val="FirstParagraph"/>
      </w:pPr>
      <w:r>
        <w:t xml:space="preserve">Y para establecer o cambiar este directorio de trabajo, correr el siguiente código:</w:t>
      </w:r>
    </w:p>
    <w:p>
      <w:pPr>
        <w:pStyle w:val="SourceCode"/>
      </w:pPr>
      <w:r>
        <w:rPr>
          <w:rStyle w:val="FunctionTok"/>
        </w:rPr>
        <w:t xml:space="preserve">setwd</w:t>
      </w:r>
      <w:r>
        <w:rPr>
          <w:rStyle w:val="NormalTok"/>
        </w:rPr>
        <w:t xml:space="preserve">(</w:t>
      </w:r>
      <w:r>
        <w:rPr>
          <w:rStyle w:val="StringTok"/>
        </w:rPr>
        <w:t xml:space="preserve">"/home/steph/Desktop/"</w:t>
      </w:r>
      <w:r>
        <w:rPr>
          <w:rStyle w:val="NormalTok"/>
        </w:rPr>
        <w:t xml:space="preserve">)</w:t>
      </w:r>
    </w:p>
    <w:p>
      <w:pPr>
        <w:pStyle w:val="FirstParagraph"/>
      </w:pPr>
      <w:r>
        <w:t xml:space="preserve">Por ejemplo en este caso estoy estableciendo mi directorio de trabajo en la carpeta</w:t>
      </w:r>
      <w:r>
        <w:t xml:space="preserve"> </w:t>
      </w:r>
      <w:r>
        <w:t xml:space="preserve">“</w:t>
      </w:r>
      <w:r>
        <w:t xml:space="preserve">Escritorio</w:t>
      </w:r>
      <w:r>
        <w:t xml:space="preserve">”</w:t>
      </w:r>
      <w:r>
        <w:t xml:space="preserve">.</w:t>
      </w:r>
      <w:r>
        <w:t xml:space="preserve"> </w:t>
      </w:r>
      <w:r>
        <w:t xml:space="preserve">También si se quiere conocer el contenido de tu directorio, como archivos o directorios puedes usar los siguientes códigos:</w:t>
      </w:r>
    </w:p>
    <w:p>
      <w:pPr>
        <w:pStyle w:val="SourceCode"/>
      </w:pPr>
      <w:r>
        <w:rPr>
          <w:rStyle w:val="FunctionTok"/>
        </w:rPr>
        <w:t xml:space="preserve">list.files</w:t>
      </w:r>
      <w:r>
        <w:rPr>
          <w:rStyle w:val="NormalTok"/>
        </w:rPr>
        <w:t xml:space="preserve">()</w:t>
      </w:r>
      <w:r>
        <w:br/>
      </w:r>
      <w:r>
        <w:rPr>
          <w:rStyle w:val="FunctionTok"/>
        </w:rPr>
        <w:t xml:space="preserve">list.dirs</w:t>
      </w:r>
      <w:r>
        <w:rPr>
          <w:rStyle w:val="NormalTok"/>
        </w:rPr>
        <w:t xml:space="preserve">()</w:t>
      </w:r>
    </w:p>
    <w:bookmarkEnd w:id="65"/>
    <w:bookmarkStart w:id="66" w:name="sesión"/>
    <w:p>
      <w:pPr>
        <w:pStyle w:val="Heading3"/>
      </w:pPr>
      <w:r>
        <w:rPr>
          <w:rStyle w:val="SectionNumber"/>
        </w:rPr>
        <w:t xml:space="preserve">1.1.8</w:t>
      </w:r>
      <w:r>
        <w:tab/>
      </w:r>
      <w:r>
        <w:t xml:space="preserve">Sesión</w:t>
      </w:r>
    </w:p>
    <w:p>
      <w:pPr>
        <w:pStyle w:val="FirstParagraph"/>
      </w:pPr>
      <w:r>
        <w:t xml:space="preserve">Los objetos y funciones de R son almacenados en la memoria de nuestra computadora.</w:t>
      </w:r>
      <w:r>
        <w:t xml:space="preserve"> </w:t>
      </w:r>
      <w:r>
        <w:t xml:space="preserve">Cuando ejecutamos R, ya estamos creando una instancia del entorno computacional de este lenguaje de programación, cada instancia es una</w:t>
      </w:r>
      <w:r>
        <w:t xml:space="preserve"> </w:t>
      </w:r>
      <w:r>
        <w:rPr>
          <w:i/>
          <w:iCs/>
        </w:rPr>
        <w:t xml:space="preserve">sesión</w:t>
      </w:r>
      <w:r>
        <w:t xml:space="preserve">.</w:t>
      </w:r>
    </w:p>
    <w:p>
      <w:pPr>
        <w:pStyle w:val="BodyText"/>
      </w:pPr>
      <w:r>
        <w:t xml:space="preserve">Todos los objetos, tablas, gráficas y funciones creadas en una sesión, permanecen sólo en ella, no son compartidos entre sesiones.</w:t>
      </w:r>
      <w:r>
        <w:t xml:space="preserve"> </w:t>
      </w:r>
      <w:r>
        <w:t xml:space="preserve">Si se quiere guardar toda esta data generada en la sesión antes de cerrar el R hay que indicar que se guarde, sino, aunque se guarden los scripts, los objetos (que algunos pueden ser muy pesados y ocupar memoria) no se guardarán.</w:t>
      </w:r>
      <w:r>
        <w:t xml:space="preserve"> </w:t>
      </w:r>
      <w:r>
        <w:t xml:space="preserve">Lo cual es una opción si no se tiene mucho espacio en el disco.</w:t>
      </w:r>
      <w:r>
        <w:t xml:space="preserve"> </w:t>
      </w:r>
      <w:r>
        <w:t xml:space="preserve">Es posible tener más de una sesión de R activa en la misma computadora.</w:t>
      </w:r>
      <w:r>
        <w:t xml:space="preserve"> </w:t>
      </w:r>
      <w:r>
        <w:t xml:space="preserve">Esto se guarda en un archivo con extensión **.Rdata* en tu directorio de trabajo.</w:t>
      </w:r>
    </w:p>
    <w:p>
      <w:pPr>
        <w:pStyle w:val="BodyText"/>
      </w:pPr>
      <w:r>
        <w:t xml:space="preserve">Con la función</w:t>
      </w:r>
      <w:r>
        <w:t xml:space="preserve"> </w:t>
      </w:r>
      <w:r>
        <w:rPr>
          <w:i/>
          <w:iCs/>
        </w:rPr>
        <w:t xml:space="preserve">ls()</w:t>
      </w:r>
      <w:r>
        <w:t xml:space="preserve"> </w:t>
      </w:r>
      <w:r>
        <w:t xml:space="preserve">conoceremos una lista con los nombres de todo lo guardado en la sesión.</w:t>
      </w:r>
      <w:r>
        <w:t xml:space="preserve"> </w:t>
      </w:r>
      <w:r>
        <w:t xml:space="preserve">En las siguientes imágenes ilustro como crear un nuevo proyecto:</w:t>
      </w:r>
    </w:p>
    <w:bookmarkEnd w:id="66"/>
    <w:bookmarkStart w:id="76" w:name="proyecto"/>
    <w:p>
      <w:pPr>
        <w:pStyle w:val="Heading3"/>
      </w:pPr>
      <w:r>
        <w:rPr>
          <w:rStyle w:val="SectionNumber"/>
        </w:rPr>
        <w:t xml:space="preserve">1.1.9</w:t>
      </w:r>
      <w:r>
        <w:tab/>
      </w:r>
      <w:r>
        <w:t xml:space="preserve">Proyecto</w:t>
      </w:r>
    </w:p>
    <w:p>
      <w:pPr>
        <w:pStyle w:val="FirstParagraph"/>
      </w:pPr>
      <w:r>
        <w:t xml:space="preserve">Un proyecto de R (extensión .Rproj) identifica todos los archivos y contenido asociado con él.</w:t>
      </w:r>
      <w:r>
        <w:t xml:space="preserve"> </w:t>
      </w:r>
      <w:r>
        <w:t xml:space="preserve">Ayuda a organizar tu trabajo y así cada curso, artículo o trabajo diferente puede tener un proyecto diferente.</w:t>
      </w:r>
      <w:r>
        <w:t xml:space="preserve"> </w:t>
      </w:r>
      <w:r>
        <w:t xml:space="preserve">Al crear un proyecto todos los ficheros quedan vinculados directamente a él.</w:t>
      </w:r>
      <w:r>
        <w:br/>
      </w:r>
    </w:p>
    <w:p>
      <w:pPr>
        <w:pStyle w:val="BodyText"/>
      </w:pPr>
      <w:r>
        <w:drawing>
          <wp:inline>
            <wp:extent cx="5080000" cy="2331931"/>
            <wp:effectExtent b="0" l="0" r="0" t="0"/>
            <wp:docPr descr="" title="" id="68" name="Picture"/>
            <a:graphic>
              <a:graphicData uri="http://schemas.openxmlformats.org/drawingml/2006/picture">
                <pic:pic>
                  <pic:nvPicPr>
                    <pic:cNvPr descr="images/new_directory.png" id="69" name="Picture"/>
                    <pic:cNvPicPr>
                      <a:picLocks noChangeArrowheads="1" noChangeAspect="1"/>
                    </pic:cNvPicPr>
                  </pic:nvPicPr>
                  <pic:blipFill>
                    <a:blip r:embed="rId67"/>
                    <a:stretch>
                      <a:fillRect/>
                    </a:stretch>
                  </pic:blipFill>
                  <pic:spPr bwMode="auto">
                    <a:xfrm>
                      <a:off x="0" y="0"/>
                      <a:ext cx="5080000" cy="2331931"/>
                    </a:xfrm>
                    <a:prstGeom prst="rect">
                      <a:avLst/>
                    </a:prstGeom>
                    <a:noFill/>
                    <a:ln w="9525">
                      <a:noFill/>
                      <a:headEnd/>
                      <a:tailEnd/>
                    </a:ln>
                  </pic:spPr>
                </pic:pic>
              </a:graphicData>
            </a:graphic>
          </wp:inline>
        </w:drawing>
      </w:r>
    </w:p>
    <w:p>
      <w:pPr>
        <w:pStyle w:val="BodyText"/>
      </w:pPr>
      <w:r>
        <w:br/>
      </w:r>
    </w:p>
    <w:p>
      <w:pPr>
        <w:pStyle w:val="BodyText"/>
      </w:pPr>
      <w:r>
        <w:drawing>
          <wp:inline>
            <wp:extent cx="5080000" cy="2338336"/>
            <wp:effectExtent b="0" l="0" r="0" t="0"/>
            <wp:docPr descr="" title="" id="71" name="Picture"/>
            <a:graphic>
              <a:graphicData uri="http://schemas.openxmlformats.org/drawingml/2006/picture">
                <pic:pic>
                  <pic:nvPicPr>
                    <pic:cNvPr descr="images/new_directory2.png" id="72" name="Picture"/>
                    <pic:cNvPicPr>
                      <a:picLocks noChangeArrowheads="1" noChangeAspect="1"/>
                    </pic:cNvPicPr>
                  </pic:nvPicPr>
                  <pic:blipFill>
                    <a:blip r:embed="rId70"/>
                    <a:stretch>
                      <a:fillRect/>
                    </a:stretch>
                  </pic:blipFill>
                  <pic:spPr bwMode="auto">
                    <a:xfrm>
                      <a:off x="0" y="0"/>
                      <a:ext cx="5080000" cy="2338336"/>
                    </a:xfrm>
                    <a:prstGeom prst="rect">
                      <a:avLst/>
                    </a:prstGeom>
                    <a:noFill/>
                    <a:ln w="9525">
                      <a:noFill/>
                      <a:headEnd/>
                      <a:tailEnd/>
                    </a:ln>
                  </pic:spPr>
                </pic:pic>
              </a:graphicData>
            </a:graphic>
          </wp:inline>
        </w:drawing>
      </w:r>
    </w:p>
    <w:p>
      <w:pPr>
        <w:pStyle w:val="BodyText"/>
      </w:pPr>
      <w:r>
        <w:br/>
      </w:r>
    </w:p>
    <w:p>
      <w:pPr>
        <w:pStyle w:val="BodyText"/>
      </w:pPr>
      <w:r>
        <w:drawing>
          <wp:inline>
            <wp:extent cx="5080000" cy="2335742"/>
            <wp:effectExtent b="0" l="0" r="0" t="0"/>
            <wp:docPr descr="" title="" id="74" name="Picture"/>
            <a:graphic>
              <a:graphicData uri="http://schemas.openxmlformats.org/drawingml/2006/picture">
                <pic:pic>
                  <pic:nvPicPr>
                    <pic:cNvPr descr="images/new_directory3.png" id="75" name="Picture"/>
                    <pic:cNvPicPr>
                      <a:picLocks noChangeArrowheads="1" noChangeAspect="1"/>
                    </pic:cNvPicPr>
                  </pic:nvPicPr>
                  <pic:blipFill>
                    <a:blip r:embed="rId73"/>
                    <a:stretch>
                      <a:fillRect/>
                    </a:stretch>
                  </pic:blipFill>
                  <pic:spPr bwMode="auto">
                    <a:xfrm>
                      <a:off x="0" y="0"/>
                      <a:ext cx="5080000" cy="2335742"/>
                    </a:xfrm>
                    <a:prstGeom prst="rect">
                      <a:avLst/>
                    </a:prstGeom>
                    <a:noFill/>
                    <a:ln w="9525">
                      <a:noFill/>
                      <a:headEnd/>
                      <a:tailEnd/>
                    </a:ln>
                  </pic:spPr>
                </pic:pic>
              </a:graphicData>
            </a:graphic>
          </wp:inline>
        </w:drawing>
      </w:r>
    </w:p>
    <w:p>
      <w:pPr>
        <w:pStyle w:val="BodyText"/>
      </w:pPr>
      <w:r>
        <w:br/>
      </w:r>
    </w:p>
    <w:bookmarkEnd w:id="76"/>
    <w:bookmarkStart w:id="77" w:name="instalación-de-paquetes-de-r"/>
    <w:p>
      <w:pPr>
        <w:pStyle w:val="Heading3"/>
      </w:pPr>
      <w:r>
        <w:rPr>
          <w:rStyle w:val="SectionNumber"/>
        </w:rPr>
        <w:t xml:space="preserve">1.1.10</w:t>
      </w:r>
      <w:r>
        <w:tab/>
      </w:r>
      <w:r>
        <w:t xml:space="preserve">Instalación de paquetes de R</w:t>
      </w:r>
    </w:p>
    <w:p>
      <w:pPr>
        <w:pStyle w:val="FirstParagraph"/>
      </w:pPr>
      <w:r>
        <w:t xml:space="preserve">Dentro de las ventajas de R está que muchos desarrolladores y programadores elaboran constantemente complementos, aplicaciones o en palabras propias</w:t>
      </w:r>
      <w:r>
        <w:t xml:space="preserve"> </w:t>
      </w:r>
      <w:r>
        <w:rPr>
          <w:i/>
          <w:iCs/>
        </w:rPr>
        <w:t xml:space="preserve">paquetes</w:t>
      </w:r>
      <w:r>
        <w:t xml:space="preserve"> </w:t>
      </w:r>
      <w:r>
        <w:t xml:space="preserve">que nos permiten usar en acceso libre y que tienen muchas funcionalidades.</w:t>
      </w:r>
      <w:r>
        <w:t xml:space="preserve"> </w:t>
      </w:r>
      <w:r>
        <w:t xml:space="preserve">Actualmente hay muchos disponibles en CRAN (Comprehensive R Archive Network) que es una red de servidores alrededor del mundo que almacena versiones actualizadas del código de R y su documentación.</w:t>
      </w:r>
      <w:r>
        <w:t xml:space="preserve"> </w:t>
      </w:r>
      <w:r>
        <w:t xml:space="preserve">También hay muchos paquetes desarrollados publicados en GitHub y en Bioconductor.</w:t>
      </w:r>
      <w:r>
        <w:t xml:space="preserve"> </w:t>
      </w:r>
      <w:r>
        <w:t xml:space="preserve">Por ejemplo para instalar el paquete tidyverse, que es de gran utilidad y que veremos en sesiones posteriores, usamos el código:</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En RStudio pueden navegar a la pestaña</w:t>
      </w:r>
      <w:r>
        <w:t xml:space="preserve"> </w:t>
      </w:r>
      <w:r>
        <w:rPr>
          <w:i/>
          <w:iCs/>
        </w:rPr>
        <w:t xml:space="preserve">Pakages</w:t>
      </w:r>
      <w:r>
        <w:t xml:space="preserve"> </w:t>
      </w:r>
      <w:r>
        <w:t xml:space="preserve">y seleccionar</w:t>
      </w:r>
      <w:r>
        <w:t xml:space="preserve"> </w:t>
      </w:r>
      <w:r>
        <w:rPr>
          <w:i/>
          <w:iCs/>
        </w:rPr>
        <w:t xml:space="preserve">Install</w:t>
      </w:r>
      <w:r>
        <w:t xml:space="preserve">.</w:t>
      </w:r>
      <w:r>
        <w:t xml:space="preserve"> </w:t>
      </w:r>
      <w:r>
        <w:t xml:space="preserve">Luego, escribir el paquete que queremos siempre y cuando esté en CRAN.</w:t>
      </w:r>
      <w:r>
        <w:t xml:space="preserve"> </w:t>
      </w:r>
      <w:r>
        <w:t xml:space="preserve">Para cargar una librería como lo vimos anteriormente se usa la función,</w:t>
      </w:r>
      <w:r>
        <w:t xml:space="preserve"> </w:t>
      </w:r>
      <w:r>
        <w:rPr>
          <w:rStyle w:val="VerbatimChar"/>
        </w:rPr>
        <w:t xml:space="preserve">library()</w:t>
      </w:r>
      <w:r>
        <w:t xml:space="preserve">:</w:t>
      </w:r>
    </w:p>
    <w:p>
      <w:pPr>
        <w:pStyle w:val="SourceCode"/>
      </w:pPr>
      <w:r>
        <w:rPr>
          <w:rStyle w:val="FunctionTok"/>
        </w:rPr>
        <w:t xml:space="preserve">library</w:t>
      </w:r>
      <w:r>
        <w:rPr>
          <w:rStyle w:val="NormalTok"/>
        </w:rPr>
        <w:t xml:space="preserve">(tidyverse)</w:t>
      </w:r>
    </w:p>
    <w:p>
      <w:pPr>
        <w:pStyle w:val="FirstParagraph"/>
      </w:pPr>
      <w:r>
        <w:t xml:space="preserve">Una vez que se instalan los paquetes, no deben instalarlo de nuevo, sin embargo, cada vez que cerramos sesión, reiniciamos sesión o abrimos un nuevo proyecto o sesión tenemos que volver a cargarlos.</w:t>
      </w:r>
    </w:p>
    <w:p>
      <w:pPr>
        <w:pStyle w:val="BodyText"/>
      </w:pPr>
      <w:r>
        <w:t xml:space="preserve">Debemos tener en cuenta que la instalación de</w:t>
      </w:r>
      <w:r>
        <w:t xml:space="preserve"> </w:t>
      </w:r>
      <w:r>
        <w:rPr>
          <w:b/>
          <w:bCs/>
        </w:rPr>
        <w:t xml:space="preserve">tidyverse</w:t>
      </w:r>
      <w:r>
        <w:t xml:space="preserve"> </w:t>
      </w:r>
      <w:r>
        <w:t xml:space="preserve">instala varios paquetes.</w:t>
      </w:r>
      <w:r>
        <w:t xml:space="preserve"> </w:t>
      </w:r>
      <w:r>
        <w:t xml:space="preserve">Esto ocurre comúnmente cuando un paquete tiene</w:t>
      </w:r>
      <w:r>
        <w:t xml:space="preserve"> </w:t>
      </w:r>
      <w:r>
        <w:rPr>
          <w:i/>
          <w:iCs/>
        </w:rPr>
        <w:t xml:space="preserve">dependencias</w:t>
      </w:r>
      <w:r>
        <w:t xml:space="preserve">, es decir usa funciones de otros paquetes.</w:t>
      </w:r>
      <w:r>
        <w:t xml:space="preserve"> </w:t>
      </w:r>
      <w:r>
        <w:t xml:space="preserve">Cuando cargan un paquete usando</w:t>
      </w:r>
      <w:r>
        <w:t xml:space="preserve"> </w:t>
      </w:r>
      <w:r>
        <w:rPr>
          <w:rStyle w:val="VerbatimChar"/>
        </w:rPr>
        <w:t xml:space="preserve">library</w:t>
      </w:r>
      <w:r>
        <w:t xml:space="preserve">, también cargan sus dependencias.</w:t>
      </w:r>
    </w:p>
    <w:p>
      <w:pPr>
        <w:pStyle w:val="BodyText"/>
      </w:pPr>
      <w:r>
        <w:t xml:space="preserve">Hay paquetes que no se encuentra en CRAN o que si queremos su versión en desarrollo, se necesitan de otros paquetes para ser instalados, por ejemplo, si queremos instalar la versión en desarrollo del paquete</w:t>
      </w:r>
      <w:r>
        <w:t xml:space="preserve"> </w:t>
      </w:r>
      <w:r>
        <w:rPr>
          <w:i/>
          <w:iCs/>
        </w:rPr>
        <w:t xml:space="preserve">“</w:t>
      </w:r>
      <w:r>
        <w:rPr>
          <w:i/>
          <w:iCs/>
        </w:rPr>
        <w:t xml:space="preserve">rmarkdown</w:t>
      </w:r>
      <w:r>
        <w:rPr>
          <w:i/>
          <w:iCs/>
        </w:rPr>
        <w:t xml:space="preserve">”</w:t>
      </w:r>
      <w:r>
        <w:t xml:space="preserve">, que se encuentra en github, se utiliza el paquete devtools:</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'rstudio/rmarkdown'</w:t>
      </w:r>
      <w:r>
        <w:rPr>
          <w:rStyle w:val="NormalTok"/>
        </w:rPr>
        <w:t xml:space="preserve">)</w:t>
      </w:r>
    </w:p>
    <w:p>
      <w:pPr>
        <w:pStyle w:val="FirstParagraph"/>
      </w:pPr>
      <w:r>
        <w:t xml:space="preserve">Los dos puntos</w:t>
      </w:r>
      <w:r>
        <w:t xml:space="preserve"> </w:t>
      </w:r>
      <w:r>
        <w:rPr>
          <w:i/>
          <w:iCs/>
        </w:rPr>
        <w:t xml:space="preserve">“</w:t>
      </w:r>
      <w:r>
        <w:rPr>
          <w:i/>
          <w:iCs/>
        </w:rPr>
        <w:t xml:space="preserve">::</w:t>
      </w:r>
      <w:r>
        <w:rPr>
          <w:i/>
          <w:iCs/>
        </w:rPr>
        <w:t xml:space="preserve">”</w:t>
      </w:r>
      <w:r>
        <w:t xml:space="preserve"> </w:t>
      </w:r>
      <w:r>
        <w:t xml:space="preserve">se utilizan para denotar que llamamos la función de un paquete pero sin llamarla permanentemente en nuestra sesión.</w:t>
      </w:r>
    </w:p>
    <w:bookmarkEnd w:id="77"/>
    <w:bookmarkStart w:id="80" w:name="tipos-de-objetos-en-r"/>
    <w:p>
      <w:pPr>
        <w:pStyle w:val="Heading3"/>
      </w:pPr>
      <w:r>
        <w:rPr>
          <w:rStyle w:val="SectionNumber"/>
        </w:rPr>
        <w:t xml:space="preserve">1.1.11</w:t>
      </w:r>
      <w:r>
        <w:tab/>
      </w:r>
      <w:r>
        <w:t xml:space="preserve">Tipos de objetos en R</w:t>
      </w:r>
    </w:p>
    <w:p>
      <w:pPr>
        <w:pStyle w:val="FirstParagraph"/>
      </w:pPr>
      <w:r>
        <w:t xml:space="preserve">La información que manipulamos en R se estructura en forma de objetos y los podemos ver almacenados en el panel del ambiente de trabajo o</w:t>
      </w:r>
      <w:r>
        <w:t xml:space="preserve"> </w:t>
      </w:r>
      <w:r>
        <w:rPr>
          <w:i/>
          <w:iCs/>
        </w:rPr>
        <w:t xml:space="preserve">Enviroment</w:t>
      </w:r>
      <w:r>
        <w:t xml:space="preserve">.</w:t>
      </w:r>
      <w:r>
        <w:t xml:space="preserve"> </w:t>
      </w:r>
      <w:r>
        <w:t xml:space="preserve">Los objetos pueden ser:</w:t>
      </w:r>
    </w:p>
    <w:p>
      <w:pPr>
        <w:numPr>
          <w:ilvl w:val="0"/>
          <w:numId w:val="1006"/>
        </w:numPr>
      </w:pPr>
      <w:r>
        <w:t xml:space="preserve">Números escalares o letras</w:t>
      </w:r>
    </w:p>
    <w:p>
      <w:pPr>
        <w:numPr>
          <w:ilvl w:val="0"/>
          <w:numId w:val="1006"/>
        </w:numPr>
      </w:pPr>
      <w:r>
        <w:t xml:space="preserve">Vectores y matrices</w:t>
      </w:r>
    </w:p>
    <w:p>
      <w:pPr>
        <w:numPr>
          <w:ilvl w:val="0"/>
          <w:numId w:val="1006"/>
        </w:numPr>
      </w:pPr>
      <w:r>
        <w:t xml:space="preserve">Dataframes, tablas y listas</w:t>
      </w:r>
    </w:p>
    <w:p>
      <w:pPr>
        <w:pStyle w:val="FirstParagraph"/>
      </w:pPr>
      <w:r>
        <w:t xml:space="preserve">Más adelante detallaremos este tipo de objetos o datos en R.</w:t>
      </w:r>
      <w:r>
        <w:t xml:space="preserve"> </w:t>
      </w:r>
      <w:r>
        <w:t xml:space="preserve">Aquí unos ejemplos: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#escalar</w:t>
      </w:r>
      <w:r>
        <w:br/>
      </w:r>
      <w:r>
        <w:rPr>
          <w:rStyle w:val="NormalTok"/>
        </w:rPr>
        <w:t xml:space="preserve">letra </w:t>
      </w:r>
      <w:r>
        <w:rPr>
          <w:rStyle w:val="OtherTok"/>
        </w:rPr>
        <w:t xml:space="preserve">&lt;-</w:t>
      </w:r>
      <w:r>
        <w:rPr>
          <w:rStyle w:val="NormalTok"/>
        </w:rPr>
        <w:t xml:space="preserve"> </w:t>
      </w:r>
      <w:r>
        <w:rPr>
          <w:rStyle w:val="StringTok"/>
        </w:rPr>
        <w:t xml:space="preserve">"a"</w:t>
      </w:r>
      <w:r>
        <w:rPr>
          <w:rStyle w:val="NormalTok"/>
        </w:rPr>
        <w:t xml:space="preserve">                                                    </w:t>
      </w:r>
      <w:r>
        <w:rPr>
          <w:rStyle w:val="CommentTok"/>
        </w:rPr>
        <w:t xml:space="preserve">#caracter o letra</w:t>
      </w:r>
      <w:r>
        <w:br/>
      </w: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#vector</w:t>
      </w:r>
      <w:r>
        <w:br/>
      </w:r>
      <w:r>
        <w:rPr>
          <w:rStyle w:val="NormalTok"/>
        </w:rPr>
        <w:t xml:space="preserve">c</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#matriz</w:t>
      </w:r>
      <w:r>
        <w:br/>
      </w:r>
      <w:r>
        <w:rPr>
          <w:rStyle w:val="NormalTok"/>
        </w:rPr>
        <w:t xml:space="preserve">d</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Especie=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Longitud=</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#dataframe o tabla</w:t>
      </w:r>
      <w:r>
        <w:br/>
      </w:r>
      <w:r>
        <w:rPr>
          <w:rStyle w:val="NormalTok"/>
        </w:rPr>
        <w:t xml:space="preserve">e</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#lista</w:t>
      </w:r>
    </w:p>
    <w:p>
      <w:pPr>
        <w:pStyle w:val="FirstParagraph"/>
      </w:pPr>
      <w:r>
        <w:t xml:space="preserve">Una ventaja de los lenguajes de programación es poder definir variables y escribir expresiones como estas, como se hace en las matemáticas y así almacenar los valores para su uso posterior.</w:t>
      </w:r>
      <w:r>
        <w:t xml:space="preserve"> </w:t>
      </w:r>
      <w:r>
        <w:t xml:space="preserve">Usamos</w:t>
      </w:r>
      <w:r>
        <w:t xml:space="preserve"> </w:t>
      </w:r>
      <w:r>
        <w:rPr>
          <w:rStyle w:val="VerbatimChar"/>
        </w:rPr>
        <w:t xml:space="preserve">&lt;-</w:t>
      </w:r>
      <w:r>
        <w:t xml:space="preserve"> </w:t>
      </w:r>
      <w:r>
        <w:t xml:space="preserve">para asignar valores a las variables.</w:t>
      </w:r>
      <w:r>
        <w:t xml:space="preserve"> </w:t>
      </w:r>
      <w:r>
        <w:t xml:space="preserve">También podemos asignar valores usando</w:t>
      </w:r>
      <w:r>
        <w:t xml:space="preserve"> </w:t>
      </w:r>
      <w:r>
        <w:rPr>
          <w:rStyle w:val="VerbatimChar"/>
        </w:rPr>
        <w:t xml:space="preserve">=</w:t>
      </w:r>
      <w:r>
        <w:t xml:space="preserve"> </w:t>
      </w:r>
      <w:r>
        <w:t xml:space="preserve">en lugar de</w:t>
      </w:r>
      <w:r>
        <w:t xml:space="preserve"> </w:t>
      </w:r>
      <w:r>
        <w:rPr>
          <w:rStyle w:val="VerbatimChar"/>
        </w:rPr>
        <w:t xml:space="preserve">&lt;-</w:t>
      </w:r>
      <w:r>
        <w:t xml:space="preserve">, pero recomendamos no usar</w:t>
      </w:r>
      <w:r>
        <w:t xml:space="preserve"> </w:t>
      </w:r>
      <w:r>
        <w:rPr>
          <w:rStyle w:val="VerbatimChar"/>
        </w:rPr>
        <w:t xml:space="preserve">=</w:t>
      </w:r>
      <w:r>
        <w:t xml:space="preserve">.</w:t>
      </w:r>
      <w:r>
        <w:t xml:space="preserve"> </w:t>
      </w:r>
      <w:r>
        <w:t xml:space="preserve">Esto, debido a que en R el signo</w:t>
      </w:r>
      <w:r>
        <w:t xml:space="preserve"> </w:t>
      </w:r>
      <w:r>
        <w:rPr>
          <w:rStyle w:val="VerbatimChar"/>
        </w:rPr>
        <w:t xml:space="preserve">=</w:t>
      </w:r>
      <w:r>
        <w:t xml:space="preserve"> </w:t>
      </w:r>
      <w:r>
        <w:t xml:space="preserve">implica igualdad en términos lógicos y no asignación y esto puede evitarnos confusiones en el futuro.</w:t>
      </w:r>
    </w:p>
    <w:p>
      <w:pPr>
        <w:pStyle w:val="BodyText"/>
      </w:pPr>
      <w:r>
        <w:t xml:space="preserve">Para ver el valor almacenado en una variable, simplemente le pedimos a R que evalúe</w:t>
      </w:r>
      <w:r>
        <w:t xml:space="preserve"> </w:t>
      </w:r>
      <w:r>
        <w:rPr>
          <w:rStyle w:val="VerbatimChar"/>
        </w:rPr>
        <w:t xml:space="preserve">a</w:t>
      </w:r>
      <w:r>
        <w:t xml:space="preserve"> </w:t>
      </w:r>
      <w:r>
        <w:t xml:space="preserve">y R nos muestra el valor almacenado:</w:t>
      </w:r>
    </w:p>
    <w:p>
      <w:pPr>
        <w:pStyle w:val="SourceCode"/>
      </w:pPr>
      <w:r>
        <w:rPr>
          <w:rStyle w:val="NormalTok"/>
        </w:rPr>
        <w:t xml:space="preserve">a</w:t>
      </w:r>
    </w:p>
    <w:p>
      <w:pPr>
        <w:pStyle w:val="SourceCode"/>
      </w:pPr>
      <w:r>
        <w:rPr>
          <w:rStyle w:val="VerbatimChar"/>
        </w:rPr>
        <w:t xml:space="preserve">## [1] 1</w:t>
      </w:r>
    </w:p>
    <w:p>
      <w:pPr>
        <w:pStyle w:val="FirstParagraph"/>
      </w:pPr>
      <w:r>
        <w:t xml:space="preserve">Una forma explícita de pedirle a R que nos muestre el valor almacenado en</w:t>
      </w:r>
      <w:r>
        <w:t xml:space="preserve"> </w:t>
      </w:r>
      <w:r>
        <w:rPr>
          <w:rStyle w:val="VerbatimChar"/>
        </w:rPr>
        <w:t xml:space="preserve">a</w:t>
      </w:r>
      <w:r>
        <w:t xml:space="preserve"> </w:t>
      </w:r>
      <w:r>
        <w:t xml:space="preserve">es usar</w:t>
      </w:r>
      <w:r>
        <w:t xml:space="preserve"> </w:t>
      </w:r>
      <w:r>
        <w:rPr>
          <w:rStyle w:val="VerbatimChar"/>
        </w:rPr>
        <w:t xml:space="preserve">print</w:t>
      </w:r>
      <w:r>
        <w:t xml:space="preserve"> </w:t>
      </w:r>
      <w:r>
        <w:t xml:space="preserve">así:</w:t>
      </w:r>
    </w:p>
    <w:p>
      <w:pPr>
        <w:pStyle w:val="SourceCode"/>
      </w:pPr>
      <w:r>
        <w:rPr>
          <w:rStyle w:val="FunctionTok"/>
        </w:rPr>
        <w:t xml:space="preserve">print</w:t>
      </w:r>
      <w:r>
        <w:rPr>
          <w:rStyle w:val="NormalTok"/>
        </w:rPr>
        <w:t xml:space="preserve">(a)</w:t>
      </w:r>
    </w:p>
    <w:p>
      <w:pPr>
        <w:pStyle w:val="SourceCode"/>
      </w:pPr>
      <w:r>
        <w:rPr>
          <w:rStyle w:val="VerbatimChar"/>
        </w:rPr>
        <w:t xml:space="preserve">## [1] 1</w:t>
      </w:r>
    </w:p>
    <w:p>
      <w:pPr>
        <w:pStyle w:val="FirstParagraph"/>
      </w:pPr>
      <w:r>
        <w:t xml:space="preserve">Otra forma de examinar los objetos es buscarlos en el</w:t>
      </w:r>
      <w:r>
        <w:t xml:space="preserve"> </w:t>
      </w:r>
      <w:r>
        <w:rPr>
          <w:i/>
          <w:iCs/>
        </w:rPr>
        <w:t xml:space="preserve">Enviorment</w:t>
      </w:r>
      <w:r>
        <w:t xml:space="preserve"> </w:t>
      </w:r>
      <w:r>
        <w:t xml:space="preserve">o ambiente de trabajo y visualizarlos desde allí.</w:t>
      </w:r>
      <w:r>
        <w:t xml:space="preserve"> </w:t>
      </w:r>
      <w:r>
        <w:t xml:space="preserve">Deberíamos ver</w:t>
      </w:r>
      <w:r>
        <w:t xml:space="preserve"> </w:t>
      </w:r>
      <w:r>
        <w:rPr>
          <w:rStyle w:val="VerbatimChar"/>
        </w:rPr>
        <w:t xml:space="preserve">a</w:t>
      </w:r>
      <w:r>
        <w:t xml:space="preserve">,</w:t>
      </w:r>
      <w:r>
        <w:t xml:space="preserve"> </w:t>
      </w:r>
      <w:r>
        <w:rPr>
          <w:rStyle w:val="VerbatimChar"/>
        </w:rPr>
        <w:t xml:space="preserve">b</w:t>
      </w:r>
      <w:r>
        <w:t xml:space="preserve"> </w:t>
      </w:r>
      <w:r>
        <w:t xml:space="preserve">y las que ya hemos declarado en el ambiente.</w:t>
      </w:r>
      <w:r>
        <w:t xml:space="preserve"> </w:t>
      </w:r>
      <w:r>
        <w:t xml:space="preserve">Si intentamos imprimir o visualizar el valor de un objeto que no está definido en el ambiente se recibirá un mensaje de error.</w:t>
      </w:r>
      <w:r>
        <w:t xml:space="preserve"> </w:t>
      </w:r>
      <w:r>
        <w:t xml:space="preserve">Por ejemplo, si escriben</w:t>
      </w:r>
      <w:r>
        <w:t xml:space="preserve"> </w:t>
      </w:r>
      <w:r>
        <w:rPr>
          <w:rStyle w:val="VerbatimChar"/>
        </w:rPr>
        <w:t xml:space="preserve">f</w:t>
      </w:r>
      <w:r>
        <w:t xml:space="preserve">, verán lo siguiente:</w:t>
      </w:r>
      <w:r>
        <w:t xml:space="preserve"> </w:t>
      </w:r>
      <w:r>
        <w:rPr>
          <w:rStyle w:val="VerbatimChar"/>
        </w:rPr>
        <w:t xml:space="preserve">Error: object 'f' not found</w:t>
      </w:r>
      <w:r>
        <w:t xml:space="preserve">.</w:t>
      </w:r>
    </w:p>
    <w:bookmarkStart w:id="78" w:name="Xa8cc9b0314a3c31635cf6fddc377f5c21715969"/>
    <w:p>
      <w:pPr>
        <w:pStyle w:val="Heading5"/>
      </w:pPr>
      <w:r>
        <w:rPr>
          <w:rStyle w:val="SectionNumber"/>
        </w:rPr>
        <w:t xml:space="preserve">1.1.11.0.1</w:t>
      </w:r>
      <w:r>
        <w:tab/>
      </w:r>
      <w:r>
        <w:t xml:space="preserve">Algunos tips para asignar variables u objetos en R…</w:t>
      </w:r>
    </w:p>
    <w:p>
      <w:pPr>
        <w:numPr>
          <w:ilvl w:val="0"/>
          <w:numId w:val="1007"/>
        </w:numPr>
      </w:pPr>
      <w:r>
        <w:t xml:space="preserve">Los nombres de variables tienen que comenzar con una letra, no pueden contener espacios y no deben ser variables predefinidas en R (como funciones o argumentos de funciones).</w:t>
      </w:r>
      <w:r>
        <w:t xml:space="preserve"> </w:t>
      </w:r>
      <w:r>
        <w:t xml:space="preserve">Por ejemplo, no nombren una de sus variables</w:t>
      </w:r>
      <w:r>
        <w:t xml:space="preserve"> </w:t>
      </w:r>
      <w:r>
        <w:rPr>
          <w:rStyle w:val="VerbatimChar"/>
        </w:rPr>
        <w:t xml:space="preserve">install.packages</w:t>
      </w:r>
      <w:r>
        <w:t xml:space="preserve"> </w:t>
      </w:r>
      <w:r>
        <w:t xml:space="preserve">escribiendo algo como:</w:t>
      </w:r>
      <w:r>
        <w:t xml:space="preserve"> </w:t>
      </w:r>
      <w:r>
        <w:rPr>
          <w:rStyle w:val="VerbatimChar"/>
        </w:rPr>
        <w:t xml:space="preserve">install.packages &lt;- 2</w:t>
      </w:r>
      <w:r>
        <w:t xml:space="preserve">.</w:t>
      </w:r>
      <w:r>
        <w:t xml:space="preserve"> </w:t>
      </w:r>
      <w:r>
        <w:t xml:space="preserve">Esto reescribe la función o causa confusiones para R.</w:t>
      </w:r>
    </w:p>
    <w:p>
      <w:pPr>
        <w:numPr>
          <w:ilvl w:val="0"/>
          <w:numId w:val="1007"/>
        </w:numPr>
      </w:pPr>
      <w:r>
        <w:t xml:space="preserve">Que tus nombres sean descriptivos y/o significativos para lo que se está almacenado, usar solo minúsculas y usar guiones bajos</w:t>
      </w:r>
      <w:r>
        <w:t xml:space="preserve"> </w:t>
      </w:r>
      <w:r>
        <w:rPr>
          <w:i/>
          <w:iCs/>
        </w:rPr>
        <w:t xml:space="preserve">( _ )</w:t>
      </w:r>
      <w:r>
        <w:t xml:space="preserve"> </w:t>
      </w:r>
      <w:r>
        <w:t xml:space="preserve">como sustituto de espacios, evitar caracteres especiales (- ; . @ ?) .</w:t>
      </w:r>
    </w:p>
    <w:bookmarkEnd w:id="78"/>
    <w:bookmarkStart w:id="79" w:name="X242f43e2bd4137468bdc499bda7c3d1bf7e88db"/>
    <w:p>
      <w:pPr>
        <w:pStyle w:val="Heading4"/>
      </w:pPr>
      <w:r>
        <w:rPr>
          <w:rStyle w:val="SectionNumber"/>
        </w:rPr>
        <w:t xml:space="preserve">1.1.11.1</w:t>
      </w:r>
      <w:r>
        <w:tab/>
      </w:r>
      <w:r>
        <w:t xml:space="preserve">Guardar los espacios de trabajo y exportar objetos de R</w:t>
      </w:r>
    </w:p>
    <w:p>
      <w:pPr>
        <w:pStyle w:val="FirstParagraph"/>
      </w:pPr>
      <w:r>
        <w:t xml:space="preserve">Los objetos evaluados permanecen en el espacio de trabajo hasta que finalicen sus sesiones sin guardar.</w:t>
      </w:r>
      <w:r>
        <w:t xml:space="preserve"> </w:t>
      </w:r>
      <w:r>
        <w:t xml:space="preserve">Pero los espacios de trabajo también se pueden guardar para su uso posterior.</w:t>
      </w:r>
      <w:r>
        <w:t xml:space="preserve"> </w:t>
      </w:r>
      <w:r>
        <w:t xml:space="preserve">De hecho, al salir de R, el programa les pregunta si desean guardar su espacio de trabajo.</w:t>
      </w:r>
      <w:r>
        <w:t xml:space="preserve"> </w:t>
      </w:r>
      <w:r>
        <w:t xml:space="preserve">Si lo guardan, la próxima vez que inicien R, el programa restaurará el espacio de trabajo con todos los objetos en él.</w:t>
      </w:r>
    </w:p>
    <w:p>
      <w:pPr>
        <w:pStyle w:val="BodyText"/>
      </w:pPr>
      <w:r>
        <w:t xml:space="preserve">Sin embargo, no se recomienda guardar el espacio de trabajo porque sino se trabaja con diferentes proyectos, será más difícil darle seguimiento de lo que guardan y ocupara mucho espacio en la memoria de su disco.</w:t>
      </w:r>
      <w:r>
        <w:t xml:space="preserve"> </w:t>
      </w:r>
      <w:r>
        <w:t xml:space="preserve">En cambio, se recomienda en gran medida realizar un proyecto por trabajo o tarea y así tener un espacio de trabajo para cada uno.</w:t>
      </w:r>
      <w:r>
        <w:t xml:space="preserve"> </w:t>
      </w:r>
      <w:r>
        <w:t xml:space="preserve">Decidiendo o no si guardar las sesiones y no entrar en confusiones entre las diferentes sesiones.</w:t>
      </w:r>
    </w:p>
    <w:p>
      <w:pPr>
        <w:pStyle w:val="BodyText"/>
      </w:pPr>
      <w:r>
        <w:t xml:space="preserve">Ahora bien R ya posee funciones de exporte, tales como:</w:t>
      </w:r>
    </w:p>
    <w:p>
      <w:pPr>
        <w:pStyle w:val="SourceCode"/>
      </w:pPr>
      <w:r>
        <w:rPr>
          <w:rStyle w:val="FunctionTok"/>
        </w:rPr>
        <w:t xml:space="preserve">library</w:t>
      </w:r>
      <w:r>
        <w:rPr>
          <w:rStyle w:val="NormalTok"/>
        </w:rPr>
        <w:t xml:space="preserve">(readr)</w:t>
      </w:r>
      <w:r>
        <w:br/>
      </w:r>
      <w:r>
        <w:rPr>
          <w:rStyle w:val="FunctionTok"/>
        </w:rPr>
        <w:t xml:space="preserve">write_tsv</w:t>
      </w:r>
      <w:r>
        <w:rPr>
          <w:rStyle w:val="NormalTok"/>
        </w:rPr>
        <w:t xml:space="preserve">(d, </w:t>
      </w:r>
      <w:r>
        <w:rPr>
          <w:rStyle w:val="StringTok"/>
        </w:rPr>
        <w:t xml:space="preserve">"data.tsv"</w:t>
      </w:r>
      <w:r>
        <w:rPr>
          <w:rStyle w:val="NormalTok"/>
        </w:rPr>
        <w:t xml:space="preserve">)</w:t>
      </w:r>
      <w:r>
        <w:br/>
      </w:r>
      <w:r>
        <w:rPr>
          <w:rStyle w:val="FunctionTok"/>
        </w:rPr>
        <w:t xml:space="preserve">write.table</w:t>
      </w:r>
      <w:r>
        <w:rPr>
          <w:rStyle w:val="NormalTok"/>
        </w:rPr>
        <w:t xml:space="preserve">(d, </w:t>
      </w:r>
      <w:r>
        <w:rPr>
          <w:rStyle w:val="StringTok"/>
        </w:rPr>
        <w:t xml:space="preserve">"data.txt"</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FunctionTok"/>
        </w:rPr>
        <w:t xml:space="preserve">write_csv</w:t>
      </w:r>
      <w:r>
        <w:rPr>
          <w:rStyle w:val="NormalTok"/>
        </w:rPr>
        <w:t xml:space="preserve">(d, </w:t>
      </w:r>
      <w:r>
        <w:rPr>
          <w:rStyle w:val="StringTok"/>
        </w:rPr>
        <w:t xml:space="preserve">"data.csv"</w:t>
      </w:r>
      <w:r>
        <w:rPr>
          <w:rStyle w:val="NormalTok"/>
        </w:rPr>
        <w:t xml:space="preserve">)</w:t>
      </w:r>
    </w:p>
    <w:p>
      <w:pPr>
        <w:pStyle w:val="FirstParagraph"/>
      </w:pPr>
      <w:r>
        <w:t xml:space="preserve">Estas funciones guardan tus tablas u objetos con formatos de texto.</w:t>
      </w:r>
      <w:r>
        <w:t xml:space="preserve"> </w:t>
      </w:r>
      <w:r>
        <w:t xml:space="preserve">También hay una forma de guardar objetos de R sin declararlos como texto sino que se queden con la identidad de R:</w:t>
      </w:r>
    </w:p>
    <w:p>
      <w:pPr>
        <w:pStyle w:val="SourceCode"/>
      </w:pPr>
      <w:r>
        <w:rPr>
          <w:rStyle w:val="FunctionTok"/>
        </w:rPr>
        <w:t xml:space="preserve">saveRDS</w:t>
      </w:r>
      <w:r>
        <w:rPr>
          <w:rStyle w:val="NormalTok"/>
        </w:rPr>
        <w:t xml:space="preserve">(d, </w:t>
      </w:r>
      <w:r>
        <w:rPr>
          <w:rStyle w:val="StringTok"/>
        </w:rPr>
        <w:t xml:space="preserve">"data.RDS"</w:t>
      </w:r>
      <w:r>
        <w:rPr>
          <w:rStyle w:val="NormalTok"/>
        </w:rPr>
        <w:t xml:space="preserve">)</w:t>
      </w:r>
    </w:p>
    <w:p>
      <w:pPr>
        <w:pStyle w:val="FirstParagraph"/>
      </w:pPr>
      <w:r>
        <w:t xml:space="preserve">Y para abrir o cargar este tipo de objetos con extensión .RDS usamos la siguiente función:</w:t>
      </w:r>
    </w:p>
    <w:p>
      <w:pPr>
        <w:pStyle w:val="SourceCode"/>
      </w:pPr>
      <w:r>
        <w:rPr>
          <w:rStyle w:val="FunctionTok"/>
        </w:rPr>
        <w:t xml:space="preserve">readRDS</w:t>
      </w:r>
      <w:r>
        <w:rPr>
          <w:rStyle w:val="NormalTok"/>
        </w:rPr>
        <w:t xml:space="preserve">(</w:t>
      </w:r>
      <w:r>
        <w:rPr>
          <w:rStyle w:val="StringTok"/>
        </w:rPr>
        <w:t xml:space="preserve">"data.RDS"</w:t>
      </w:r>
      <w:r>
        <w:rPr>
          <w:rStyle w:val="NormalTok"/>
        </w:rPr>
        <w:t xml:space="preserve">)</w:t>
      </w:r>
    </w:p>
    <w:bookmarkEnd w:id="79"/>
    <w:bookmarkEnd w:id="80"/>
    <w:bookmarkStart w:id="83" w:name="funciones-en-r6"/>
    <w:p>
      <w:pPr>
        <w:pStyle w:val="Heading3"/>
      </w:pPr>
      <w:r>
        <w:rPr>
          <w:rStyle w:val="SectionNumber"/>
        </w:rPr>
        <w:t xml:space="preserve">1.1.12</w:t>
      </w:r>
      <w:r>
        <w:tab/>
      </w:r>
      <w:r>
        <w:t xml:space="preserve">Funciones en R</w:t>
      </w:r>
      <w:r>
        <w:rPr>
          <w:rStyle w:val="FootnoteReference"/>
        </w:rPr>
        <w:footnoteReference w:id="81"/>
      </w:r>
    </w:p>
    <w:p>
      <w:pPr>
        <w:pStyle w:val="BodyText"/>
      </w:pPr>
      <w:r>
        <w:t xml:space="preserve">Una vez que definidos los objetos o las variables, si queremos continuar con el análisis de datos generalmente se usan una serie de funciones específicas que se aplican a las variables o datos.</w:t>
      </w:r>
      <w:r>
        <w:t xml:space="preserve"> </w:t>
      </w:r>
      <w:r>
        <w:t xml:space="preserve">R incluye muchas funciones por</w:t>
      </w:r>
      <w:r>
        <w:t xml:space="preserve"> </w:t>
      </w:r>
      <w:r>
        <w:rPr>
          <w:i/>
          <w:iCs/>
        </w:rPr>
        <w:t xml:space="preserve">default</w:t>
      </w:r>
      <w:r>
        <w:t xml:space="preserve"> </w:t>
      </w:r>
      <w:r>
        <w:t xml:space="preserve">o preestablecidas y otras pueden extraerse al cargar los diversos paquetes.</w:t>
      </w:r>
      <w:r>
        <w:t xml:space="preserve"> </w:t>
      </w:r>
      <w:r>
        <w:t xml:space="preserve">A lo largo de este curso ya hemos usado varias funciones tales como las funciones para exportar datos como</w:t>
      </w:r>
      <w:r>
        <w:t xml:space="preserve"> </w:t>
      </w:r>
      <w:r>
        <w:rPr>
          <w:i/>
          <w:iCs/>
        </w:rPr>
        <w:t xml:space="preserve">write_csv()</w:t>
      </w:r>
      <w:r>
        <w:t xml:space="preserve"> </w:t>
      </w:r>
      <w:r>
        <w:t xml:space="preserve">o para cargar paquetes tales como</w:t>
      </w:r>
      <w:r>
        <w:t xml:space="preserve"> </w:t>
      </w:r>
      <w:r>
        <w:rPr>
          <w:i/>
          <w:iCs/>
        </w:rPr>
        <w:t xml:space="preserve">library()</w:t>
      </w:r>
      <w:r>
        <w:t xml:space="preserve">, entre otras.</w:t>
      </w:r>
      <w:r>
        <w:t xml:space="preserve"> </w:t>
      </w:r>
      <w:r>
        <w:t xml:space="preserve">Hay otras funciones más sencillas como por ejemplo la función</w:t>
      </w:r>
      <w:r>
        <w:t xml:space="preserve"> </w:t>
      </w:r>
      <w:r>
        <w:rPr>
          <w:rStyle w:val="VerbatimChar"/>
        </w:rPr>
        <w:t xml:space="preserve">log</w:t>
      </w:r>
      <w:r>
        <w:t xml:space="preserve"> </w:t>
      </w:r>
      <w:r>
        <w:t xml:space="preserve">o</w:t>
      </w:r>
      <w:r>
        <w:t xml:space="preserve"> </w:t>
      </w:r>
      <w:r>
        <w:rPr>
          <w:rStyle w:val="VerbatimChar"/>
        </w:rPr>
        <w:t xml:space="preserve">sqrt</w:t>
      </w:r>
      <w:r>
        <w:t xml:space="preserve"> </w:t>
      </w:r>
      <w:r>
        <w:t xml:space="preserve">con las que podemos obtener el logaritmo o la raíz cuadrada.</w:t>
      </w:r>
      <w:r>
        <w:t xml:space="preserve"> </w:t>
      </w:r>
      <w:r>
        <w:rPr>
          <w:b/>
          <w:bCs/>
          <w:i/>
          <w:iCs/>
        </w:rPr>
        <w:t xml:space="preserve">(Nótese que las funciones en su gran mayoría están definidas en inglés)</w:t>
      </w:r>
      <w:r>
        <w:t xml:space="preserve">.</w:t>
      </w:r>
    </w:p>
    <w:p>
      <w:pPr>
        <w:pStyle w:val="BodyText"/>
      </w:pPr>
      <w:r>
        <w:t xml:space="preserve">Muchas otras funciones vienen establecidas en otros paquetes como fue el caso que vimos de</w:t>
      </w:r>
      <w:r>
        <w:t xml:space="preserve"> </w:t>
      </w:r>
      <w:r>
        <w:rPr>
          <w:i/>
          <w:iCs/>
        </w:rPr>
        <w:t xml:space="preserve">read_csv()</w:t>
      </w:r>
      <w:r>
        <w:t xml:space="preserve"> </w:t>
      </w:r>
      <w:r>
        <w:t xml:space="preserve">del paquete</w:t>
      </w:r>
      <w:r>
        <w:t xml:space="preserve"> </w:t>
      </w:r>
      <w:r>
        <w:rPr>
          <w:i/>
          <w:iCs/>
        </w:rPr>
        <w:t xml:space="preserve">readr</w:t>
      </w:r>
      <w:r>
        <w:t xml:space="preserve">.</w:t>
      </w:r>
      <w:r>
        <w:t xml:space="preserve"> </w:t>
      </w:r>
      <w:r>
        <w:t xml:space="preserve">La sintaxis o el lenguaje de R nos indica que necesitas usar paréntesis para evaluar funciones como hemos visto en los ejemplos anteriores que hemos usado funciones.</w:t>
      </w:r>
      <w:r>
        <w:t xml:space="preserve"> </w:t>
      </w:r>
      <w:r>
        <w:t xml:space="preserve">Algunas funciones como</w:t>
      </w:r>
      <w:r>
        <w:t xml:space="preserve"> </w:t>
      </w:r>
      <w:r>
        <w:rPr>
          <w:i/>
          <w:iCs/>
        </w:rPr>
        <w:t xml:space="preserve">ls()</w:t>
      </w:r>
      <w:r>
        <w:t xml:space="preserve"> </w:t>
      </w:r>
      <w:r>
        <w:t xml:space="preserve">no requieren argumentos sino que nos da la información que ocupamos sin evaluar nada dentro de los paréntesis.</w:t>
      </w:r>
      <w:r>
        <w:t xml:space="preserve"> </w:t>
      </w:r>
      <w:r>
        <w:t xml:space="preserve">Sin embargo, en otras funciones sí requieren uno o más argumentos.</w:t>
      </w:r>
      <w:r>
        <w:t xml:space="preserve"> </w:t>
      </w:r>
      <w:r>
        <w:t xml:space="preserve">A continuación se muestra un ejemplo de cómo asignamos un objeto al argumento de la función</w:t>
      </w:r>
      <w:r>
        <w:t xml:space="preserve"> </w:t>
      </w:r>
      <w:r>
        <w:rPr>
          <w:rStyle w:val="VerbatimChar"/>
        </w:rPr>
        <w:t xml:space="preserve">log</w:t>
      </w:r>
      <w:r>
        <w:t xml:space="preserve">.</w:t>
      </w:r>
      <w:r>
        <w:t xml:space="preserve"> </w:t>
      </w:r>
      <w:r>
        <w:t xml:space="preserve">Recuerden que anteriormente definimos</w:t>
      </w:r>
      <w:r>
        <w:t xml:space="preserve"> </w:t>
      </w:r>
      <w:r>
        <w:rPr>
          <w:rStyle w:val="VerbatimChar"/>
        </w:rPr>
        <w:t xml:space="preserve">a</w:t>
      </w:r>
      <w:r>
        <w:t xml:space="preserve"> </w:t>
      </w:r>
      <w:r>
        <w:t xml:space="preserve">como 1:</w:t>
      </w:r>
    </w:p>
    <w:p>
      <w:pPr>
        <w:pStyle w:val="SourceCode"/>
      </w:pPr>
      <w:r>
        <w:rPr>
          <w:rStyle w:val="FunctionTok"/>
        </w:rPr>
        <w:t xml:space="preserve">log</w:t>
      </w:r>
      <w:r>
        <w:rPr>
          <w:rStyle w:val="NormalTok"/>
        </w:rPr>
        <w:t xml:space="preserve">(a)</w:t>
      </w:r>
    </w:p>
    <w:p>
      <w:pPr>
        <w:pStyle w:val="SourceCode"/>
      </w:pPr>
      <w:r>
        <w:rPr>
          <w:rStyle w:val="VerbatimChar"/>
        </w:rPr>
        <w:t xml:space="preserve">## [1] 0</w:t>
      </w:r>
    </w:p>
    <w:p>
      <w:pPr>
        <w:pStyle w:val="FirstParagraph"/>
      </w:pPr>
      <w:r>
        <w:t xml:space="preserve">Podemos explorar funciones en el panel inferior derecho en la pestaña de</w:t>
      </w:r>
      <w:r>
        <w:t xml:space="preserve"> </w:t>
      </w:r>
      <w:r>
        <w:rPr>
          <w:i/>
          <w:iCs/>
        </w:rPr>
        <w:t xml:space="preserve">Packages</w:t>
      </w:r>
      <w:r>
        <w:t xml:space="preserve"> </w:t>
      </w:r>
      <w:r>
        <w:t xml:space="preserve">o</w:t>
      </w:r>
      <w:r>
        <w:t xml:space="preserve"> </w:t>
      </w:r>
      <w:r>
        <w:rPr>
          <w:i/>
          <w:iCs/>
        </w:rPr>
        <w:t xml:space="preserve">Paquetes</w:t>
      </w:r>
      <w:r>
        <w:t xml:space="preserve"> </w:t>
      </w:r>
      <w:r>
        <w:t xml:space="preserve">podemos explorar los paquetes y al hacer click en alguno nos despliega las funciones que posee y su documento de ayuda también.</w:t>
      </w:r>
      <w:r>
        <w:t xml:space="preserve"> </w:t>
      </w:r>
      <w:r>
        <w:t xml:space="preserve">Se puede saber cuáles son los argumentos de la función o lo que la función espera o las opciones que tiene, con el comando</w:t>
      </w:r>
      <w:r>
        <w:t xml:space="preserve"> </w:t>
      </w:r>
      <w:r>
        <w:rPr>
          <w:i/>
          <w:iCs/>
        </w:rPr>
        <w:t xml:space="preserve">help</w:t>
      </w:r>
      <w:r>
        <w:t xml:space="preserve"> </w:t>
      </w:r>
      <w:r>
        <w:t xml:space="preserve">o también anteponiendo un signo</w:t>
      </w:r>
      <w:r>
        <w:t xml:space="preserve"> </w:t>
      </w:r>
      <w:r>
        <w:rPr>
          <w:i/>
          <w:iCs/>
        </w:rPr>
        <w:t xml:space="preserve">?</w:t>
      </w:r>
      <w:r>
        <w:t xml:space="preserve"> </w:t>
      </w:r>
      <w:r>
        <w:t xml:space="preserve">antes de la función.</w:t>
      </w:r>
      <w:r>
        <w:t xml:space="preserve"> </w:t>
      </w:r>
      <w:r>
        <w:t xml:space="preserve">También mientras escribimos la función si usamos la tecla</w:t>
      </w:r>
      <w:r>
        <w:t xml:space="preserve"> </w:t>
      </w:r>
      <w:r>
        <w:rPr>
          <w:i/>
          <w:iCs/>
        </w:rPr>
        <w:t xml:space="preserve">tab</w:t>
      </w:r>
      <w:r>
        <w:t xml:space="preserve"> </w:t>
      </w:r>
      <w:r>
        <w:t xml:space="preserve">nos indica también que argumentos espera esta función.</w:t>
      </w:r>
      <w:r>
        <w:t xml:space="preserve"> </w:t>
      </w:r>
      <w:r>
        <w:t xml:space="preserve">Pueden averiguar lo que la función espera y lo que hace revisando unos manuales muy útiles incluidos en R.</w:t>
      </w:r>
      <w:r>
        <w:t xml:space="preserve"> </w:t>
      </w:r>
      <w:r>
        <w:t xml:space="preserve">Pueden obtener ayuda utilizando la función</w:t>
      </w:r>
      <w:r>
        <w:t xml:space="preserve"> </w:t>
      </w:r>
      <w:r>
        <w:rPr>
          <w:rStyle w:val="VerbatimChar"/>
        </w:rPr>
        <w:t xml:space="preserve">help</w:t>
      </w:r>
      <w:r>
        <w:t xml:space="preserve"> </w:t>
      </w:r>
      <w:r>
        <w:t xml:space="preserve">así:</w:t>
      </w:r>
    </w:p>
    <w:p>
      <w:pPr>
        <w:pStyle w:val="SourceCode"/>
      </w:pPr>
      <w:r>
        <w:rPr>
          <w:rStyle w:val="FunctionTok"/>
        </w:rPr>
        <w:t xml:space="preserve">help</w:t>
      </w:r>
      <w:r>
        <w:rPr>
          <w:rStyle w:val="NormalTok"/>
        </w:rPr>
        <w:t xml:space="preserve">(</w:t>
      </w:r>
      <w:r>
        <w:rPr>
          <w:rStyle w:val="StringTok"/>
        </w:rPr>
        <w:t xml:space="preserve">"log"</w:t>
      </w:r>
      <w:r>
        <w:rPr>
          <w:rStyle w:val="NormalTok"/>
        </w:rPr>
        <w:t xml:space="preserve">)</w:t>
      </w:r>
      <w:r>
        <w:br/>
      </w:r>
      <w:r>
        <w:rPr>
          <w:rStyle w:val="NormalTok"/>
        </w:rPr>
        <w:t xml:space="preserve">?log</w:t>
      </w:r>
    </w:p>
    <w:p>
      <w:pPr>
        <w:pStyle w:val="FirstParagraph"/>
      </w:pPr>
      <w:r>
        <w:t xml:space="preserve">La página de ayuda les mostrará qué argumentos espera la función.</w:t>
      </w:r>
      <w:r>
        <w:t xml:space="preserve"> </w:t>
      </w:r>
      <w:r>
        <w:t xml:space="preserve">Por ejemplo,</w:t>
      </w:r>
      <w:r>
        <w:t xml:space="preserve"> </w:t>
      </w:r>
      <w:r>
        <w:rPr>
          <w:rStyle w:val="VerbatimChar"/>
        </w:rPr>
        <w:t xml:space="preserve">log</w:t>
      </w:r>
      <w:r>
        <w:t xml:space="preserve"> </w:t>
      </w:r>
      <w:r>
        <w:t xml:space="preserve">necesita</w:t>
      </w:r>
      <w:r>
        <w:t xml:space="preserve"> </w:t>
      </w:r>
      <w:r>
        <w:rPr>
          <w:rStyle w:val="VerbatimChar"/>
        </w:rPr>
        <w:t xml:space="preserve">x</w:t>
      </w:r>
      <w:r>
        <w:t xml:space="preserve"> </w:t>
      </w:r>
      <w:r>
        <w:t xml:space="preserve">y</w:t>
      </w:r>
      <w:r>
        <w:t xml:space="preserve"> </w:t>
      </w:r>
      <w:r>
        <w:rPr>
          <w:rStyle w:val="VerbatimChar"/>
        </w:rPr>
        <w:t xml:space="preserve">base</w:t>
      </w:r>
      <w:r>
        <w:t xml:space="preserve"> </w:t>
      </w:r>
      <w:r>
        <w:t xml:space="preserve">para correr.</w:t>
      </w:r>
      <w:r>
        <w:t xml:space="preserve"> </w:t>
      </w:r>
      <w:r>
        <w:t xml:space="preserve">Sin embargo, algunos argumentos son obligatorios y otros son opcionales.</w:t>
      </w:r>
      <w:r>
        <w:t xml:space="preserve"> </w:t>
      </w:r>
      <w:r>
        <w:t xml:space="preserve">Pueden determinar cuáles son opcionales notando en el documento de ayuda cuáles valores predeterminados se asignan con</w:t>
      </w:r>
      <w:r>
        <w:t xml:space="preserve"> </w:t>
      </w:r>
      <w:r>
        <w:rPr>
          <w:rStyle w:val="VerbatimChar"/>
        </w:rPr>
        <w:t xml:space="preserve">=</w:t>
      </w:r>
      <w:r>
        <w:t xml:space="preserve">.</w:t>
      </w:r>
      <w:r>
        <w:t xml:space="preserve"> </w:t>
      </w:r>
      <w:r>
        <w:t xml:space="preserve">Definir estos es opcional.</w:t>
      </w:r>
      <w:r>
        <w:t xml:space="preserve"> </w:t>
      </w:r>
      <w:r>
        <w:t xml:space="preserve">Por ejemplo, la base de la función</w:t>
      </w:r>
      <w:r>
        <w:t xml:space="preserve"> </w:t>
      </w:r>
      <w:r>
        <w:rPr>
          <w:rStyle w:val="VerbatimChar"/>
        </w:rPr>
        <w:t xml:space="preserve">log</w:t>
      </w:r>
      <w:r>
        <w:t xml:space="preserve"> </w:t>
      </w:r>
      <w:r>
        <w:t xml:space="preserve">por defecto es</w:t>
      </w:r>
      <w:r>
        <w:t xml:space="preserve"> </w:t>
      </w:r>
      <w:r>
        <w:rPr>
          <w:rStyle w:val="VerbatimChar"/>
        </w:rPr>
        <w:t xml:space="preserve">base = exp(1)</w:t>
      </w:r>
      <w:r>
        <w:t xml:space="preserve"> </w:t>
      </w:r>
      <w:r>
        <w:t xml:space="preserve">que hace</w:t>
      </w:r>
      <w:r>
        <w:t xml:space="preserve"> </w:t>
      </w:r>
      <w:r>
        <w:rPr>
          <w:rStyle w:val="VerbatimChar"/>
        </w:rPr>
        <w:t xml:space="preserve">log</w:t>
      </w:r>
      <w:r>
        <w:t xml:space="preserve"> </w:t>
      </w:r>
      <w:r>
        <w:t xml:space="preserve">el logaritmo natural por defecto.</w:t>
      </w:r>
    </w:p>
    <w:p>
      <w:pPr>
        <w:pStyle w:val="BodyText"/>
      </w:pPr>
      <w:r>
        <w:t xml:space="preserve">Para echar un vistazo rápido a los argumentos sin abrir el sistema de ayuda, pueden escribir:</w:t>
      </w:r>
    </w:p>
    <w:p>
      <w:pPr>
        <w:pStyle w:val="SourceCode"/>
      </w:pPr>
      <w:r>
        <w:rPr>
          <w:rStyle w:val="FunctionTok"/>
        </w:rPr>
        <w:t xml:space="preserve">args</w:t>
      </w:r>
      <w:r>
        <w:rPr>
          <w:rStyle w:val="NormalTok"/>
        </w:rPr>
        <w:t xml:space="preserve">(log)</w:t>
      </w:r>
    </w:p>
    <w:p>
      <w:pPr>
        <w:pStyle w:val="SourceCode"/>
      </w:pPr>
      <w:r>
        <w:rPr>
          <w:rStyle w:val="VerbatimChar"/>
        </w:rPr>
        <w:t xml:space="preserve">## function (x, base = exp(1)) </w:t>
      </w:r>
      <w:r>
        <w:br/>
      </w:r>
      <w:r>
        <w:rPr>
          <w:rStyle w:val="VerbatimChar"/>
        </w:rPr>
        <w:t xml:space="preserve">## NULL</w:t>
      </w:r>
    </w:p>
    <w:p>
      <w:pPr>
        <w:pStyle w:val="FirstParagraph"/>
      </w:pPr>
      <w:r>
        <w:t xml:space="preserve">Pueden cambiar los valores predeterminados simplemente asignando otro objeto:</w:t>
      </w:r>
    </w:p>
    <w:p>
      <w:pPr>
        <w:pStyle w:val="SourceCode"/>
      </w:pPr>
      <w:r>
        <w:rPr>
          <w:rStyle w:val="FunctionTok"/>
        </w:rPr>
        <w:t xml:space="preserve">log</w:t>
      </w:r>
      <w:r>
        <w:rPr>
          <w:rStyle w:val="NormalTok"/>
        </w:rPr>
        <w:t xml:space="preserve">(</w:t>
      </w:r>
      <w:r>
        <w:rPr>
          <w:rStyle w:val="AttributeTok"/>
        </w:rPr>
        <w:t xml:space="preserve">x =</w:t>
      </w:r>
      <w:r>
        <w:rPr>
          <w:rStyle w:val="NormalTok"/>
        </w:rPr>
        <w:t xml:space="preserve"> </w:t>
      </w:r>
      <w:r>
        <w:rPr>
          <w:rStyle w:val="DecValTok"/>
        </w:rPr>
        <w:t xml:space="preserve">8</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El código anterior funciona, pero también podemos ahorrarnos un poco de escritura: si no usan un nombre de argumento, R supone que están ingresando argumentos en el orden en que se muestran en la página de ayuda o por</w:t>
      </w:r>
      <w:r>
        <w:t xml:space="preserve"> </w:t>
      </w:r>
      <w:r>
        <w:rPr>
          <w:rStyle w:val="VerbatimChar"/>
        </w:rPr>
        <w:t xml:space="preserve">args</w:t>
      </w:r>
      <w:r>
        <w:t xml:space="preserve">.</w:t>
      </w:r>
      <w:r>
        <w:t xml:space="preserve"> </w:t>
      </w:r>
      <w:r>
        <w:t xml:space="preserve">Entonces, al no usar los nombres, R supone que los argumentos son</w:t>
      </w:r>
      <w:r>
        <w:t xml:space="preserve"> </w:t>
      </w:r>
      <w:r>
        <w:rPr>
          <w:rStyle w:val="VerbatimChar"/>
        </w:rPr>
        <w:t xml:space="preserve">x</w:t>
      </w:r>
      <w:r>
        <w:t xml:space="preserve"> </w:t>
      </w:r>
      <w:r>
        <w:t xml:space="preserve">seguido por</w:t>
      </w:r>
      <w:r>
        <w:t xml:space="preserve"> </w:t>
      </w:r>
      <w:r>
        <w:rPr>
          <w:rStyle w:val="VerbatimChar"/>
        </w:rPr>
        <w:t xml:space="preserve">base</w:t>
      </w:r>
      <w:r>
        <w:t xml:space="preserve">:</w:t>
      </w:r>
    </w:p>
    <w:p>
      <w:pPr>
        <w:pStyle w:val="SourceCode"/>
      </w:pPr>
      <w:r>
        <w:rPr>
          <w:rStyle w:val="FunctionTok"/>
        </w:rPr>
        <w:t xml:space="preserve">log</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Si se usan los nombres de los argumentos, podemos incluirlos en el orden en que queramos:</w:t>
      </w:r>
    </w:p>
    <w:p>
      <w:pPr>
        <w:pStyle w:val="SourceCode"/>
      </w:pPr>
      <w:r>
        <w:rPr>
          <w:rStyle w:val="FunctionTok"/>
        </w:rPr>
        <w:t xml:space="preserve">log</w:t>
      </w:r>
      <w:r>
        <w:rPr>
          <w:rStyle w:val="NormalTok"/>
        </w:rPr>
        <w:t xml:space="preserve">(</w:t>
      </w:r>
      <w:r>
        <w:rPr>
          <w:rStyle w:val="AttributeTok"/>
        </w:rPr>
        <w:t xml:space="preserve">base =</w:t>
      </w:r>
      <w:r>
        <w:rPr>
          <w:rStyle w:val="NormalTok"/>
        </w:rPr>
        <w:t xml:space="preserve"> </w:t>
      </w:r>
      <w:r>
        <w:rPr>
          <w:rStyle w:val="DecValTok"/>
        </w:rPr>
        <w:t xml:space="preserve">2</w:t>
      </w:r>
      <w:r>
        <w:rPr>
          <w:rStyle w:val="NormalTok"/>
        </w:rPr>
        <w:t xml:space="preserve">, </w:t>
      </w:r>
      <w:r>
        <w:rPr>
          <w:rStyle w:val="AttributeTok"/>
        </w:rPr>
        <w:t xml:space="preserve">x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3</w:t>
      </w:r>
    </w:p>
    <w:p>
      <w:pPr>
        <w:pStyle w:val="FirstParagraph"/>
      </w:pPr>
      <w:r>
        <w:t xml:space="preserve">Para especificar argumentos, debemos usar</w:t>
      </w:r>
      <w:r>
        <w:t xml:space="preserve"> </w:t>
      </w:r>
      <w:r>
        <w:rPr>
          <w:rStyle w:val="VerbatimChar"/>
        </w:rPr>
        <w:t xml:space="preserve">=</w:t>
      </w:r>
      <w:r>
        <w:t xml:space="preserve"> </w:t>
      </w:r>
      <w:r>
        <w:t xml:space="preserve">y no</w:t>
      </w:r>
      <w:r>
        <w:t xml:space="preserve"> </w:t>
      </w:r>
      <w:r>
        <w:rPr>
          <w:rStyle w:val="VerbatimChar"/>
        </w:rPr>
        <w:t xml:space="preserve">&lt;-</w:t>
      </w:r>
      <w:r>
        <w:t xml:space="preserve">.</w:t>
      </w:r>
      <w:r>
        <w:t xml:space="preserve"> </w:t>
      </w:r>
      <w:r>
        <w:t xml:space="preserve">Aquí si aplica la igualdad, en el caso de las funciones.</w:t>
      </w:r>
    </w:p>
    <w:p>
      <w:pPr>
        <w:pStyle w:val="BodyText"/>
      </w:pPr>
      <w:r>
        <w:t xml:space="preserve">Hay algunas excepciones a la regla de que las funciones necesitan los paréntesis para ser evaluadas.</w:t>
      </w:r>
      <w:r>
        <w:t xml:space="preserve"> </w:t>
      </w:r>
      <w:r>
        <w:t xml:space="preserve">Entre estas, las más utilizados son los operadores aritméticos y relacionales.</w:t>
      </w:r>
      <w:r>
        <w:t xml:space="preserve"> </w:t>
      </w:r>
      <w:r>
        <w:t xml:space="preserve">Por ejemplo:</w:t>
      </w:r>
    </w:p>
    <w:p>
      <w:pPr>
        <w:pStyle w:val="SourceCode"/>
      </w:pPr>
      <w:r>
        <w:rPr>
          <w:rStyle w:val="NormalTok"/>
        </w:rPr>
        <w:t xml:space="preserve">a </w:t>
      </w:r>
      <w:r>
        <w:rPr>
          <w:rStyle w:val="SpecialCharTok"/>
        </w:rPr>
        <w:t xml:space="preserve">+</w:t>
      </w:r>
      <w:r>
        <w:rPr>
          <w:rStyle w:val="NormalTok"/>
        </w:rPr>
        <w:t xml:space="preserve"> a</w:t>
      </w:r>
    </w:p>
    <w:p>
      <w:pPr>
        <w:pStyle w:val="SourceCode"/>
      </w:pPr>
      <w:r>
        <w:rPr>
          <w:rStyle w:val="VerbatimChar"/>
        </w:rPr>
        <w:t xml:space="preserve">## [1] 2</w:t>
      </w:r>
    </w:p>
    <w:p>
      <w:pPr>
        <w:pStyle w:val="SourceCode"/>
      </w:pPr>
      <w:r>
        <w:rPr>
          <w:rStyle w:val="NormalTok"/>
        </w:rPr>
        <w:t xml:space="preserve">a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pi</w:t>
      </w:r>
    </w:p>
    <w:p>
      <w:pPr>
        <w:pStyle w:val="SourceCode"/>
      </w:pPr>
      <w:r>
        <w:rPr>
          <w:rStyle w:val="VerbatimChar"/>
        </w:rPr>
        <w:t xml:space="preserve">## [1] 3.141593</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0.6666667</w:t>
      </w:r>
    </w:p>
    <w:p>
      <w:pPr>
        <w:pStyle w:val="SourceCode"/>
      </w:pPr>
      <w:r>
        <w:rPr>
          <w:rStyle w:val="DecValTok"/>
        </w:rPr>
        <w:t xml:space="preserve">4</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4</w:t>
      </w:r>
    </w:p>
    <w:p>
      <w:pPr>
        <w:pStyle w:val="FirstParagraph"/>
      </w:pPr>
      <w:r>
        <w:t xml:space="preserve">También es posible declarar una función que a lo mejor no esté definida en R.</w:t>
      </w:r>
      <w:r>
        <w:t xml:space="preserve"> </w:t>
      </w:r>
      <w:r>
        <w:t xml:space="preserve">Por ejemplo, la función</w:t>
      </w:r>
      <w:r>
        <w:t xml:space="preserve"> </w:t>
      </w:r>
      <w:r>
        <w:rPr>
          <w:i/>
          <w:iCs/>
        </w:rPr>
        <w:t xml:space="preserve">mean()</w:t>
      </w:r>
      <w:r>
        <w:t xml:space="preserve"> </w:t>
      </w:r>
      <w:r>
        <w:t xml:space="preserve">en Rbase nos da el promedio de un conjunto de datos, pero si quisieramos definirla en caso de no conocerla o hacerlo a nuestra manera, sería algo así:</w:t>
      </w:r>
    </w:p>
    <w:p>
      <w:pPr>
        <w:pStyle w:val="SourceCode"/>
      </w:pPr>
      <w:r>
        <w:rPr>
          <w:rStyle w:val="NormalTok"/>
        </w:rPr>
        <w:t xml:space="preserve">average</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w:t>
      </w:r>
      <w:r>
        <w:rPr>
          <w:rStyle w:val="FunctionTok"/>
        </w:rPr>
        <w:t xml:space="preserve">length</w:t>
      </w:r>
      <w:r>
        <w:rPr>
          <w:rStyle w:val="NormalTok"/>
        </w:rPr>
        <w:t xml:space="preserve">(x)}</w:t>
      </w:r>
      <w:r>
        <w:br/>
      </w:r>
      <w:r>
        <w:rPr>
          <w:rStyle w:val="NormalTok"/>
        </w:rPr>
        <w:t xml:space="preserve">x</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w:t>
      </w:r>
      <w:r>
        <w:br/>
      </w:r>
      <w:r>
        <w:rPr>
          <w:rStyle w:val="FunctionTok"/>
        </w:rPr>
        <w:t xml:space="preserve">average</w:t>
      </w:r>
      <w:r>
        <w:rPr>
          <w:rStyle w:val="NormalTok"/>
        </w:rPr>
        <w:t xml:space="preserve">(x)</w:t>
      </w:r>
    </w:p>
    <w:p>
      <w:pPr>
        <w:pStyle w:val="SourceCode"/>
      </w:pPr>
      <w:r>
        <w:rPr>
          <w:rStyle w:val="VerbatimChar"/>
        </w:rPr>
        <w:t xml:space="preserve">## [1] 50.5</w:t>
      </w:r>
    </w:p>
    <w:p>
      <w:pPr>
        <w:pStyle w:val="SourceCode"/>
      </w:pPr>
      <w:r>
        <w:rPr>
          <w:rStyle w:val="FunctionTok"/>
        </w:rPr>
        <w:t xml:space="preserve">mean</w:t>
      </w:r>
      <w:r>
        <w:rPr>
          <w:rStyle w:val="NormalTok"/>
        </w:rPr>
        <w:t xml:space="preserve">(x)</w:t>
      </w:r>
    </w:p>
    <w:p>
      <w:pPr>
        <w:pStyle w:val="SourceCode"/>
      </w:pPr>
      <w:r>
        <w:rPr>
          <w:rStyle w:val="VerbatimChar"/>
        </w:rPr>
        <w:t xml:space="preserve">## [1] 50.5</w:t>
      </w:r>
    </w:p>
    <w:p>
      <w:pPr>
        <w:pStyle w:val="FirstParagraph"/>
      </w:pPr>
      <w:r>
        <w:t xml:space="preserve">Al compararlas nos arrojan el mismo valor.</w:t>
      </w:r>
      <w:r>
        <w:t xml:space="preserve"> </w:t>
      </w:r>
      <w:r>
        <w:t xml:space="preserve">Lo importante de este punto es que hemos declarado una nueva función, declarando primero la variable (o variables, dependiendo el caso) y luego las operaciones y asignandolos a un objeto de R:</w:t>
      </w:r>
    </w:p>
    <w:p>
      <w:pPr>
        <w:pStyle w:val="SourceCode"/>
      </w:pPr>
      <w:r>
        <w:rPr>
          <w:rStyle w:val="NormalTok"/>
        </w:rPr>
        <w:t xml:space="preserve">nombre </w:t>
      </w:r>
      <w:r>
        <w:rPr>
          <w:rStyle w:val="OtherTok"/>
        </w:rPr>
        <w:t xml:space="preserve">&lt;-</w:t>
      </w:r>
      <w:r>
        <w:rPr>
          <w:rStyle w:val="NormalTok"/>
        </w:rPr>
        <w:t xml:space="preserve"> </w:t>
      </w:r>
      <w:r>
        <w:rPr>
          <w:rStyle w:val="ControlFlowTok"/>
        </w:rPr>
        <w:t xml:space="preserve">function</w:t>
      </w:r>
      <w:r>
        <w:rPr>
          <w:rStyle w:val="NormalTok"/>
        </w:rPr>
        <w:t xml:space="preserve">(argumentos) {</w:t>
      </w:r>
      <w:r>
        <w:br/>
      </w:r>
      <w:r>
        <w:rPr>
          <w:rStyle w:val="NormalTok"/>
        </w:rPr>
        <w:t xml:space="preserve">  operaciones}</w:t>
      </w:r>
    </w:p>
    <w:p>
      <w:pPr>
        <w:pStyle w:val="FirstParagraph"/>
      </w:pPr>
      <w:r>
        <w:t xml:space="preserve">Para trabajar con R resulta importante conocer los principales tipos de objetos y sus propiedades básicas.</w:t>
      </w:r>
    </w:p>
    <w:bookmarkEnd w:id="83"/>
    <w:bookmarkEnd w:id="84"/>
    <w:bookmarkStart w:id="91" w:name="tipos-de-datos"/>
    <w:p>
      <w:pPr>
        <w:pStyle w:val="Heading2"/>
      </w:pPr>
      <w:r>
        <w:rPr>
          <w:rStyle w:val="SectionNumber"/>
        </w:rPr>
        <w:t xml:space="preserve">1.2</w:t>
      </w:r>
      <w:r>
        <w:tab/>
      </w:r>
      <w:r>
        <w:t xml:space="preserve">Tipos de datos</w:t>
      </w:r>
    </w:p>
    <w:p>
      <w:pPr>
        <w:pStyle w:val="FirstParagraph"/>
      </w:pPr>
      <w:r>
        <w:t xml:space="preserve">Como vimos en el ejemplo anterior, los objetos en R pueden ser de varios tipos.</w:t>
      </w:r>
      <w:r>
        <w:t xml:space="preserve"> </w:t>
      </w:r>
      <w:r>
        <w:t xml:space="preserve">Por ejemplo, necesitamos distinguir números de los caracteres.</w:t>
      </w:r>
      <w:r>
        <w:t xml:space="preserve"> </w:t>
      </w:r>
      <w:r>
        <w:t xml:space="preserve">La función</w:t>
      </w:r>
      <w:r>
        <w:t xml:space="preserve"> </w:t>
      </w:r>
      <w:r>
        <w:rPr>
          <w:rStyle w:val="VerbatimChar"/>
        </w:rPr>
        <w:t xml:space="preserve">class</w:t>
      </w:r>
      <w:r>
        <w:t xml:space="preserve"> </w:t>
      </w:r>
      <w:r>
        <w:t xml:space="preserve">nos ayuda a determinar qué tipo de objeto tenemos: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5</w:t>
      </w:r>
      <w:r>
        <w:br/>
      </w:r>
      <w:r>
        <w:rPr>
          <w:rStyle w:val="FunctionTok"/>
        </w:rPr>
        <w:t xml:space="preserve">class</w:t>
      </w:r>
      <w:r>
        <w:rPr>
          <w:rStyle w:val="NormalTok"/>
        </w:rPr>
        <w:t xml:space="preserve">(a)</w:t>
      </w:r>
    </w:p>
    <w:p>
      <w:pPr>
        <w:pStyle w:val="SourceCode"/>
      </w:pPr>
      <w:r>
        <w:rPr>
          <w:rStyle w:val="VerbatimChar"/>
        </w:rPr>
        <w:t xml:space="preserve">## [1] "numeric"</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Tipo</w:t>
            </w:r>
          </w:p>
        </w:tc>
        <w:tc>
          <w:tcPr/>
          <w:p>
            <w:pPr>
              <w:pStyle w:val="Compact"/>
              <w:jc w:val="left"/>
            </w:pPr>
            <w:r>
              <w:t xml:space="preserve">Nombre en inglés/en R</w:t>
            </w:r>
          </w:p>
        </w:tc>
        <w:tc>
          <w:tcPr/>
          <w:p>
            <w:pPr>
              <w:pStyle w:val="Compact"/>
              <w:jc w:val="left"/>
            </w:pPr>
            <w:r>
              <w:t xml:space="preserve">Ejemplo</w:t>
            </w:r>
          </w:p>
        </w:tc>
      </w:tr>
      <w:tr>
        <w:tc>
          <w:tcPr/>
          <w:p>
            <w:pPr>
              <w:pStyle w:val="Compact"/>
              <w:jc w:val="left"/>
            </w:pPr>
            <w:r>
              <w:t xml:space="preserve">Numérico</w:t>
            </w:r>
          </w:p>
        </w:tc>
        <w:tc>
          <w:tcPr/>
          <w:p>
            <w:pPr>
              <w:pStyle w:val="Compact"/>
              <w:jc w:val="left"/>
            </w:pPr>
            <w:r>
              <w:t xml:space="preserve">numeric</w:t>
            </w:r>
          </w:p>
        </w:tc>
        <w:tc>
          <w:tcPr/>
          <w:p>
            <w:pPr>
              <w:pStyle w:val="Compact"/>
              <w:jc w:val="left"/>
            </w:pPr>
            <w:r>
              <w:t xml:space="preserve">5.1</w:t>
            </w:r>
          </w:p>
        </w:tc>
      </w:tr>
      <w:tr>
        <w:tc>
          <w:tcPr/>
          <w:p>
            <w:pPr>
              <w:pStyle w:val="Compact"/>
              <w:jc w:val="left"/>
            </w:pPr>
            <w:r>
              <w:t xml:space="preserve">Entero</w:t>
            </w:r>
          </w:p>
        </w:tc>
        <w:tc>
          <w:tcPr/>
          <w:p>
            <w:pPr>
              <w:pStyle w:val="Compact"/>
              <w:jc w:val="left"/>
            </w:pPr>
            <w:r>
              <w:t xml:space="preserve">integer</w:t>
            </w:r>
          </w:p>
        </w:tc>
        <w:tc>
          <w:tcPr/>
          <w:p>
            <w:pPr>
              <w:pStyle w:val="Compact"/>
              <w:jc w:val="left"/>
            </w:pPr>
            <w:r>
              <w:t xml:space="preserve">4</w:t>
            </w:r>
          </w:p>
        </w:tc>
      </w:tr>
      <w:tr>
        <w:tc>
          <w:tcPr/>
          <w:p>
            <w:pPr>
              <w:pStyle w:val="Compact"/>
              <w:jc w:val="left"/>
            </w:pPr>
            <w:r>
              <w:t xml:space="preserve">Real</w:t>
            </w:r>
          </w:p>
        </w:tc>
        <w:tc>
          <w:tcPr/>
          <w:p>
            <w:pPr>
              <w:pStyle w:val="Compact"/>
              <w:jc w:val="left"/>
            </w:pPr>
            <w:r>
              <w:t xml:space="preserve">double/float</w:t>
            </w:r>
          </w:p>
        </w:tc>
        <w:tc>
          <w:tcPr/>
          <w:p>
            <w:pPr>
              <w:pStyle w:val="Compact"/>
              <w:jc w:val="left"/>
            </w:pPr>
            <w:r>
              <w:t xml:space="preserve">3.4</w:t>
            </w:r>
          </w:p>
        </w:tc>
      </w:tr>
      <w:tr>
        <w:tc>
          <w:tcPr/>
          <w:p>
            <w:pPr>
              <w:pStyle w:val="Compact"/>
              <w:jc w:val="left"/>
            </w:pPr>
            <w:r>
              <w:t xml:space="preserve">Cadena de texto, letra</w:t>
            </w:r>
          </w:p>
        </w:tc>
        <w:tc>
          <w:tcPr/>
          <w:p>
            <w:pPr>
              <w:pStyle w:val="Compact"/>
              <w:jc w:val="left"/>
            </w:pPr>
            <w:r>
              <w:t xml:space="preserve">character</w:t>
            </w:r>
          </w:p>
        </w:tc>
        <w:tc>
          <w:tcPr/>
          <w:p>
            <w:pPr>
              <w:pStyle w:val="Compact"/>
              <w:jc w:val="left"/>
            </w:pPr>
            <w:r>
              <w:t xml:space="preserve">“</w:t>
            </w:r>
            <w:r>
              <w:t xml:space="preserve">a</w:t>
            </w:r>
            <w:r>
              <w:t xml:space="preserve">”</w:t>
            </w:r>
          </w:p>
        </w:tc>
      </w:tr>
      <w:tr>
        <w:tc>
          <w:tcPr/>
          <w:p>
            <w:pPr>
              <w:pStyle w:val="Compact"/>
              <w:jc w:val="left"/>
            </w:pPr>
            <w:r>
              <w:t xml:space="preserve">Factor</w:t>
            </w:r>
          </w:p>
        </w:tc>
        <w:tc>
          <w:tcPr/>
          <w:p>
            <w:pPr>
              <w:pStyle w:val="Compact"/>
              <w:jc w:val="left"/>
            </w:pPr>
            <w:r>
              <w:t xml:space="preserve">factor</w:t>
            </w:r>
          </w:p>
        </w:tc>
        <w:tc>
          <w:tcPr/>
          <w:p>
            <w:pPr>
              <w:pStyle w:val="Compact"/>
              <w:jc w:val="left"/>
            </w:pPr>
            <w:r>
              <w:t xml:space="preserve">Bajo</w:t>
            </w:r>
          </w:p>
        </w:tc>
      </w:tr>
      <w:tr>
        <w:tc>
          <w:tcPr/>
          <w:p>
            <w:pPr>
              <w:pStyle w:val="Compact"/>
              <w:jc w:val="left"/>
            </w:pPr>
            <w:r>
              <w:t xml:space="preserve">Lógico</w:t>
            </w:r>
          </w:p>
        </w:tc>
        <w:tc>
          <w:tcPr/>
          <w:p>
            <w:pPr>
              <w:pStyle w:val="Compact"/>
              <w:jc w:val="left"/>
            </w:pPr>
            <w:r>
              <w:t xml:space="preserve">logic</w:t>
            </w:r>
          </w:p>
        </w:tc>
        <w:tc>
          <w:tcPr/>
          <w:p>
            <w:pPr>
              <w:pStyle w:val="Compact"/>
              <w:jc w:val="left"/>
            </w:pPr>
            <w:r>
              <w:t xml:space="preserve">TRUE, FALSE</w:t>
            </w:r>
          </w:p>
        </w:tc>
      </w:tr>
      <w:tr>
        <w:tc>
          <w:tcPr/>
          <w:p>
            <w:pPr>
              <w:pStyle w:val="Compact"/>
              <w:jc w:val="left"/>
            </w:pPr>
            <w:r>
              <w:t xml:space="preserve">Perdido/Omitido</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Vacío</w:t>
            </w:r>
          </w:p>
        </w:tc>
        <w:tc>
          <w:tcPr/>
          <w:p>
            <w:pPr>
              <w:pStyle w:val="Compact"/>
              <w:jc w:val="left"/>
            </w:pPr>
            <w:r>
              <w:t xml:space="preserve">null</w:t>
            </w:r>
          </w:p>
        </w:tc>
        <w:tc>
          <w:tcPr/>
          <w:p>
            <w:pPr>
              <w:pStyle w:val="Compact"/>
              <w:jc w:val="left"/>
            </w:pPr>
            <w:r>
              <w:t xml:space="preserve">NULL</w:t>
            </w:r>
          </w:p>
        </w:tc>
      </w:tr>
    </w:tbl>
    <w:p>
      <w:pPr>
        <w:pStyle w:val="BodyText"/>
      </w:pPr>
      <w:r>
        <w:t xml:space="preserve">Existen otro tipos de datos más complejos que no están en el alcance del presente curso, por ejemplo: números complejos, fechas, entre otros.</w:t>
      </w:r>
    </w:p>
    <w:bookmarkStart w:id="85" w:name="para-tener-en-cuenta"/>
    <w:p>
      <w:pPr>
        <w:pStyle w:val="Heading4"/>
      </w:pPr>
      <w:r>
        <w:rPr>
          <w:rStyle w:val="SectionNumber"/>
        </w:rPr>
        <w:t xml:space="preserve">1.2.0.1</w:t>
      </w:r>
      <w:r>
        <w:tab/>
      </w:r>
      <w:r>
        <w:t xml:space="preserve">Para tener en cuenta…</w:t>
      </w:r>
    </w:p>
    <w:p>
      <w:pPr>
        <w:numPr>
          <w:ilvl w:val="0"/>
          <w:numId w:val="1008"/>
        </w:numPr>
      </w:pPr>
      <w:r>
        <w:t xml:space="preserve">El tipo</w:t>
      </w:r>
      <w:r>
        <w:t xml:space="preserve"> </w:t>
      </w:r>
      <w:r>
        <w:rPr>
          <w:i/>
          <w:iCs/>
        </w:rPr>
        <w:t xml:space="preserve">character</w:t>
      </w:r>
      <w:r>
        <w:t xml:space="preserve"> </w:t>
      </w:r>
      <w:r>
        <w:t xml:space="preserve">representa texto y es fácil reconocerlo porque un dato siempre esta rodeado de comillas, simples o dobles.</w:t>
      </w:r>
      <w:r>
        <w:t xml:space="preserve"> </w:t>
      </w:r>
      <w:r>
        <w:t xml:space="preserve">Este es el tipo de datos más flexible de R, pues una cadena de texto puede contener letras, números, espacios, signos de puntuación y símbolos especiales.</w:t>
      </w:r>
    </w:p>
    <w:p>
      <w:pPr>
        <w:numPr>
          <w:ilvl w:val="0"/>
          <w:numId w:val="1008"/>
        </w:numPr>
      </w:pPr>
      <w:r>
        <w:t xml:space="preserve">Un factor es un tipo de datos específico a R.</w:t>
      </w:r>
      <w:r>
        <w:t xml:space="preserve"> </w:t>
      </w:r>
      <w:r>
        <w:t xml:space="preserve">Puede ser descrito como un dato numérico representado por una etiqueta.</w:t>
      </w:r>
      <w:r>
        <w:t xml:space="preserve"> </w:t>
      </w:r>
      <w:r>
        <w:t xml:space="preserve">Por último, cada una de las etiquetas o valores que puedes asumir un factor se conoce como</w:t>
      </w:r>
      <w:r>
        <w:t xml:space="preserve"> </w:t>
      </w:r>
      <w:r>
        <w:rPr>
          <w:b/>
          <w:bCs/>
        </w:rPr>
        <w:t xml:space="preserve">nivel</w:t>
      </w:r>
      <w:r>
        <w:t xml:space="preserve"> </w:t>
      </w:r>
      <w:r>
        <w:t xml:space="preserve">o</w:t>
      </w:r>
      <w:r>
        <w:t xml:space="preserve"> </w:t>
      </w:r>
      <w:r>
        <w:rPr>
          <w:b/>
          <w:bCs/>
        </w:rPr>
        <w:t xml:space="preserve">level</w:t>
      </w:r>
      <w:r>
        <w:t xml:space="preserve">.</w:t>
      </w:r>
      <w:r>
        <w:t xml:space="preserve"> </w:t>
      </w:r>
      <w:r>
        <w:t xml:space="preserve">los niveles tienen un orden diferente al orden de aparición en el factor.</w:t>
      </w:r>
      <w:r>
        <w:t xml:space="preserve"> </w:t>
      </w:r>
      <w:r>
        <w:t xml:space="preserve">En R, por defecto, los niveles se ordenan alfabéticamente.</w:t>
      </w:r>
      <w:r>
        <w:t xml:space="preserve"> </w:t>
      </w:r>
      <w:r>
        <w:rPr>
          <w:b/>
          <w:bCs/>
        </w:rPr>
        <w:t xml:space="preserve">Advertencia</w:t>
      </w:r>
      <w:r>
        <w:t xml:space="preserve">: Los factores pueden causar confusión ya que a veces se comportan como caracteres y otras veces no.</w:t>
      </w:r>
      <w:r>
        <w:t xml:space="preserve"> </w:t>
      </w:r>
      <w:r>
        <w:t xml:space="preserve">Como resultado, estos son una fuente común de errores.</w:t>
      </w:r>
      <w:r>
        <w:t xml:space="preserve"> </w:t>
      </w:r>
      <w:r>
        <w:t xml:space="preserve">A veces las funciones necesitan a fuerza que se ocupe un vector y a veces lo contrario.</w:t>
      </w:r>
    </w:p>
    <w:p>
      <w:pPr>
        <w:numPr>
          <w:ilvl w:val="0"/>
          <w:numId w:val="1008"/>
        </w:numPr>
      </w:pPr>
      <w:r>
        <w:t xml:space="preserve">La diferencia entre las dos es que un dato</w:t>
      </w:r>
      <w:r>
        <w:t xml:space="preserve"> </w:t>
      </w:r>
      <w:r>
        <w:rPr>
          <w:rStyle w:val="VerbatimChar"/>
        </w:rPr>
        <w:t xml:space="preserve">NULL</w:t>
      </w:r>
      <w:r>
        <w:t xml:space="preserve"> </w:t>
      </w:r>
      <w:r>
        <w:t xml:space="preserve">aparece sólo cuando R intenta recuperar un dato y no encuentra nada, mientras que</w:t>
      </w:r>
      <w:r>
        <w:t xml:space="preserve"> </w:t>
      </w:r>
      <w:r>
        <w:rPr>
          <w:rStyle w:val="VerbatimChar"/>
        </w:rPr>
        <w:t xml:space="preserve">NA</w:t>
      </w:r>
      <w:r>
        <w:t xml:space="preserve"> </w:t>
      </w:r>
      <w:r>
        <w:t xml:space="preserve">es usado para representar explícitamente datos perdidos, omitidos o que por alguna razón son faltantes.</w:t>
      </w:r>
      <w:r>
        <w:t xml:space="preserve"> </w:t>
      </w:r>
      <w:r>
        <w:rPr>
          <w:rStyle w:val="VerbatimChar"/>
        </w:rPr>
        <w:t xml:space="preserve">NA</w:t>
      </w:r>
      <w:r>
        <w:t xml:space="preserve"> </w:t>
      </w:r>
      <w:r>
        <w:t xml:space="preserve">además puede aparecer como resultado de una operación realizada, pero no tuvo éxito en su ejecución.</w:t>
      </w:r>
    </w:p>
    <w:bookmarkEnd w:id="85"/>
    <w:bookmarkStart w:id="86" w:name="coerción-de-datos"/>
    <w:p>
      <w:pPr>
        <w:pStyle w:val="Heading4"/>
      </w:pPr>
      <w:r>
        <w:rPr>
          <w:rStyle w:val="SectionNumber"/>
        </w:rPr>
        <w:t xml:space="preserve">1.2.0.2</w:t>
      </w:r>
      <w:r>
        <w:tab/>
      </w:r>
      <w:r>
        <w:t xml:space="preserve">Coerción de datos…</w:t>
      </w:r>
    </w:p>
    <w:p>
      <w:pPr>
        <w:pStyle w:val="FirstParagraph"/>
      </w:pPr>
      <w:r>
        <w:t xml:space="preserve">En R, los datos pueden ser coercionados, es decir, forzados, para transformarlos de un tipo a otro.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Función de coerción</w:t>
            </w:r>
          </w:p>
        </w:tc>
        <w:tc>
          <w:tcPr/>
          <w:p>
            <w:pPr>
              <w:pStyle w:val="Compact"/>
              <w:jc w:val="left"/>
            </w:pPr>
            <w:r>
              <w:t xml:space="preserve">Tipo</w:t>
            </w:r>
          </w:p>
        </w:tc>
      </w:tr>
      <w:tr>
        <w:tc>
          <w:tcPr/>
          <w:p>
            <w:pPr>
              <w:pStyle w:val="Compact"/>
              <w:jc w:val="left"/>
            </w:pPr>
            <w:r>
              <w:t xml:space="preserve">as.integer()</w:t>
            </w:r>
          </w:p>
        </w:tc>
        <w:tc>
          <w:tcPr/>
          <w:p>
            <w:pPr>
              <w:pStyle w:val="Compact"/>
              <w:jc w:val="left"/>
            </w:pPr>
            <w:r>
              <w:t xml:space="preserve">Entero</w:t>
            </w:r>
          </w:p>
        </w:tc>
      </w:tr>
      <w:tr>
        <w:tc>
          <w:tcPr/>
          <w:p>
            <w:pPr>
              <w:pStyle w:val="Compact"/>
              <w:jc w:val="left"/>
            </w:pPr>
            <w:r>
              <w:t xml:space="preserve">as.numeric()</w:t>
            </w:r>
          </w:p>
        </w:tc>
        <w:tc>
          <w:tcPr/>
          <w:p>
            <w:pPr>
              <w:pStyle w:val="Compact"/>
              <w:jc w:val="left"/>
            </w:pPr>
            <w:r>
              <w:t xml:space="preserve">Numérico</w:t>
            </w:r>
          </w:p>
        </w:tc>
      </w:tr>
      <w:tr>
        <w:tc>
          <w:tcPr/>
          <w:p>
            <w:pPr>
              <w:pStyle w:val="Compact"/>
              <w:jc w:val="left"/>
            </w:pPr>
            <w:r>
              <w:t xml:space="preserve">as.character()</w:t>
            </w:r>
          </w:p>
        </w:tc>
        <w:tc>
          <w:tcPr/>
          <w:p>
            <w:pPr>
              <w:pStyle w:val="Compact"/>
              <w:jc w:val="left"/>
            </w:pPr>
            <w:r>
              <w:t xml:space="preserve">Caracter</w:t>
            </w:r>
          </w:p>
        </w:tc>
      </w:tr>
      <w:tr>
        <w:tc>
          <w:tcPr/>
          <w:p>
            <w:pPr>
              <w:pStyle w:val="Compact"/>
              <w:jc w:val="left"/>
            </w:pPr>
            <w:r>
              <w:t xml:space="preserve">as.factor()</w:t>
            </w:r>
          </w:p>
        </w:tc>
        <w:tc>
          <w:tcPr/>
          <w:p>
            <w:pPr>
              <w:pStyle w:val="Compact"/>
              <w:jc w:val="left"/>
            </w:pPr>
            <w:r>
              <w:t xml:space="preserve">Factor</w:t>
            </w:r>
          </w:p>
        </w:tc>
      </w:tr>
      <w:tr>
        <w:tc>
          <w:tcPr/>
          <w:p>
            <w:pPr>
              <w:pStyle w:val="Compact"/>
              <w:jc w:val="left"/>
            </w:pPr>
            <w:r>
              <w:t xml:space="preserve">as.logical()</w:t>
            </w:r>
          </w:p>
        </w:tc>
        <w:tc>
          <w:tcPr/>
          <w:p>
            <w:pPr>
              <w:pStyle w:val="Compact"/>
              <w:jc w:val="left"/>
            </w:pPr>
            <w:r>
              <w:t xml:space="preserve">Lógico</w:t>
            </w:r>
          </w:p>
        </w:tc>
      </w:tr>
    </w:tbl>
    <w:p>
      <w:pPr>
        <w:pStyle w:val="BodyText"/>
      </w:pPr>
      <w:r>
        <w:t xml:space="preserve">Veamos algunos ejemplos:</w:t>
      </w:r>
    </w:p>
    <w:p>
      <w:pPr>
        <w:pStyle w:val="SourceCode"/>
      </w:pPr>
      <w:r>
        <w:rPr>
          <w:rStyle w:val="NormalTok"/>
        </w:rPr>
        <w:t xml:space="preserve">a</w:t>
      </w:r>
      <w:r>
        <w:rPr>
          <w:rStyle w:val="OtherTok"/>
        </w:rPr>
        <w:t xml:space="preserve">&lt;-</w:t>
      </w:r>
      <w:r>
        <w:rPr>
          <w:rStyle w:val="NormalTok"/>
        </w:rPr>
        <w:t xml:space="preserve"> </w:t>
      </w:r>
      <w:r>
        <w:rPr>
          <w:rStyle w:val="DecValTok"/>
        </w:rPr>
        <w:t xml:space="preserve">5</w:t>
      </w:r>
      <w:r>
        <w:br/>
      </w:r>
      <w:r>
        <w:rPr>
          <w:rStyle w:val="FunctionTok"/>
        </w:rPr>
        <w:t xml:space="preserve">as.character</w:t>
      </w:r>
      <w:r>
        <w:rPr>
          <w:rStyle w:val="NormalTok"/>
        </w:rPr>
        <w:t xml:space="preserve">(a)</w:t>
      </w:r>
    </w:p>
    <w:p>
      <w:pPr>
        <w:pStyle w:val="SourceCode"/>
      </w:pPr>
      <w:r>
        <w:rPr>
          <w:rStyle w:val="VerbatimChar"/>
        </w:rPr>
        <w:t xml:space="preserve">## [1] "5"</w:t>
      </w:r>
    </w:p>
    <w:p>
      <w:pPr>
        <w:pStyle w:val="SourceCode"/>
      </w:pPr>
      <w:r>
        <w:rPr>
          <w:rStyle w:val="FunctionTok"/>
        </w:rPr>
        <w:t xml:space="preserve">as.factor</w:t>
      </w:r>
      <w:r>
        <w:rPr>
          <w:rStyle w:val="NormalTok"/>
        </w:rPr>
        <w:t xml:space="preserve">(</w:t>
      </w:r>
      <w:r>
        <w:rPr>
          <w:rStyle w:val="StringTok"/>
        </w:rPr>
        <w:t xml:space="preserve">"medio"</w:t>
      </w:r>
      <w:r>
        <w:rPr>
          <w:rStyle w:val="NormalTok"/>
        </w:rPr>
        <w:t xml:space="preserve">)</w:t>
      </w:r>
    </w:p>
    <w:p>
      <w:pPr>
        <w:pStyle w:val="SourceCode"/>
      </w:pPr>
      <w:r>
        <w:rPr>
          <w:rStyle w:val="VerbatimChar"/>
        </w:rPr>
        <w:t xml:space="preserve">## [1] medio</w:t>
      </w:r>
      <w:r>
        <w:br/>
      </w:r>
      <w:r>
        <w:rPr>
          <w:rStyle w:val="VerbatimChar"/>
        </w:rPr>
        <w:t xml:space="preserve">## Levels: medio</w:t>
      </w:r>
    </w:p>
    <w:bookmarkEnd w:id="86"/>
    <w:bookmarkStart w:id="90" w:name="tipos-de-estructura-de-los-datos"/>
    <w:p>
      <w:pPr>
        <w:pStyle w:val="Heading3"/>
      </w:pPr>
      <w:r>
        <w:rPr>
          <w:rStyle w:val="SectionNumber"/>
        </w:rPr>
        <w:t xml:space="preserve">1.2.1</w:t>
      </w:r>
      <w:r>
        <w:tab/>
      </w:r>
      <w:r>
        <w:t xml:space="preserve">Tipos de estructura de los datos</w:t>
      </w:r>
    </w:p>
    <w:p>
      <w:pPr>
        <w:pStyle w:val="FirstParagraph"/>
      </w:pPr>
      <w:r>
        <w:t xml:space="preserve">Los datos se estructuran de diferentes formas dependiendo de su propósito, en todo caso, la función</w:t>
      </w:r>
      <w:r>
        <w:t xml:space="preserve"> </w:t>
      </w:r>
      <w:r>
        <w:rPr>
          <w:i/>
          <w:iCs/>
        </w:rPr>
        <w:t xml:space="preserve">class()</w:t>
      </w:r>
      <w:r>
        <w:t xml:space="preserve"> </w:t>
      </w:r>
      <w:r>
        <w:t xml:space="preserve">también nos puede dar información sobre los tipos de estructuras de datos.</w:t>
      </w:r>
    </w:p>
    <w:bookmarkStart w:id="87" w:name="vectores"/>
    <w:p>
      <w:pPr>
        <w:pStyle w:val="Heading4"/>
      </w:pPr>
      <w:r>
        <w:rPr>
          <w:rStyle w:val="SectionNumber"/>
        </w:rPr>
        <w:t xml:space="preserve">1.2.1.1</w:t>
      </w:r>
      <w:r>
        <w:tab/>
      </w:r>
      <w:r>
        <w:t xml:space="preserve">Vectores</w:t>
      </w:r>
    </w:p>
    <w:p>
      <w:pPr>
        <w:pStyle w:val="FirstParagraph"/>
      </w:pPr>
      <w:r>
        <w:t xml:space="preserve">Los vectores son colecciones de uno o más datos del mismo tipo.</w:t>
      </w:r>
      <w:r>
        <w:t xml:space="preserve"> </w:t>
      </w:r>
      <w:r>
        <w:t xml:space="preserve">Por ejemplo, si tenemos un vector con datos numéricos tenemos un vector de tipo numérico.</w:t>
      </w:r>
      <w:r>
        <w:t xml:space="preserve"> </w:t>
      </w:r>
      <w:r>
        <w:t xml:space="preserve">No es posible mezclar datos de tipos diferentes dentro de ellos.</w:t>
      </w:r>
      <w:r>
        <w:t xml:space="preserve"> </w:t>
      </w:r>
      <w:r>
        <w:t xml:space="preserve">Por ejemplo, un vector de colores puede ser:</w:t>
      </w:r>
    </w:p>
    <w:p>
      <w:pPr>
        <w:pStyle w:val="SourceCode"/>
      </w:pPr>
      <w:r>
        <w:rPr>
          <w:rStyle w:val="NormalTok"/>
        </w:rPr>
        <w:t xml:space="preserve">colores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"blue"</w:t>
      </w:r>
      <w:r>
        <w:rPr>
          <w:rStyle w:val="NormalTok"/>
        </w:rPr>
        <w:t xml:space="preserve">)</w:t>
      </w:r>
      <w:r>
        <w:br/>
      </w:r>
      <w:r>
        <w:rPr>
          <w:rStyle w:val="FunctionTok"/>
        </w:rPr>
        <w:t xml:space="preserve">is.vector</w:t>
      </w:r>
      <w:r>
        <w:rPr>
          <w:rStyle w:val="NormalTok"/>
        </w:rPr>
        <w:t xml:space="preserve">(colores)</w:t>
      </w:r>
    </w:p>
    <w:p>
      <w:pPr>
        <w:pStyle w:val="SourceCode"/>
      </w:pPr>
      <w:r>
        <w:rPr>
          <w:rStyle w:val="VerbatimChar"/>
        </w:rPr>
        <w:t xml:space="preserve">## [1] TRUE</w:t>
      </w:r>
    </w:p>
    <w:p>
      <w:pPr>
        <w:pStyle w:val="SourceCode"/>
      </w:pPr>
      <w:r>
        <w:rPr>
          <w:rStyle w:val="FunctionTok"/>
        </w:rPr>
        <w:t xml:space="preserve">class</w:t>
      </w:r>
      <w:r>
        <w:rPr>
          <w:rStyle w:val="NormalTok"/>
        </w:rPr>
        <w:t xml:space="preserve">(colores)</w:t>
      </w:r>
    </w:p>
    <w:p>
      <w:pPr>
        <w:pStyle w:val="SourceCode"/>
      </w:pPr>
      <w:r>
        <w:rPr>
          <w:rStyle w:val="VerbatimChar"/>
        </w:rPr>
        <w:t xml:space="preserve">## [1] "character"</w:t>
      </w:r>
    </w:p>
    <w:p>
      <w:pPr>
        <w:pStyle w:val="FirstParagraph"/>
      </w:pPr>
      <w:r>
        <w:t xml:space="preserve">Al usar las funcion</w:t>
      </w:r>
      <w:r>
        <w:t xml:space="preserve"> </w:t>
      </w:r>
      <w:r>
        <w:rPr>
          <w:rStyle w:val="VerbatimChar"/>
        </w:rPr>
        <w:t xml:space="preserve">is.vector()</w:t>
      </w:r>
      <w:r>
        <w:t xml:space="preserve"> </w:t>
      </w:r>
      <w:r>
        <w:t xml:space="preserve">corroboramos que efectivamente es un vector al darnos</w:t>
      </w:r>
      <w:r>
        <w:t xml:space="preserve"> </w:t>
      </w:r>
      <w:r>
        <w:rPr>
          <w:rStyle w:val="VerbatimChar"/>
        </w:rPr>
        <w:t xml:space="preserve">TRUE</w:t>
      </w:r>
      <w:r>
        <w:t xml:space="preserve"> </w:t>
      </w:r>
      <w:r>
        <w:t xml:space="preserve">pero al pedirle que nos indique el tipo con la función</w:t>
      </w:r>
      <w:r>
        <w:t xml:space="preserve"> </w:t>
      </w:r>
      <w:r>
        <w:rPr>
          <w:rStyle w:val="VerbatimChar"/>
        </w:rPr>
        <w:t xml:space="preserve">class</w:t>
      </w:r>
      <w:r>
        <w:t xml:space="preserve"> </w:t>
      </w:r>
      <w:r>
        <w:t xml:space="preserve">nos dice que es un</w:t>
      </w:r>
      <w:r>
        <w:t xml:space="preserve"> </w:t>
      </w:r>
      <w:r>
        <w:t xml:space="preserve">“</w:t>
      </w:r>
      <w:r>
        <w:t xml:space="preserve">character</w:t>
      </w:r>
      <w:r>
        <w:t xml:space="preserve">”</w:t>
      </w:r>
      <w:r>
        <w:t xml:space="preserve"> </w:t>
      </w:r>
      <w:r>
        <w:t xml:space="preserve">es decir que es un vector de una cadena de texto.</w:t>
      </w:r>
    </w:p>
    <w:p>
      <w:pPr>
        <w:pStyle w:val="BodyText"/>
      </w:pPr>
      <w:r>
        <w:t xml:space="preserve">Existen algunas operaciones al aplicarlas a un vector, se aplican a cada uno de sus elementos.</w:t>
      </w:r>
      <w:r>
        <w:t xml:space="preserve"> </w:t>
      </w:r>
      <w:r>
        <w:t xml:space="preserve">A este proceso le llamamos</w:t>
      </w:r>
      <w:r>
        <w:t xml:space="preserve"> </w:t>
      </w:r>
      <w:r>
        <w:rPr>
          <w:b/>
          <w:bCs/>
        </w:rPr>
        <w:t xml:space="preserve">vectorización</w:t>
      </w:r>
      <w:r>
        <w:t xml:space="preserve">.</w:t>
      </w:r>
      <w:r>
        <w:t xml:space="preserve"> </w:t>
      </w:r>
      <w:r>
        <w:t xml:space="preserve">Las operaciones aritméticas y relacionales pueden vectorizarse.</w:t>
      </w:r>
      <w:r>
        <w:t xml:space="preserve"> </w:t>
      </w:r>
      <w:r>
        <w:t xml:space="preserve">Si las aplicamos a un vector, la operación se realizará para cada uno de los elementos que contiene.</w:t>
      </w:r>
    </w:p>
    <w:p>
      <w:pPr>
        <w:pStyle w:val="SourceCode"/>
      </w:pPr>
      <w:r>
        <w:rPr>
          <w:rStyle w:val="NormalTok"/>
        </w:rPr>
        <w:t xml:space="preserve">un_vector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un_vector</w:t>
      </w:r>
      <w:r>
        <w:rPr>
          <w:rStyle w:val="SpecialCharTok"/>
        </w:rPr>
        <w:t xml:space="preserve">*</w:t>
      </w:r>
      <w:r>
        <w:rPr>
          <w:rStyle w:val="DecValTok"/>
        </w:rPr>
        <w:t xml:space="preserve">10</w:t>
      </w:r>
    </w:p>
    <w:p>
      <w:pPr>
        <w:pStyle w:val="SourceCode"/>
      </w:pPr>
      <w:r>
        <w:rPr>
          <w:rStyle w:val="VerbatimChar"/>
        </w:rPr>
        <w:t xml:space="preserve">##  [1]  10  20  30  40  50  60  70  80  90 100</w:t>
      </w:r>
    </w:p>
    <w:p>
      <w:pPr>
        <w:pStyle w:val="SourceCode"/>
      </w:pPr>
      <w:r>
        <w:rPr>
          <w:rStyle w:val="NormalTok"/>
        </w:rPr>
        <w:t xml:space="preserve">un_vector</w:t>
      </w:r>
      <w:r>
        <w:rPr>
          <w:rStyle w:val="SpecialCharTok"/>
        </w:rPr>
        <w:t xml:space="preserve">+</w:t>
      </w:r>
      <w:r>
        <w:rPr>
          <w:rStyle w:val="DecValTok"/>
        </w:rPr>
        <w:t xml:space="preserve">1</w:t>
      </w:r>
    </w:p>
    <w:p>
      <w:pPr>
        <w:pStyle w:val="SourceCode"/>
      </w:pPr>
      <w:r>
        <w:rPr>
          <w:rStyle w:val="VerbatimChar"/>
        </w:rPr>
        <w:t xml:space="preserve">##  [1]  2  3  4  5  6  7  8  9 10 11</w:t>
      </w:r>
    </w:p>
    <w:p>
      <w:pPr>
        <w:pStyle w:val="SourceCode"/>
      </w:pPr>
      <w:r>
        <w:rPr>
          <w:rStyle w:val="NormalTok"/>
        </w:rPr>
        <w:t xml:space="preserve">un_vector </w:t>
      </w:r>
      <w:r>
        <w:rPr>
          <w:rStyle w:val="SpecialCharTok"/>
        </w:rPr>
        <w:t xml:space="preserve">+</w:t>
      </w:r>
      <w:r>
        <w:rPr>
          <w:rStyle w:val="NormalTok"/>
        </w:rPr>
        <w:t xml:space="preserve"> un_vector</w:t>
      </w:r>
    </w:p>
    <w:p>
      <w:pPr>
        <w:pStyle w:val="SourceCode"/>
      </w:pPr>
      <w:r>
        <w:rPr>
          <w:rStyle w:val="VerbatimChar"/>
        </w:rPr>
        <w:t xml:space="preserve">##  [1]  2  4  6  8 10 12 14 16 18 20</w:t>
      </w:r>
    </w:p>
    <w:bookmarkEnd w:id="87"/>
    <w:bookmarkStart w:id="88" w:name="matrices-y-arreglos"/>
    <w:p>
      <w:pPr>
        <w:pStyle w:val="Heading4"/>
      </w:pPr>
      <w:r>
        <w:rPr>
          <w:rStyle w:val="SectionNumber"/>
        </w:rPr>
        <w:t xml:space="preserve">1.2.1.2</w:t>
      </w:r>
      <w:r>
        <w:tab/>
      </w:r>
      <w:r>
        <w:t xml:space="preserve">Matrices y arreglos</w:t>
      </w:r>
    </w:p>
    <w:p>
      <w:pPr>
        <w:pStyle w:val="FirstParagraph"/>
      </w:pPr>
      <w:r>
        <w:t xml:space="preserve">Las matrices y arreglos no son más que vectores multidimensionales, es decir un conjunto de vectores.</w:t>
      </w:r>
      <w:r>
        <w:t xml:space="preserve"> </w:t>
      </w:r>
      <w:r>
        <w:t xml:space="preserve">Al igual que un vector deben contener un sólo tipo de datos.</w:t>
      </w:r>
      <w:r>
        <w:t xml:space="preserve"> </w:t>
      </w:r>
      <w:r>
        <w:t xml:space="preserve">En sentido estricto, una arreglo es una matrix pero con</w:t>
      </w:r>
      <w:r>
        <w:t xml:space="preserve"> </w:t>
      </w:r>
      <w:r>
        <w:rPr>
          <w:rStyle w:val="VerbatimChar"/>
        </w:rPr>
        <w:t xml:space="preserve">n</w:t>
      </w:r>
      <w:r>
        <w:t xml:space="preserve"> </w:t>
      </w:r>
      <w:r>
        <w:t xml:space="preserve">dimensiones, mientras que las matrices tienen solo dos dimensiones.</w:t>
      </w:r>
      <w:r>
        <w:t xml:space="preserve"> </w:t>
      </w:r>
      <w:r>
        <w:t xml:space="preserve">Las matrices y los arreglos suelen ser usados de manera regular en matemáticas y estadística, por ser sencillas y contener solo un tipo de datos (usualmente de tipo numérico).</w:t>
      </w:r>
      <w:r>
        <w:t xml:space="preserve"> </w:t>
      </w:r>
      <w:r>
        <w:t xml:space="preserve">En general, es preferible usar listas en lugar de arrays, una estructura de datos que además tienen ciertas ventajas que se revisará más adelante.</w:t>
      </w:r>
      <w:r>
        <w:t xml:space="preserve"> </w:t>
      </w:r>
      <w:r>
        <w:t xml:space="preserve">En R, podemos usar el símbolo</w:t>
      </w:r>
      <w:r>
        <w:t xml:space="preserve"> </w:t>
      </w:r>
      <w:r>
        <w:rPr>
          <w:rStyle w:val="VerbatimChar"/>
        </w:rPr>
        <w:t xml:space="preserve">:</w:t>
      </w:r>
      <w:r>
        <w:t xml:space="preserve"> </w:t>
      </w:r>
      <w:r>
        <w:t xml:space="preserve">para indicar una secuencia de números que tiene un principio y fin, por ejemplo:</w:t>
      </w:r>
    </w:p>
    <w:p>
      <w:pPr>
        <w:pStyle w:val="SourceCode"/>
      </w:pPr>
      <w:r>
        <w:rPr>
          <w:rStyle w:val="NormalTok"/>
        </w:rPr>
        <w:t xml:space="preserve">vect</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p>
    <w:p>
      <w:pPr>
        <w:pStyle w:val="FirstParagraph"/>
      </w:pPr>
      <w:r>
        <w:t xml:space="preserve">Este es un vector con números que va desde el 1 al 20.</w:t>
      </w:r>
      <w:r>
        <w:t xml:space="preserve"> </w:t>
      </w:r>
      <w:r>
        <w:t xml:space="preserve">Pero para hacerlo matriz hacemos:</w:t>
      </w:r>
    </w:p>
    <w:p>
      <w:pPr>
        <w:pStyle w:val="SourceCode"/>
      </w:pPr>
      <w:r>
        <w:rPr>
          <w:rStyle w:val="NormalTok"/>
        </w:rPr>
        <w:t xml:space="preserve">matr</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w:t>
      </w:r>
    </w:p>
    <w:p>
      <w:pPr>
        <w:pStyle w:val="FirstParagraph"/>
      </w:pPr>
      <w:r>
        <w:t xml:space="preserve">O para dividirlo en varias renglones y columnas:</w:t>
      </w:r>
    </w:p>
    <w:p>
      <w:pPr>
        <w:pStyle w:val="SourceCode"/>
      </w:pPr>
      <w:r>
        <w:rPr>
          <w:rStyle w:val="NormalTok"/>
        </w:rPr>
        <w:t xml:space="preserve">matri</w:t>
      </w:r>
      <w:r>
        <w:rPr>
          <w:rStyle w:val="OtherTok"/>
        </w:rPr>
        <w:t xml:space="preserve">&lt;-</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FunctionTok"/>
        </w:rPr>
        <w:t xml:space="preserve">dim</w:t>
      </w:r>
      <w:r>
        <w:rPr>
          <w:rStyle w:val="NormalTok"/>
        </w:rPr>
        <w:t xml:space="preserve">(matri)</w:t>
      </w:r>
    </w:p>
    <w:p>
      <w:pPr>
        <w:pStyle w:val="SourceCode"/>
      </w:pPr>
      <w:r>
        <w:rPr>
          <w:rStyle w:val="VerbatimChar"/>
        </w:rPr>
        <w:t xml:space="preserve">## [1] 5 4</w:t>
      </w:r>
    </w:p>
    <w:p>
      <w:pPr>
        <w:pStyle w:val="SourceCode"/>
      </w:pPr>
      <w:r>
        <w:rPr>
          <w:rStyle w:val="NormalTok"/>
        </w:rPr>
        <w:t xml:space="preserve">matri</w:t>
      </w:r>
    </w:p>
    <w:p>
      <w:pPr>
        <w:pStyle w:val="SourceCode"/>
      </w:pPr>
      <w:r>
        <w:rPr>
          <w:rStyle w:val="VerbatimChar"/>
        </w:rPr>
        <w:t xml:space="preserve">##      [,1] [,2] [,3] [,4]</w:t>
      </w:r>
      <w:r>
        <w:br/>
      </w:r>
      <w:r>
        <w:rPr>
          <w:rStyle w:val="VerbatimChar"/>
        </w:rPr>
        <w:t xml:space="preserve">## [1,]    1    6   11   16</w:t>
      </w:r>
      <w:r>
        <w:br/>
      </w:r>
      <w:r>
        <w:rPr>
          <w:rStyle w:val="VerbatimChar"/>
        </w:rPr>
        <w:t xml:space="preserve">## [2,]    2    7   12   17</w:t>
      </w:r>
      <w:r>
        <w:br/>
      </w:r>
      <w:r>
        <w:rPr>
          <w:rStyle w:val="VerbatimChar"/>
        </w:rPr>
        <w:t xml:space="preserve">## [3,]    3    8   13   18</w:t>
      </w:r>
      <w:r>
        <w:br/>
      </w:r>
      <w:r>
        <w:rPr>
          <w:rStyle w:val="VerbatimChar"/>
        </w:rPr>
        <w:t xml:space="preserve">## [4,]    4    9   14   19</w:t>
      </w:r>
      <w:r>
        <w:br/>
      </w:r>
      <w:r>
        <w:rPr>
          <w:rStyle w:val="VerbatimChar"/>
        </w:rPr>
        <w:t xml:space="preserve">## [5,]    5   10   15   20</w:t>
      </w:r>
    </w:p>
    <w:p>
      <w:pPr>
        <w:pStyle w:val="FirstParagraph"/>
      </w:pPr>
      <w:r>
        <w:t xml:space="preserve">Con la función</w:t>
      </w:r>
      <w:r>
        <w:t xml:space="preserve"> </w:t>
      </w:r>
      <w:r>
        <w:rPr>
          <w:i/>
          <w:iCs/>
        </w:rPr>
        <w:t xml:space="preserve">dim()</w:t>
      </w:r>
      <w:r>
        <w:t xml:space="preserve"> </w:t>
      </w:r>
      <w:r>
        <w:t xml:space="preserve">podemos saber cuales son las dimensiones (es decir, largo y ancho) de nuestra matriz.</w:t>
      </w:r>
      <w:r>
        <w:t xml:space="preserve"> </w:t>
      </w:r>
      <w:r>
        <w:t xml:space="preserve">Las operaciones aritméticas también son vectorizadas al aplicarlas a una matriz.</w:t>
      </w:r>
      <w:r>
        <w:t xml:space="preserve"> </w:t>
      </w:r>
      <w:r>
        <w:t xml:space="preserve">La operación es aplicada a cada uno de los elementos de la matriz al igual que los vectores.</w:t>
      </w:r>
    </w:p>
    <w:p>
      <w:pPr>
        <w:pStyle w:val="SourceCode"/>
      </w:pPr>
      <w:r>
        <w:rPr>
          <w:rStyle w:val="NormalTok"/>
        </w:rPr>
        <w:t xml:space="preserve">matri</w:t>
      </w:r>
      <w:r>
        <w:rPr>
          <w:rStyle w:val="SpecialCharTok"/>
        </w:rPr>
        <w:t xml:space="preserve">*</w:t>
      </w:r>
      <w:r>
        <w:rPr>
          <w:rStyle w:val="DecValTok"/>
        </w:rPr>
        <w:t xml:space="preserve">2</w:t>
      </w:r>
    </w:p>
    <w:p>
      <w:pPr>
        <w:pStyle w:val="SourceCode"/>
      </w:pPr>
      <w:r>
        <w:rPr>
          <w:rStyle w:val="VerbatimChar"/>
        </w:rPr>
        <w:t xml:space="preserve">##      [,1] [,2] [,3] [,4]</w:t>
      </w:r>
      <w:r>
        <w:br/>
      </w:r>
      <w:r>
        <w:rPr>
          <w:rStyle w:val="VerbatimChar"/>
        </w:rPr>
        <w:t xml:space="preserve">## [1,]    2   12   22   32</w:t>
      </w:r>
      <w:r>
        <w:br/>
      </w:r>
      <w:r>
        <w:rPr>
          <w:rStyle w:val="VerbatimChar"/>
        </w:rPr>
        <w:t xml:space="preserve">## [2,]    4   14   24   34</w:t>
      </w:r>
      <w:r>
        <w:br/>
      </w:r>
      <w:r>
        <w:rPr>
          <w:rStyle w:val="VerbatimChar"/>
        </w:rPr>
        <w:t xml:space="preserve">## [3,]    6   16   26   36</w:t>
      </w:r>
      <w:r>
        <w:br/>
      </w:r>
      <w:r>
        <w:rPr>
          <w:rStyle w:val="VerbatimChar"/>
        </w:rPr>
        <w:t xml:space="preserve">## [4,]    8   18   28   38</w:t>
      </w:r>
      <w:r>
        <w:br/>
      </w:r>
      <w:r>
        <w:rPr>
          <w:rStyle w:val="VerbatimChar"/>
        </w:rPr>
        <w:t xml:space="preserve">## [5,]   10   20   30   40</w:t>
      </w:r>
    </w:p>
    <w:p>
      <w:pPr>
        <w:pStyle w:val="FirstParagraph"/>
      </w:pPr>
      <w:r>
        <w:t xml:space="preserve">Algo más que podemos hacer es tranponer una matriz para rotarla 90°.</w:t>
      </w:r>
    </w:p>
    <w:p>
      <w:pPr>
        <w:pStyle w:val="SourceCode"/>
      </w:pPr>
      <w:r>
        <w:rPr>
          <w:rStyle w:val="FunctionTok"/>
        </w:rPr>
        <w:t xml:space="preserve">t</w:t>
      </w:r>
      <w:r>
        <w:rPr>
          <w:rStyle w:val="NormalTok"/>
        </w:rPr>
        <w:t xml:space="preserve">(matri)</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r>
        <w:br/>
      </w:r>
      <w:r>
        <w:rPr>
          <w:rStyle w:val="VerbatimChar"/>
        </w:rPr>
        <w:t xml:space="preserve">## [4,]   16   17   18   19   20</w:t>
      </w:r>
    </w:p>
    <w:bookmarkEnd w:id="88"/>
    <w:bookmarkStart w:id="89" w:name="listas"/>
    <w:p>
      <w:pPr>
        <w:pStyle w:val="Heading4"/>
      </w:pPr>
      <w:r>
        <w:rPr>
          <w:rStyle w:val="SectionNumber"/>
        </w:rPr>
        <w:t xml:space="preserve">1.2.1.3</w:t>
      </w:r>
      <w:r>
        <w:tab/>
      </w:r>
      <w:r>
        <w:t xml:space="preserve">Listas</w:t>
      </w:r>
    </w:p>
    <w:p>
      <w:pPr>
        <w:pStyle w:val="FirstParagraph"/>
      </w:pPr>
      <w:r>
        <w:t xml:space="preserve">Las listas, al igual que los vectores, son estructuras de datos unidimensionales, sólo tienen largo, pero a diferencia de los vectores cada uno de sus elementos puede ser de diferente tipo o incluso de diferente clase, por lo que son estructuras heterogéneas.</w:t>
      </w:r>
      <w:r>
        <w:t xml:space="preserve"> </w:t>
      </w:r>
      <w:r>
        <w:t xml:space="preserve">Podemos tener listas que contengan escalares, vectores, matrices, data frames u otras listas.</w:t>
      </w:r>
      <w:r>
        <w:t xml:space="preserve"> </w:t>
      </w:r>
      <w:r>
        <w:t xml:space="preserve">Para crear una lista usamos la función list(), que nos pedirá los elementos que deseamos incluir en nuestra lista.</w:t>
      </w:r>
      <w:r>
        <w:t xml:space="preserve"> </w:t>
      </w:r>
      <w:r>
        <w:t xml:space="preserve">Para esta estructura, no importan las dimensiones o largo de los elementos que queramos incluir en ella.</w:t>
      </w:r>
      <w:r>
        <w:t xml:space="preserve"> </w:t>
      </w:r>
      <w:r>
        <w:t xml:space="preserve">Al igual que con un data frame, tenemos la opción de poner nombre a cada elemento de una lista.</w:t>
      </w:r>
    </w:p>
    <w:p>
      <w:pPr>
        <w:pStyle w:val="SourceCode"/>
      </w:pPr>
      <w:r>
        <w:rPr>
          <w:rStyle w:val="NormalTok"/>
        </w:rPr>
        <w:t xml:space="preserve">un_vector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br/>
      </w:r>
      <w:r>
        <w:rPr>
          <w:rStyle w:val="NormalTok"/>
        </w:rPr>
        <w:t xml:space="preserve">una_matriz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in matrix(1:4, nrow = 5): data length [4] is not a sub-multiple or multiple of the number of</w:t>
      </w:r>
      <w:r>
        <w:br/>
      </w:r>
      <w:r>
        <w:rPr>
          <w:rStyle w:val="VerbatimChar"/>
        </w:rPr>
        <w:t xml:space="preserve">## rows [5]</w:t>
      </w:r>
    </w:p>
    <w:p>
      <w:pPr>
        <w:pStyle w:val="SourceCode"/>
      </w:pPr>
      <w:r>
        <w:rPr>
          <w:rStyle w:val="NormalTok"/>
        </w:rPr>
        <w:t xml:space="preserve">una_df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"numeros"</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NormalTok"/>
        </w:rPr>
        <w:t xml:space="preserve">una_lista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"vector"</w:t>
      </w:r>
      <w:r>
        <w:rPr>
          <w:rStyle w:val="NormalTok"/>
        </w:rPr>
        <w:t xml:space="preserve"> </w:t>
      </w:r>
      <w:r>
        <w:rPr>
          <w:rStyle w:val="OtherTok"/>
        </w:rPr>
        <w:t xml:space="preserve">=</w:t>
      </w:r>
      <w:r>
        <w:rPr>
          <w:rStyle w:val="NormalTok"/>
        </w:rPr>
        <w:t xml:space="preserve"> un_vector, </w:t>
      </w:r>
      <w:r>
        <w:rPr>
          <w:rStyle w:val="StringTok"/>
        </w:rPr>
        <w:t xml:space="preserve">"matriz"</w:t>
      </w:r>
      <w:r>
        <w:rPr>
          <w:rStyle w:val="NormalTok"/>
        </w:rPr>
        <w:t xml:space="preserve"> </w:t>
      </w:r>
      <w:r>
        <w:rPr>
          <w:rStyle w:val="OtherTok"/>
        </w:rPr>
        <w:t xml:space="preserve">=</w:t>
      </w:r>
      <w:r>
        <w:rPr>
          <w:rStyle w:val="NormalTok"/>
        </w:rPr>
        <w:t xml:space="preserve"> una_matriz, </w:t>
      </w:r>
      <w:r>
        <w:rPr>
          <w:rStyle w:val="StringTok"/>
        </w:rPr>
        <w:t xml:space="preserve">"df"</w:t>
      </w:r>
      <w:r>
        <w:rPr>
          <w:rStyle w:val="NormalTok"/>
        </w:rPr>
        <w:t xml:space="preserve"> </w:t>
      </w:r>
      <w:r>
        <w:rPr>
          <w:rStyle w:val="OtherTok"/>
        </w:rPr>
        <w:t xml:space="preserve">=</w:t>
      </w:r>
      <w:r>
        <w:rPr>
          <w:rStyle w:val="NormalTok"/>
        </w:rPr>
        <w:t xml:space="preserve"> una_df)</w:t>
      </w:r>
      <w:r>
        <w:br/>
      </w:r>
      <w:r>
        <w:br/>
      </w:r>
      <w:r>
        <w:rPr>
          <w:rStyle w:val="NormalTok"/>
        </w:rPr>
        <w:t xml:space="preserve">una_lista</w:t>
      </w:r>
    </w:p>
    <w:p>
      <w:pPr>
        <w:pStyle w:val="SourceCode"/>
      </w:pPr>
      <w:r>
        <w:rPr>
          <w:rStyle w:val="VerbatimChar"/>
        </w:rPr>
        <w:t xml:space="preserve">## $vector</w:t>
      </w:r>
      <w:r>
        <w:br/>
      </w:r>
      <w:r>
        <w:rPr>
          <w:rStyle w:val="VerbatimChar"/>
        </w:rPr>
        <w:t xml:space="preserve">##  [1]  1  2  3  4  5  6  7  8  9 10 11 12 13 14 15 16 17 18 19 20</w:t>
      </w:r>
      <w:r>
        <w:br/>
      </w:r>
      <w:r>
        <w:rPr>
          <w:rStyle w:val="VerbatimChar"/>
        </w:rPr>
        <w:t xml:space="preserve">## </w:t>
      </w:r>
      <w:r>
        <w:br/>
      </w:r>
      <w:r>
        <w:rPr>
          <w:rStyle w:val="VerbatimChar"/>
        </w:rPr>
        <w:t xml:space="preserve">## $matriz</w:t>
      </w:r>
      <w:r>
        <w:br/>
      </w: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1</w:t>
      </w:r>
      <w:r>
        <w:br/>
      </w:r>
      <w:r>
        <w:rPr>
          <w:rStyle w:val="VerbatimChar"/>
        </w:rPr>
        <w:t xml:space="preserve">## </w:t>
      </w:r>
      <w:r>
        <w:br/>
      </w:r>
      <w:r>
        <w:rPr>
          <w:rStyle w:val="VerbatimChar"/>
        </w:rPr>
        <w:t xml:space="preserve">## $df</w:t>
      </w:r>
      <w:r>
        <w:br/>
      </w:r>
      <w:r>
        <w:rPr>
          <w:rStyle w:val="VerbatimChar"/>
        </w:rPr>
        <w:t xml:space="preserve">##   numeros letras</w:t>
      </w:r>
      <w:r>
        <w:br/>
      </w:r>
      <w:r>
        <w:rPr>
          <w:rStyle w:val="VerbatimChar"/>
        </w:rPr>
        <w:t xml:space="preserve">## 1       1      a</w:t>
      </w:r>
      <w:r>
        <w:br/>
      </w:r>
      <w:r>
        <w:rPr>
          <w:rStyle w:val="VerbatimChar"/>
        </w:rPr>
        <w:t xml:space="preserve">## 2       2      b</w:t>
      </w:r>
      <w:r>
        <w:br/>
      </w:r>
      <w:r>
        <w:rPr>
          <w:rStyle w:val="VerbatimChar"/>
        </w:rPr>
        <w:t xml:space="preserve">## 3       3      c</w:t>
      </w:r>
    </w:p>
    <w:p>
      <w:pPr>
        <w:pStyle w:val="FirstParagraph"/>
      </w:pPr>
      <w:r>
        <w:t xml:space="preserve">No es posible vectorizar operaciones aritméticas usando listas.</w:t>
      </w:r>
      <w:r>
        <w:t xml:space="preserve"> </w:t>
      </w:r>
      <w:r>
        <w:t xml:space="preserve">Al intentarlo nos es devuelto un error.</w:t>
      </w:r>
    </w:p>
    <w:p>
      <w:pPr>
        <w:pStyle w:val="BodyText"/>
      </w:pPr>
      <w:r>
        <w:t xml:space="preserve">Finalmente, en caso de que sea necesario utilizar funciones que requieran a fuerza una matrix o un</w:t>
      </w:r>
      <w:r>
        <w:t xml:space="preserve"> </w:t>
      </w:r>
      <w:r>
        <w:rPr>
          <w:i/>
          <w:iCs/>
        </w:rPr>
        <w:t xml:space="preserve">data frame</w:t>
      </w:r>
      <w:r>
        <w:t xml:space="preserve"> </w:t>
      </w:r>
      <w:r>
        <w:t xml:space="preserve">también aplica la coerción entre estas dos estructuras de datos:</w:t>
      </w:r>
    </w:p>
    <w:p>
      <w:pPr>
        <w:pStyle w:val="SourceCode"/>
      </w:pPr>
      <w:r>
        <w:rPr>
          <w:rStyle w:val="NormalTok"/>
        </w:rPr>
        <w:t xml:space="preserve">coerción_df</w:t>
      </w:r>
      <w:r>
        <w:rPr>
          <w:rStyle w:val="OtherTok"/>
        </w:rPr>
        <w:t xml:space="preserve">&lt;-</w:t>
      </w:r>
      <w:r>
        <w:rPr>
          <w:rStyle w:val="NormalTok"/>
        </w:rPr>
        <w:t xml:space="preserve"> </w:t>
      </w:r>
      <w:r>
        <w:rPr>
          <w:rStyle w:val="FunctionTok"/>
        </w:rPr>
        <w:t xml:space="preserve">as.data.frame</w:t>
      </w:r>
      <w:r>
        <w:rPr>
          <w:rStyle w:val="NormalTok"/>
        </w:rPr>
        <w:t xml:space="preserve">(una_matriz)</w:t>
      </w:r>
      <w:r>
        <w:br/>
      </w:r>
      <w:r>
        <w:rPr>
          <w:rStyle w:val="NormalTok"/>
        </w:rPr>
        <w:t xml:space="preserve">coerción_mat</w:t>
      </w:r>
      <w:r>
        <w:rPr>
          <w:rStyle w:val="OtherTok"/>
        </w:rPr>
        <w:t xml:space="preserve">&lt;-</w:t>
      </w:r>
      <w:r>
        <w:rPr>
          <w:rStyle w:val="NormalTok"/>
        </w:rPr>
        <w:t xml:space="preserve"> </w:t>
      </w:r>
      <w:r>
        <w:rPr>
          <w:rStyle w:val="FunctionTok"/>
        </w:rPr>
        <w:t xml:space="preserve">as.matrix</w:t>
      </w:r>
      <w:r>
        <w:rPr>
          <w:rStyle w:val="NormalTok"/>
        </w:rPr>
        <w:t xml:space="preserve">(una_df)</w:t>
      </w:r>
      <w:r>
        <w:br/>
      </w:r>
      <w:r>
        <w:br/>
      </w:r>
      <w:r>
        <w:rPr>
          <w:rStyle w:val="FunctionTok"/>
        </w:rPr>
        <w:t xml:space="preserve">class</w:t>
      </w:r>
      <w:r>
        <w:rPr>
          <w:rStyle w:val="NormalTok"/>
        </w:rPr>
        <w:t xml:space="preserve">(coerción_df); </w:t>
      </w:r>
      <w:r>
        <w:rPr>
          <w:rStyle w:val="FunctionTok"/>
        </w:rPr>
        <w:t xml:space="preserve">class</w:t>
      </w:r>
      <w:r>
        <w:rPr>
          <w:rStyle w:val="NormalTok"/>
        </w:rPr>
        <w:t xml:space="preserve">(coerción_mat)</w:t>
      </w:r>
    </w:p>
    <w:p>
      <w:pPr>
        <w:pStyle w:val="SourceCode"/>
      </w:pPr>
      <w:r>
        <w:rPr>
          <w:rStyle w:val="VerbatimChar"/>
        </w:rPr>
        <w:t xml:space="preserve">## [1] "data.frame"</w:t>
      </w:r>
    </w:p>
    <w:p>
      <w:pPr>
        <w:pStyle w:val="SourceCode"/>
      </w:pPr>
      <w:r>
        <w:rPr>
          <w:rStyle w:val="VerbatimChar"/>
        </w:rPr>
        <w:t xml:space="preserve">## [1] "matrix" "array"</w:t>
      </w:r>
    </w:p>
    <w:p>
      <w:pPr>
        <w:pStyle w:val="FirstParagraph"/>
      </w:pPr>
      <w:r>
        <w:t xml:space="preserve">Esta coerción es muy útil por ejemplo al utilizar la función</w:t>
      </w:r>
      <w:r>
        <w:t xml:space="preserve"> </w:t>
      </w:r>
      <w:r>
        <w:rPr>
          <w:rStyle w:val="VerbatimChar"/>
        </w:rPr>
        <w:t xml:space="preserve">t()</w:t>
      </w:r>
      <w:r>
        <w:t xml:space="preserve"> </w:t>
      </w:r>
      <w:r>
        <w:t xml:space="preserve">que transponer una</w:t>
      </w:r>
      <w:r>
        <w:t xml:space="preserve"> </w:t>
      </w:r>
      <w:r>
        <w:rPr>
          <w:i/>
          <w:iCs/>
        </w:rPr>
        <w:t xml:space="preserve">data frame</w:t>
      </w:r>
      <w:r>
        <w:t xml:space="preserve">:</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"matrix" "array"</w:t>
      </w:r>
    </w:p>
    <w:p>
      <w:pPr>
        <w:pStyle w:val="FirstParagraph"/>
      </w:pPr>
      <w:r>
        <w:t xml:space="preserve">Como vemos la función</w:t>
      </w:r>
      <w:r>
        <w:t xml:space="preserve"> </w:t>
      </w:r>
      <w:r>
        <w:rPr>
          <w:rStyle w:val="VerbatimChar"/>
        </w:rPr>
        <w:t xml:space="preserve">t()</w:t>
      </w:r>
      <w:r>
        <w:t xml:space="preserve"> </w:t>
      </w:r>
      <w:r>
        <w:t xml:space="preserve">cambia la estructura de los datos, para evitar esto, coercionamos esta salida.</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"data.frame"</w:t>
      </w:r>
    </w:p>
    <w:bookmarkEnd w:id="89"/>
    <w:bookmarkEnd w:id="90"/>
    <w:bookmarkEnd w:id="91"/>
    <w:bookmarkStart w:id="93" w:name="data-frames"/>
    <w:p>
      <w:pPr>
        <w:pStyle w:val="Heading2"/>
      </w:pPr>
      <w:r>
        <w:rPr>
          <w:rStyle w:val="SectionNumber"/>
        </w:rPr>
        <w:t xml:space="preserve">1.3</w:t>
      </w:r>
      <w:r>
        <w:tab/>
      </w:r>
      <w:r>
        <w:rPr>
          <w:i/>
          <w:iCs/>
        </w:rPr>
        <w:t xml:space="preserve">Data frames</w:t>
      </w:r>
    </w:p>
    <w:p>
      <w:pPr>
        <w:pStyle w:val="FirstParagraph"/>
      </w:pPr>
      <w:r>
        <w:t xml:space="preserve">La forma más común de almacenar un set de datos en R es usando un</w:t>
      </w:r>
      <w:r>
        <w:t xml:space="preserve"> </w:t>
      </w:r>
      <w:r>
        <w:rPr>
          <w:i/>
          <w:iCs/>
        </w:rPr>
        <w:t xml:space="preserve">data frame</w:t>
      </w:r>
      <w:r>
        <w:t xml:space="preserve">.</w:t>
      </w:r>
      <w:r>
        <w:t xml:space="preserve"> </w:t>
      </w:r>
      <w:r>
        <w:t xml:space="preserve">Los data frames son estructuras de datos de dos dimensiones (rectangulares) que pueden contener datos de diferentes tipos, por lo tanto, son heterogéneas.</w:t>
      </w:r>
      <w:r>
        <w:t xml:space="preserve"> </w:t>
      </w:r>
      <w:r>
        <w:t xml:space="preserve">Podemos entender a los data frames como una versión más flexible de una matriz.</w:t>
      </w:r>
      <w:r>
        <w:t xml:space="preserve"> </w:t>
      </w:r>
      <w:r>
        <w:t xml:space="preserve">Mientras que en una matriz todas las celdas deben contener datos del mismo tipo, los renglones de un data frame admiten datos de distintos tipos, pero sus columnas conservan la restricción de contener datos de un sólo tipo.</w:t>
      </w:r>
    </w:p>
    <w:p>
      <w:pPr>
        <w:pStyle w:val="BodyText"/>
      </w:pPr>
      <w:r>
        <w:t xml:space="preserve">Vamos a trabajar con una data de ejemplo y exploraremos esta</w:t>
      </w:r>
      <w:r>
        <w:t xml:space="preserve"> </w:t>
      </w:r>
      <w:r>
        <w:rPr>
          <w:i/>
          <w:iCs/>
        </w:rPr>
        <w:t xml:space="preserve">data frame</w:t>
      </w:r>
      <w:r>
        <w:t xml:space="preserve">, es una data en la que evaluan el efecto de la dosis de vitamina C sobre el crecimiento de los dientes de unos tipos de cerdos.</w:t>
      </w:r>
      <w:r>
        <w:t xml:space="preserve"> </w:t>
      </w:r>
      <w:r>
        <w:t xml:space="preserve">La función</w:t>
      </w:r>
      <w:r>
        <w:t xml:space="preserve"> </w:t>
      </w:r>
      <w:r>
        <w:rPr>
          <w:rStyle w:val="VerbatimChar"/>
        </w:rPr>
        <w:t xml:space="preserve">str</w:t>
      </w:r>
      <w:r>
        <w:t xml:space="preserve"> </w:t>
      </w:r>
      <w:r>
        <w:t xml:space="preserve">es útil para obtener más información sobre la estructura de un objeto:</w:t>
      </w:r>
    </w:p>
    <w:p>
      <w:pPr>
        <w:pStyle w:val="SourceCode"/>
      </w:pPr>
      <w:r>
        <w:rPr>
          <w:rStyle w:val="FunctionTok"/>
        </w:rPr>
        <w:t xml:space="preserve">data</w:t>
      </w:r>
      <w:r>
        <w:rPr>
          <w:rStyle w:val="NormalTok"/>
        </w:rPr>
        <w:t xml:space="preserve">(ToothGrowth)</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t xml:space="preserve">Esto nos dice mucho más sobre el objeto.</w:t>
      </w:r>
      <w:r>
        <w:t xml:space="preserve"> </w:t>
      </w:r>
      <w:r>
        <w:t xml:space="preserve">Vemos que la tabla tiene 60 filas y 3 variables.</w:t>
      </w:r>
      <w:r>
        <w:t xml:space="preserve"> </w:t>
      </w:r>
      <w:r>
        <w:t xml:space="preserve">Podemos mostrar las primeras seis líneas usando la función</w:t>
      </w:r>
      <w:r>
        <w:t xml:space="preserve"> </w:t>
      </w:r>
      <w:r>
        <w:rPr>
          <w:rStyle w:val="VerbatimChar"/>
        </w:rPr>
        <w:t xml:space="preserve">head</w:t>
      </w:r>
      <w:r>
        <w:t xml:space="preserve">:</w:t>
      </w:r>
    </w:p>
    <w:p>
      <w:pPr>
        <w:pStyle w:val="SourceCode"/>
      </w:pP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t xml:space="preserve">Para crear un data frame usamos la función</w:t>
      </w:r>
      <w:r>
        <w:t xml:space="preserve"> </w:t>
      </w:r>
      <w:r>
        <w:rPr>
          <w:i/>
          <w:iCs/>
        </w:rPr>
        <w:t xml:space="preserve">data.frame()</w:t>
      </w:r>
      <w:r>
        <w:t xml:space="preserve">.</w:t>
      </w:r>
      <w:r>
        <w:t xml:space="preserve"> </w:t>
      </w:r>
      <w:r>
        <w:t xml:space="preserve">Esta función nos pedirá un número de vectores igual al número de columnas que deseemos.</w:t>
      </w:r>
      <w:r>
        <w:t xml:space="preserve"> </w:t>
      </w:r>
      <w:r>
        <w:t xml:space="preserve">Todos los vectores que proporcionemos deben tener el mismo largo.</w:t>
      </w:r>
      <w:r>
        <w:t xml:space="preserve"> </w:t>
      </w:r>
      <w:r>
        <w:t xml:space="preserve">Es decir, un data frame está compuesto por vectores.</w:t>
      </w:r>
      <w:r>
        <w:t xml:space="preserve"> </w:t>
      </w:r>
      <w:r>
        <w:t xml:space="preserve">Veamos un ejemplo:</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"entero"</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StringTok"/>
        </w:rPr>
        <w:t xml:space="preserve">"factor"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"alto"</w:t>
      </w:r>
      <w:r>
        <w:rPr>
          <w:rStyle w:val="NormalTok"/>
        </w:rPr>
        <w:t xml:space="preserve">, </w:t>
      </w:r>
      <w:r>
        <w:rPr>
          <w:rStyle w:val="StringTok"/>
        </w:rPr>
        <w:t xml:space="preserve">"medio"</w:t>
      </w:r>
      <w:r>
        <w:rPr>
          <w:rStyle w:val="NormalTok"/>
        </w:rPr>
        <w:t xml:space="preserve">, </w:t>
      </w:r>
      <w:r>
        <w:rPr>
          <w:rStyle w:val="StringTok"/>
        </w:rPr>
        <w:t xml:space="preserve">"bajo"</w:t>
      </w:r>
      <w:r>
        <w:rPr>
          <w:rStyle w:val="NormalTok"/>
        </w:rPr>
        <w:t xml:space="preserve">), </w:t>
      </w:r>
      <w:r>
        <w:br/>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w:t>
      </w:r>
      <w:r>
        <w:br/>
      </w:r>
      <w:r>
        <w:br/>
      </w:r>
      <w:r>
        <w:rPr>
          <w:rStyle w:val="NormalTok"/>
        </w:rPr>
        <w:t xml:space="preserve">df</w:t>
      </w:r>
    </w:p>
    <w:p>
      <w:pPr>
        <w:pStyle w:val="SourceCode"/>
      </w:pPr>
      <w:r>
        <w:rPr>
          <w:rStyle w:val="VerbatimChar"/>
        </w:rPr>
        <w:t xml:space="preserve">##   entero factor letras</w:t>
      </w:r>
      <w:r>
        <w:br/>
      </w:r>
      <w:r>
        <w:rPr>
          <w:rStyle w:val="VerbatimChar"/>
        </w:rPr>
        <w:t xml:space="preserve">## 1      1   alto      a</w:t>
      </w:r>
      <w:r>
        <w:br/>
      </w:r>
      <w:r>
        <w:rPr>
          <w:rStyle w:val="VerbatimChar"/>
        </w:rPr>
        <w:t xml:space="preserve">## 2      2  medio      b</w:t>
      </w:r>
      <w:r>
        <w:br/>
      </w:r>
      <w:r>
        <w:rPr>
          <w:rStyle w:val="VerbatimChar"/>
        </w:rPr>
        <w:t xml:space="preserve">## 3      3   bajo      c</w:t>
      </w:r>
    </w:p>
    <w:p>
      <w:pPr>
        <w:pStyle w:val="SourceCode"/>
      </w:pPr>
      <w:r>
        <w:rPr>
          <w:rStyle w:val="FunctionTok"/>
        </w:rPr>
        <w:t xml:space="preserve">dim</w:t>
      </w:r>
      <w:r>
        <w:rPr>
          <w:rStyle w:val="NormalTok"/>
        </w:rPr>
        <w:t xml:space="preserve">(df)</w:t>
      </w:r>
    </w:p>
    <w:p>
      <w:pPr>
        <w:pStyle w:val="SourceCode"/>
      </w:pPr>
      <w:r>
        <w:rPr>
          <w:rStyle w:val="VerbatimChar"/>
        </w:rPr>
        <w:t xml:space="preserve">## [1] 3 3</w:t>
      </w:r>
    </w:p>
    <w:p>
      <w:pPr>
        <w:pStyle w:val="FirstParagraph"/>
      </w:pPr>
      <w:r>
        <w:t xml:space="preserve">La función</w:t>
      </w:r>
      <w:r>
        <w:t xml:space="preserve"> </w:t>
      </w:r>
      <w:r>
        <w:rPr>
          <w:rStyle w:val="VerbatimChar"/>
        </w:rPr>
        <w:t xml:space="preserve">dim</w:t>
      </w:r>
      <w:r>
        <w:t xml:space="preserve"> </w:t>
      </w:r>
      <w:r>
        <w:t xml:space="preserve">nos permite conocer también las dimensiones de nuestra data frame.</w:t>
      </w:r>
      <w:r>
        <w:t xml:space="preserve"> </w:t>
      </w:r>
      <w:r>
        <w:t xml:space="preserve">En este caso tenemos 3 filas y 3 columnas.</w:t>
      </w:r>
      <w:r>
        <w:t xml:space="preserve"> </w:t>
      </w:r>
      <w:r>
        <w:t xml:space="preserve">Las funciones</w:t>
      </w:r>
      <w:r>
        <w:t xml:space="preserve"> </w:t>
      </w:r>
      <w:r>
        <w:rPr>
          <w:rStyle w:val="VerbatimChar"/>
        </w:rPr>
        <w:t xml:space="preserve">names</w:t>
      </w:r>
      <w:r>
        <w:t xml:space="preserve"> </w:t>
      </w:r>
      <w:r>
        <w:t xml:space="preserve">y</w:t>
      </w:r>
      <w:r>
        <w:t xml:space="preserve"> </w:t>
      </w:r>
      <w:r>
        <w:rPr>
          <w:rStyle w:val="VerbatimChar"/>
        </w:rPr>
        <w:t xml:space="preserve">colnames</w:t>
      </w:r>
      <w:r>
        <w:t xml:space="preserve"> </w:t>
      </w:r>
      <w:r>
        <w:t xml:space="preserve">nos permiten conocer los nombres de los headers o de las columnas.</w:t>
      </w:r>
    </w:p>
    <w:p>
      <w:pPr>
        <w:pStyle w:val="SourceCode"/>
      </w:pPr>
      <w:r>
        <w:rPr>
          <w:rStyle w:val="FunctionTok"/>
        </w:rPr>
        <w:t xml:space="preserve">names</w:t>
      </w:r>
      <w:r>
        <w:rPr>
          <w:rStyle w:val="NormalTok"/>
        </w:rPr>
        <w:t xml:space="preserve">(df)</w:t>
      </w:r>
    </w:p>
    <w:p>
      <w:pPr>
        <w:pStyle w:val="SourceCode"/>
      </w:pPr>
      <w:r>
        <w:rPr>
          <w:rStyle w:val="VerbatimChar"/>
        </w:rPr>
        <w:t xml:space="preserve">## [1] "entero" "factor" "letras"</w:t>
      </w:r>
    </w:p>
    <w:p>
      <w:pPr>
        <w:pStyle w:val="SourceCode"/>
      </w:pPr>
      <w:r>
        <w:rPr>
          <w:rStyle w:val="FunctionTok"/>
        </w:rPr>
        <w:t xml:space="preserve">colnames</w:t>
      </w:r>
      <w:r>
        <w:rPr>
          <w:rStyle w:val="NormalTok"/>
        </w:rPr>
        <w:t xml:space="preserve">(df)</w:t>
      </w:r>
    </w:p>
    <w:p>
      <w:pPr>
        <w:pStyle w:val="SourceCode"/>
      </w:pPr>
      <w:r>
        <w:rPr>
          <w:rStyle w:val="VerbatimChar"/>
        </w:rPr>
        <w:t xml:space="preserve">## [1] "entero" "factor" "letras"</w:t>
      </w:r>
    </w:p>
    <w:bookmarkStart w:id="92" w:name="el-operador-y-otras-formas-de-acceso"/>
    <w:p>
      <w:pPr>
        <w:pStyle w:val="Heading3"/>
      </w:pPr>
      <w:r>
        <w:rPr>
          <w:rStyle w:val="SectionNumber"/>
        </w:rPr>
        <w:t xml:space="preserve">1.3.1</w:t>
      </w:r>
      <w:r>
        <w:tab/>
      </w:r>
      <w:r>
        <w:t xml:space="preserve">El operador</w:t>
      </w:r>
      <w:r>
        <w:t xml:space="preserve"> </w:t>
      </w:r>
      <w:r>
        <w:rPr>
          <w:rStyle w:val="VerbatimChar"/>
        </w:rPr>
        <w:t xml:space="preserve">$</w:t>
      </w:r>
      <w:r>
        <w:t xml:space="preserve"> </w:t>
      </w:r>
      <w:r>
        <w:t xml:space="preserve">y otras formas de acceso</w:t>
      </w:r>
    </w:p>
    <w:p>
      <w:pPr>
        <w:pStyle w:val="FirstParagraph"/>
      </w:pPr>
      <w:r>
        <w:t xml:space="preserve">Para tener acceso a las diversas variables o columnas de un</w:t>
      </w:r>
      <w:r>
        <w:t xml:space="preserve"> </w:t>
      </w:r>
      <w:r>
        <w:rPr>
          <w:i/>
          <w:iCs/>
        </w:rPr>
        <w:t xml:space="preserve">data.frame</w:t>
      </w:r>
      <w:r>
        <w:t xml:space="preserve"> </w:t>
      </w:r>
      <w:r>
        <w:t xml:space="preserve">utilizamos el operador de acceso</w:t>
      </w:r>
      <w:r>
        <w:t xml:space="preserve"> </w:t>
      </w:r>
      <w:r>
        <w:rPr>
          <w:rStyle w:val="VerbatimChar"/>
        </w:rPr>
        <w:t xml:space="preserve">$</w:t>
      </w:r>
      <w:r>
        <w:t xml:space="preserve">, por ejemplo, si quisieramos tener acceso a la variable</w:t>
      </w:r>
      <w:r>
        <w:t xml:space="preserve"> </w:t>
      </w:r>
      <w:r>
        <w:t xml:space="preserve">‘</w:t>
      </w:r>
      <w:r>
        <w:t xml:space="preserve">factor</w:t>
      </w:r>
      <w:r>
        <w:t xml:space="preserve">’</w:t>
      </w:r>
      <w:r>
        <w:t xml:space="preserve"> </w:t>
      </w:r>
      <w:r>
        <w:t xml:space="preserve">de la</w:t>
      </w:r>
      <w:r>
        <w:t xml:space="preserve"> </w:t>
      </w:r>
      <w:r>
        <w:rPr>
          <w:i/>
          <w:iCs/>
        </w:rPr>
        <w:t xml:space="preserve">data.frame</w:t>
      </w:r>
      <w:r>
        <w:t xml:space="preserve"> </w:t>
      </w:r>
      <w:r>
        <w:rPr>
          <w:b/>
          <w:bCs/>
        </w:rPr>
        <w:t xml:space="preserve">df</w:t>
      </w:r>
      <w:r>
        <w:t xml:space="preserve"> </w:t>
      </w:r>
      <w:r>
        <w:t xml:space="preserve">de la siguiente manera:</w:t>
      </w:r>
    </w:p>
    <w:p>
      <w:pPr>
        <w:pStyle w:val="SourceCode"/>
      </w:pP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"alto"  "medio" "bajo"</w:t>
      </w:r>
    </w:p>
    <w:p>
      <w:pPr>
        <w:pStyle w:val="SourceCode"/>
      </w:pPr>
      <w:r>
        <w:rPr>
          <w:rStyle w:val="FunctionTok"/>
        </w:rPr>
        <w:t xml:space="preserve">class</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"character"</w:t>
      </w:r>
    </w:p>
    <w:p>
      <w:pPr>
        <w:pStyle w:val="SourceCode"/>
      </w:pPr>
      <w:r>
        <w:rPr>
          <w:rStyle w:val="FunctionTok"/>
        </w:rPr>
        <w:t xml:space="preserve">is.vector</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TRUE</w:t>
      </w:r>
    </w:p>
    <w:p>
      <w:pPr>
        <w:pStyle w:val="FirstParagraph"/>
      </w:pPr>
      <w:r>
        <w:t xml:space="preserve">Cuando usamos el operador</w:t>
      </w:r>
      <w:r>
        <w:t xml:space="preserve"> </w:t>
      </w:r>
      <w:r>
        <w:rPr>
          <w:rStyle w:val="VerbatimChar"/>
        </w:rPr>
        <w:t xml:space="preserve">$</w:t>
      </w:r>
      <w:r>
        <w:t xml:space="preserve"> </w:t>
      </w:r>
      <w:r>
        <w:t xml:space="preserve">el tipo de objeto que obtenemos es un vector, en el ejemplo como la columna</w:t>
      </w:r>
      <w:r>
        <w:t xml:space="preserve"> </w:t>
      </w:r>
      <w:r>
        <w:t xml:space="preserve">‘</w:t>
      </w:r>
      <w:r>
        <w:t xml:space="preserve">factor</w:t>
      </w:r>
      <w:r>
        <w:t xml:space="preserve">’</w:t>
      </w:r>
      <w:r>
        <w:t xml:space="preserve"> </w:t>
      </w:r>
      <w:r>
        <w:t xml:space="preserve">es una cadena de caracteres entonces al usar las funciones</w:t>
      </w:r>
      <w:r>
        <w:t xml:space="preserve"> </w:t>
      </w:r>
      <w:r>
        <w:rPr>
          <w:i/>
          <w:iCs/>
        </w:rPr>
        <w:t xml:space="preserve">class()</w:t>
      </w:r>
      <w:r>
        <w:t xml:space="preserve"> </w:t>
      </w:r>
      <w:r>
        <w:t xml:space="preserve">y</w:t>
      </w:r>
      <w:r>
        <w:t xml:space="preserve"> </w:t>
      </w:r>
      <w:r>
        <w:rPr>
          <w:i/>
          <w:iCs/>
        </w:rPr>
        <w:t xml:space="preserve">is.vector()</w:t>
      </w:r>
      <w:r>
        <w:t xml:space="preserve"> </w:t>
      </w:r>
      <w:r>
        <w:t xml:space="preserve">nos confirma lo antes mencionado.</w:t>
      </w:r>
    </w:p>
    <w:p>
      <w:pPr>
        <w:pStyle w:val="BodyText"/>
      </w:pPr>
      <w:r>
        <w:rPr>
          <w:b/>
          <w:bCs/>
        </w:rPr>
        <w:t xml:space="preserve">Tip</w:t>
      </w:r>
      <w:r>
        <w:t xml:space="preserve">: R viene con una muy buena funcionalidad de autocompletar que nos ahorra la molestia de escribir todos los nombres.</w:t>
      </w:r>
      <w:r>
        <w:t xml:space="preserve"> </w:t>
      </w:r>
      <w:r>
        <w:t xml:space="preserve">Escriban</w:t>
      </w:r>
      <w:r>
        <w:t xml:space="preserve"> </w:t>
      </w:r>
      <w:r>
        <w:rPr>
          <w:rStyle w:val="VerbatimChar"/>
        </w:rPr>
        <w:t xml:space="preserve">df$f</w:t>
      </w:r>
      <w:r>
        <w:t xml:space="preserve"> </w:t>
      </w:r>
      <w:r>
        <w:t xml:space="preserve">y luego presionen la tecla</w:t>
      </w:r>
      <w:r>
        <w:t xml:space="preserve"> </w:t>
      </w:r>
      <w:r>
        <w:rPr>
          <w:i/>
          <w:iCs/>
        </w:rPr>
        <w:t xml:space="preserve">tab</w:t>
      </w:r>
      <w:r>
        <w:t xml:space="preserve"> </w:t>
      </w:r>
      <w:r>
        <w:t xml:space="preserve">en su teclado.</w:t>
      </w:r>
      <w:r>
        <w:t xml:space="preserve"> </w:t>
      </w:r>
      <w:r>
        <w:t xml:space="preserve">Esta funcionalidad y muchas otras características útiles de autocompletar están disponibles en RStudio, esto aplica también para las funciones.</w:t>
      </w:r>
    </w:p>
    <w:p>
      <w:pPr>
        <w:pStyle w:val="BodyText"/>
      </w:pPr>
      <w:r>
        <w:t xml:space="preserve">En el caso de las listas también podemos acceder con el operador</w:t>
      </w:r>
      <w:r>
        <w:t xml:space="preserve"> </w:t>
      </w:r>
      <w:r>
        <w:rPr>
          <w:rStyle w:val="VerbatimChar"/>
        </w:rPr>
        <w:t xml:space="preserve">$</w:t>
      </w:r>
      <w:r>
        <w:t xml:space="preserve">, aunque también podemos usar corchetes dobles (</w:t>
      </w:r>
      <w:r>
        <w:rPr>
          <w:rStyle w:val="VerbatimChar"/>
        </w:rPr>
        <w:t xml:space="preserve">[[</w:t>
      </w:r>
      <w:r>
        <w:t xml:space="preserve">) así.</w:t>
      </w:r>
      <w:r>
        <w:t xml:space="preserve"> </w:t>
      </w:r>
      <w:r>
        <w:t xml:space="preserve">Por ejemplo declaramos una lista:</w:t>
      </w:r>
    </w:p>
    <w:p>
      <w:pPr>
        <w:pStyle w:val="SourceCode"/>
      </w:pPr>
      <w:r>
        <w:rPr>
          <w:rStyle w:val="NormalTok"/>
        </w:rPr>
        <w:t xml:space="preserve">notas_estudiantes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nombres =</w:t>
      </w:r>
      <w:r>
        <w:rPr>
          <w:rStyle w:val="NormalTok"/>
        </w:rPr>
        <w:t xml:space="preserve"> </w:t>
      </w:r>
      <w:r>
        <w:rPr>
          <w:rStyle w:val="FunctionTok"/>
        </w:rPr>
        <w:t xml:space="preserve">c</w:t>
      </w:r>
      <w:r>
        <w:rPr>
          <w:rStyle w:val="NormalTok"/>
        </w:rPr>
        <w:t xml:space="preserve">(</w:t>
      </w:r>
      <w:r>
        <w:rPr>
          <w:rStyle w:val="StringTok"/>
        </w:rPr>
        <w:t xml:space="preserve">"Ana"</w:t>
      </w:r>
      <w:r>
        <w:rPr>
          <w:rStyle w:val="NormalTok"/>
        </w:rPr>
        <w:t xml:space="preserve">, </w:t>
      </w:r>
      <w:r>
        <w:rPr>
          <w:rStyle w:val="StringTok"/>
        </w:rPr>
        <w:t xml:space="preserve">"Clara"</w:t>
      </w:r>
      <w:r>
        <w:rPr>
          <w:rStyle w:val="NormalTok"/>
        </w:rPr>
        <w:t xml:space="preserve">, </w:t>
      </w:r>
      <w:r>
        <w:rPr>
          <w:rStyle w:val="StringTok"/>
        </w:rPr>
        <w:t xml:space="preserve">"Sofy"</w:t>
      </w:r>
      <w:r>
        <w:rPr>
          <w:rStyle w:val="NormalTok"/>
        </w:rPr>
        <w:t xml:space="preserve">),</w:t>
      </w:r>
      <w:r>
        <w:br/>
      </w:r>
      <w:r>
        <w:rPr>
          <w:rStyle w:val="NormalTok"/>
        </w:rPr>
        <w:t xml:space="preserve">               </w:t>
      </w:r>
      <w:r>
        <w:rPr>
          <w:rStyle w:val="AttributeTok"/>
        </w:rPr>
        <w:t xml:space="preserve">id_estudiante =</w:t>
      </w:r>
      <w:r>
        <w:rPr>
          <w:rStyle w:val="NormalTok"/>
        </w:rPr>
        <w:t xml:space="preserve"> </w:t>
      </w:r>
      <w:r>
        <w:rPr>
          <w:rStyle w:val="FunctionTok"/>
        </w:rPr>
        <w:t xml:space="preserve">c</w:t>
      </w:r>
      <w:r>
        <w:rPr>
          <w:rStyle w:val="NormalTok"/>
        </w:rPr>
        <w:t xml:space="preserve">(</w:t>
      </w:r>
      <w:r>
        <w:rPr>
          <w:rStyle w:val="StringTok"/>
        </w:rPr>
        <w:t xml:space="preserve">"i1"</w:t>
      </w:r>
      <w:r>
        <w:rPr>
          <w:rStyle w:val="NormalTok"/>
        </w:rPr>
        <w:t xml:space="preserve">, </w:t>
      </w:r>
      <w:r>
        <w:rPr>
          <w:rStyle w:val="StringTok"/>
        </w:rPr>
        <w:t xml:space="preserve">"i2"</w:t>
      </w:r>
      <w:r>
        <w:rPr>
          <w:rStyle w:val="NormalTok"/>
        </w:rPr>
        <w:t xml:space="preserve">, </w:t>
      </w:r>
      <w:r>
        <w:rPr>
          <w:rStyle w:val="StringTok"/>
        </w:rPr>
        <w:t xml:space="preserve">"i3"</w:t>
      </w:r>
      <w:r>
        <w:rPr>
          <w:rStyle w:val="NormalTok"/>
        </w:rPr>
        <w:t xml:space="preserve">),</w:t>
      </w:r>
      <w:r>
        <w:br/>
      </w:r>
      <w:r>
        <w:rPr>
          <w:rStyle w:val="NormalTok"/>
        </w:rPr>
        <w:t xml:space="preserve">               </w:t>
      </w:r>
      <w:r>
        <w:rPr>
          <w:rStyle w:val="AttributeTok"/>
        </w:rPr>
        <w:t xml:space="preserve">notas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w:t>
      </w:r>
      <w:r>
        <w:rPr>
          <w:rStyle w:val="DecValTok"/>
        </w:rPr>
        <w:t xml:space="preserve">7</w:t>
      </w:r>
      <w:r>
        <w:rPr>
          <w:rStyle w:val="NormalTok"/>
        </w:rPr>
        <w:t xml:space="preserve">))</w:t>
      </w:r>
    </w:p>
    <w:p>
      <w:pPr>
        <w:pStyle w:val="FirstParagraph"/>
      </w:pPr>
      <w:r>
        <w:t xml:space="preserve">Y queremos extraer los nombres de los estudiantes, entonces hacemos_</w:t>
      </w:r>
    </w:p>
    <w:p>
      <w:pPr>
        <w:pStyle w:val="SourceCode"/>
      </w:pPr>
      <w:r>
        <w:rPr>
          <w:rStyle w:val="NormalTok"/>
        </w:rPr>
        <w:t xml:space="preserve">notas_estudiantes</w:t>
      </w:r>
      <w:r>
        <w:rPr>
          <w:rStyle w:val="SpecialCharTok"/>
        </w:rPr>
        <w:t xml:space="preserve">$</w:t>
      </w:r>
      <w:r>
        <w:rPr>
          <w:rStyle w:val="NormalTok"/>
        </w:rPr>
        <w:t xml:space="preserve">nombres</w:t>
      </w:r>
    </w:p>
    <w:p>
      <w:pPr>
        <w:pStyle w:val="SourceCode"/>
      </w:pPr>
      <w:r>
        <w:rPr>
          <w:rStyle w:val="VerbatimChar"/>
        </w:rPr>
        <w:t xml:space="preserve">## [1] "Ana"   "Clara" "Sofy"</w:t>
      </w:r>
    </w:p>
    <w:p>
      <w:pPr>
        <w:pStyle w:val="SourceCode"/>
      </w:pPr>
      <w:r>
        <w:rPr>
          <w:rStyle w:val="NormalTok"/>
        </w:rPr>
        <w:t xml:space="preserve">notas_estudiantes[[</w:t>
      </w:r>
      <w:r>
        <w:rPr>
          <w:rStyle w:val="StringTok"/>
        </w:rPr>
        <w:t xml:space="preserve">"nombres"</w:t>
      </w:r>
      <w:r>
        <w:rPr>
          <w:rStyle w:val="NormalTok"/>
        </w:rPr>
        <w:t xml:space="preserve">]]</w:t>
      </w:r>
    </w:p>
    <w:p>
      <w:pPr>
        <w:pStyle w:val="SourceCode"/>
      </w:pPr>
      <w:r>
        <w:rPr>
          <w:rStyle w:val="VerbatimChar"/>
        </w:rPr>
        <w:t xml:space="preserve">## [1] "Ana"   "Clara" "Sofy"</w:t>
      </w:r>
    </w:p>
    <w:p>
      <w:pPr>
        <w:pStyle w:val="FirstParagraph"/>
      </w:pPr>
      <w:r>
        <w:t xml:space="preserve">Y obtenemos el mismo resultados.</w:t>
      </w:r>
    </w:p>
    <w:p>
      <w:pPr>
        <w:pStyle w:val="BodyText"/>
      </w:pPr>
      <w:r>
        <w:t xml:space="preserve">Para el caso de las matrices se puede acceder usando corchetes (</w:t>
      </w:r>
      <w:r>
        <w:rPr>
          <w:rStyle w:val="VerbatimChar"/>
        </w:rPr>
        <w:t xml:space="preserve">[</w:t>
      </w:r>
      <w:r>
        <w:t xml:space="preserve">).</w:t>
      </w:r>
      <w:r>
        <w:t xml:space="preserve"> </w:t>
      </w:r>
      <w:r>
        <w:t xml:space="preserve">Si desean la primera fila y la pimera columna, entonces:</w:t>
      </w:r>
    </w:p>
    <w:p>
      <w:pPr>
        <w:pStyle w:val="SourceCode"/>
      </w:pPr>
      <w:r>
        <w:rPr>
          <w:rStyle w:val="NormalTok"/>
        </w:rPr>
        <w:t xml:space="preserve">mat</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r>
        <w:br/>
      </w:r>
      <w:r>
        <w:rPr>
          <w:rStyle w:val="NormalTok"/>
        </w:rPr>
        <w:t xml:space="preserve">mat[</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SourceCode"/>
      </w:pPr>
      <w:r>
        <w:rPr>
          <w:rStyle w:val="NormalTok"/>
        </w:rPr>
        <w:t xml:space="preserve">mat</w:t>
      </w:r>
    </w:p>
    <w:p>
      <w:pPr>
        <w:pStyle w:val="SourceCode"/>
      </w:pPr>
      <w:r>
        <w:rPr>
          <w:rStyle w:val="VerbatimChar"/>
        </w:rPr>
        <w:t xml:space="preserve">##      [,1] [,2]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FirstParagraph"/>
      </w:pPr>
      <w:r>
        <w:t xml:space="preserve">Para acceder solo a la primera fila y solo a la primera columa usamos las comas, así: s</w:t>
      </w:r>
    </w:p>
    <w:p>
      <w:pPr>
        <w:pStyle w:val="SourceCode"/>
      </w:pPr>
      <w:r>
        <w:rPr>
          <w:rStyle w:val="NormalTok"/>
        </w:rPr>
        <w:t xml:space="preserve">mat[</w:t>
      </w:r>
      <w:r>
        <w:rPr>
          <w:rStyle w:val="DecValTok"/>
        </w:rPr>
        <w:t xml:space="preserve">1</w:t>
      </w:r>
      <w:r>
        <w:rPr>
          <w:rStyle w:val="NormalTok"/>
        </w:rPr>
        <w:t xml:space="preserve">, ] </w:t>
      </w:r>
      <w:r>
        <w:rPr>
          <w:rStyle w:val="CommentTok"/>
        </w:rPr>
        <w:t xml:space="preserve">#acceder primera fila</w:t>
      </w:r>
    </w:p>
    <w:p>
      <w:pPr>
        <w:pStyle w:val="SourceCode"/>
      </w:pPr>
      <w:r>
        <w:rPr>
          <w:rStyle w:val="VerbatimChar"/>
        </w:rPr>
        <w:t xml:space="preserve">## [1] 1 6</w:t>
      </w:r>
    </w:p>
    <w:p>
      <w:pPr>
        <w:pStyle w:val="SourceCode"/>
      </w:pPr>
      <w:r>
        <w:rPr>
          <w:rStyle w:val="NormalTok"/>
        </w:rPr>
        <w:t xml:space="preserve">mat[, </w:t>
      </w:r>
      <w:r>
        <w:rPr>
          <w:rStyle w:val="DecValTok"/>
        </w:rPr>
        <w:t xml:space="preserve">1</w:t>
      </w:r>
      <w:r>
        <w:rPr>
          <w:rStyle w:val="NormalTok"/>
        </w:rPr>
        <w:t xml:space="preserve">] </w:t>
      </w:r>
      <w:r>
        <w:rPr>
          <w:rStyle w:val="CommentTok"/>
        </w:rPr>
        <w:t xml:space="preserve">#acceder a la primera columna</w:t>
      </w:r>
    </w:p>
    <w:p>
      <w:pPr>
        <w:pStyle w:val="SourceCode"/>
      </w:pPr>
      <w:r>
        <w:rPr>
          <w:rStyle w:val="VerbatimChar"/>
        </w:rPr>
        <w:t xml:space="preserve">## [1] 1 2 3 4 5</w:t>
      </w:r>
    </w:p>
    <w:p>
      <w:pPr>
        <w:pStyle w:val="SourceCode"/>
      </w:pPr>
      <w:r>
        <w:rPr>
          <w:rStyle w:val="FunctionTok"/>
        </w:rPr>
        <w:t xml:space="preserve">is.vector</w:t>
      </w:r>
      <w:r>
        <w:rPr>
          <w:rStyle w:val="NormalTok"/>
        </w:rPr>
        <w:t xml:space="preserve">(mat[, </w:t>
      </w:r>
      <w:r>
        <w:rPr>
          <w:rStyle w:val="DecValTok"/>
        </w:rPr>
        <w:t xml:space="preserve">1</w:t>
      </w:r>
      <w:r>
        <w:rPr>
          <w:rStyle w:val="NormalTok"/>
        </w:rPr>
        <w:t xml:space="preserve">])</w:t>
      </w:r>
    </w:p>
    <w:p>
      <w:pPr>
        <w:pStyle w:val="SourceCode"/>
      </w:pPr>
      <w:r>
        <w:rPr>
          <w:rStyle w:val="VerbatimChar"/>
        </w:rPr>
        <w:t xml:space="preserve">## [1] TRUE</w:t>
      </w:r>
    </w:p>
    <w:p>
      <w:pPr>
        <w:pStyle w:val="FirstParagraph"/>
      </w:pPr>
      <w:r>
        <w:t xml:space="preserve">Notese que esto devuelve un vector, no una matriz.</w:t>
      </w:r>
    </w:p>
    <w:p>
      <w:pPr>
        <w:pStyle w:val="BodyText"/>
      </w:pPr>
      <w:r>
        <w:t xml:space="preserve">Del mismo modo, si desean la segunda columna completa, dejen el lugar de la fila vacío:</w:t>
      </w:r>
    </w:p>
    <w:p>
      <w:pPr>
        <w:pStyle w:val="SourceCode"/>
      </w:pPr>
      <w:r>
        <w:rPr>
          <w:rStyle w:val="NormalTok"/>
        </w:rPr>
        <w:t xml:space="preserve">mat[, </w:t>
      </w:r>
      <w:r>
        <w:rPr>
          <w:rStyle w:val="DecValTok"/>
        </w:rPr>
        <w:t xml:space="preserve">2</w:t>
      </w:r>
      <w:r>
        <w:rPr>
          <w:rStyle w:val="NormalTok"/>
        </w:rPr>
        <w:t xml:space="preserve">]</w:t>
      </w:r>
    </w:p>
    <w:p>
      <w:pPr>
        <w:pStyle w:val="SourceCode"/>
      </w:pPr>
      <w:r>
        <w:rPr>
          <w:rStyle w:val="VerbatimChar"/>
        </w:rPr>
        <w:t xml:space="preserve">## [1]  6  7  8  9 10</w:t>
      </w:r>
    </w:p>
    <w:p>
      <w:pPr>
        <w:pStyle w:val="FirstParagraph"/>
      </w:pPr>
      <w:r>
        <w:t xml:space="preserve">Esto también es un vector, no una matriz.</w:t>
      </w:r>
      <w:r>
        <w:t xml:space="preserve"> </w:t>
      </w:r>
      <w:r>
        <w:t xml:space="preserve">Lo corroboramos con la función</w:t>
      </w:r>
      <w:r>
        <w:t xml:space="preserve"> </w:t>
      </w:r>
      <w:r>
        <w:rPr>
          <w:i/>
          <w:iCs/>
        </w:rPr>
        <w:t xml:space="preserve">is.vector()</w:t>
      </w:r>
    </w:p>
    <w:p>
      <w:pPr>
        <w:pStyle w:val="BodyText"/>
      </w:pPr>
      <w:r>
        <w:t xml:space="preserve">Se pueden crear subconjuntos basados tanto en las filas como en las columnas:</w:t>
      </w:r>
    </w:p>
    <w:p>
      <w:pPr>
        <w:pStyle w:val="SourceCode"/>
      </w:pPr>
      <w:r>
        <w:rPr>
          <w:rStyle w:val="NormalTok"/>
        </w:rPr>
        <w:t xml:space="preserve">mat[</w:t>
      </w:r>
      <w:r>
        <w:rPr>
          <w:rStyle w:val="DecValTok"/>
        </w:rPr>
        <w:t xml:space="preserve">2</w:t>
      </w:r>
      <w:r>
        <w:rPr>
          <w:rStyle w:val="SpecialCharTok"/>
        </w:rPr>
        <w:t xml:space="preserve">:</w:t>
      </w:r>
      <w:r>
        <w:rPr>
          <w:rStyle w:val="DecValTok"/>
        </w:rPr>
        <w:t xml:space="preserve">4</w:t>
      </w:r>
      <w:r>
        <w:rPr>
          <w:rStyle w:val="NormalTok"/>
        </w:rPr>
        <w:t xml:space="preserve"> , </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#en orden de posición es filas primero y luego columnas</w:t>
      </w:r>
    </w:p>
    <w:p>
      <w:pPr>
        <w:pStyle w:val="SourceCode"/>
      </w:pPr>
      <w:r>
        <w:rPr>
          <w:rStyle w:val="VerbatimChar"/>
        </w:rPr>
        <w:t xml:space="preserve">##      [,1] [,2]</w:t>
      </w:r>
      <w:r>
        <w:br/>
      </w:r>
      <w:r>
        <w:rPr>
          <w:rStyle w:val="VerbatimChar"/>
        </w:rPr>
        <w:t xml:space="preserve">## [1,]    2    7</w:t>
      </w:r>
      <w:r>
        <w:br/>
      </w:r>
      <w:r>
        <w:rPr>
          <w:rStyle w:val="VerbatimChar"/>
        </w:rPr>
        <w:t xml:space="preserve">## [2,]    3    8</w:t>
      </w:r>
      <w:r>
        <w:br/>
      </w:r>
      <w:r>
        <w:rPr>
          <w:rStyle w:val="VerbatimChar"/>
        </w:rPr>
        <w:t xml:space="preserve">## [3,]    4    9</w:t>
      </w:r>
    </w:p>
    <w:p>
      <w:pPr>
        <w:pStyle w:val="FirstParagraph"/>
      </w:pPr>
      <w:r>
        <w:t xml:space="preserve">Podemos convertir las matrices en</w:t>
      </w:r>
      <w:r>
        <w:t xml:space="preserve"> </w:t>
      </w:r>
      <w:r>
        <w:rPr>
          <w:i/>
          <w:iCs/>
        </w:rPr>
        <w:t xml:space="preserve">data frames</w:t>
      </w:r>
      <w:r>
        <w:t xml:space="preserve"> </w:t>
      </w:r>
      <w:r>
        <w:t xml:space="preserve">usando la función</w:t>
      </w:r>
      <w:r>
        <w:t xml:space="preserve"> </w:t>
      </w:r>
      <w:r>
        <w:rPr>
          <w:rStyle w:val="VerbatimChar"/>
        </w:rPr>
        <w:t xml:space="preserve">as.data.frame</w:t>
      </w:r>
      <w:r>
        <w:t xml:space="preserve">:</w:t>
      </w:r>
    </w:p>
    <w:p>
      <w:pPr>
        <w:pStyle w:val="SourceCode"/>
      </w:pPr>
      <w:r>
        <w:rPr>
          <w:rStyle w:val="FunctionTok"/>
        </w:rPr>
        <w:t xml:space="preserve">as.data.frame</w:t>
      </w:r>
      <w:r>
        <w:rPr>
          <w:rStyle w:val="NormalTok"/>
        </w:rPr>
        <w:t xml:space="preserve">(mat)</w:t>
      </w:r>
    </w:p>
    <w:p>
      <w:pPr>
        <w:pStyle w:val="SourceCode"/>
      </w:pPr>
      <w:r>
        <w:rPr>
          <w:rStyle w:val="VerbatimChar"/>
        </w:rPr>
        <w:t xml:space="preserve">##   V1 V2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bookmarkEnd w:id="92"/>
    <w:bookmarkEnd w:id="93"/>
    <w:bookmarkStart w:id="98" w:name="creando-subconjuntos-o-indexación."/>
    <w:p>
      <w:pPr>
        <w:pStyle w:val="Heading2"/>
      </w:pPr>
      <w:r>
        <w:rPr>
          <w:rStyle w:val="SectionNumber"/>
        </w:rPr>
        <w:t xml:space="preserve">1.4</w:t>
      </w:r>
      <w:r>
        <w:tab/>
      </w:r>
      <w:r>
        <w:t xml:space="preserve">Creando subconjuntos o Indexación.</w:t>
      </w:r>
    </w:p>
    <w:p>
      <w:pPr>
        <w:pStyle w:val="FirstParagraph"/>
      </w:pPr>
      <w:r>
        <w:t xml:space="preserve">En R, podemos obtener subconjuntos de nuestras estructuras de datos.</w:t>
      </w:r>
      <w:r>
        <w:t xml:space="preserve"> </w:t>
      </w:r>
      <w:r>
        <w:t xml:space="preserve">Es decir, podemos extraer partes de una estructura de datos (nuestro conjunto).</w:t>
      </w:r>
    </w:p>
    <w:p>
      <w:pPr>
        <w:pStyle w:val="BodyText"/>
      </w:pPr>
      <w:r>
        <w:t xml:space="preserve">También podemos usar corchetes individuales (</w:t>
      </w:r>
      <w:r>
        <w:rPr>
          <w:rStyle w:val="VerbatimChar"/>
        </w:rPr>
        <w:t xml:space="preserve">[</w:t>
      </w:r>
      <w:r>
        <w:t xml:space="preserve">) para acceder a las filas y las columnas de un</w:t>
      </w:r>
      <w:r>
        <w:t xml:space="preserve"> </w:t>
      </w:r>
      <w:r>
        <w:rPr>
          <w:i/>
          <w:iCs/>
        </w:rPr>
        <w:t xml:space="preserve">data frame</w:t>
      </w:r>
      <w:r>
        <w:t xml:space="preserve"> </w:t>
      </w:r>
      <w:r>
        <w:t xml:space="preserve">y es exactamente igual que lo que se aplicó con las matrices.</w:t>
      </w:r>
      <w:r>
        <w:t xml:space="preserve"> </w:t>
      </w:r>
      <w:r>
        <w:t xml:space="preserve">A esto es lo que llamamos</w:t>
      </w:r>
      <w:r>
        <w:t xml:space="preserve"> </w:t>
      </w:r>
      <w:r>
        <w:rPr>
          <w:b/>
          <w:bCs/>
        </w:rPr>
        <w:t xml:space="preserve">Subconjuntos</w:t>
      </w:r>
      <w:r>
        <w:t xml:space="preserve"> </w:t>
      </w:r>
      <w:r>
        <w:t xml:space="preserve">de los</w:t>
      </w:r>
      <w:r>
        <w:t xml:space="preserve"> </w:t>
      </w:r>
      <w:r>
        <w:rPr>
          <w:i/>
          <w:iCs/>
        </w:rPr>
        <w:t xml:space="preserve">data.frame</w:t>
      </w:r>
      <w:r>
        <w:t xml:space="preserve">.</w:t>
      </w:r>
      <w:r>
        <w:t xml:space="preserve"> </w:t>
      </w:r>
      <w:r>
        <w:t xml:space="preserve">Como las listas de datos que usamos para</w:t>
      </w:r>
      <w:r>
        <w:t xml:space="preserve"> </w:t>
      </w:r>
      <w:r>
        <w:rPr>
          <w:i/>
          <w:iCs/>
        </w:rPr>
        <w:t xml:space="preserve">notas_estudiantes</w:t>
      </w:r>
      <w:r>
        <w:t xml:space="preserve"> </w:t>
      </w:r>
      <w:r>
        <w:t xml:space="preserve">tienen las mismas dimensiones entonces podemos coercionarlo a ser una</w:t>
      </w:r>
      <w:r>
        <w:t xml:space="preserve"> </w:t>
      </w:r>
      <w:r>
        <w:rPr>
          <w:i/>
          <w:iCs/>
        </w:rPr>
        <w:t xml:space="preserve">data.frame</w:t>
      </w:r>
      <w:r>
        <w:t xml:space="preserve">:</w:t>
      </w:r>
    </w:p>
    <w:p>
      <w:pPr>
        <w:pStyle w:val="SourceCode"/>
      </w:pPr>
      <w:r>
        <w:rPr>
          <w:rStyle w:val="NormalTok"/>
        </w:rPr>
        <w:t xml:space="preserve">evaluaciones</w:t>
      </w:r>
      <w:r>
        <w:rPr>
          <w:rStyle w:val="OtherTok"/>
        </w:rPr>
        <w:t xml:space="preserve">&lt;-</w:t>
      </w:r>
      <w:r>
        <w:rPr>
          <w:rStyle w:val="NormalTok"/>
        </w:rPr>
        <w:t xml:space="preserve"> </w:t>
      </w:r>
      <w:r>
        <w:rPr>
          <w:rStyle w:val="FunctionTok"/>
        </w:rPr>
        <w:t xml:space="preserve">as.data.frame</w:t>
      </w:r>
      <w:r>
        <w:rPr>
          <w:rStyle w:val="NormalTok"/>
        </w:rPr>
        <w:t xml:space="preserve">(notas_estudiantes)</w:t>
      </w:r>
    </w:p>
    <w:p>
      <w:pPr>
        <w:pStyle w:val="FirstParagraph"/>
      </w:pPr>
      <w:r>
        <w:t xml:space="preserve">Y para obtener más de una entrada se puede utilizar un vector de entradas múltiples como índice:</w:t>
      </w:r>
    </w:p>
    <w:p>
      <w:pPr>
        <w:pStyle w:val="SourceCode"/>
      </w:pPr>
      <w:r>
        <w:rPr>
          <w:rStyle w:val="NormalTok"/>
        </w:rPr>
        <w:t xml:space="preserve">evaluaciones[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Obtenemos las dos primeras columnas.</w:t>
      </w:r>
      <w:r>
        <w:t xml:space="preserve"> </w:t>
      </w:r>
      <w:r>
        <w:t xml:space="preserve">Las secuencias definidas anteriormente son particularmente útiles si necesitamos acceso, digamos, a los dos primeros elementos:</w:t>
      </w:r>
    </w:p>
    <w:p>
      <w:pPr>
        <w:pStyle w:val="SourceCode"/>
      </w:pPr>
      <w:r>
        <w:rPr>
          <w:rStyle w:val="NormalTok"/>
        </w:rPr>
        <w:t xml:space="preserve">evaluaciones[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Ahora bien, si queremos</w:t>
      </w:r>
      <w:r>
        <w:t xml:space="preserve"> </w:t>
      </w:r>
      <w:r>
        <w:rPr>
          <w:b/>
          <w:bCs/>
        </w:rPr>
        <w:t xml:space="preserve">NO</w:t>
      </w:r>
      <w:r>
        <w:t xml:space="preserve"> </w:t>
      </w:r>
      <w:r>
        <w:t xml:space="preserve">elegir por ejemplo la primera columna o dejarla por fuera, entonces usamos el signo</w:t>
      </w:r>
      <w:r>
        <w:t xml:space="preserve"> </w:t>
      </w:r>
      <w:r>
        <w:rPr>
          <w:b/>
          <w:bCs/>
        </w:rPr>
        <w:t xml:space="preserve">‘</w:t>
      </w:r>
      <w:r>
        <w:rPr>
          <w:b/>
          <w:bCs/>
        </w:rPr>
        <w:t xml:space="preserve">-</w:t>
      </w:r>
      <w:r>
        <w:rPr>
          <w:b/>
          <w:bCs/>
        </w:rPr>
        <w:t xml:space="preserve">’</w:t>
      </w:r>
      <w:r>
        <w:t xml:space="preserve">:</w:t>
      </w:r>
    </w:p>
    <w:p>
      <w:pPr>
        <w:pStyle w:val="SourceCode"/>
      </w:pPr>
      <w:r>
        <w:rPr>
          <w:rStyle w:val="NormalTok"/>
        </w:rPr>
        <w:t xml:space="preserve">evaluaciones[,</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id_estudiante notas</w:t>
      </w:r>
      <w:r>
        <w:br/>
      </w:r>
      <w:r>
        <w:rPr>
          <w:rStyle w:val="VerbatimChar"/>
        </w:rPr>
        <w:t xml:space="preserve">## 1            i1    10</w:t>
      </w:r>
      <w:r>
        <w:br/>
      </w:r>
      <w:r>
        <w:rPr>
          <w:rStyle w:val="VerbatimChar"/>
        </w:rPr>
        <w:t xml:space="preserve">## 2            i2     9</w:t>
      </w:r>
      <w:r>
        <w:br/>
      </w:r>
      <w:r>
        <w:rPr>
          <w:rStyle w:val="VerbatimChar"/>
        </w:rPr>
        <w:t xml:space="preserve">## 3            i3     7</w:t>
      </w:r>
    </w:p>
    <w:p>
      <w:pPr>
        <w:pStyle w:val="FirstParagraph"/>
      </w:pPr>
      <w:r>
        <w:t xml:space="preserve">Si los elementos tienen nombres de columna o</w:t>
      </w:r>
      <w:r>
        <w:t xml:space="preserve"> </w:t>
      </w:r>
      <w:r>
        <w:rPr>
          <w:i/>
          <w:iCs/>
        </w:rPr>
        <w:t xml:space="preserve">headers</w:t>
      </w:r>
      <w:r>
        <w:t xml:space="preserve"> </w:t>
      </w:r>
      <w:r>
        <w:t xml:space="preserve">también podemos acceder a las entradas utilizando estos nombres:</w:t>
      </w:r>
    </w:p>
    <w:p>
      <w:pPr>
        <w:pStyle w:val="SourceCode"/>
      </w:pPr>
      <w:r>
        <w:rPr>
          <w:rStyle w:val="NormalTok"/>
        </w:rPr>
        <w:t xml:space="preserve">evaluaciones[</w:t>
      </w:r>
      <w:r>
        <w:rPr>
          <w:rStyle w:val="FunctionTok"/>
        </w:rPr>
        <w:t xml:space="preserve">c</w:t>
      </w:r>
      <w:r>
        <w:rPr>
          <w:rStyle w:val="NormalTok"/>
        </w:rPr>
        <w:t xml:space="preserve">(</w:t>
      </w:r>
      <w:r>
        <w:rPr>
          <w:rStyle w:val="StringTok"/>
        </w:rPr>
        <w:t xml:space="preserve">"nombres"</w:t>
      </w:r>
      <w:r>
        <w:rPr>
          <w:rStyle w:val="NormalTok"/>
        </w:rPr>
        <w:t xml:space="preserve">,</w:t>
      </w:r>
      <w:r>
        <w:rPr>
          <w:rStyle w:val="StringTok"/>
        </w:rPr>
        <w:t xml:space="preserve">"notas"</w:t>
      </w:r>
      <w:r>
        <w:rPr>
          <w:rStyle w:val="NormalTok"/>
        </w:rPr>
        <w:t xml:space="preserve">)]</w:t>
      </w:r>
    </w:p>
    <w:p>
      <w:pPr>
        <w:pStyle w:val="SourceCode"/>
      </w:pPr>
      <w:r>
        <w:rPr>
          <w:rStyle w:val="VerbatimChar"/>
        </w:rPr>
        <w:t xml:space="preserve">##   nombres notas</w:t>
      </w:r>
      <w:r>
        <w:br/>
      </w:r>
      <w:r>
        <w:rPr>
          <w:rStyle w:val="VerbatimChar"/>
        </w:rPr>
        <w:t xml:space="preserve">## 1     Ana    10</w:t>
      </w:r>
      <w:r>
        <w:br/>
      </w:r>
      <w:r>
        <w:rPr>
          <w:rStyle w:val="VerbatimChar"/>
        </w:rPr>
        <w:t xml:space="preserve">## 2   Clara     9</w:t>
      </w:r>
      <w:r>
        <w:br/>
      </w:r>
      <w:r>
        <w:rPr>
          <w:rStyle w:val="VerbatimChar"/>
        </w:rPr>
        <w:t xml:space="preserve">## 3    Sofy     7</w:t>
      </w:r>
    </w:p>
    <w:p>
      <w:pPr>
        <w:pStyle w:val="FirstParagraph"/>
      </w:pPr>
      <w:r>
        <w:t xml:space="preserve">Ahora bien, podemos seleccionar datos que tengan características específicas, por ejemplo, todos los valores mayores a cierto número o aquellos que coinciden exactamente con un valor de nuestro interés.</w:t>
      </w:r>
      <w:r>
        <w:t xml:space="preserve"> </w:t>
      </w:r>
      <w:r>
        <w:t xml:space="preserve">Para realizar esta operación haremos uso de índices y operadores lógicos.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Operador</w:t>
            </w:r>
          </w:p>
        </w:tc>
        <w:tc>
          <w:tcPr/>
          <w:p>
            <w:pPr>
              <w:pStyle w:val="Compact"/>
              <w:jc w:val="left"/>
            </w:pPr>
            <w:r>
              <w:t xml:space="preserve">Comparación</w:t>
            </w:r>
          </w:p>
        </w:tc>
      </w:tr>
      <w:tr>
        <w:tc>
          <w:tcPr/>
          <w:p>
            <w:pPr>
              <w:pStyle w:val="Compact"/>
              <w:jc w:val="left"/>
            </w:pPr>
            <w:r>
              <w:t xml:space="preserve">&lt;</w:t>
            </w:r>
          </w:p>
        </w:tc>
        <w:tc>
          <w:tcPr/>
          <w:p>
            <w:pPr>
              <w:pStyle w:val="Compact"/>
              <w:jc w:val="left"/>
            </w:pPr>
            <w:r>
              <w:t xml:space="preserve">Menor que</w:t>
            </w:r>
          </w:p>
        </w:tc>
      </w:tr>
      <w:tr>
        <w:tc>
          <w:tcPr/>
          <w:p>
            <w:pPr>
              <w:pStyle w:val="Compact"/>
              <w:jc w:val="left"/>
            </w:pPr>
            <w:r>
              <w:t xml:space="preserve">&lt;=</w:t>
            </w:r>
          </w:p>
        </w:tc>
        <w:tc>
          <w:tcPr/>
          <w:p>
            <w:pPr>
              <w:pStyle w:val="Compact"/>
              <w:jc w:val="left"/>
            </w:pPr>
            <w:r>
              <w:t xml:space="preserve">Menor o igual que</w:t>
            </w:r>
          </w:p>
        </w:tc>
      </w:tr>
      <w:tr>
        <w:tc>
          <w:tcPr/>
          <w:p>
            <w:pPr>
              <w:pStyle w:val="Compact"/>
              <w:jc w:val="left"/>
            </w:pPr>
            <w:r>
              <w:t xml:space="preserve">&gt;</w:t>
            </w:r>
          </w:p>
        </w:tc>
        <w:tc>
          <w:tcPr/>
          <w:p>
            <w:pPr>
              <w:pStyle w:val="Compact"/>
              <w:jc w:val="left"/>
            </w:pPr>
            <w:r>
              <w:t xml:space="preserve">Mayor que</w:t>
            </w:r>
          </w:p>
        </w:tc>
      </w:tr>
      <w:tr>
        <w:tc>
          <w:tcPr/>
          <w:p>
            <w:pPr>
              <w:pStyle w:val="Compact"/>
              <w:jc w:val="left"/>
            </w:pPr>
            <w:r>
              <w:t xml:space="preserve">&gt;=</w:t>
            </w:r>
          </w:p>
        </w:tc>
        <w:tc>
          <w:tcPr/>
          <w:p>
            <w:pPr>
              <w:pStyle w:val="Compact"/>
              <w:jc w:val="left"/>
            </w:pPr>
            <w:r>
              <w:t xml:space="preserve">Mayor o igual que</w:t>
            </w:r>
          </w:p>
        </w:tc>
      </w:tr>
      <w:tr>
        <w:tc>
          <w:tcPr/>
          <w:p>
            <w:pPr>
              <w:pStyle w:val="Compact"/>
              <w:jc w:val="left"/>
            </w:pPr>
            <w:r>
              <w:t xml:space="preserve">==</w:t>
            </w:r>
          </w:p>
        </w:tc>
        <w:tc>
          <w:tcPr/>
          <w:p>
            <w:pPr>
              <w:pStyle w:val="Compact"/>
              <w:jc w:val="left"/>
            </w:pPr>
            <w:r>
              <w:t xml:space="preserve">Exactamente igual que</w:t>
            </w:r>
          </w:p>
        </w:tc>
      </w:tr>
      <w:tr>
        <w:tc>
          <w:tcPr/>
          <w:p>
            <w:pPr>
              <w:pStyle w:val="Compact"/>
              <w:jc w:val="left"/>
            </w:pPr>
            <w:r>
              <w:t xml:space="preserve">! =</w:t>
            </w:r>
          </w:p>
        </w:tc>
        <w:tc>
          <w:tcPr/>
          <w:p>
            <w:pPr>
              <w:pStyle w:val="Compact"/>
              <w:jc w:val="left"/>
            </w:pPr>
            <w:r>
              <w:t xml:space="preserve">No es igual que</w:t>
            </w:r>
          </w:p>
        </w:tc>
      </w:tr>
      <w:tr>
        <w:tc>
          <w:tcPr/>
          <w:p>
            <w:pPr>
              <w:pStyle w:val="Compact"/>
              <w:jc w:val="left"/>
            </w:pPr>
            <w:r>
              <w:t xml:space="preserve">!</w:t>
            </w:r>
          </w:p>
        </w:tc>
        <w:tc>
          <w:tcPr/>
          <w:p>
            <w:pPr>
              <w:pStyle w:val="Compact"/>
              <w:jc w:val="left"/>
            </w:pPr>
            <w:r>
              <w:t xml:space="preserve">No es</w:t>
            </w:r>
          </w:p>
        </w:tc>
      </w:tr>
      <w:tr>
        <w:tc>
          <w:tcPr/>
          <w:p>
            <w:pPr>
              <w:pStyle w:val="Compact"/>
              <w:jc w:val="left"/>
            </w:pPr>
            <w:r>
              <w:t xml:space="preserve">=</w:t>
            </w:r>
          </w:p>
        </w:tc>
        <w:tc>
          <w:tcPr/>
          <w:p>
            <w:pPr>
              <w:pStyle w:val="Compact"/>
              <w:jc w:val="left"/>
            </w:pPr>
            <w:r>
              <w:t xml:space="preserve">Igual que</w:t>
            </w:r>
          </w:p>
        </w:tc>
      </w:tr>
      <w:tr>
        <w:tc>
          <w:tcPr/>
          <w:p>
            <w:pPr>
              <w:pStyle w:val="Compact"/>
              <w:jc w:val="left"/>
            </w:pPr>
            <w:r>
              <w:t xml:space="preserve">&amp;, |</w:t>
            </w:r>
          </w:p>
        </w:tc>
        <w:tc>
          <w:tcPr/>
          <w:p>
            <w:pPr>
              <w:pStyle w:val="Compact"/>
              <w:jc w:val="left"/>
            </w:pPr>
            <w:r>
              <w:t xml:space="preserve">y, ó</w:t>
            </w:r>
          </w:p>
        </w:tc>
      </w:tr>
    </w:tbl>
    <w:p>
      <w:pPr>
        <w:pStyle w:val="BodyText"/>
      </w:pPr>
      <w:r>
        <w:t xml:space="preserve">Por ejemplo en el caso de la tabla de</w:t>
      </w:r>
      <w:r>
        <w:t xml:space="preserve"> </w:t>
      </w:r>
      <w:r>
        <w:rPr>
          <w:b/>
          <w:bCs/>
        </w:rPr>
        <w:t xml:space="preserve">evaluaciones</w:t>
      </w:r>
      <w:r>
        <w:t xml:space="preserve">, si queremos escoger los valores que sean mayor de 8 en las notas obtenidas:</w:t>
      </w:r>
    </w:p>
    <w:p>
      <w:pPr>
        <w:pStyle w:val="SourceCode"/>
      </w:pP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p>
    <w:p>
      <w:pPr>
        <w:pStyle w:val="SourceCode"/>
      </w:pPr>
      <w:r>
        <w:rPr>
          <w:rStyle w:val="VerbatimChar"/>
        </w:rPr>
        <w:t xml:space="preserve">## [1]  TRUE  TRUE FALSE</w:t>
      </w:r>
    </w:p>
    <w:p>
      <w:pPr>
        <w:pStyle w:val="FirstParagraph"/>
      </w:pPr>
      <w:r>
        <w:t xml:space="preserve">Observamos cuales cumplen con la condición si muestran</w:t>
      </w:r>
      <w:r>
        <w:t xml:space="preserve"> </w:t>
      </w:r>
      <w:r>
        <w:rPr>
          <w:rStyle w:val="VerbatimChar"/>
        </w:rPr>
        <w:t xml:space="preserve">TRUE</w:t>
      </w:r>
      <w:r>
        <w:t xml:space="preserve">.</w:t>
      </w:r>
      <w:r>
        <w:t xml:space="preserve"> </w:t>
      </w:r>
      <w:r>
        <w:t xml:space="preserve">Ahora para usar este filtro y hacer un subconjunto con el</w:t>
      </w:r>
      <w:r>
        <w:t xml:space="preserve"> </w:t>
      </w:r>
      <w:r>
        <w:rPr>
          <w:i/>
          <w:iCs/>
        </w:rPr>
        <w:t xml:space="preserve">data.frame</w:t>
      </w:r>
      <w:r>
        <w:t xml:space="preserve">, hacemos:</w:t>
      </w:r>
    </w:p>
    <w:p>
      <w:pPr>
        <w:pStyle w:val="SourceCode"/>
      </w:pPr>
      <w:r>
        <w:rPr>
          <w:rStyle w:val="NormalTok"/>
        </w:rPr>
        <w:t xml:space="preserve">mas_de_8</w:t>
      </w:r>
      <w:r>
        <w:rPr>
          <w:rStyle w:val="OtherTok"/>
        </w:rPr>
        <w:t xml:space="preserve">&lt;-</w:t>
      </w:r>
      <w:r>
        <w:rPr>
          <w:rStyle w:val="NormalTok"/>
        </w:rPr>
        <w:t xml:space="preserve">evaluaciones[evaluaciones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w:t>
      </w:r>
      <w:r>
        <w:br/>
      </w:r>
      <w:r>
        <w:rPr>
          <w:rStyle w:val="NormalTok"/>
        </w:rPr>
        <w:t xml:space="preserve">mas_de_8</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2   Clara            i2     9</w:t>
      </w:r>
    </w:p>
    <w:p>
      <w:pPr>
        <w:pStyle w:val="FirstParagraph"/>
      </w:pPr>
      <w:r>
        <w:t xml:space="preserve">Si queremos usar más de una condición pero indicando negación:</w:t>
      </w:r>
    </w:p>
    <w:p>
      <w:pPr>
        <w:pStyle w:val="SourceCode"/>
      </w:pPr>
      <w:r>
        <w:rPr>
          <w:rStyle w:val="NormalTok"/>
        </w:rPr>
        <w:t xml:space="preserve">evaluaciones[</w:t>
      </w:r>
      <w:r>
        <w:rPr>
          <w:rStyle w:val="SpecialCharTok"/>
        </w:rPr>
        <w:t xml:space="preserve">!</w:t>
      </w: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 </w:t>
      </w:r>
      <w:r>
        <w:rPr>
          <w:rStyle w:val="SpecialCharTok"/>
        </w:rPr>
        <w:t xml:space="preserve">&amp;</w:t>
      </w:r>
      <w:r>
        <w:rPr>
          <w:rStyle w:val="NormalTok"/>
        </w:rPr>
        <w:t xml:space="preserve"> 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"Clara"</w:t>
      </w:r>
      <w:r>
        <w:rPr>
          <w:rStyle w:val="NormalTok"/>
        </w:rPr>
        <w:t xml:space="preserve">), ]</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3    Sofy            i3     7</w:t>
      </w:r>
    </w:p>
    <w:p>
      <w:pPr>
        <w:pStyle w:val="FirstParagraph"/>
      </w:pPr>
      <w:r>
        <w:t xml:space="preserve">Para escoger un valor que sea exactamente igual a una condición usamos</w:t>
      </w:r>
      <w:r>
        <w:t xml:space="preserve"> </w:t>
      </w:r>
      <w:r>
        <w:t xml:space="preserve">‘</w:t>
      </w:r>
      <w:r>
        <w:t xml:space="preserve">==</w:t>
      </w:r>
      <w:r>
        <w:t xml:space="preserve">’</w:t>
      </w:r>
      <w:r>
        <w:t xml:space="preserve">:</w:t>
      </w:r>
    </w:p>
    <w:p>
      <w:pPr>
        <w:pStyle w:val="SourceCode"/>
      </w:pPr>
      <w:r>
        <w:rPr>
          <w:rStyle w:val="NormalTok"/>
        </w:rPr>
        <w:t xml:space="preserve">evaluaciones[evaluaciones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"Sofy"</w:t>
      </w:r>
      <w:r>
        <w:rPr>
          <w:rStyle w:val="NormalTok"/>
        </w:rPr>
        <w:t xml:space="preserve">,]</w:t>
      </w:r>
    </w:p>
    <w:p>
      <w:pPr>
        <w:pStyle w:val="SourceCode"/>
      </w:pPr>
      <w:r>
        <w:rPr>
          <w:rStyle w:val="VerbatimChar"/>
        </w:rPr>
        <w:t xml:space="preserve">##   nombres id_estudiante notas</w:t>
      </w:r>
      <w:r>
        <w:br/>
      </w:r>
      <w:r>
        <w:rPr>
          <w:rStyle w:val="VerbatimChar"/>
        </w:rPr>
        <w:t xml:space="preserve">## 3    Sofy            i3     7</w:t>
      </w:r>
    </w:p>
    <w:bookmarkStart w:id="97" w:name="importing-data"/>
    <w:p>
      <w:pPr>
        <w:pStyle w:val="Heading3"/>
      </w:pPr>
      <w:r>
        <w:rPr>
          <w:rStyle w:val="SectionNumber"/>
        </w:rPr>
        <w:t xml:space="preserve">1.4.1</w:t>
      </w:r>
      <w:r>
        <w:tab/>
      </w:r>
      <w:r>
        <w:t xml:space="preserve">Importando datos</w:t>
      </w:r>
    </w:p>
    <w:p>
      <w:pPr>
        <w:pStyle w:val="FirstParagraph"/>
      </w:pPr>
      <w:r>
        <w:t xml:space="preserve">Para el ejemplo que vimos en el capítulo pasado usamos un dataset que está en el ambiente de R por default, si queremo saber cuales son los datasets que tenemos en nuestro ambiente, podemos usar el comando</w:t>
      </w:r>
      <w:r>
        <w:t xml:space="preserve"> </w:t>
      </w:r>
      <w:r>
        <w:rPr>
          <w:i/>
          <w:iCs/>
        </w:rPr>
        <w:t xml:space="preserve">data()</w:t>
      </w:r>
      <w:r>
        <w:t xml:space="preserve"> </w:t>
      </w:r>
      <w:r>
        <w:t xml:space="preserve">y nos desplegará la lista:</w:t>
      </w:r>
    </w:p>
    <w:p>
      <w:pPr>
        <w:pStyle w:val="SourceCode"/>
      </w:pPr>
      <w:r>
        <w:rPr>
          <w:rStyle w:val="FunctionTok"/>
        </w:rPr>
        <w:t xml:space="preserve">data</w:t>
      </w:r>
      <w:r>
        <w:rPr>
          <w:rStyle w:val="NormalTok"/>
        </w:rPr>
        <w:t xml:space="preserve">()</w:t>
      </w:r>
    </w:p>
    <w:p>
      <w:pPr>
        <w:pStyle w:val="FirstParagraph"/>
      </w:pPr>
      <w:r>
        <w:t xml:space="preserve">Si queremos utilizar los datos de nuestro trabajo o usar datos de una base de datos o que de una</w:t>
      </w:r>
      <w:r>
        <w:t xml:space="preserve"> </w:t>
      </w:r>
      <w:r>
        <w:t xml:space="preserve">‘</w:t>
      </w:r>
      <w:r>
        <w:t xml:space="preserve">dataset</w:t>
      </w:r>
      <w:r>
        <w:t xml:space="preserve">’</w:t>
      </w:r>
      <w:r>
        <w:t xml:space="preserve"> </w:t>
      </w:r>
      <w:r>
        <w:t xml:space="preserve">que se encuentre en internet, debemos</w:t>
      </w:r>
      <w:r>
        <w:t xml:space="preserve"> </w:t>
      </w:r>
      <w:r>
        <w:rPr>
          <w:i/>
          <w:iCs/>
        </w:rPr>
        <w:t xml:space="preserve">Importar</w:t>
      </w:r>
      <w:r>
        <w:t xml:space="preserve"> </w:t>
      </w:r>
      <w:r>
        <w:t xml:space="preserve">estos datos a nuestra sesión de R.</w:t>
      </w:r>
      <w:r>
        <w:t xml:space="preserve"> </w:t>
      </w:r>
      <w:r>
        <w:t xml:space="preserve">Usualmente tenemos nuestros datos guardados en hojas de cálculo en diferentes formatos con diferentes extensiones, estos son los más populares:</w:t>
      </w:r>
    </w:p>
    <w:p>
      <w:pPr>
        <w:numPr>
          <w:ilvl w:val="0"/>
          <w:numId w:val="1009"/>
        </w:numPr>
      </w:pPr>
      <w:r>
        <w:t xml:space="preserve">separados con</w:t>
      </w:r>
      <w:r>
        <w:t xml:space="preserve"> </w:t>
      </w:r>
      <w:r>
        <w:rPr>
          <w:i/>
          <w:iCs/>
        </w:rPr>
        <w:t xml:space="preserve">coma</w:t>
      </w:r>
      <w:r>
        <w:t xml:space="preserve"> </w:t>
      </w:r>
      <w:r>
        <w:t xml:space="preserve">o</w:t>
      </w:r>
      <w:r>
        <w:t xml:space="preserve"> </w:t>
      </w:r>
      <w:r>
        <w:rPr>
          <w:i/>
          <w:iCs/>
        </w:rPr>
        <w:t xml:space="preserve">punto y coma</w:t>
      </w:r>
      <w:r>
        <w:t xml:space="preserve"> </w:t>
      </w:r>
      <w:r>
        <w:t xml:space="preserve">(</w:t>
      </w:r>
      <w:r>
        <w:rPr>
          <w:rStyle w:val="VerbatimChar"/>
        </w:rPr>
        <w:t xml:space="preserve">,</w:t>
      </w:r>
      <w:r>
        <w:t xml:space="preserve">,</w:t>
      </w:r>
      <w:r>
        <w:rPr>
          <w:rStyle w:val="VerbatimChar"/>
        </w:rPr>
        <w:t xml:space="preserve">;</w:t>
      </w:r>
      <w:r>
        <w:t xml:space="preserve">): csv,</w:t>
      </w:r>
    </w:p>
    <w:p>
      <w:pPr>
        <w:numPr>
          <w:ilvl w:val="0"/>
          <w:numId w:val="1009"/>
        </w:numPr>
      </w:pPr>
      <w:r>
        <w:t xml:space="preserve">separados con tabulaciones o espacios (</w:t>
      </w:r>
      <w:r>
        <w:rPr>
          <w:i/>
          <w:iCs/>
        </w:rPr>
        <w:t xml:space="preserve">tab,</w:t>
      </w:r>
      <w:r>
        <w:t xml:space="preserve"> </w:t>
      </w:r>
      <w:r>
        <w:rPr>
          <w:rStyle w:val="VerbatimChar"/>
        </w:rPr>
        <w:t xml:space="preserve">\t</w:t>
      </w:r>
      <w:r>
        <w:t xml:space="preserve">) : .txt o .tsv,</w:t>
      </w:r>
    </w:p>
    <w:p>
      <w:pPr>
        <w:numPr>
          <w:ilvl w:val="0"/>
          <w:numId w:val="1009"/>
        </w:numPr>
      </w:pPr>
      <w:r>
        <w:t xml:space="preserve">Hojas de cálculo de excel: .xls, son las más usadas.</w:t>
      </w:r>
    </w:p>
    <w:p>
      <w:pPr>
        <w:pStyle w:val="FirstParagraph"/>
      </w:pPr>
      <w:r>
        <w:t xml:space="preserve">A continuación muestro una imagen de como se ven un .csv y .txt:</w:t>
      </w:r>
    </w:p>
    <w:p>
      <w:pPr>
        <w:pStyle w:val="BodyText"/>
      </w:pPr>
      <w:r>
        <w:drawing>
          <wp:inline>
            <wp:extent cx="5080000" cy="2331931"/>
            <wp:effectExtent b="0" l="0" r="0" t="0"/>
            <wp:docPr descr="" title="" id="95" name="Picture"/>
            <a:graphic>
              <a:graphicData uri="http://schemas.openxmlformats.org/drawingml/2006/picture">
                <pic:pic>
                  <pic:nvPicPr>
                    <pic:cNvPr descr="images//files.png" id="96" name="Picture"/>
                    <pic:cNvPicPr>
                      <a:picLocks noChangeArrowheads="1" noChangeAspect="1"/>
                    </pic:cNvPicPr>
                  </pic:nvPicPr>
                  <pic:blipFill>
                    <a:blip r:embed="rId94"/>
                    <a:stretch>
                      <a:fillRect/>
                    </a:stretch>
                  </pic:blipFill>
                  <pic:spPr bwMode="auto">
                    <a:xfrm>
                      <a:off x="0" y="0"/>
                      <a:ext cx="5080000" cy="2331931"/>
                    </a:xfrm>
                    <a:prstGeom prst="rect">
                      <a:avLst/>
                    </a:prstGeom>
                    <a:noFill/>
                    <a:ln w="9525">
                      <a:noFill/>
                      <a:headEnd/>
                      <a:tailEnd/>
                    </a:ln>
                  </pic:spPr>
                </pic:pic>
              </a:graphicData>
            </a:graphic>
          </wp:inline>
        </w:drawing>
      </w:r>
    </w:p>
    <w:bookmarkEnd w:id="97"/>
    <w:bookmarkEnd w:id="98"/>
    <w:bookmarkStart w:id="100" w:name="el-directorio-de-trabajo-y-rutas"/>
    <w:p>
      <w:pPr>
        <w:pStyle w:val="Heading2"/>
      </w:pPr>
      <w:r>
        <w:rPr>
          <w:rStyle w:val="SectionNumber"/>
        </w:rPr>
        <w:t xml:space="preserve">1.5</w:t>
      </w:r>
      <w:r>
        <w:tab/>
      </w:r>
      <w:r>
        <w:t xml:space="preserve">El directorio de trabajo y rutas</w:t>
      </w:r>
    </w:p>
    <w:p>
      <w:pPr>
        <w:pStyle w:val="FirstParagraph"/>
      </w:pPr>
      <w:r>
        <w:t xml:space="preserve">Antes de importar nuestros propios archivos, tablas o datos debemos estar seguros en qué directorio nos encontramos, para estar seguros que vamos a importar el archivo deseado a R.</w:t>
      </w:r>
    </w:p>
    <w:p>
      <w:pPr>
        <w:pStyle w:val="BodyText"/>
      </w:pPr>
      <w:r>
        <w:t xml:space="preserve">Existen tres opciones para esto:</w:t>
      </w:r>
    </w:p>
    <w:p>
      <w:pPr>
        <w:numPr>
          <w:ilvl w:val="0"/>
          <w:numId w:val="1010"/>
        </w:numPr>
      </w:pPr>
      <w:r>
        <w:t xml:space="preserve">Utilizar</w:t>
      </w:r>
      <w:r>
        <w:t xml:space="preserve"> </w:t>
      </w:r>
      <w:r>
        <w:rPr>
          <w:b/>
          <w:bCs/>
        </w:rPr>
        <w:t xml:space="preserve">getwd()</w:t>
      </w:r>
      <w:r>
        <w:t xml:space="preserve"> </w:t>
      </w:r>
      <w:r>
        <w:t xml:space="preserve">y</w:t>
      </w:r>
      <w:r>
        <w:t xml:space="preserve"> </w:t>
      </w:r>
      <w:r>
        <w:rPr>
          <w:b/>
          <w:bCs/>
        </w:rPr>
        <w:t xml:space="preserve">setwd()</w:t>
      </w:r>
      <w:r>
        <w:t xml:space="preserve">, como lo vimos anteriormente, para establecer y saber en qué directorio nos encontramos y si es el caso, cambiarlo.</w:t>
      </w:r>
    </w:p>
    <w:p>
      <w:pPr>
        <w:numPr>
          <w:ilvl w:val="0"/>
          <w:numId w:val="1010"/>
        </w:numPr>
      </w:pPr>
      <w:r>
        <w:t xml:space="preserve">Poner la ruta completa de nuestro archivo, sin importar donde esté.</w:t>
      </w:r>
    </w:p>
    <w:p>
      <w:pPr>
        <w:numPr>
          <w:ilvl w:val="0"/>
          <w:numId w:val="1010"/>
        </w:numPr>
      </w:pPr>
      <w:r>
        <w:t xml:space="preserve">Utilizar</w:t>
      </w:r>
      <w:r>
        <w:t xml:space="preserve"> </w:t>
      </w:r>
      <w:r>
        <w:rPr>
          <w:b/>
          <w:bCs/>
        </w:rPr>
        <w:t xml:space="preserve">“</w:t>
      </w:r>
      <w:r>
        <w:rPr>
          <w:b/>
          <w:bCs/>
        </w:rPr>
        <w:t xml:space="preserve">Import Dataset</w:t>
      </w:r>
      <w:r>
        <w:rPr>
          <w:b/>
          <w:bCs/>
        </w:rPr>
        <w:t xml:space="preserve">”</w:t>
      </w:r>
      <w:r>
        <w:t xml:space="preserve"> </w:t>
      </w:r>
      <w:r>
        <w:t xml:space="preserve">de nuestro panel de ambiente y ubicar manualmente la ubicación del archivo.</w:t>
      </w:r>
    </w:p>
    <w:p>
      <w:pPr>
        <w:pStyle w:val="FirstParagraph"/>
      </w:pPr>
      <w:r>
        <w:t xml:space="preserve">El reto de la primera opción es permitir que las funciones de importación de R sepan dónde buscar el archivo que contiene los datos.</w:t>
      </w:r>
      <w:r>
        <w:t xml:space="preserve"> </w:t>
      </w:r>
      <w:r>
        <w:t xml:space="preserve">La forma más sencilla de hacer esto es tener una copia del archivo en la carpeta donde las funciones de importación buscan por defecto, es decir guardar este archivo en nuestro directorio de trabajo.</w:t>
      </w:r>
    </w:p>
    <w:bookmarkStart w:id="99" w:name="descargando-un-archivo-de-la-web"/>
    <w:p>
      <w:pPr>
        <w:pStyle w:val="Heading3"/>
      </w:pPr>
      <w:r>
        <w:rPr>
          <w:rStyle w:val="SectionNumber"/>
        </w:rPr>
        <w:t xml:space="preserve">1.5.1</w:t>
      </w:r>
      <w:r>
        <w:tab/>
      </w:r>
      <w:r>
        <w:t xml:space="preserve">Descargando un archivo de la web</w:t>
      </w:r>
    </w:p>
    <w:p>
      <w:pPr>
        <w:pStyle w:val="FirstParagraph"/>
      </w:pPr>
      <w:r>
        <w:t xml:space="preserve">Para descargar algún archivo en la web a utilizar, podemos correr el siguiente código:</w:t>
      </w:r>
    </w:p>
    <w:p>
      <w:pPr>
        <w:pStyle w:val="SourceCode"/>
      </w:pPr>
      <w:r>
        <w:rPr>
          <w:rStyle w:val="FunctionTok"/>
        </w:rPr>
        <w:t xml:space="preserve">download.file</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StringTok"/>
        </w:rPr>
        <w:t xml:space="preserve">"https://raw.githubusercontent.com/sagar3122/Machine-Learning/refs/heads/master/iris.data.txt"</w:t>
      </w:r>
      <w:r>
        <w:rPr>
          <w:rStyle w:val="NormalTok"/>
        </w:rPr>
        <w:t xml:space="preserve">, </w:t>
      </w:r>
      <w:r>
        <w:br/>
      </w:r>
      <w:r>
        <w:rPr>
          <w:rStyle w:val="NormalTok"/>
        </w:rPr>
        <w:t xml:space="preserve">  </w:t>
      </w:r>
      <w:r>
        <w:rPr>
          <w:rStyle w:val="AttributeTok"/>
        </w:rPr>
        <w:t xml:space="preserve">destfile =</w:t>
      </w:r>
      <w:r>
        <w:rPr>
          <w:rStyle w:val="NormalTok"/>
        </w:rPr>
        <w:t xml:space="preserve"> </w:t>
      </w:r>
      <w:r>
        <w:rPr>
          <w:rStyle w:val="StringTok"/>
        </w:rPr>
        <w:t xml:space="preserve">"iris.data"</w:t>
      </w:r>
      <w:r>
        <w:rPr>
          <w:rStyle w:val="NormalTok"/>
        </w:rPr>
        <w:t xml:space="preserve">)</w:t>
      </w:r>
    </w:p>
    <w:p>
      <w:pPr>
        <w:pStyle w:val="FirstParagraph"/>
      </w:pPr>
      <w:r>
        <w:t xml:space="preserve">Si observamos nuestros archivos en nuestro directorio de trabajo con el código</w:t>
      </w:r>
      <w:r>
        <w:t xml:space="preserve"> </w:t>
      </w:r>
      <w:r>
        <w:rPr>
          <w:i/>
          <w:iCs/>
        </w:rPr>
        <w:t xml:space="preserve">list.files()</w:t>
      </w:r>
      <w:r>
        <w:t xml:space="preserve"> </w:t>
      </w:r>
      <w:r>
        <w:t xml:space="preserve">veremos que se encuentra esta data que hemos descargado.</w:t>
      </w:r>
    </w:p>
    <w:p>
      <w:pPr>
        <w:pStyle w:val="BodyText"/>
      </w:pPr>
      <w:r>
        <w:t xml:space="preserve">El código anterior no lee los datos sólo, en este caso, descarga la data.</w:t>
      </w:r>
      <w:r>
        <w:t xml:space="preserve"> </w:t>
      </w:r>
      <w:r>
        <w:t xml:space="preserve">Otra forma de descargarlo y a la vez abrirlo es de la siguiente manera, con el paquete</w:t>
      </w:r>
      <w:r>
        <w:t xml:space="preserve"> </w:t>
      </w:r>
      <w:r>
        <w:rPr>
          <w:i/>
          <w:iCs/>
        </w:rPr>
        <w:t xml:space="preserve">readr</w:t>
      </w:r>
      <w:r>
        <w:t xml:space="preserve">:</w:t>
      </w:r>
    </w:p>
    <w:p>
      <w:pPr>
        <w:pStyle w:val="SourceCode"/>
      </w:pPr>
      <w:r>
        <w:rPr>
          <w:rStyle w:val="NormalTok"/>
        </w:rPr>
        <w:t xml:space="preserve">iris_dat</w:t>
      </w:r>
      <w:r>
        <w:rPr>
          <w:rStyle w:val="OtherTok"/>
        </w:rPr>
        <w:t xml:space="preserve">&lt;-</w:t>
      </w:r>
      <w:r>
        <w:rPr>
          <w:rStyle w:val="NormalTok"/>
        </w:rPr>
        <w:t xml:space="preserve">readr</w:t>
      </w:r>
      <w:r>
        <w:rPr>
          <w:rStyle w:val="SpecialCharTok"/>
        </w:rPr>
        <w:t xml:space="preserve">::</w:t>
      </w:r>
      <w:r>
        <w:rPr>
          <w:rStyle w:val="FunctionTok"/>
        </w:rPr>
        <w:t xml:space="preserve">read_csv</w:t>
      </w:r>
      <w:r>
        <w:rPr>
          <w:rStyle w:val="NormalTok"/>
        </w:rPr>
        <w:t xml:space="preserve">(</w:t>
      </w:r>
      <w:r>
        <w:rPr>
          <w:rStyle w:val="StringTok"/>
        </w:rPr>
        <w:t xml:space="preserve">"https://raw.githubusercontent.com/sagar3122/Machine-Learning/refs/heads/master/iris.data.txt"</w:t>
      </w:r>
      <w:r>
        <w:rPr>
          <w:rStyle w:val="NormalTok"/>
        </w:rPr>
        <w:t xml:space="preserve">)</w:t>
      </w:r>
    </w:p>
    <w:bookmarkEnd w:id="99"/>
    <w:bookmarkEnd w:id="100"/>
    <w:bookmarkStart w:id="112" w:name="funciones-de-importación"/>
    <w:p>
      <w:pPr>
        <w:pStyle w:val="Heading2"/>
      </w:pPr>
      <w:r>
        <w:rPr>
          <w:rStyle w:val="SectionNumber"/>
        </w:rPr>
        <w:t xml:space="preserve">1.6</w:t>
      </w:r>
      <w:r>
        <w:tab/>
      </w:r>
      <w:r>
        <w:t xml:space="preserve">Funciones de importación</w:t>
      </w:r>
    </w:p>
    <w:p>
      <w:pPr>
        <w:pStyle w:val="FirstParagraph"/>
      </w:pPr>
      <w:r>
        <w:t xml:space="preserve">Una vez descargado o que se encuentre en nuestro directorio de trabajo, podemos importar los datos con solo una línea de código.</w:t>
      </w:r>
      <w:r>
        <w:t xml:space="preserve"> </w:t>
      </w:r>
      <w:r>
        <w:t xml:space="preserve">Aquí usamos la función</w:t>
      </w:r>
      <w:r>
        <w:t xml:space="preserve"> </w:t>
      </w:r>
      <w:r>
        <w:rPr>
          <w:rStyle w:val="VerbatimChar"/>
        </w:rPr>
        <w:t xml:space="preserve">read.csv</w:t>
      </w:r>
      <w:r>
        <w:t xml:space="preserve"> </w:t>
      </w:r>
      <w:r>
        <w:t xml:space="preserve">o</w:t>
      </w:r>
      <w:r>
        <w:t xml:space="preserve"> </w:t>
      </w:r>
      <w:r>
        <w:rPr>
          <w:rStyle w:val="VerbatimChar"/>
        </w:rPr>
        <w:t xml:space="preserve">read.delim</w:t>
      </w:r>
      <w:r>
        <w:t xml:space="preserve"> </w:t>
      </w:r>
      <w:r>
        <w:t xml:space="preserve">de R base (que viene default cuando descargamos R).</w:t>
      </w:r>
    </w:p>
    <w:p>
      <w:pPr>
        <w:pStyle w:val="SourceCode"/>
      </w:pPr>
      <w:r>
        <w:rPr>
          <w:rStyle w:val="NormalTok"/>
        </w:rPr>
        <w:t xml:space="preserve">iris_data</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"iris.data"</w:t>
      </w:r>
      <w:r>
        <w:rPr>
          <w:rStyle w:val="NormalTok"/>
        </w:rPr>
        <w:t xml:space="preserve">, </w:t>
      </w:r>
      <w:r>
        <w:rPr>
          <w:rStyle w:val="AttributeTok"/>
        </w:rPr>
        <w:t xml:space="preserve">header =</w:t>
      </w:r>
      <w:r>
        <w:rPr>
          <w:rStyle w:val="NormalTok"/>
        </w:rPr>
        <w:t xml:space="preserve"> F)</w:t>
      </w:r>
      <w:r>
        <w:br/>
      </w:r>
      <w:r>
        <w:rPr>
          <w:rStyle w:val="NormalTok"/>
        </w:rPr>
        <w:t xml:space="preserve">iris_data</w:t>
      </w:r>
      <w:r>
        <w:rPr>
          <w:rStyle w:val="OtherTok"/>
        </w:rPr>
        <w:t xml:space="preserve">&lt;-</w:t>
      </w:r>
      <w:r>
        <w:rPr>
          <w:rStyle w:val="NormalTok"/>
        </w:rPr>
        <w:t xml:space="preserve"> </w:t>
      </w:r>
      <w:r>
        <w:rPr>
          <w:rStyle w:val="FunctionTok"/>
        </w:rPr>
        <w:t xml:space="preserve">read.delim</w:t>
      </w:r>
      <w:r>
        <w:rPr>
          <w:rStyle w:val="NormalTok"/>
        </w:rPr>
        <w:t xml:space="preserve">(</w:t>
      </w:r>
      <w:r>
        <w:rPr>
          <w:rStyle w:val="StringTok"/>
        </w:rPr>
        <w:t xml:space="preserve">"iris.data"</w:t>
      </w:r>
      <w:r>
        <w:rPr>
          <w:rStyle w:val="NormalTok"/>
        </w:rPr>
        <w:t xml:space="preserve">,</w:t>
      </w:r>
      <w:r>
        <w:rPr>
          <w:rStyle w:val="AttributeTok"/>
        </w:rPr>
        <w:t xml:space="preserve">header =</w:t>
      </w:r>
      <w:r>
        <w:rPr>
          <w:rStyle w:val="NormalTok"/>
        </w:rPr>
        <w:t xml:space="preserve"> F, </w:t>
      </w:r>
      <w:r>
        <w:rPr>
          <w:rStyle w:val="Attribut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Los datos se importan y almacenan en el obejto</w:t>
      </w:r>
      <w:r>
        <w:t xml:space="preserve"> </w:t>
      </w:r>
      <w:r>
        <w:rPr>
          <w:rStyle w:val="VerbatimChar"/>
        </w:rPr>
        <w:t xml:space="preserve">iris_dat</w:t>
      </w:r>
      <w:r>
        <w:t xml:space="preserve">.</w:t>
      </w:r>
      <w:r>
        <w:t xml:space="preserve"> </w:t>
      </w:r>
      <w:r>
        <w:t xml:space="preserve">Los argumentos</w:t>
      </w:r>
      <w:r>
        <w:t xml:space="preserve"> </w:t>
      </w:r>
      <w:r>
        <w:rPr>
          <w:i/>
          <w:iCs/>
        </w:rPr>
        <w:t xml:space="preserve">header = F</w:t>
      </w:r>
      <w:r>
        <w:t xml:space="preserve"> </w:t>
      </w:r>
      <w:r>
        <w:t xml:space="preserve">y</w:t>
      </w:r>
      <w:r>
        <w:t xml:space="preserve"> </w:t>
      </w:r>
      <w:r>
        <w:rPr>
          <w:i/>
          <w:iCs/>
        </w:rPr>
        <w:t xml:space="preserve">sep=</w:t>
      </w:r>
      <w:r>
        <w:rPr>
          <w:i/>
          <w:iCs/>
        </w:rPr>
        <w:t xml:space="preserve">“</w:t>
      </w:r>
      <w:r>
        <w:rPr>
          <w:i/>
          <w:iCs/>
        </w:rPr>
        <w:t xml:space="preserve">,</w:t>
      </w:r>
      <w:r>
        <w:rPr>
          <w:i/>
          <w:iCs/>
        </w:rPr>
        <w:t xml:space="preserve">”</w:t>
      </w:r>
      <w:r>
        <w:t xml:space="preserve"> </w:t>
      </w:r>
      <w:r>
        <w:t xml:space="preserve">son parámetros extras que podemos agregar a la función para indicarle algunas cosas.</w:t>
      </w:r>
      <w:r>
        <w:t xml:space="preserve"> </w:t>
      </w:r>
      <w:r>
        <w:t xml:space="preserve">Por ejemplo</w:t>
      </w:r>
      <w:r>
        <w:t xml:space="preserve"> </w:t>
      </w:r>
      <w:r>
        <w:rPr>
          <w:i/>
          <w:iCs/>
        </w:rPr>
        <w:t xml:space="preserve">header=F</w:t>
      </w:r>
      <w:r>
        <w:t xml:space="preserve">, le estamos diciendo que la prima fila no contiene los títulos o</w:t>
      </w:r>
      <w:r>
        <w:t xml:space="preserve"> </w:t>
      </w:r>
      <w:r>
        <w:rPr>
          <w:i/>
          <w:iCs/>
        </w:rPr>
        <w:t xml:space="preserve">headers</w:t>
      </w:r>
      <w:r>
        <w:t xml:space="preserve"> </w:t>
      </w:r>
      <w:r>
        <w:t xml:space="preserve">de la tabla, en caso de que si fuera así, le daríamos</w:t>
      </w:r>
      <w:r>
        <w:t xml:space="preserve"> </w:t>
      </w:r>
      <w:r>
        <w:rPr>
          <w:i/>
          <w:iCs/>
        </w:rPr>
        <w:t xml:space="preserve">TRUE</w:t>
      </w:r>
      <w:r>
        <w:t xml:space="preserve">.</w:t>
      </w:r>
      <w:r>
        <w:t xml:space="preserve"> </w:t>
      </w:r>
      <w:r>
        <w:t xml:space="preserve">Podemos usar la tecla</w:t>
      </w:r>
      <w:r>
        <w:t xml:space="preserve"> </w:t>
      </w:r>
      <w:r>
        <w:rPr>
          <w:i/>
          <w:iCs/>
        </w:rPr>
        <w:t xml:space="preserve">‘</w:t>
      </w:r>
      <w:r>
        <w:rPr>
          <w:i/>
          <w:iCs/>
        </w:rPr>
        <w:t xml:space="preserve">tab</w:t>
      </w:r>
      <w:r>
        <w:rPr>
          <w:i/>
          <w:iCs/>
        </w:rPr>
        <w:t xml:space="preserve">’</w:t>
      </w:r>
      <w:r>
        <w:t xml:space="preserve"> </w:t>
      </w:r>
      <w:r>
        <w:t xml:space="preserve">para explorar las demás opciones que podemos utilizar en estas funciones.</w:t>
      </w:r>
    </w:p>
    <w:p>
      <w:pPr>
        <w:pStyle w:val="BodyText"/>
      </w:pPr>
      <w:r>
        <w:t xml:space="preserve">También el paquete</w:t>
      </w:r>
      <w:r>
        <w:t xml:space="preserve"> </w:t>
      </w:r>
      <w:r>
        <w:rPr>
          <w:i/>
          <w:iCs/>
        </w:rPr>
        <w:t xml:space="preserve">readr</w:t>
      </w:r>
      <w:r>
        <w:t xml:space="preserve"> </w:t>
      </w:r>
      <w:r>
        <w:t xml:space="preserve">tiene otras funciones de importación muy parecidas:</w:t>
      </w:r>
    </w:p>
    <w:p>
      <w:pPr>
        <w:pStyle w:val="SourceCode"/>
      </w:pPr>
      <w:r>
        <w:rPr>
          <w:rStyle w:val="FunctionTok"/>
        </w:rPr>
        <w:t xml:space="preserve">library</w:t>
      </w:r>
      <w:r>
        <w:rPr>
          <w:rStyle w:val="NormalTok"/>
        </w:rPr>
        <w:t xml:space="preserve">(readr)</w:t>
      </w:r>
      <w:r>
        <w:br/>
      </w:r>
      <w:r>
        <w:rPr>
          <w:rStyle w:val="NormalTok"/>
        </w:rPr>
        <w:t xml:space="preserve">iris_data</w:t>
      </w:r>
      <w:r>
        <w:rPr>
          <w:rStyle w:val="OtherTok"/>
        </w:rPr>
        <w:t xml:space="preserve">&lt;-</w:t>
      </w:r>
      <w:r>
        <w:rPr>
          <w:rStyle w:val="FunctionTok"/>
        </w:rPr>
        <w:t xml:space="preserve">read_csv</w:t>
      </w:r>
      <w:r>
        <w:rPr>
          <w:rStyle w:val="NormalTok"/>
        </w:rPr>
        <w:t xml:space="preserve">(</w:t>
      </w:r>
      <w:r>
        <w:rPr>
          <w:rStyle w:val="StringTok"/>
        </w:rPr>
        <w:t xml:space="preserve">"iris.data"</w:t>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"Longitud.sepalo"</w:t>
      </w:r>
      <w:r>
        <w:rPr>
          <w:rStyle w:val="NormalTok"/>
        </w:rPr>
        <w:t xml:space="preserve">, </w:t>
      </w:r>
      <w:r>
        <w:rPr>
          <w:rStyle w:val="StringTok"/>
        </w:rPr>
        <w:t xml:space="preserve">"Ancho.Sepalo"</w:t>
      </w:r>
      <w:r>
        <w:rPr>
          <w:rStyle w:val="NormalTok"/>
        </w:rPr>
        <w:t xml:space="preserve"> ,</w:t>
      </w:r>
      <w:r>
        <w:br/>
      </w:r>
      <w:r>
        <w:rPr>
          <w:rStyle w:val="NormalTok"/>
        </w:rPr>
        <w:t xml:space="preserve">                                               </w:t>
      </w:r>
      <w:r>
        <w:rPr>
          <w:rStyle w:val="StringTok"/>
        </w:rPr>
        <w:t xml:space="preserve">"Longitud.Petalo"</w:t>
      </w:r>
      <w:r>
        <w:rPr>
          <w:rStyle w:val="NormalTok"/>
        </w:rPr>
        <w:t xml:space="preserve"> ,</w:t>
      </w:r>
      <w:r>
        <w:rPr>
          <w:rStyle w:val="StringTok"/>
        </w:rPr>
        <w:t xml:space="preserve">"Ancho.Petalo"</w:t>
      </w:r>
      <w:r>
        <w:rPr>
          <w:rStyle w:val="NormalTok"/>
        </w:rPr>
        <w:t xml:space="preserve"> , </w:t>
      </w:r>
      <w:r>
        <w:rPr>
          <w:rStyle w:val="StringTok"/>
        </w:rPr>
        <w:t xml:space="preserve">"Especies"</w:t>
      </w:r>
      <w:r>
        <w:rPr>
          <w:rStyle w:val="NormalTok"/>
        </w:rPr>
        <w:t xml:space="preserve">  ))</w:t>
      </w:r>
    </w:p>
    <w:p>
      <w:pPr>
        <w:pStyle w:val="FirstParagraph"/>
      </w:pPr>
      <w:r>
        <w:t xml:space="preserve">En esta función usamos el argumento</w:t>
      </w:r>
      <w:r>
        <w:t xml:space="preserve"> </w:t>
      </w:r>
      <w:r>
        <w:rPr>
          <w:i/>
          <w:iCs/>
        </w:rPr>
        <w:t xml:space="preserve">col_names</w:t>
      </w:r>
      <w:r>
        <w:t xml:space="preserve"> </w:t>
      </w:r>
      <w:r>
        <w:t xml:space="preserve">para establecer los</w:t>
      </w:r>
      <w:r>
        <w:t xml:space="preserve"> </w:t>
      </w:r>
      <w:r>
        <w:rPr>
          <w:i/>
          <w:iCs/>
        </w:rPr>
        <w:t xml:space="preserve">Headers</w:t>
      </w:r>
      <w:r>
        <w:t xml:space="preserve"> </w:t>
      </w:r>
      <w:r>
        <w:t xml:space="preserve">o nombre de las columnas de esta tabla.</w:t>
      </w:r>
    </w:p>
    <w:p>
      <w:pPr>
        <w:pStyle w:val="BodyText"/>
      </w:pPr>
      <w:r>
        <w:t xml:space="preserve">La segunda opción que vimos es utilizar la ruta completa del archivo, por ejemplo:</w:t>
      </w:r>
    </w:p>
    <w:p>
      <w:pPr>
        <w:pStyle w:val="SourceCode"/>
      </w:pPr>
      <w:r>
        <w:rPr>
          <w:rStyle w:val="NormalTok"/>
        </w:rPr>
        <w:t xml:space="preserve">data</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"Data/penguins_size.csv"</w:t>
      </w:r>
      <w:r>
        <w:rPr>
          <w:rStyle w:val="NormalTok"/>
        </w:rPr>
        <w:t xml:space="preserve">)</w:t>
      </w:r>
    </w:p>
    <w:p>
      <w:pPr>
        <w:pStyle w:val="SourceCode"/>
      </w:pPr>
      <w:r>
        <w:rPr>
          <w:rStyle w:val="VerbatimChar"/>
        </w:rPr>
        <w:t xml:space="preserve">## Rows: 344 Columns: 7</w:t>
      </w:r>
      <w:r>
        <w:br/>
      </w:r>
      <w:r>
        <w:rPr>
          <w:rStyle w:val="VerbatimChar"/>
        </w:rPr>
        <w:t xml:space="preserve">## ── Column specification ───────────────────────────────────────────────────────────────────────────────</w:t>
      </w:r>
      <w:r>
        <w:br/>
      </w:r>
      <w:r>
        <w:rPr>
          <w:rStyle w:val="VerbatimChar"/>
        </w:rPr>
        <w:t xml:space="preserve">## Delimiter: ","</w:t>
      </w:r>
      <w:r>
        <w:br/>
      </w:r>
      <w:r>
        <w:rPr>
          <w:rStyle w:val="VerbatimChar"/>
        </w:rPr>
        <w:t xml:space="preserve">## chr (3): species, island, sex</w:t>
      </w:r>
      <w:r>
        <w:br/>
      </w:r>
      <w:r>
        <w:rPr>
          <w:rStyle w:val="VerbatimChar"/>
        </w:rPr>
        <w:t xml:space="preserve">## dbl (4): culmen_length_mm, culmen_depth_mm, flipper_length_mm, body_mass_g</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br/>
      </w:r>
    </w:p>
    <w:p>
      <w:pPr>
        <w:pStyle w:val="BodyText"/>
      </w:pPr>
      <w:r>
        <w:t xml:space="preserve">En este ejemplo, la data que importamos está ubicada en la carpeta de</w:t>
      </w:r>
      <w:r>
        <w:t xml:space="preserve"> </w:t>
      </w:r>
      <w:r>
        <w:t xml:space="preserve">‘</w:t>
      </w:r>
      <w:r>
        <w:t xml:space="preserve">Data</w:t>
      </w:r>
      <w:r>
        <w:t xml:space="preserve">’</w:t>
      </w:r>
      <w:r>
        <w:t xml:space="preserve"> </w:t>
      </w:r>
      <w:r>
        <w:t xml:space="preserve">de este proyecto.</w:t>
      </w:r>
      <w:r>
        <w:t xml:space="preserve"> </w:t>
      </w:r>
      <w:r>
        <w:t xml:space="preserve">Y vemos que esta función de</w:t>
      </w:r>
      <w:r>
        <w:t xml:space="preserve"> </w:t>
      </w:r>
      <w:r>
        <w:rPr>
          <w:i/>
          <w:iCs/>
        </w:rPr>
        <w:t xml:space="preserve">readr</w:t>
      </w:r>
      <w:r>
        <w:t xml:space="preserve"> </w:t>
      </w:r>
      <w:r>
        <w:t xml:space="preserve">también nos da información del archivo como el tipo de variable y el nombre de las mismas.</w:t>
      </w:r>
    </w:p>
    <w:p>
      <w:pPr>
        <w:pStyle w:val="BodyText"/>
      </w:pPr>
      <w:r>
        <w:t xml:space="preserve">La última opción, un poco más fácil para algunos y más interactiva es usar</w:t>
      </w:r>
      <w:r>
        <w:t xml:space="preserve"> </w:t>
      </w:r>
      <w:r>
        <w:rPr>
          <w:i/>
          <w:iCs/>
        </w:rPr>
        <w:t xml:space="preserve">Import Dataset</w:t>
      </w:r>
      <w:r>
        <w:t xml:space="preserve"> </w:t>
      </w:r>
      <w:r>
        <w:t xml:space="preserve">del planel del ambiente.</w:t>
      </w:r>
    </w:p>
    <w:p>
      <w:pPr>
        <w:pStyle w:val="BodyText"/>
      </w:pPr>
      <w:r>
        <w:drawing>
          <wp:inline>
            <wp:extent cx="5334000" cy="2455253"/>
            <wp:effectExtent b="0" l="0" r="0" t="0"/>
            <wp:docPr descr="" title="" id="102" name="Picture"/>
            <a:graphic>
              <a:graphicData uri="http://schemas.openxmlformats.org/drawingml/2006/picture">
                <pic:pic>
                  <pic:nvPicPr>
                    <pic:cNvPr descr="images//import.png" id="103" name="Picture"/>
                    <pic:cNvPicPr>
                      <a:picLocks noChangeArrowheads="1" noChangeAspect="1"/>
                    </pic:cNvPicPr>
                  </pic:nvPicPr>
                  <pic:blipFill>
                    <a:blip r:embed="rId101"/>
                    <a:stretch>
                      <a:fillRect/>
                    </a:stretch>
                  </pic:blipFill>
                  <pic:spPr bwMode="auto">
                    <a:xfrm>
                      <a:off x="0" y="0"/>
                      <a:ext cx="5334000" cy="2455253"/>
                    </a:xfrm>
                    <a:prstGeom prst="rect">
                      <a:avLst/>
                    </a:prstGeom>
                    <a:noFill/>
                    <a:ln w="9525">
                      <a:noFill/>
                      <a:headEnd/>
                      <a:tailEnd/>
                    </a:ln>
                  </pic:spPr>
                </pic:pic>
              </a:graphicData>
            </a:graphic>
          </wp:inline>
        </w:drawing>
      </w:r>
    </w:p>
    <w:p>
      <w:pPr>
        <w:pStyle w:val="BodyText"/>
      </w:pPr>
      <w:r>
        <w:t xml:space="preserve">En esta opción podemos importar tablas con cualquiera de las funciones que despliega dependiendo del tipo de archivo, yo recomiendo si es .csv o .txt usar</w:t>
      </w:r>
      <w:r>
        <w:t xml:space="preserve"> </w:t>
      </w:r>
      <w:r>
        <w:rPr>
          <w:i/>
          <w:iCs/>
        </w:rPr>
        <w:t xml:space="preserve">readr</w:t>
      </w:r>
      <w:r>
        <w:t xml:space="preserve"> </w:t>
      </w:r>
      <w:r>
        <w:t xml:space="preserve">que es el mismo que usa tidyverse, como lo vimos anteriormente.</w:t>
      </w:r>
      <w:r>
        <w:t xml:space="preserve"> </w:t>
      </w:r>
      <w:r>
        <w:t xml:space="preserve">Paquete que veremos más detalladamente junto con</w:t>
      </w:r>
      <w:r>
        <w:t xml:space="preserve"> </w:t>
      </w:r>
      <w:r>
        <w:rPr>
          <w:i/>
          <w:iCs/>
        </w:rPr>
        <w:t xml:space="preserve">readxl</w:t>
      </w:r>
      <w:r>
        <w:t xml:space="preserve"> </w:t>
      </w:r>
      <w:r>
        <w:t xml:space="preserve">en la siguiente sección.</w:t>
      </w:r>
    </w:p>
    <w:bookmarkStart w:id="107" w:name="los-paquetes-readr-y-readxl1"/>
    <w:p>
      <w:pPr>
        <w:pStyle w:val="Heading3"/>
      </w:pPr>
      <w:r>
        <w:rPr>
          <w:rStyle w:val="SectionNumber"/>
        </w:rPr>
        <w:t xml:space="preserve">1.6.1</w:t>
      </w:r>
      <w:r>
        <w:tab/>
      </w:r>
      <w:r>
        <w:t xml:space="preserve">Los paquetes readr y readxl</w:t>
      </w:r>
      <w:r>
        <w:rPr>
          <w:rStyle w:val="FootnoteReference"/>
        </w:rPr>
        <w:footnoteReference w:id="104"/>
      </w:r>
    </w:p>
    <w:bookmarkStart w:id="105" w:name="readr"/>
    <w:p>
      <w:pPr>
        <w:pStyle w:val="Heading4"/>
      </w:pPr>
      <w:r>
        <w:rPr>
          <w:rStyle w:val="SectionNumber"/>
        </w:rPr>
        <w:t xml:space="preserve">1.6.1.1</w:t>
      </w:r>
      <w:r>
        <w:tab/>
      </w:r>
      <w:r>
        <w:t xml:space="preserve">readr</w:t>
      </w:r>
    </w:p>
    <w:p>
      <w:pPr>
        <w:pStyle w:val="FirstParagraph"/>
      </w:pPr>
      <w:r>
        <w:t xml:space="preserve">El paquete</w:t>
      </w:r>
      <w:r>
        <w:t xml:space="preserve"> </w:t>
      </w:r>
      <w:r>
        <w:rPr>
          <w:b/>
          <w:bCs/>
        </w:rPr>
        <w:t xml:space="preserve">readr</w:t>
      </w:r>
      <w:r>
        <w:t xml:space="preserve"> </w:t>
      </w:r>
      <w:r>
        <w:t xml:space="preserve">un paquete de tiyverse, tiene las siguientes funciones para importar arvhivos con diferentes extensiones:</w:t>
      </w:r>
    </w:p>
    <w:tbl>
      <w:tblPr>
        <w:tblStyle w:val="Table"/>
        <w:tblW w:type="pct" w:w="4947"/>
        <w:tblLayout w:type="fixed"/>
        <w:tblLook w:firstRow="1" w:lastRow="0" w:firstColumn="0" w:lastColumn="0" w:noHBand="0" w:noVBand="0" w:val="0020"/>
      </w:tblPr>
      <w:tblGrid>
        <w:gridCol w:w="1083"/>
        <w:gridCol w:w="5335"/>
        <w:gridCol w:w="1417"/>
      </w:tblGrid>
      <w:tr>
        <w:trPr>
          <w:tblHeader w:val="on"/>
        </w:trPr>
        <w:tc>
          <w:tcPr/>
          <w:p>
            <w:pPr>
              <w:pStyle w:val="Compact"/>
              <w:jc w:val="left"/>
            </w:pPr>
            <w:r>
              <w:t xml:space="preserve">Función</w:t>
            </w:r>
          </w:p>
        </w:tc>
        <w:tc>
          <w:tcPr/>
          <w:p>
            <w:pPr>
              <w:pStyle w:val="Compact"/>
              <w:jc w:val="left"/>
            </w:pPr>
            <w:r>
              <w:t xml:space="preserve">Tipo de archivo</w:t>
            </w:r>
          </w:p>
        </w:tc>
        <w:tc>
          <w:tcPr/>
          <w:p>
            <w:pPr>
              <w:pStyle w:val="Compact"/>
              <w:jc w:val="left"/>
            </w:pPr>
            <w:r>
              <w:t xml:space="preserve">Extensión</w:t>
            </w:r>
          </w:p>
        </w:tc>
      </w:tr>
      <w:tr>
        <w:tc>
          <w:tcPr/>
          <w:p>
            <w:pPr>
              <w:pStyle w:val="Compact"/>
              <w:jc w:val="left"/>
            </w:pPr>
            <w:r>
              <w:t xml:space="preserve">read_table</w:t>
            </w:r>
          </w:p>
        </w:tc>
        <w:tc>
          <w:tcPr/>
          <w:p>
            <w:pPr>
              <w:pStyle w:val="Compact"/>
              <w:jc w:val="left"/>
            </w:pPr>
            <w:r>
              <w:t xml:space="preserve">valores separados por espacios en blanco</w:t>
            </w:r>
          </w:p>
        </w:tc>
        <w:tc>
          <w:tcPr/>
          <w:p>
            <w:pPr>
              <w:pStyle w:val="Compact"/>
              <w:jc w:val="left"/>
            </w:pPr>
            <w:r>
              <w:t xml:space="preserve">txt</w:t>
            </w:r>
          </w:p>
        </w:tc>
      </w:tr>
      <w:tr>
        <w:tc>
          <w:tcPr/>
          <w:p>
            <w:pPr>
              <w:pStyle w:val="Compact"/>
              <w:jc w:val="left"/>
            </w:pPr>
            <w:r>
              <w:t xml:space="preserve">read_csv</w:t>
            </w:r>
          </w:p>
        </w:tc>
        <w:tc>
          <w:tcPr/>
          <w:p>
            <w:pPr>
              <w:pStyle w:val="Compact"/>
              <w:jc w:val="left"/>
            </w:pPr>
            <w:r>
              <w:t xml:space="preserve">valores separados por comas</w:t>
            </w:r>
          </w:p>
        </w:tc>
        <w:tc>
          <w:tcPr/>
          <w:p>
            <w:pPr>
              <w:pStyle w:val="Compact"/>
              <w:jc w:val="left"/>
            </w:pPr>
            <w:r>
              <w:t xml:space="preserve">csv</w:t>
            </w:r>
          </w:p>
        </w:tc>
      </w:tr>
      <w:tr>
        <w:tc>
          <w:tcPr/>
          <w:p>
            <w:pPr>
              <w:pStyle w:val="Compact"/>
              <w:jc w:val="left"/>
            </w:pPr>
            <w:r>
              <w:t xml:space="preserve">read_csv2</w:t>
            </w:r>
          </w:p>
        </w:tc>
        <w:tc>
          <w:tcPr/>
          <w:p>
            <w:pPr>
              <w:pStyle w:val="Compact"/>
              <w:jc w:val="left"/>
            </w:pPr>
            <w:r>
              <w:t xml:space="preserve">valores separados por punto y coma</w:t>
            </w:r>
          </w:p>
        </w:tc>
        <w:tc>
          <w:tcPr/>
          <w:p>
            <w:pPr>
              <w:pStyle w:val="Compact"/>
              <w:jc w:val="left"/>
            </w:pPr>
            <w:r>
              <w:t xml:space="preserve">csv</w:t>
            </w:r>
          </w:p>
        </w:tc>
      </w:tr>
      <w:tr>
        <w:tc>
          <w:tcPr/>
          <w:p>
            <w:pPr>
              <w:pStyle w:val="Compact"/>
              <w:jc w:val="left"/>
            </w:pPr>
            <w:r>
              <w:t xml:space="preserve">read_tsv</w:t>
            </w:r>
          </w:p>
        </w:tc>
        <w:tc>
          <w:tcPr/>
          <w:p>
            <w:pPr>
              <w:pStyle w:val="Compact"/>
              <w:jc w:val="left"/>
            </w:pPr>
            <w:r>
              <w:t xml:space="preserve">valores separados delimitados por tab</w:t>
            </w:r>
          </w:p>
        </w:tc>
        <w:tc>
          <w:tcPr/>
          <w:p>
            <w:pPr>
              <w:pStyle w:val="Compact"/>
              <w:jc w:val="left"/>
            </w:pPr>
            <w:r>
              <w:t xml:space="preserve">tsv o txt</w:t>
            </w:r>
          </w:p>
        </w:tc>
      </w:tr>
      <w:tr>
        <w:tc>
          <w:tcPr/>
          <w:p>
            <w:pPr>
              <w:pStyle w:val="Compact"/>
              <w:jc w:val="left"/>
            </w:pPr>
            <w:r>
              <w:t xml:space="preserve">read_delim</w:t>
            </w:r>
          </w:p>
        </w:tc>
        <w:tc>
          <w:tcPr/>
          <w:p>
            <w:pPr>
              <w:pStyle w:val="Compact"/>
              <w:jc w:val="left"/>
            </w:pPr>
            <w:r>
              <w:t xml:space="preserve">formato de archivo de texto general, debe definir delimitador</w:t>
            </w:r>
          </w:p>
        </w:tc>
        <w:tc>
          <w:tcPr/>
          <w:p>
            <w:pPr>
              <w:pStyle w:val="Compact"/>
              <w:jc w:val="left"/>
            </w:pPr>
            <w:r>
              <w:t xml:space="preserve">txt, csv o tsv</w:t>
            </w:r>
          </w:p>
        </w:tc>
      </w:tr>
    </w:tbl>
    <w:bookmarkEnd w:id="105"/>
    <w:bookmarkStart w:id="106" w:name="readxl"/>
    <w:p>
      <w:pPr>
        <w:pStyle w:val="Heading4"/>
      </w:pPr>
      <w:r>
        <w:rPr>
          <w:rStyle w:val="SectionNumber"/>
        </w:rPr>
        <w:t xml:space="preserve">1.6.1.2</w:t>
      </w:r>
      <w:r>
        <w:tab/>
      </w:r>
      <w:r>
        <w:t xml:space="preserve">readxl</w:t>
      </w:r>
    </w:p>
    <w:p>
      <w:pPr>
        <w:pStyle w:val="FirstParagraph"/>
      </w:pPr>
      <w:r>
        <w:t xml:space="preserve">Este paquete ofrece funciones para leer archivos provienetes de Microsoft Excel:</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Función</w:t>
            </w:r>
          </w:p>
        </w:tc>
        <w:tc>
          <w:tcPr/>
          <w:p>
            <w:pPr>
              <w:pStyle w:val="Compact"/>
              <w:jc w:val="left"/>
            </w:pPr>
            <w:r>
              <w:t xml:space="preserve">Formato</w:t>
            </w:r>
          </w:p>
        </w:tc>
        <w:tc>
          <w:tcPr/>
          <w:p>
            <w:pPr>
              <w:pStyle w:val="Compact"/>
              <w:jc w:val="left"/>
            </w:pPr>
            <w:r>
              <w:t xml:space="preserve">Sufijo típico</w:t>
            </w:r>
          </w:p>
        </w:tc>
      </w:tr>
      <w:tr>
        <w:tc>
          <w:tcPr/>
          <w:p>
            <w:pPr>
              <w:pStyle w:val="Compact"/>
              <w:jc w:val="left"/>
            </w:pPr>
            <w:r>
              <w:t xml:space="preserve">read_excel</w:t>
            </w:r>
          </w:p>
        </w:tc>
        <w:tc>
          <w:tcPr/>
          <w:p>
            <w:pPr>
              <w:pStyle w:val="Compact"/>
              <w:jc w:val="left"/>
            </w:pPr>
            <w:r>
              <w:t xml:space="preserve">detectar automáticamente el formato</w:t>
            </w:r>
          </w:p>
        </w:tc>
        <w:tc>
          <w:tcPr/>
          <w:p>
            <w:pPr>
              <w:pStyle w:val="Compact"/>
              <w:jc w:val="left"/>
            </w:pPr>
            <w:r>
              <w:t xml:space="preserve">xls, xlsx</w:t>
            </w:r>
          </w:p>
        </w:tc>
      </w:tr>
      <w:tr>
        <w:tc>
          <w:tcPr/>
          <w:p>
            <w:pPr>
              <w:pStyle w:val="Compact"/>
              <w:jc w:val="left"/>
            </w:pPr>
            <w:r>
              <w:t xml:space="preserve">read_xls</w:t>
            </w:r>
          </w:p>
        </w:tc>
        <w:tc>
          <w:tcPr/>
          <w:p>
            <w:pPr>
              <w:pStyle w:val="Compact"/>
              <w:jc w:val="left"/>
            </w:pPr>
            <w:r>
              <w:t xml:space="preserve">formato original</w:t>
            </w:r>
          </w:p>
        </w:tc>
        <w:tc>
          <w:tcPr/>
          <w:p>
            <w:pPr>
              <w:pStyle w:val="Compact"/>
              <w:jc w:val="left"/>
            </w:pPr>
            <w:r>
              <w:t xml:space="preserve">xls</w:t>
            </w:r>
          </w:p>
        </w:tc>
      </w:tr>
      <w:tr>
        <w:tc>
          <w:tcPr/>
          <w:p>
            <w:pPr>
              <w:pStyle w:val="Compact"/>
              <w:jc w:val="left"/>
            </w:pPr>
            <w:r>
              <w:t xml:space="preserve">read_xlsx</w:t>
            </w:r>
          </w:p>
        </w:tc>
        <w:tc>
          <w:tcPr/>
          <w:p>
            <w:pPr>
              <w:pStyle w:val="Compact"/>
              <w:jc w:val="left"/>
            </w:pPr>
            <w:r>
              <w:t xml:space="preserve">nuevo formato</w:t>
            </w:r>
          </w:p>
        </w:tc>
        <w:tc>
          <w:tcPr/>
          <w:p>
            <w:pPr>
              <w:pStyle w:val="Compact"/>
              <w:jc w:val="left"/>
            </w:pPr>
            <w:r>
              <w:t xml:space="preserve">xlsx</w:t>
            </w:r>
          </w:p>
        </w:tc>
      </w:tr>
    </w:tbl>
    <w:bookmarkEnd w:id="106"/>
    <w:bookmarkEnd w:id="107"/>
    <w:bookmarkStart w:id="111" w:name="Xb5af83116986a7f5cad1187d5ef39dec72cf858"/>
    <w:p>
      <w:pPr>
        <w:pStyle w:val="Heading3"/>
      </w:pPr>
      <w:r>
        <w:rPr>
          <w:rStyle w:val="SectionNumber"/>
        </w:rPr>
        <w:t xml:space="preserve">1.6.2</w:t>
      </w:r>
      <w:r>
        <w:tab/>
      </w:r>
      <w:r>
        <w:t xml:space="preserve">Algunos tips para hojas de cálculo de excel…</w:t>
      </w:r>
    </w:p>
    <w:p>
      <w:pPr>
        <w:pStyle w:val="Compact"/>
        <w:numPr>
          <w:ilvl w:val="0"/>
          <w:numId w:val="1011"/>
        </w:numPr>
      </w:pPr>
      <w:r>
        <w:t xml:space="preserve">Evitar cosas como tener muchos diferentes formatos (colores, subrayados, etc).</w:t>
      </w:r>
    </w:p>
    <w:p>
      <w:pPr>
        <w:pStyle w:val="Compact"/>
        <w:numPr>
          <w:ilvl w:val="0"/>
          <w:numId w:val="1011"/>
        </w:numPr>
      </w:pPr>
      <w:r>
        <w:t xml:space="preserve">Evitar en lo posible celdas vacías y poner un dato en cada celda</w:t>
      </w:r>
    </w:p>
    <w:p>
      <w:pPr>
        <w:pStyle w:val="Compact"/>
        <w:numPr>
          <w:ilvl w:val="0"/>
          <w:numId w:val="1011"/>
        </w:numPr>
      </w:pPr>
      <w:r>
        <w:t xml:space="preserve">Evitar celdas con cálculo o aplicación de fórmulas.</w:t>
      </w:r>
    </w:p>
    <w:p>
      <w:pPr>
        <w:pStyle w:val="Compact"/>
        <w:numPr>
          <w:ilvl w:val="0"/>
          <w:numId w:val="1011"/>
        </w:numPr>
      </w:pPr>
      <w:r>
        <w:t xml:space="preserve">Tenga en cuenta que nuestros datos que tenemos en hojas de cálculo en excel también podemos guardarlos en otros formatos un poco más fáciles para ser importados como los que ya vimos (.csv y .txt). Esto utilizando la opción</w:t>
      </w:r>
      <w:r>
        <w:t xml:space="preserve"> </w:t>
      </w:r>
      <w:r>
        <w:rPr>
          <w:i/>
          <w:iCs/>
        </w:rPr>
        <w:t xml:space="preserve">Guardar como</w:t>
      </w:r>
      <w:r>
        <w:t xml:space="preserve"> </w:t>
      </w:r>
      <w:r>
        <w:t xml:space="preserve">y escogiendo el tipo de formato deseado. En la imagen podemos ver un ejemplo de esto:</w:t>
      </w:r>
    </w:p>
    <w:p>
      <w:pPr>
        <w:pStyle w:val="FirstParagraph"/>
      </w:pPr>
      <w:r>
        <w:drawing>
          <wp:inline>
            <wp:extent cx="4445000" cy="2564971"/>
            <wp:effectExtent b="0" l="0" r="0" t="0"/>
            <wp:docPr descr="" title="" id="109" name="Picture"/>
            <a:graphic>
              <a:graphicData uri="http://schemas.openxmlformats.org/drawingml/2006/picture">
                <pic:pic>
                  <pic:nvPicPr>
                    <pic:cNvPr descr="images//saveexcel.jpg" id="110" name="Picture"/>
                    <pic:cNvPicPr>
                      <a:picLocks noChangeArrowheads="1" noChangeAspect="1"/>
                    </pic:cNvPicPr>
                  </pic:nvPicPr>
                  <pic:blipFill>
                    <a:blip r:embed="rId108"/>
                    <a:stretch>
                      <a:fillRect/>
                    </a:stretch>
                  </pic:blipFill>
                  <pic:spPr bwMode="auto">
                    <a:xfrm>
                      <a:off x="0" y="0"/>
                      <a:ext cx="4445000" cy="2564971"/>
                    </a:xfrm>
                    <a:prstGeom prst="rect">
                      <a:avLst/>
                    </a:prstGeom>
                    <a:noFill/>
                    <a:ln w="9525">
                      <a:noFill/>
                      <a:headEnd/>
                      <a:tailEnd/>
                    </a:ln>
                  </pic:spPr>
                </pic:pic>
              </a:graphicData>
            </a:graphic>
          </wp:inline>
        </w:drawing>
      </w:r>
    </w:p>
    <w:bookmarkEnd w:id="111"/>
    <w:bookmarkEnd w:id="112"/>
    <w:bookmarkStart w:id="129" w:name="algunas-funciones-básicas-de-r"/>
    <w:p>
      <w:pPr>
        <w:pStyle w:val="Heading2"/>
      </w:pPr>
      <w:r>
        <w:rPr>
          <w:rStyle w:val="SectionNumber"/>
        </w:rPr>
        <w:t xml:space="preserve">1.7</w:t>
      </w:r>
      <w:r>
        <w:tab/>
      </w:r>
      <w:r>
        <w:t xml:space="preserve">Algunas funciones Básicas de R</w:t>
      </w:r>
    </w:p>
    <w:bookmarkStart w:id="113" w:name="sort-y-order"/>
    <w:p>
      <w:pPr>
        <w:pStyle w:val="Heading3"/>
      </w:pPr>
      <w:r>
        <w:rPr>
          <w:rStyle w:val="SectionNumber"/>
        </w:rPr>
        <w:t xml:space="preserve">1.7.1</w:t>
      </w:r>
      <w:r>
        <w:tab/>
      </w:r>
      <w:r>
        <w:rPr>
          <w:rStyle w:val="VerbatimChar"/>
        </w:rPr>
        <w:t xml:space="preserve">sort</w:t>
      </w:r>
      <w:r>
        <w:t xml:space="preserve"> </w:t>
      </w:r>
      <w:r>
        <w:t xml:space="preserve">y</w:t>
      </w:r>
      <w:r>
        <w:t xml:space="preserve"> </w:t>
      </w:r>
      <w:r>
        <w:rPr>
          <w:rStyle w:val="VerbatimChar"/>
        </w:rPr>
        <w:t xml:space="preserve">order</w:t>
      </w:r>
    </w:p>
    <w:p>
      <w:pPr>
        <w:pStyle w:val="FirstParagraph"/>
      </w:pPr>
      <w:r>
        <w:t xml:space="preserve">Digamos que queremos clasificar las notas de la mayor a la menor, podemos usar alguna de estas dos funciones:</w:t>
      </w:r>
    </w:p>
    <w:p>
      <w:pPr>
        <w:pStyle w:val="SourceCode"/>
      </w:pPr>
      <w:r>
        <w:rPr>
          <w:rStyle w:val="FunctionTok"/>
        </w:rPr>
        <w:t xml:space="preserve">sort</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7  9 10</w:t>
      </w:r>
    </w:p>
    <w:p>
      <w:pPr>
        <w:pStyle w:val="SourceCode"/>
      </w:pPr>
      <w:r>
        <w:rPr>
          <w:rStyle w:val="FunctionTok"/>
        </w:rPr>
        <w:t xml:space="preserve">order</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3 2 1</w:t>
      </w:r>
    </w:p>
    <w:bookmarkEnd w:id="113"/>
    <w:bookmarkStart w:id="114" w:name="max-y-which.max"/>
    <w:p>
      <w:pPr>
        <w:pStyle w:val="Heading3"/>
      </w:pPr>
      <w:r>
        <w:rPr>
          <w:rStyle w:val="SectionNumber"/>
        </w:rPr>
        <w:t xml:space="preserve">1.7.2</w:t>
      </w:r>
      <w:r>
        <w:tab/>
      </w:r>
      <w:r>
        <w:rPr>
          <w:rStyle w:val="VerbatimChar"/>
        </w:rPr>
        <w:t xml:space="preserve">max</w:t>
      </w:r>
      <w:r>
        <w:t xml:space="preserve"> </w:t>
      </w:r>
      <w:r>
        <w:t xml:space="preserve">y</w:t>
      </w:r>
      <w:r>
        <w:t xml:space="preserve"> </w:t>
      </w:r>
      <w:r>
        <w:rPr>
          <w:rStyle w:val="VerbatimChar"/>
        </w:rPr>
        <w:t xml:space="preserve">which.max</w:t>
      </w:r>
    </w:p>
    <w:p>
      <w:pPr>
        <w:pStyle w:val="FirstParagraph"/>
      </w:pPr>
      <w:r>
        <w:t xml:space="preserve">Si solo estamos interesados en la entrada con el mayor valor, podemos usar</w:t>
      </w:r>
      <w:r>
        <w:t xml:space="preserve"> </w:t>
      </w:r>
      <w:r>
        <w:rPr>
          <w:rStyle w:val="VerbatimChar"/>
        </w:rPr>
        <w:t xml:space="preserve">max</w:t>
      </w:r>
      <w:r>
        <w:t xml:space="preserve">:</w:t>
      </w:r>
    </w:p>
    <w:p>
      <w:pPr>
        <w:pStyle w:val="SourceCode"/>
      </w:pPr>
      <w:r>
        <w:rPr>
          <w:rStyle w:val="FunctionTok"/>
        </w:rPr>
        <w:t xml:space="preserve">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10</w:t>
      </w:r>
    </w:p>
    <w:p>
      <w:pPr>
        <w:pStyle w:val="FirstParagraph"/>
      </w:pPr>
      <w:r>
        <w:t xml:space="preserve">y</w:t>
      </w:r>
      <w:r>
        <w:t xml:space="preserve"> </w:t>
      </w:r>
      <w:r>
        <w:rPr>
          <w:rStyle w:val="VerbatimChar"/>
        </w:rPr>
        <w:t xml:space="preserve">which.max</w:t>
      </w:r>
      <w:r>
        <w:t xml:space="preserve"> </w:t>
      </w:r>
      <w:r>
        <w:t xml:space="preserve">nos dice que valor es el mayor, posicionalmente:</w:t>
      </w:r>
    </w:p>
    <w:p>
      <w:pPr>
        <w:pStyle w:val="SourceCode"/>
      </w:pPr>
      <w:r>
        <w:rPr>
          <w:rStyle w:val="FunctionTok"/>
        </w:rPr>
        <w:t xml:space="preserve">which.max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w:t>
      </w:r>
    </w:p>
    <w:p>
      <w:pPr>
        <w:pStyle w:val="FirstParagraph"/>
      </w:pPr>
      <w:r>
        <w:t xml:space="preserve">Para el mínimo, podemos usar</w:t>
      </w:r>
      <w:r>
        <w:t xml:space="preserve"> </w:t>
      </w:r>
      <w:r>
        <w:rPr>
          <w:rStyle w:val="VerbatimChar"/>
        </w:rPr>
        <w:t xml:space="preserve">min</w:t>
      </w:r>
      <w:r>
        <w:t xml:space="preserve"> </w:t>
      </w:r>
      <w:r>
        <w:t xml:space="preserve">y</w:t>
      </w:r>
      <w:r>
        <w:t xml:space="preserve"> </w:t>
      </w:r>
      <w:r>
        <w:rPr>
          <w:rStyle w:val="VerbatimChar"/>
        </w:rPr>
        <w:t xml:space="preserve">which.min</w:t>
      </w:r>
      <w:r>
        <w:t xml:space="preserve"> </w:t>
      </w:r>
      <w:r>
        <w:t xml:space="preserve">del mismo modo.</w:t>
      </w:r>
    </w:p>
    <w:bookmarkEnd w:id="114"/>
    <w:bookmarkStart w:id="115" w:name="which"/>
    <w:p>
      <w:pPr>
        <w:pStyle w:val="Heading3"/>
      </w:pPr>
      <w:r>
        <w:rPr>
          <w:rStyle w:val="SectionNumber"/>
        </w:rPr>
        <w:t xml:space="preserve">1.7.3</w:t>
      </w:r>
      <w:r>
        <w:tab/>
      </w:r>
      <w:r>
        <w:rPr>
          <w:rStyle w:val="VerbatimChar"/>
        </w:rPr>
        <w:t xml:space="preserve">which</w:t>
      </w:r>
    </w:p>
    <w:p>
      <w:pPr>
        <w:pStyle w:val="FirstParagraph"/>
      </w:pPr>
      <w:r>
        <w:t xml:space="preserve">La función</w:t>
      </w:r>
      <w:r>
        <w:t xml:space="preserve"> </w:t>
      </w:r>
      <w:r>
        <w:rPr>
          <w:rStyle w:val="VerbatimChar"/>
        </w:rPr>
        <w:t xml:space="preserve">which</w:t>
      </w:r>
      <w:r>
        <w:t xml:space="preserve"> </w:t>
      </w:r>
      <w:r>
        <w:t xml:space="preserve">nos dice qué entradas de un vector lógico son TRUE.</w:t>
      </w:r>
      <w:r>
        <w:t xml:space="preserve"> </w:t>
      </w:r>
      <w:r>
        <w:t xml:space="preserve">Entonces podemos escribir:</w:t>
      </w:r>
    </w:p>
    <w:p>
      <w:pPr>
        <w:pStyle w:val="SourceCode"/>
      </w:pPr>
      <w:r>
        <w:rPr>
          <w:rStyle w:val="NormalTok"/>
        </w:rPr>
        <w:t xml:space="preserve">ind </w:t>
      </w:r>
      <w:r>
        <w:rPr>
          <w:rStyle w:val="OtherTok"/>
        </w:rPr>
        <w:t xml:space="preserve">&lt;-</w:t>
      </w:r>
      <w:r>
        <w:rPr>
          <w:rStyle w:val="NormalTok"/>
        </w:rPr>
        <w:t xml:space="preserve"> </w:t>
      </w:r>
      <w:r>
        <w:rPr>
          <w:rStyle w:val="FunctionTok"/>
        </w:rPr>
        <w:t xml:space="preserve">which</w:t>
      </w:r>
      <w:r>
        <w:rPr>
          <w:rStyle w:val="NormalTok"/>
        </w:rPr>
        <w:t xml:space="preserve">(evaluaciones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"Ana"</w:t>
      </w:r>
      <w:r>
        <w:rPr>
          <w:rStyle w:val="NormalTok"/>
        </w:rPr>
        <w:t xml:space="preserve">)</w:t>
      </w:r>
      <w:r>
        <w:br/>
      </w:r>
      <w:r>
        <w:rPr>
          <w:rStyle w:val="NormalTok"/>
        </w:rPr>
        <w:t xml:space="preserve">ind</w:t>
      </w:r>
    </w:p>
    <w:p>
      <w:pPr>
        <w:pStyle w:val="SourceCode"/>
      </w:pPr>
      <w:r>
        <w:rPr>
          <w:rStyle w:val="VerbatimChar"/>
        </w:rPr>
        <w:t xml:space="preserve">## [1] 1</w:t>
      </w:r>
    </w:p>
    <w:p>
      <w:pPr>
        <w:pStyle w:val="SourceCode"/>
      </w:pPr>
      <w:r>
        <w:rPr>
          <w:rStyle w:val="NormalTok"/>
        </w:rPr>
        <w:t xml:space="preserve">evaluaciones[ind,]</w:t>
      </w:r>
    </w:p>
    <w:p>
      <w:pPr>
        <w:pStyle w:val="SourceCode"/>
      </w:pPr>
      <w:r>
        <w:rPr>
          <w:rStyle w:val="VerbatimChar"/>
        </w:rPr>
        <w:t xml:space="preserve">##   nombres id_estudiante notas</w:t>
      </w:r>
      <w:r>
        <w:br/>
      </w:r>
      <w:r>
        <w:rPr>
          <w:rStyle w:val="VerbatimChar"/>
        </w:rPr>
        <w:t xml:space="preserve">## 1     Ana            i1    10</w:t>
      </w:r>
    </w:p>
    <w:p>
      <w:pPr>
        <w:pStyle w:val="FirstParagraph"/>
      </w:pPr>
      <w:r>
        <w:t xml:space="preserve">De esta forma también podemos usarlo para filtrar y hacer subconjuntos.</w:t>
      </w:r>
    </w:p>
    <w:bookmarkEnd w:id="115"/>
    <w:bookmarkStart w:id="116" w:name="match"/>
    <w:p>
      <w:pPr>
        <w:pStyle w:val="Heading3"/>
      </w:pPr>
      <w:r>
        <w:rPr>
          <w:rStyle w:val="SectionNumber"/>
        </w:rPr>
        <w:t xml:space="preserve">1.7.4</w:t>
      </w:r>
      <w:r>
        <w:tab/>
      </w:r>
      <w:r>
        <w:rPr>
          <w:rStyle w:val="VerbatimChar"/>
        </w:rPr>
        <w:t xml:space="preserve">match</w:t>
      </w:r>
    </w:p>
    <w:p>
      <w:pPr>
        <w:pStyle w:val="FirstParagraph"/>
      </w:pPr>
      <w:r>
        <w:t xml:space="preserve">La función</w:t>
      </w:r>
      <w:r>
        <w:t xml:space="preserve"> </w:t>
      </w:r>
      <w:r>
        <w:rPr>
          <w:rStyle w:val="VerbatimChar"/>
        </w:rPr>
        <w:t xml:space="preserve">match</w:t>
      </w:r>
      <w:r>
        <w:t xml:space="preserve"> </w:t>
      </w:r>
      <w:r>
        <w:t xml:space="preserve">nos dice qué índices de un segundo vector coinciden con cada una de las entradas de un primer vector:</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 </w:t>
      </w:r>
      <w:r>
        <w:rPr>
          <w:rStyle w:val="StringTok"/>
        </w:rPr>
        <w:t xml:space="preserve">"Peras"</w:t>
      </w:r>
      <w:r>
        <w:rPr>
          <w:rStyle w:val="NormalTok"/>
        </w:rPr>
        <w:t xml:space="preserve">, </w:t>
      </w:r>
      <w:r>
        <w:rPr>
          <w:rStyle w:val="StringTok"/>
        </w:rPr>
        <w:t xml:space="preserve">"Mandarinas"</w:t>
      </w:r>
      <w:r>
        <w:rPr>
          <w:rStyle w:val="NormalTok"/>
        </w:rPr>
        <w:t xml:space="preserve">, </w:t>
      </w:r>
      <w:r>
        <w:rPr>
          <w:rStyle w:val="StringTok"/>
        </w:rPr>
        <w:t xml:space="preserve">"Plátanos"</w:t>
      </w:r>
      <w:r>
        <w:rPr>
          <w:rStyle w:val="NormalTok"/>
        </w:rPr>
        <w:t xml:space="preserve">, </w:t>
      </w:r>
      <w:r>
        <w:rPr>
          <w:rStyle w:val="StringTok"/>
        </w:rPr>
        <w:t xml:space="preserve">"Manzanas"</w:t>
      </w:r>
      <w:r>
        <w:rPr>
          <w:rStyle w:val="NormalTok"/>
        </w:rPr>
        <w:t xml:space="preserve">)</w:t>
      </w:r>
      <w:r>
        <w:br/>
      </w:r>
      <w:r>
        <w:rPr>
          <w:rStyle w:val="NormalTok"/>
        </w:rPr>
        <w:t xml:space="preserve">v2</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w:t>
      </w:r>
      <w:r>
        <w:rPr>
          <w:rStyle w:val="StringTok"/>
        </w:rPr>
        <w:t xml:space="preserve">"Cerezas"</w:t>
      </w:r>
      <w:r>
        <w:rPr>
          <w:rStyle w:val="NormalTok"/>
        </w:rPr>
        <w:t xml:space="preserve">, </w:t>
      </w:r>
      <w:r>
        <w:rPr>
          <w:rStyle w:val="StringTok"/>
        </w:rPr>
        <w:t xml:space="preserve">"Mandarinas"</w:t>
      </w:r>
      <w:r>
        <w:rPr>
          <w:rStyle w:val="NormalTok"/>
        </w:rPr>
        <w:t xml:space="preserve">, </w:t>
      </w:r>
      <w:r>
        <w:rPr>
          <w:rStyle w:val="StringTok"/>
        </w:rPr>
        <w:t xml:space="preserve">"Naranjas"</w:t>
      </w:r>
      <w:r>
        <w:rPr>
          <w:rStyle w:val="NormalTok"/>
        </w:rPr>
        <w:t xml:space="preserve">, </w:t>
      </w:r>
      <w:r>
        <w:rPr>
          <w:rStyle w:val="StringTok"/>
        </w:rPr>
        <w:t xml:space="preserve">"Manzanas"</w:t>
      </w:r>
      <w:r>
        <w:rPr>
          <w:rStyle w:val="NormalTok"/>
        </w:rPr>
        <w:t xml:space="preserve">) </w:t>
      </w:r>
      <w:r>
        <w:br/>
      </w:r>
      <w:r>
        <w:rPr>
          <w:rStyle w:val="FunctionTok"/>
        </w:rPr>
        <w:t xml:space="preserve">match</w:t>
      </w:r>
      <w:r>
        <w:rPr>
          <w:rStyle w:val="NormalTok"/>
        </w:rPr>
        <w:t xml:space="preserve">(v1, v2)</w:t>
      </w:r>
    </w:p>
    <w:p>
      <w:pPr>
        <w:pStyle w:val="SourceCode"/>
      </w:pPr>
      <w:r>
        <w:rPr>
          <w:rStyle w:val="VerbatimChar"/>
        </w:rPr>
        <w:t xml:space="preserve">## [1]  1 NA  3 NA  5</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p>
    <w:p>
      <w:pPr>
        <w:pStyle w:val="SourceCode"/>
      </w:pPr>
      <w:r>
        <w:rPr>
          <w:rStyle w:val="VerbatimChar"/>
        </w:rPr>
        <w:t xml:space="preserve">## [1] 2 4</w:t>
      </w:r>
    </w:p>
    <w:p>
      <w:pPr>
        <w:pStyle w:val="SourceCode"/>
      </w:pPr>
      <w:r>
        <w:rPr>
          <w:rStyle w:val="NormalTok"/>
        </w:rPr>
        <w:t xml:space="preserve">ind</w:t>
      </w:r>
      <w:r>
        <w:rPr>
          <w:rStyle w:val="OtherTok"/>
        </w:rPr>
        <w:t xml:space="preserve">&lt;-</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r>
        <w:br/>
      </w:r>
      <w:r>
        <w:rPr>
          <w:rStyle w:val="NormalTok"/>
        </w:rPr>
        <w:t xml:space="preserve">v1[ind]</w:t>
      </w:r>
    </w:p>
    <w:p>
      <w:pPr>
        <w:pStyle w:val="SourceCode"/>
      </w:pPr>
      <w:r>
        <w:rPr>
          <w:rStyle w:val="VerbatimChar"/>
        </w:rPr>
        <w:t xml:space="preserve">## [1] "Peras"    "Plátanos"</w:t>
      </w:r>
    </w:p>
    <w:p>
      <w:pPr>
        <w:pStyle w:val="FirstParagraph"/>
      </w:pPr>
      <w:r>
        <w:t xml:space="preserve">Este filtro puede aplicarse de igual manera a un</w:t>
      </w:r>
      <w:r>
        <w:t xml:space="preserve"> </w:t>
      </w:r>
      <w:r>
        <w:rPr>
          <w:i/>
          <w:iCs/>
        </w:rPr>
        <w:t xml:space="preserve">data.frame</w:t>
      </w:r>
      <w:r>
        <w:t xml:space="preserve">:</w:t>
      </w:r>
    </w:p>
    <w:p>
      <w:pPr>
        <w:pStyle w:val="SourceCode"/>
      </w:pPr>
      <w:r>
        <w:rPr>
          <w:rStyle w:val="NormalTok"/>
        </w:rPr>
        <w:t xml:space="preserve">ind2</w:t>
      </w:r>
      <w:r>
        <w:rPr>
          <w:rStyle w:val="OtherTok"/>
        </w:rPr>
        <w:t xml:space="preserve">&lt;-</w:t>
      </w:r>
      <w:r>
        <w:rPr>
          <w:rStyle w:val="NormalTok"/>
        </w:rPr>
        <w:t xml:space="preserve"> </w:t>
      </w:r>
      <w:r>
        <w:rPr>
          <w:rStyle w:val="FunctionTok"/>
        </w:rPr>
        <w:t xml:space="preserve">match</w:t>
      </w:r>
      <w:r>
        <w:rPr>
          <w:rStyle w:val="NormalTok"/>
        </w:rPr>
        <w:t xml:space="preserve">(v1, v2)</w:t>
      </w:r>
      <w:r>
        <w:br/>
      </w:r>
      <w:r>
        <w:rPr>
          <w:rStyle w:val="NormalTok"/>
        </w:rPr>
        <w:t xml:space="preserve">frutas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persona1=</w:t>
      </w:r>
      <w:r>
        <w:rPr>
          <w:rStyle w:val="NormalTok"/>
        </w:rPr>
        <w:t xml:space="preserve">v1,</w:t>
      </w:r>
      <w:r>
        <w:rPr>
          <w:rStyle w:val="AttributeTok"/>
        </w:rPr>
        <w:t xml:space="preserve">persona2=</w:t>
      </w:r>
      <w:r>
        <w:rPr>
          <w:rStyle w:val="NormalTok"/>
        </w:rPr>
        <w:t xml:space="preserve">v2)</w:t>
      </w:r>
      <w:r>
        <w:br/>
      </w:r>
      <w:r>
        <w:rPr>
          <w:rStyle w:val="NormalTok"/>
        </w:rPr>
        <w:t xml:space="preserve">frutas[ind,]</w:t>
      </w:r>
    </w:p>
    <w:p>
      <w:pPr>
        <w:pStyle w:val="SourceCode"/>
      </w:pPr>
      <w:r>
        <w:rPr>
          <w:rStyle w:val="VerbatimChar"/>
        </w:rPr>
        <w:t xml:space="preserve">##   persona1 persona2</w:t>
      </w:r>
      <w:r>
        <w:br/>
      </w:r>
      <w:r>
        <w:rPr>
          <w:rStyle w:val="VerbatimChar"/>
        </w:rPr>
        <w:t xml:space="preserve">## 2    Peras  Cerezas</w:t>
      </w:r>
      <w:r>
        <w:br/>
      </w:r>
      <w:r>
        <w:rPr>
          <w:rStyle w:val="VerbatimChar"/>
        </w:rPr>
        <w:t xml:space="preserve">## 4 Plátanos Naranjas</w:t>
      </w:r>
    </w:p>
    <w:p>
      <w:pPr>
        <w:pStyle w:val="SourceCode"/>
      </w:pPr>
      <w:r>
        <w:rPr>
          <w:rStyle w:val="FunctionTok"/>
        </w:rPr>
        <w:t xml:space="preserve">na.omit</w:t>
      </w:r>
      <w:r>
        <w:rPr>
          <w:rStyle w:val="NormalTok"/>
        </w:rPr>
        <w:t xml:space="preserve">(frutas[ind2,])     </w:t>
      </w:r>
      <w:r>
        <w:rPr>
          <w:rStyle w:val="CommentTok"/>
        </w:rPr>
        <w:t xml:space="preserve">#na.omit() nos permite quitar las celdas que contienen NA's</w:t>
      </w:r>
    </w:p>
    <w:p>
      <w:pPr>
        <w:pStyle w:val="SourceCode"/>
      </w:pPr>
      <w:r>
        <w:rPr>
          <w:rStyle w:val="VerbatimChar"/>
        </w:rPr>
        <w:t xml:space="preserve">##     persona1   persona2</w:t>
      </w:r>
      <w:r>
        <w:br/>
      </w:r>
      <w:r>
        <w:rPr>
          <w:rStyle w:val="VerbatimChar"/>
        </w:rPr>
        <w:t xml:space="preserve">## 1       Uvas       Uvas</w:t>
      </w:r>
      <w:r>
        <w:br/>
      </w:r>
      <w:r>
        <w:rPr>
          <w:rStyle w:val="VerbatimChar"/>
        </w:rPr>
        <w:t xml:space="preserve">## 3 Mandarinas Mandarinas</w:t>
      </w:r>
      <w:r>
        <w:br/>
      </w:r>
      <w:r>
        <w:rPr>
          <w:rStyle w:val="VerbatimChar"/>
        </w:rPr>
        <w:t xml:space="preserve">## 5   Manzanas   Manzanas</w:t>
      </w:r>
    </w:p>
    <w:bookmarkEnd w:id="116"/>
    <w:bookmarkStart w:id="117" w:name="in"/>
    <w:p>
      <w:pPr>
        <w:pStyle w:val="Heading3"/>
      </w:pPr>
      <w:r>
        <w:rPr>
          <w:rStyle w:val="SectionNumber"/>
        </w:rPr>
        <w:t xml:space="preserve">1.7.5</w:t>
      </w:r>
      <w:r>
        <w:tab/>
      </w:r>
      <w:r>
        <w:rPr>
          <w:rStyle w:val="VerbatimChar"/>
        </w:rPr>
        <w:t xml:space="preserve">%in%</w:t>
      </w:r>
    </w:p>
    <w:p>
      <w:pPr>
        <w:pStyle w:val="FirstParagraph"/>
      </w:pPr>
      <w:r>
        <w:t xml:space="preserve">Si en lugar de un índice queremos un lógico que nos diga si cada elemento de un primer vector está en un segundo vector, podemos usar la función</w:t>
      </w:r>
      <w:r>
        <w:t xml:space="preserve"> </w:t>
      </w:r>
      <w:r>
        <w:rPr>
          <w:rStyle w:val="VerbatimChar"/>
        </w:rPr>
        <w:t xml:space="preserve">%in%</w:t>
      </w:r>
      <w:r>
        <w:t xml:space="preserve">.</w:t>
      </w:r>
      <w:r>
        <w:t xml:space="preserve"> </w:t>
      </w:r>
      <w:r>
        <w:t xml:space="preserve">Siguiendo el ejemplo pasado:</w:t>
      </w:r>
    </w:p>
    <w:p>
      <w:pPr>
        <w:pStyle w:val="SourceCode"/>
      </w:pP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w:t>
      </w:r>
      <w:r>
        <w:rPr>
          <w:rStyle w:val="SpecialCharTok"/>
        </w:rPr>
        <w:t xml:space="preserve">%in%</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TRUE TRUE</w:t>
      </w:r>
    </w:p>
    <w:p>
      <w:pPr>
        <w:pStyle w:val="FirstParagraph"/>
      </w:pPr>
      <w:r>
        <w:t xml:space="preserve">Nos dice que los dos elementos qu buscamos están presente en el</w:t>
      </w:r>
      <w:r>
        <w:t xml:space="preserve"> </w:t>
      </w:r>
      <w:r>
        <w:rPr>
          <w:i/>
          <w:iCs/>
        </w:rPr>
        <w:t xml:space="preserve">data.frame()</w:t>
      </w:r>
    </w:p>
    <w:p>
      <w:pPr>
        <w:pStyle w:val="BodyText"/>
      </w:pPr>
      <w:r>
        <w:rPr>
          <w:b/>
          <w:bCs/>
        </w:rPr>
        <w:t xml:space="preserve">Avanzado</w:t>
      </w:r>
      <w:r>
        <w:t xml:space="preserve">:</w:t>
      </w:r>
      <w:r>
        <w:t xml:space="preserve"> </w:t>
      </w:r>
      <w:r>
        <w:rPr>
          <w:rStyle w:val="VerbatimChar"/>
        </w:rPr>
        <w:t xml:space="preserve">match</w:t>
      </w:r>
      <w:r>
        <w:t xml:space="preserve"> </w:t>
      </w:r>
      <w:r>
        <w:t xml:space="preserve">y</w:t>
      </w:r>
      <w:r>
        <w:t xml:space="preserve"> </w:t>
      </w:r>
      <w:r>
        <w:rPr>
          <w:rStyle w:val="VerbatimChar"/>
        </w:rPr>
        <w:t xml:space="preserve">%in%</w:t>
      </w:r>
      <w:r>
        <w:t xml:space="preserve"> </w:t>
      </w:r>
      <w:r>
        <w:t xml:space="preserve">pueden dar el mismo output usando</w:t>
      </w:r>
      <w:r>
        <w:t xml:space="preserve"> </w:t>
      </w:r>
      <w:r>
        <w:rPr>
          <w:rStyle w:val="VerbatimChar"/>
        </w:rPr>
        <w:t xml:space="preserve">which</w:t>
      </w:r>
      <w:r>
        <w:t xml:space="preserve">:</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2 4</w:t>
      </w:r>
    </w:p>
    <w:p>
      <w:pPr>
        <w:pStyle w:val="SourceCode"/>
      </w:pPr>
      <w:r>
        <w:rPr>
          <w:rStyle w:val="FunctionTok"/>
        </w:rPr>
        <w:t xml:space="preserve">which</w:t>
      </w:r>
      <w:r>
        <w:rPr>
          <w:rStyle w:val="NormalTok"/>
        </w:rPr>
        <w:t xml:space="preserve">(frutas</w:t>
      </w:r>
      <w:r>
        <w:rPr>
          <w:rStyle w:val="SpecialCharTok"/>
        </w:rPr>
        <w:t xml:space="preserve">$</w:t>
      </w:r>
      <w:r>
        <w:rPr>
          <w:rStyle w:val="NormalTok"/>
        </w:rPr>
        <w:t xml:space="preserve">persona1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w:t>
      </w:r>
    </w:p>
    <w:p>
      <w:pPr>
        <w:pStyle w:val="SourceCode"/>
      </w:pPr>
      <w:r>
        <w:rPr>
          <w:rStyle w:val="VerbatimChar"/>
        </w:rPr>
        <w:t xml:space="preserve">## [1] 2 4</w:t>
      </w:r>
    </w:p>
    <w:bookmarkEnd w:id="117"/>
    <w:bookmarkStart w:id="118" w:name="la-familia-de-funciones-apply"/>
    <w:p>
      <w:pPr>
        <w:pStyle w:val="Heading3"/>
      </w:pPr>
      <w:r>
        <w:rPr>
          <w:rStyle w:val="SectionNumber"/>
        </w:rPr>
        <w:t xml:space="preserve">1.7.6</w:t>
      </w:r>
      <w:r>
        <w:tab/>
      </w:r>
      <w:r>
        <w:t xml:space="preserve">La familia de funciones</w:t>
      </w:r>
      <w:r>
        <w:t xml:space="preserve"> </w:t>
      </w:r>
      <w:r>
        <w:rPr>
          <w:rStyle w:val="VerbatimChar"/>
        </w:rPr>
        <w:t xml:space="preserve">apply</w:t>
      </w:r>
    </w:p>
    <w:p>
      <w:pPr>
        <w:pStyle w:val="FirstParagraph"/>
      </w:pPr>
      <w:r>
        <w:t xml:space="preserve">Esta familia de funciones es usada para aplicar una función a cada elemento de una estructura de datos.</w:t>
      </w:r>
      <w:r>
        <w:t xml:space="preserve"> </w:t>
      </w:r>
      <w:r>
        <w:t xml:space="preserve">En particular, es usada para aplicar funciones en matrices, data frames, arreglos y listas.</w:t>
      </w:r>
      <w:r>
        <w:t xml:space="preserve"> </w:t>
      </w:r>
      <w:r>
        <w:t xml:space="preserve">Para entender más fácilmente el uso de la familia apply, recordemos la vectorización de operaciones.</w:t>
      </w:r>
      <w:r>
        <w:t xml:space="preserve"> </w:t>
      </w:r>
      <w:r>
        <w:t xml:space="preserve">Hay operaciones que, si las aplicamos a un vector, son aplicadas a todos sus elementos.</w:t>
      </w:r>
      <w:r>
        <w:t xml:space="preserve"> </w:t>
      </w:r>
      <w:r>
        <w:t xml:space="preserve">La familia apply esta formada por las siguientes funciones:</w:t>
      </w:r>
    </w:p>
    <w:p>
      <w:pPr>
        <w:numPr>
          <w:ilvl w:val="0"/>
          <w:numId w:val="1012"/>
        </w:numPr>
      </w:pPr>
      <w:r>
        <w:rPr>
          <w:b/>
          <w:bCs/>
        </w:rPr>
        <w:t xml:space="preserve">apply()</w:t>
      </w:r>
    </w:p>
    <w:p>
      <w:pPr>
        <w:numPr>
          <w:ilvl w:val="0"/>
          <w:numId w:val="1012"/>
        </w:numPr>
      </w:pPr>
      <w:r>
        <w:rPr>
          <w:b/>
          <w:bCs/>
        </w:rPr>
        <w:t xml:space="preserve">lapply()</w:t>
      </w:r>
    </w:p>
    <w:p>
      <w:pPr>
        <w:numPr>
          <w:ilvl w:val="0"/>
          <w:numId w:val="1012"/>
        </w:numPr>
      </w:pPr>
      <w:r>
        <w:rPr>
          <w:b/>
          <w:bCs/>
        </w:rPr>
        <w:t xml:space="preserve">mapply()</w:t>
      </w:r>
    </w:p>
    <w:p>
      <w:pPr>
        <w:numPr>
          <w:ilvl w:val="0"/>
          <w:numId w:val="1012"/>
        </w:numPr>
      </w:pPr>
      <w:r>
        <w:rPr>
          <w:b/>
          <w:bCs/>
        </w:rPr>
        <w:t xml:space="preserve">sapply()</w:t>
      </w:r>
    </w:p>
    <w:p>
      <w:pPr>
        <w:numPr>
          <w:ilvl w:val="0"/>
          <w:numId w:val="1012"/>
        </w:numPr>
      </w:pPr>
      <w:r>
        <w:t xml:space="preserve">eapply()</w:t>
      </w:r>
    </w:p>
    <w:p>
      <w:pPr>
        <w:numPr>
          <w:ilvl w:val="0"/>
          <w:numId w:val="1012"/>
        </w:numPr>
      </w:pPr>
      <w:r>
        <w:t xml:space="preserve">rapply()</w:t>
      </w:r>
    </w:p>
    <w:p>
      <w:pPr>
        <w:numPr>
          <w:ilvl w:val="0"/>
          <w:numId w:val="1012"/>
        </w:numPr>
      </w:pPr>
      <w:r>
        <w:t xml:space="preserve">tapply()</w:t>
      </w:r>
    </w:p>
    <w:p>
      <w:pPr>
        <w:numPr>
          <w:ilvl w:val="0"/>
          <w:numId w:val="1012"/>
        </w:numPr>
      </w:pPr>
      <w:r>
        <w:t xml:space="preserve">vapply()</w:t>
      </w:r>
    </w:p>
    <w:p>
      <w:pPr>
        <w:pStyle w:val="FirstParagraph"/>
      </w:pPr>
      <w:r>
        <w:t xml:space="preserve">Es una familia numerosa y esta variedad de funciones se debe a que varias de ellas tienen aplicaciones sumamente específicas.</w:t>
      </w:r>
      <w:r>
        <w:t xml:space="preserve"> </w:t>
      </w:r>
      <w:r>
        <w:t xml:space="preserve">Las más usadas son las que están en negrita, repasaremos la función apply pero no nos detendremos mucho porque muchas de estas no están al alcance del presente curso.</w:t>
      </w:r>
    </w:p>
    <w:bookmarkEnd w:id="118"/>
    <w:bookmarkStart w:id="119" w:name="apply"/>
    <w:p>
      <w:pPr>
        <w:pStyle w:val="Heading3"/>
      </w:pPr>
      <w:r>
        <w:rPr>
          <w:rStyle w:val="SectionNumber"/>
        </w:rPr>
        <w:t xml:space="preserve">1.7.7</w:t>
      </w:r>
      <w:r>
        <w:tab/>
      </w:r>
      <w:r>
        <w:t xml:space="preserve">apply</w:t>
      </w:r>
    </w:p>
    <w:p>
      <w:pPr>
        <w:pStyle w:val="FirstParagraph"/>
      </w:pPr>
      <w:r>
        <w:rPr>
          <w:rStyle w:val="VerbatimChar"/>
        </w:rPr>
        <w:t xml:space="preserve">apply</w:t>
      </w:r>
      <w:r>
        <w:t xml:space="preserve"> </w:t>
      </w:r>
      <w:r>
        <w:t xml:space="preserve">aplica una función a todos los elementos de una</w:t>
      </w:r>
      <w:r>
        <w:t xml:space="preserve"> </w:t>
      </w:r>
      <w:r>
        <w:rPr>
          <w:b/>
          <w:bCs/>
        </w:rPr>
        <w:t xml:space="preserve">matriz</w:t>
      </w:r>
      <w:r>
        <w:t xml:space="preserve">.</w:t>
      </w:r>
    </w:p>
    <w:p>
      <w:pPr>
        <w:pStyle w:val="BodyText"/>
      </w:pPr>
      <w:r>
        <w:t xml:space="preserve">La estructura de esta función es la siguiente.</w:t>
      </w:r>
    </w:p>
    <w:p>
      <w:pPr>
        <w:pStyle w:val="SourceCode"/>
      </w:pPr>
      <w:r>
        <w:rPr>
          <w:rStyle w:val="FunctionTok"/>
        </w:rPr>
        <w:t xml:space="preserve">apply</w:t>
      </w:r>
      <w:r>
        <w:rPr>
          <w:rStyle w:val="NormalTok"/>
        </w:rPr>
        <w:t xml:space="preserve">(X, MARGIN, FUN)</w:t>
      </w:r>
    </w:p>
    <w:p>
      <w:pPr>
        <w:pStyle w:val="FirstParagraph"/>
      </w:pPr>
      <w:r>
        <w:rPr>
          <w:rStyle w:val="VerbatimChar"/>
        </w:rPr>
        <w:t xml:space="preserve">apply</w:t>
      </w:r>
      <w:r>
        <w:t xml:space="preserve"> </w:t>
      </w:r>
      <w:r>
        <w:t xml:space="preserve">tiene tres argumentos:</w:t>
      </w:r>
    </w:p>
    <w:p>
      <w:pPr>
        <w:numPr>
          <w:ilvl w:val="0"/>
          <w:numId w:val="1013"/>
        </w:numPr>
      </w:pPr>
      <w:r>
        <w:rPr>
          <w:rStyle w:val="VerbatimChar"/>
        </w:rPr>
        <w:t xml:space="preserve">X</w:t>
      </w:r>
      <w:r>
        <w:t xml:space="preserve">: Una matriz o un objeto que pueda coercionarse a una matriz, generalmente, un data frame.</w:t>
      </w:r>
    </w:p>
    <w:p>
      <w:pPr>
        <w:numPr>
          <w:ilvl w:val="0"/>
          <w:numId w:val="1013"/>
        </w:numPr>
      </w:pPr>
      <w:r>
        <w:rPr>
          <w:rStyle w:val="VerbatimChar"/>
        </w:rPr>
        <w:t xml:space="preserve">MARGIN</w:t>
      </w:r>
      <w:r>
        <w:t xml:space="preserve">: La dimensión (margen) que agrupará los elementos de la matriz</w:t>
      </w:r>
      <w:r>
        <w:t xml:space="preserve"> </w:t>
      </w:r>
      <w:r>
        <w:rPr>
          <w:rStyle w:val="VerbatimChar"/>
        </w:rPr>
        <w:t xml:space="preserve">X</w:t>
      </w:r>
      <w:r>
        <w:t xml:space="preserve">, para aplicarles una función.</w:t>
      </w:r>
      <w:r>
        <w:t xml:space="preserve"> </w:t>
      </w:r>
      <w:r>
        <w:t xml:space="preserve">Son identificadas con números,</w:t>
      </w:r>
      <w:r>
        <w:t xml:space="preserve"> </w:t>
      </w:r>
      <w:r>
        <w:rPr>
          <w:b/>
          <w:bCs/>
        </w:rPr>
        <w:t xml:space="preserve">1</w:t>
      </w:r>
      <w:r>
        <w:t xml:space="preserve"> </w:t>
      </w:r>
      <w:r>
        <w:t xml:space="preserve">son renglones y</w:t>
      </w:r>
      <w:r>
        <w:t xml:space="preserve"> </w:t>
      </w:r>
      <w:r>
        <w:rPr>
          <w:b/>
          <w:bCs/>
        </w:rPr>
        <w:t xml:space="preserve">2</w:t>
      </w:r>
      <w:r>
        <w:t xml:space="preserve"> </w:t>
      </w:r>
      <w:r>
        <w:t xml:space="preserve">son colummnas.</w:t>
      </w:r>
    </w:p>
    <w:p>
      <w:pPr>
        <w:numPr>
          <w:ilvl w:val="0"/>
          <w:numId w:val="1013"/>
        </w:numPr>
      </w:pPr>
      <w:r>
        <w:rPr>
          <w:rStyle w:val="VerbatimChar"/>
        </w:rPr>
        <w:t xml:space="preserve">FUN</w:t>
      </w:r>
      <w:r>
        <w:t xml:space="preserve">: La función que aplicaremos a la matriz</w:t>
      </w:r>
      <w:r>
        <w:t xml:space="preserve"> </w:t>
      </w:r>
      <w:r>
        <w:rPr>
          <w:rStyle w:val="VerbatimChar"/>
        </w:rPr>
        <w:t xml:space="preserve">X</w:t>
      </w:r>
      <w:r>
        <w:t xml:space="preserve"> </w:t>
      </w:r>
      <w:r>
        <w:t xml:space="preserve">en su dimención</w:t>
      </w:r>
      <w:r>
        <w:t xml:space="preserve"> </w:t>
      </w:r>
      <w:r>
        <w:rPr>
          <w:rStyle w:val="VerbatimChar"/>
        </w:rPr>
        <w:t xml:space="preserve">MARGIN</w:t>
      </w:r>
      <w:r>
        <w:t xml:space="preserve">.</w:t>
      </w:r>
    </w:p>
    <w:p>
      <w:pPr>
        <w:pStyle w:val="FirstParagraph"/>
      </w:pPr>
      <w:r>
        <w:t xml:space="preserve">Si queremos sumar todas las columnas de una matriz, podemos aplicar esta función, para comparar usaremos también la función</w:t>
      </w:r>
      <w:r>
        <w:t xml:space="preserve"> </w:t>
      </w:r>
      <w:r>
        <w:rPr>
          <w:rStyle w:val="VerbatimChar"/>
        </w:rPr>
        <w:t xml:space="preserve">ColSums()</w:t>
      </w:r>
      <w:r>
        <w:t xml:space="preserve"> </w:t>
      </w:r>
      <w:r>
        <w:t xml:space="preserve">que realiza esta misma operación:</w:t>
      </w:r>
    </w:p>
    <w:p>
      <w:pPr>
        <w:pStyle w:val="SourceCode"/>
      </w:pPr>
      <w:r>
        <w:rPr>
          <w:rStyle w:val="NormalTok"/>
        </w:rPr>
        <w:t xml:space="preserve">matriz</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matriz</w:t>
      </w:r>
    </w:p>
    <w:p>
      <w:pPr>
        <w:pStyle w:val="SourceCode"/>
      </w:pPr>
      <w:r>
        <w:rPr>
          <w:rStyle w:val="VerbatimChar"/>
        </w:rPr>
        <w:t xml:space="preserve">##      [,1] [,2] [,3] [,4] [,5]</w:t>
      </w:r>
      <w:r>
        <w:br/>
      </w:r>
      <w:r>
        <w:rPr>
          <w:rStyle w:val="VerbatimChar"/>
        </w:rPr>
        <w:t xml:space="preserve">## [1,]    1    5    9   13   17</w:t>
      </w:r>
      <w:r>
        <w:br/>
      </w:r>
      <w:r>
        <w:rPr>
          <w:rStyle w:val="VerbatimChar"/>
        </w:rPr>
        <w:t xml:space="preserve">## [2,]    2    6   10   14   18</w:t>
      </w:r>
      <w:r>
        <w:br/>
      </w:r>
      <w:r>
        <w:rPr>
          <w:rStyle w:val="VerbatimChar"/>
        </w:rPr>
        <w:t xml:space="preserve">## [3,]    3    7   11   15   19</w:t>
      </w:r>
      <w:r>
        <w:br/>
      </w:r>
      <w:r>
        <w:rPr>
          <w:rStyle w:val="VerbatimChar"/>
        </w:rPr>
        <w:t xml:space="preserve">## [4,]    4    8   12   16   20</w:t>
      </w:r>
    </w:p>
    <w:p>
      <w:pPr>
        <w:pStyle w:val="SourceCode"/>
      </w:pP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10 26 42 58 74</w:t>
      </w:r>
    </w:p>
    <w:p>
      <w:pPr>
        <w:pStyle w:val="SourceCode"/>
      </w:pPr>
      <w:r>
        <w:rPr>
          <w:rStyle w:val="FunctionTok"/>
        </w:rPr>
        <w:t xml:space="preserve">colSums</w:t>
      </w:r>
      <w:r>
        <w:rPr>
          <w:rStyle w:val="NormalTok"/>
        </w:rPr>
        <w:t xml:space="preserve">(matriz)</w:t>
      </w:r>
    </w:p>
    <w:p>
      <w:pPr>
        <w:pStyle w:val="SourceCode"/>
      </w:pPr>
      <w:r>
        <w:rPr>
          <w:rStyle w:val="VerbatimChar"/>
        </w:rPr>
        <w:t xml:space="preserve">## [1] 10 26 42 58 74</w:t>
      </w:r>
    </w:p>
    <w:p>
      <w:pPr>
        <w:pStyle w:val="FirstParagraph"/>
      </w:pPr>
      <w:r>
        <w:t xml:space="preserve">También podemos aplicar múltiples funciones a una matriz:</w:t>
      </w:r>
    </w:p>
    <w:p>
      <w:pPr>
        <w:pStyle w:val="SourceCode"/>
      </w:pPr>
      <w:r>
        <w:rPr>
          <w:rStyle w:val="NormalTok"/>
        </w:rPr>
        <w:t xml:space="preserve">multiples.func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c</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(x), </w:t>
      </w:r>
      <w:r>
        <w:rPr>
          <w:rStyle w:val="AttributeTok"/>
        </w:rPr>
        <w:t xml:space="preserve">prom =</w:t>
      </w:r>
      <w:r>
        <w:rPr>
          <w:rStyle w:val="NormalTok"/>
        </w:rPr>
        <w:t xml:space="preserve"> </w:t>
      </w:r>
      <w:r>
        <w:rPr>
          <w:rStyle w:val="FunctionTok"/>
        </w:rPr>
        <w:t xml:space="preserve">mean</w:t>
      </w:r>
      <w:r>
        <w:rPr>
          <w:rStyle w:val="NormalTok"/>
        </w:rPr>
        <w:t xml:space="preserve">(x), </w:t>
      </w:r>
      <w:r>
        <w:rPr>
          <w:rStyle w:val="AttributeTok"/>
        </w:rPr>
        <w:t xml:space="preserve">max =</w:t>
      </w:r>
      <w:r>
        <w:rPr>
          <w:rStyle w:val="NormalTok"/>
        </w:rPr>
        <w:t xml:space="preserve"> </w:t>
      </w:r>
      <w:r>
        <w:rPr>
          <w:rStyle w:val="FunctionTok"/>
        </w:rPr>
        <w:t xml:space="preserve">max</w:t>
      </w:r>
      <w:r>
        <w:rPr>
          <w:rStyle w:val="NormalTok"/>
        </w:rPr>
        <w:t xml:space="preserve">(x))}</w:t>
      </w:r>
      <w:r>
        <w:br/>
      </w: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multiples.func)</w:t>
      </w:r>
    </w:p>
    <w:p>
      <w:pPr>
        <w:pStyle w:val="SourceCode"/>
      </w:pPr>
      <w:r>
        <w:rPr>
          <w:rStyle w:val="VerbatimChar"/>
        </w:rPr>
        <w:t xml:space="preserve">##      [,1] [,2] [,3] [,4] [,5]</w:t>
      </w:r>
      <w:r>
        <w:br/>
      </w:r>
      <w:r>
        <w:rPr>
          <w:rStyle w:val="VerbatimChar"/>
        </w:rPr>
        <w:t xml:space="preserve">## sum  10.0 26.0 42.0 58.0 74.0</w:t>
      </w:r>
      <w:r>
        <w:br/>
      </w:r>
      <w:r>
        <w:rPr>
          <w:rStyle w:val="VerbatimChar"/>
        </w:rPr>
        <w:t xml:space="preserve">## prom  2.5  6.5 10.5 14.5 18.5</w:t>
      </w:r>
      <w:r>
        <w:br/>
      </w:r>
      <w:r>
        <w:rPr>
          <w:rStyle w:val="VerbatimChar"/>
        </w:rPr>
        <w:t xml:space="preserve">## max   4.0  8.0 12.0 16.0 20.0</w:t>
      </w:r>
    </w:p>
    <w:bookmarkEnd w:id="119"/>
    <w:bookmarkStart w:id="122" w:name="estructuras-de-control"/>
    <w:p>
      <w:pPr>
        <w:pStyle w:val="Heading3"/>
      </w:pPr>
      <w:r>
        <w:rPr>
          <w:rStyle w:val="SectionNumber"/>
        </w:rPr>
        <w:t xml:space="preserve">1.7.8</w:t>
      </w:r>
      <w:r>
        <w:tab/>
      </w:r>
      <w:r>
        <w:t xml:space="preserve">Estructuras de control</w:t>
      </w:r>
    </w:p>
    <w:p>
      <w:pPr>
        <w:pStyle w:val="FirstParagraph"/>
      </w:pPr>
      <w:r>
        <w:t xml:space="preserve">Estas estructuras nos permiten controlar la manera en que se ejecuta nuestro código.Se establecen como condicionales en nuestros código.</w:t>
      </w:r>
      <w:r>
        <w:t xml:space="preserve"> </w:t>
      </w:r>
      <w:r>
        <w:t xml:space="preserve">Por ejemplo, qué condiciones deben cumplirse para realizar una operación o qué debe ocurrir para ejecutar una función.</w:t>
      </w:r>
    </w:p>
    <w:p>
      <w:pPr>
        <w:pStyle w:val="BodyText"/>
      </w:pPr>
      <w:r>
        <w:t xml:space="preserve">Las estructuras de control más usadas son: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Estructura de control</w:t>
            </w:r>
          </w:p>
        </w:tc>
        <w:tc>
          <w:tcPr/>
          <w:p>
            <w:pPr>
              <w:pStyle w:val="Compact"/>
              <w:jc w:val="left"/>
            </w:pPr>
            <w:r>
              <w:t xml:space="preserve">Descripción</w:t>
            </w:r>
          </w:p>
        </w:tc>
      </w:tr>
      <w:tr>
        <w:tc>
          <w:tcPr/>
          <w:p>
            <w:pPr>
              <w:pStyle w:val="Compact"/>
              <w:jc w:val="left"/>
            </w:pPr>
            <w:r>
              <w:t xml:space="preserve">if, else</w:t>
            </w:r>
          </w:p>
        </w:tc>
        <w:tc>
          <w:tcPr/>
          <w:p>
            <w:pPr>
              <w:pStyle w:val="Compact"/>
              <w:jc w:val="left"/>
            </w:pPr>
            <w:r>
              <w:t xml:space="preserve">Si, de otro modo</w:t>
            </w:r>
          </w:p>
        </w:tc>
      </w:tr>
      <w:tr>
        <w:tc>
          <w:tcPr/>
          <w:p>
            <w:pPr>
              <w:pStyle w:val="Compact"/>
              <w:jc w:val="left"/>
            </w:pPr>
            <w:r>
              <w:t xml:space="preserve">while</w:t>
            </w:r>
          </w:p>
        </w:tc>
        <w:tc>
          <w:tcPr/>
          <w:p>
            <w:pPr>
              <w:pStyle w:val="Compact"/>
              <w:jc w:val="left"/>
            </w:pPr>
            <w:r>
              <w:t xml:space="preserve">mientras</w:t>
            </w:r>
          </w:p>
        </w:tc>
      </w:tr>
      <w:tr>
        <w:tc>
          <w:tcPr/>
          <w:p>
            <w:pPr>
              <w:pStyle w:val="Compact"/>
              <w:jc w:val="left"/>
            </w:pPr>
            <w:r>
              <w:t xml:space="preserve">for</w:t>
            </w:r>
          </w:p>
        </w:tc>
        <w:tc>
          <w:tcPr/>
          <w:p>
            <w:pPr>
              <w:pStyle w:val="Compact"/>
              <w:jc w:val="left"/>
            </w:pPr>
            <w:r>
              <w:t xml:space="preserve">Para</w:t>
            </w:r>
          </w:p>
        </w:tc>
      </w:tr>
      <w:tr>
        <w:tc>
          <w:tcPr/>
          <w:p>
            <w:pPr>
              <w:pStyle w:val="Compact"/>
              <w:jc w:val="left"/>
            </w:pPr>
            <w:r>
              <w:t xml:space="preserve">break</w:t>
            </w:r>
          </w:p>
        </w:tc>
        <w:tc>
          <w:tcPr/>
          <w:p>
            <w:pPr>
              <w:pStyle w:val="Compact"/>
              <w:jc w:val="left"/>
            </w:pPr>
            <w:r>
              <w:t xml:space="preserve">interrumpe</w:t>
            </w:r>
          </w:p>
        </w:tc>
      </w:tr>
      <w:tr>
        <w:tc>
          <w:tcPr/>
          <w:p>
            <w:pPr>
              <w:pStyle w:val="Compact"/>
              <w:jc w:val="left"/>
            </w:pPr>
            <w:r>
              <w:t xml:space="preserve">next</w:t>
            </w:r>
          </w:p>
        </w:tc>
        <w:tc>
          <w:tcPr/>
          <w:p>
            <w:pPr>
              <w:pStyle w:val="Compact"/>
              <w:jc w:val="left"/>
            </w:pPr>
            <w:r>
              <w:t xml:space="preserve">siguiente</w:t>
            </w:r>
          </w:p>
        </w:tc>
      </w:tr>
    </w:tbl>
    <w:p>
      <w:pPr>
        <w:pStyle w:val="BodyText"/>
      </w:pPr>
      <w:r>
        <w:t xml:space="preserve">También las tocaremos pero no profundizaremos mucho en ellas, pero conoceremos como se utilizan.</w:t>
      </w:r>
    </w:p>
    <w:bookmarkStart w:id="120" w:name="if-else"/>
    <w:p>
      <w:pPr>
        <w:pStyle w:val="Heading4"/>
      </w:pPr>
      <w:r>
        <w:rPr>
          <w:rStyle w:val="SectionNumber"/>
        </w:rPr>
        <w:t xml:space="preserve">1.7.8.1</w:t>
      </w:r>
      <w:r>
        <w:tab/>
      </w:r>
      <w:r>
        <w:t xml:space="preserve">If, else</w:t>
      </w:r>
    </w:p>
    <w:p>
      <w:pPr>
        <w:pStyle w:val="FirstParagraph"/>
      </w:pPr>
      <w:r>
        <w:t xml:space="preserve">If y else se utilizan para crear condiciones, por ejemplo, si cumple esta condición entonces haz esto, de otra manera, haz esto.</w:t>
      </w:r>
    </w:p>
    <w:p>
      <w:pPr>
        <w:pStyle w:val="BodyText"/>
      </w:pPr>
      <w:r>
        <w:t xml:space="preserve">Ejemplo: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"Verdadero"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&lt;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"Falso"</w:t>
      </w:r>
    </w:p>
    <w:p>
      <w:pPr>
        <w:pStyle w:val="FirstParagraph"/>
      </w:pPr>
      <w:r>
        <w:t xml:space="preserve">También hay una función que reune estas dos condiciones, es</w:t>
      </w:r>
      <w:r>
        <w:rPr>
          <w:rStyle w:val="VerbatimChar"/>
        </w:rPr>
        <w:t xml:space="preserve">ifelse()</w:t>
      </w:r>
      <w:r>
        <w:t xml:space="preserve"> </w:t>
      </w:r>
      <w:r>
        <w:t xml:space="preserve">y se usa de igual manera:</w:t>
      </w:r>
    </w:p>
    <w:p>
      <w:pPr>
        <w:pStyle w:val="SourceCode"/>
      </w:pPr>
      <w:r>
        <w:rPr>
          <w:rStyle w:val="FunctionTok"/>
        </w:rPr>
        <w:t xml:space="preserve">ifelse</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rPr>
          <w:rStyle w:val="NormalTok"/>
        </w:rPr>
        <w:t xml:space="preserve">, </w:t>
      </w:r>
      <w:r>
        <w:rPr>
          <w:rStyle w:val="StringTok"/>
        </w:rPr>
        <w:t xml:space="preserve">"Falso"</w:t>
      </w:r>
      <w:r>
        <w:rPr>
          <w:rStyle w:val="NormalTok"/>
        </w:rPr>
        <w:t xml:space="preserve">)</w:t>
      </w:r>
    </w:p>
    <w:p>
      <w:pPr>
        <w:pStyle w:val="SourceCode"/>
      </w:pPr>
      <w:r>
        <w:rPr>
          <w:rStyle w:val="VerbatimChar"/>
        </w:rPr>
        <w:t xml:space="preserve">## [1] "Verdadero"</w:t>
      </w:r>
    </w:p>
    <w:p>
      <w:pPr>
        <w:pStyle w:val="FirstParagraph"/>
      </w:pPr>
      <w:r>
        <w:t xml:space="preserve">Podemos aplicarlo en los</w:t>
      </w:r>
      <w:r>
        <w:t xml:space="preserve"> </w:t>
      </w:r>
      <w:r>
        <w:rPr>
          <w:i/>
          <w:iCs/>
        </w:rPr>
        <w:t xml:space="preserve">data.frames</w:t>
      </w:r>
      <w:r>
        <w:t xml:space="preserve"> </w:t>
      </w:r>
      <w:r>
        <w:t xml:space="preserve">usando como ejemplo el dataset anterior:</w:t>
      </w:r>
    </w:p>
    <w:p>
      <w:pPr>
        <w:pStyle w:val="SourceCode"/>
      </w:pPr>
      <w:r>
        <w:rPr>
          <w:rStyle w:val="FunctionTok"/>
        </w:rPr>
        <w:t xml:space="preserve">ifelse</w:t>
      </w:r>
      <w:r>
        <w:rPr>
          <w:rStyle w:val="NormalTok"/>
        </w:rPr>
        <w:t xml:space="preserve">(evaluaciones</w:t>
      </w:r>
      <w:r>
        <w:rPr>
          <w:rStyle w:val="SpecialCharTok"/>
        </w:rPr>
        <w:t xml:space="preserve">$</w:t>
      </w:r>
      <w:r>
        <w:rPr>
          <w:rStyle w:val="NormalTok"/>
        </w:rPr>
        <w:t xml:space="preserve">notas</w:t>
      </w:r>
      <w:r>
        <w:rPr>
          <w:rStyle w:val="SpecialCharTok"/>
        </w:rPr>
        <w:t xml:space="preserve">&gt;</w:t>
      </w:r>
      <w:r>
        <w:rPr>
          <w:rStyle w:val="DecValTok"/>
        </w:rPr>
        <w:t xml:space="preserve">7</w:t>
      </w:r>
      <w:r>
        <w:rPr>
          <w:rStyle w:val="NormalTok"/>
        </w:rPr>
        <w:t xml:space="preserve">,  </w:t>
      </w:r>
      <w:r>
        <w:rPr>
          <w:rStyle w:val="StringTok"/>
        </w:rPr>
        <w:t xml:space="preserve">"Aprobado"</w:t>
      </w:r>
      <w:r>
        <w:rPr>
          <w:rStyle w:val="NormalTok"/>
        </w:rPr>
        <w:t xml:space="preserve">, </w:t>
      </w:r>
      <w:r>
        <w:rPr>
          <w:rStyle w:val="StringTok"/>
        </w:rPr>
        <w:t xml:space="preserve">"Reprobado"</w:t>
      </w:r>
      <w:r>
        <w:rPr>
          <w:rStyle w:val="NormalTok"/>
        </w:rPr>
        <w:t xml:space="preserve">)</w:t>
      </w:r>
    </w:p>
    <w:p>
      <w:pPr>
        <w:pStyle w:val="SourceCode"/>
      </w:pPr>
      <w:r>
        <w:rPr>
          <w:rStyle w:val="VerbatimChar"/>
        </w:rPr>
        <w:t xml:space="preserve">## [1] "Aprobado"  "Aprobado"  "Reprobado"</w:t>
      </w:r>
    </w:p>
    <w:bookmarkEnd w:id="120"/>
    <w:bookmarkStart w:id="121" w:name="for"/>
    <w:p>
      <w:pPr>
        <w:pStyle w:val="Heading4"/>
      </w:pPr>
      <w:r>
        <w:rPr>
          <w:rStyle w:val="SectionNumber"/>
        </w:rPr>
        <w:t xml:space="preserve">1.7.8.2</w:t>
      </w:r>
      <w:r>
        <w:tab/>
      </w:r>
      <w:r>
        <w:t xml:space="preserve">for</w:t>
      </w:r>
    </w:p>
    <w:p>
      <w:pPr>
        <w:pStyle w:val="FirstParagraph"/>
      </w:pPr>
      <w:r>
        <w:t xml:space="preserve">La estructura</w:t>
      </w:r>
      <w:r>
        <w:t xml:space="preserve"> </w:t>
      </w:r>
      <w:r>
        <w:rPr>
          <w:rStyle w:val="VerbatimChar"/>
        </w:rPr>
        <w:t xml:space="preserve">for</w:t>
      </w:r>
      <w:r>
        <w:t xml:space="preserve"> </w:t>
      </w:r>
      <w:r>
        <w:t xml:space="preserve">nos permite ejecutar un bucle (</w:t>
      </w:r>
      <w:r>
        <w:rPr>
          <w:i/>
          <w:iCs/>
        </w:rPr>
        <w:t xml:space="preserve">loop</w:t>
      </w:r>
      <w:r>
        <w:t xml:space="preserve">), realizando una operación para cada elemento de un conjunto de datos.</w:t>
      </w:r>
    </w:p>
    <w:p>
      <w:pPr>
        <w:pStyle w:val="BodyText"/>
      </w:pPr>
      <w:r>
        <w:t xml:space="preserve">Ejemplo:</w:t>
      </w:r>
    </w:p>
    <w:p>
      <w:pPr>
        <w:pStyle w:val="SourceCode"/>
      </w:pPr>
      <w:r>
        <w:rPr>
          <w:rStyle w:val="NormalTok"/>
        </w:rPr>
        <w:t xml:space="preserve">un_vector</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ControlFlowTok"/>
        </w:rPr>
        <w:t xml:space="preserve">for</w:t>
      </w:r>
      <w:r>
        <w:rPr>
          <w:rStyle w:val="NormalTok"/>
        </w:rPr>
        <w:t xml:space="preserve">(i </w:t>
      </w:r>
      <w:r>
        <w:rPr>
          <w:rStyle w:val="ControlFlowTok"/>
        </w:rPr>
        <w:t xml:space="preserve">in</w:t>
      </w:r>
      <w:r>
        <w:rPr>
          <w:rStyle w:val="NormalTok"/>
        </w:rPr>
        <w:t xml:space="preserve"> un_vector) {</w:t>
      </w:r>
      <w:r>
        <w:br/>
      </w:r>
      <w:r>
        <w:rPr>
          <w:rStyle w:val="NormalTok"/>
        </w:rPr>
        <w:t xml:space="preserve"> </w:t>
      </w:r>
      <w:r>
        <w:rPr>
          <w:rStyle w:val="FunctionTok"/>
        </w:rPr>
        <w:t xml:space="preserve">print</w:t>
      </w:r>
      <w:r>
        <w:rPr>
          <w:rStyle w:val="NormalTok"/>
        </w:rPr>
        <w:t xml:space="preserve">(i</w:t>
      </w:r>
      <w:r>
        <w:rPr>
          <w:rStyle w:val="SpecialCha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2</w:t>
      </w:r>
      <w:r>
        <w:br/>
      </w:r>
      <w:r>
        <w:rPr>
          <w:rStyle w:val="VerbatimChar"/>
        </w:rPr>
        <w:t xml:space="preserve">## [1] 4</w:t>
      </w:r>
      <w:r>
        <w:br/>
      </w:r>
      <w:r>
        <w:rPr>
          <w:rStyle w:val="VerbatimChar"/>
        </w:rPr>
        <w:t xml:space="preserve">## [1] 6</w:t>
      </w:r>
      <w:r>
        <w:br/>
      </w:r>
      <w:r>
        <w:rPr>
          <w:rStyle w:val="VerbatimChar"/>
        </w:rPr>
        <w:t xml:space="preserve">## [1] 8</w:t>
      </w:r>
      <w:r>
        <w:br/>
      </w:r>
      <w:r>
        <w:rPr>
          <w:rStyle w:val="VerbatimChar"/>
        </w:rPr>
        <w:t xml:space="preserve">## [1] 10</w:t>
      </w:r>
      <w:r>
        <w:br/>
      </w:r>
      <w:r>
        <w:rPr>
          <w:rStyle w:val="VerbatimChar"/>
        </w:rPr>
        <w:t xml:space="preserve">## [1] 12</w:t>
      </w:r>
      <w:r>
        <w:br/>
      </w:r>
      <w:r>
        <w:rPr>
          <w:rStyle w:val="VerbatimChar"/>
        </w:rPr>
        <w:t xml:space="preserve">## [1] 14</w:t>
      </w:r>
      <w:r>
        <w:br/>
      </w:r>
      <w:r>
        <w:rPr>
          <w:rStyle w:val="VerbatimChar"/>
        </w:rPr>
        <w:t xml:space="preserve">## [1] 16</w:t>
      </w:r>
      <w:r>
        <w:br/>
      </w:r>
      <w:r>
        <w:rPr>
          <w:rStyle w:val="VerbatimChar"/>
        </w:rPr>
        <w:t xml:space="preserve">## [1] 18</w:t>
      </w:r>
      <w:r>
        <w:br/>
      </w:r>
      <w:r>
        <w:rPr>
          <w:rStyle w:val="VerbatimChar"/>
        </w:rPr>
        <w:t xml:space="preserve">## [1] 20</w:t>
      </w:r>
    </w:p>
    <w:bookmarkEnd w:id="121"/>
    <w:bookmarkEnd w:id="122"/>
    <w:bookmarkStart w:id="124" w:name="while"/>
    <w:p>
      <w:pPr>
        <w:pStyle w:val="Heading3"/>
      </w:pPr>
      <w:r>
        <w:rPr>
          <w:rStyle w:val="SectionNumber"/>
        </w:rPr>
        <w:t xml:space="preserve">1.7.9</w:t>
      </w:r>
      <w:r>
        <w:tab/>
      </w:r>
      <w:r>
        <w:t xml:space="preserve">while</w:t>
      </w:r>
    </w:p>
    <w:p>
      <w:pPr>
        <w:pStyle w:val="FirstParagraph"/>
      </w:pPr>
      <w:r>
        <w:t xml:space="preserve">Este es un tipo de bucle que ocurre</w:t>
      </w:r>
      <w:r>
        <w:t xml:space="preserve"> </w:t>
      </w:r>
      <w:r>
        <w:rPr>
          <w:b/>
          <w:bCs/>
        </w:rPr>
        <w:t xml:space="preserve">mientras</w:t>
      </w:r>
      <w:r>
        <w:t xml:space="preserve"> </w:t>
      </w:r>
      <w:r>
        <w:t xml:space="preserve">una condición es verdadera (</w:t>
      </w:r>
      <w:r>
        <w:rPr>
          <w:rStyle w:val="VerbatimChar"/>
        </w:rPr>
        <w:t xml:space="preserve">TRUE</w:t>
      </w:r>
      <w:r>
        <w:t xml:space="preserve">).</w:t>
      </w:r>
      <w:r>
        <w:t xml:space="preserve"> </w:t>
      </w:r>
      <w:r>
        <w:t xml:space="preserve">La operación se realiza hasta que se se llega a cumplir un criterio previamente establecido.</w:t>
      </w:r>
      <w:r>
        <w:t xml:space="preserve"> </w:t>
      </w:r>
      <w:r>
        <w:t xml:space="preserve">Ejemplo:</w:t>
      </w:r>
    </w:p>
    <w:p>
      <w:pPr>
        <w:pStyle w:val="SourceCode"/>
      </w:pPr>
      <w:r>
        <w:rPr>
          <w:rStyle w:val="NormalTok"/>
        </w:rPr>
        <w:t xml:space="preserve">umbral </w:t>
      </w:r>
      <w:r>
        <w:rPr>
          <w:rStyle w:val="OtherTok"/>
        </w:rPr>
        <w:t xml:space="preserve">&lt;-</w:t>
      </w:r>
      <w:r>
        <w:rPr>
          <w:rStyle w:val="NormalTok"/>
        </w:rPr>
        <w:t xml:space="preserve"> </w:t>
      </w:r>
      <w:r>
        <w:rPr>
          <w:rStyle w:val="DecValTok"/>
        </w:rPr>
        <w:t xml:space="preserve">3</w:t>
      </w:r>
      <w:r>
        <w:br/>
      </w:r>
      <w:r>
        <w:rPr>
          <w:rStyle w:val="NormalTok"/>
        </w:rPr>
        <w:t xml:space="preserve">valor </w:t>
      </w:r>
      <w:r>
        <w:rPr>
          <w:rStyle w:val="OtherTok"/>
        </w:rPr>
        <w:t xml:space="preserve">&lt;-</w:t>
      </w:r>
      <w:r>
        <w:rPr>
          <w:rStyle w:val="NormalTok"/>
        </w:rPr>
        <w:t xml:space="preserve"> </w:t>
      </w:r>
      <w:r>
        <w:rPr>
          <w:rStyle w:val="DecValTok"/>
        </w:rPr>
        <w:t xml:space="preserve">0</w:t>
      </w:r>
      <w:r>
        <w:br/>
      </w:r>
      <w:r>
        <w:br/>
      </w:r>
      <w:r>
        <w:rPr>
          <w:rStyle w:val="ControlFlowTok"/>
        </w:rPr>
        <w:t xml:space="preserve">while</w:t>
      </w:r>
      <w:r>
        <w:rPr>
          <w:rStyle w:val="NormalTok"/>
        </w:rPr>
        <w:t xml:space="preserve">(valor </w:t>
      </w:r>
      <w:r>
        <w:rPr>
          <w:rStyle w:val="SpecialCharTok"/>
        </w:rPr>
        <w:t xml:space="preserve">&lt;</w:t>
      </w:r>
      <w:r>
        <w:rPr>
          <w:rStyle w:val="NormalTok"/>
        </w:rPr>
        <w:t xml:space="preserve"> umbral) {</w:t>
      </w:r>
      <w:r>
        <w:br/>
      </w:r>
      <w:r>
        <w:rPr>
          <w:rStyle w:val="NormalTok"/>
        </w:rPr>
        <w:t xml:space="preserve">  </w:t>
      </w:r>
      <w:r>
        <w:rPr>
          <w:rStyle w:val="FunctionTok"/>
        </w:rPr>
        <w:t xml:space="preserve">print</w:t>
      </w:r>
      <w:r>
        <w:rPr>
          <w:rStyle w:val="NormalTok"/>
        </w:rPr>
        <w:t xml:space="preserve">(</w:t>
      </w:r>
      <w:r>
        <w:rPr>
          <w:rStyle w:val="StringTok"/>
        </w:rPr>
        <w:t xml:space="preserve">"Aún no llegas al umbral"</w:t>
      </w:r>
      <w:r>
        <w:rPr>
          <w:rStyle w:val="NormalTok"/>
        </w:rPr>
        <w:t xml:space="preserve">)</w:t>
      </w:r>
      <w:r>
        <w:br/>
      </w:r>
      <w:r>
        <w:rPr>
          <w:rStyle w:val="NormalTok"/>
        </w:rPr>
        <w:t xml:space="preserve">  valor </w:t>
      </w:r>
      <w:r>
        <w:rPr>
          <w:rStyle w:val="OtherTok"/>
        </w:rPr>
        <w:t xml:space="preserve">&lt;-</w:t>
      </w:r>
      <w:r>
        <w:rPr>
          <w:rStyle w:val="NormalTok"/>
        </w:rPr>
        <w:t xml:space="preserve"> valor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[1] "Aún no llegas al umbral"</w:t>
      </w:r>
      <w:r>
        <w:br/>
      </w:r>
      <w:r>
        <w:rPr>
          <w:rStyle w:val="VerbatimChar"/>
        </w:rPr>
        <w:t xml:space="preserve">## [1] "Aún no llegas al umbral"</w:t>
      </w:r>
      <w:r>
        <w:br/>
      </w:r>
      <w:r>
        <w:rPr>
          <w:rStyle w:val="VerbatimChar"/>
        </w:rPr>
        <w:t xml:space="preserve">## [1] "Aún no llegas al umbral"</w:t>
      </w:r>
    </w:p>
    <w:p>
      <w:pPr>
        <w:pStyle w:val="FirstParagraph"/>
      </w:pPr>
      <w:r>
        <w:t xml:space="preserve">Para revisar las demás estructuras, podemos revisar la referencia citada</w:t>
      </w:r>
      <w:r>
        <w:rPr>
          <w:rStyle w:val="FootnoteReference"/>
        </w:rPr>
        <w:footnoteReference w:id="123"/>
      </w:r>
    </w:p>
    <w:bookmarkEnd w:id="124"/>
    <w:bookmarkStart w:id="128" w:name="tratando-con-datos-na"/>
    <w:p>
      <w:pPr>
        <w:pStyle w:val="Heading3"/>
      </w:pPr>
      <w:r>
        <w:rPr>
          <w:rStyle w:val="SectionNumber"/>
        </w:rPr>
        <w:t xml:space="preserve">1.7.10</w:t>
      </w:r>
      <w:r>
        <w:tab/>
      </w:r>
      <w:r>
        <w:t xml:space="preserve">Tratando con datos NA</w:t>
      </w:r>
    </w:p>
    <w:bookmarkStart w:id="125" w:name="X25837806b355272c3f38b70b517b7f72e5d2fcc"/>
    <w:p>
      <w:pPr>
        <w:pStyle w:val="Heading4"/>
      </w:pPr>
      <w:r>
        <w:rPr>
          <w:rStyle w:val="SectionNumber"/>
        </w:rPr>
        <w:t xml:space="preserve">1.7.10.1</w:t>
      </w:r>
      <w:r>
        <w:tab/>
      </w:r>
      <w:r>
        <w:t xml:space="preserve">1. Probando qué tenemos NA en nuestros datos: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x1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AttributeTok"/>
        </w:rPr>
        <w:t xml:space="preserve">x2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x3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x4 =</w:t>
      </w:r>
      <w:r>
        <w:rPr>
          <w:rStyle w:val="NormalTok"/>
        </w:rPr>
        <w:t xml:space="preserve"> </w:t>
      </w:r>
      <w:r>
        <w:rPr>
          <w:rStyle w:val="FunctionTok"/>
        </w:rPr>
        <w:t xml:space="preserve">c</w:t>
      </w:r>
      <w:r>
        <w:rPr>
          <w:rStyle w:val="NormalTok"/>
        </w:rPr>
        <w:t xml:space="preserve">(</w:t>
      </w:r>
      <w:r>
        <w:rPr>
          <w:rStyle w:val="StringTok"/>
        </w:rPr>
        <w:t xml:space="preserve">"Hola"</w:t>
      </w:r>
      <w:r>
        <w:rPr>
          <w:rStyle w:val="NormalTok"/>
        </w:rPr>
        <w:t xml:space="preserve">, </w:t>
      </w:r>
      <w:r>
        <w:rPr>
          <w:rStyle w:val="StringTok"/>
        </w:rPr>
        <w:t xml:space="preserve">"algo"</w:t>
      </w:r>
      <w:r>
        <w:rPr>
          <w:rStyle w:val="NormalTok"/>
        </w:rPr>
        <w:t xml:space="preserve">,</w:t>
      </w:r>
      <w:r>
        <w:br/>
      </w:r>
      <w:r>
        <w:rPr>
          <w:rStyle w:val="NormalTok"/>
        </w:rPr>
        <w:t xml:space="preserve">                               </w:t>
      </w:r>
      <w:r>
        <w:rPr>
          <w:rStyle w:val="ConstantTok"/>
        </w:rPr>
        <w:t xml:space="preserve">NA</w:t>
      </w:r>
      <w:r>
        <w:rPr>
          <w:rStyle w:val="NormalTok"/>
        </w:rPr>
        <w:t xml:space="preserve">, </w:t>
      </w:r>
      <w:r>
        <w:rPr>
          <w:rStyle w:val="StringTok"/>
        </w:rPr>
        <w:t xml:space="preserve">"Chao"</w:t>
      </w:r>
      <w:r>
        <w:rPr>
          <w:rStyle w:val="NormalTok"/>
        </w:rPr>
        <w:t xml:space="preserve">, </w:t>
      </w:r>
      <w:r>
        <w:rPr>
          <w:rStyle w:val="ConstantTok"/>
        </w:rPr>
        <w:t xml:space="preserve">NA</w:t>
      </w:r>
      <w:r>
        <w:rPr>
          <w:rStyle w:val="NormalTok"/>
        </w:rPr>
        <w:t xml:space="preserve">)) </w:t>
      </w:r>
      <w:r>
        <w:br/>
      </w:r>
      <w:r>
        <w:rPr>
          <w:rStyle w:val="FunctionTok"/>
        </w:rPr>
        <w:t xml:space="preserve">is.na</w:t>
      </w:r>
      <w:r>
        <w:rPr>
          <w:rStyle w:val="NormalTok"/>
        </w:rPr>
        <w:t xml:space="preserve">(data) </w:t>
      </w:r>
    </w:p>
    <w:p>
      <w:pPr>
        <w:pStyle w:val="SourceCode"/>
      </w:pPr>
      <w:r>
        <w:rPr>
          <w:rStyle w:val="VerbatimChar"/>
        </w:rPr>
        <w:t xml:space="preserve">##         x1    x2    x3    x4</w:t>
      </w:r>
      <w:r>
        <w:br/>
      </w:r>
      <w:r>
        <w:rPr>
          <w:rStyle w:val="VerbatimChar"/>
        </w:rPr>
        <w:t xml:space="preserve">## [1,]  TRUE FALSE FALSE FALSE</w:t>
      </w:r>
      <w:r>
        <w:br/>
      </w:r>
      <w:r>
        <w:rPr>
          <w:rStyle w:val="VerbatimChar"/>
        </w:rPr>
        <w:t xml:space="preserve">## [2,] FALSE FALSE FALSE FALSE</w:t>
      </w:r>
      <w:r>
        <w:br/>
      </w:r>
      <w:r>
        <w:rPr>
          <w:rStyle w:val="VerbatimChar"/>
        </w:rPr>
        <w:t xml:space="preserve">## [3,] FALSE  TRUE FALSE  TRUE</w:t>
      </w:r>
      <w:r>
        <w:br/>
      </w:r>
      <w:r>
        <w:rPr>
          <w:rStyle w:val="VerbatimChar"/>
        </w:rPr>
        <w:t xml:space="preserve">## [4,] FALSE  TRUE FALSE FALSE</w:t>
      </w:r>
      <w:r>
        <w:br/>
      </w:r>
      <w:r>
        <w:rPr>
          <w:rStyle w:val="VerbatimChar"/>
        </w:rPr>
        <w:t xml:space="preserve">## [5,] FALSE FALSE FALSE  TRUE</w:t>
      </w:r>
    </w:p>
    <w:p>
      <w:pPr>
        <w:pStyle w:val="SourceCode"/>
      </w:pP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[1] FALSE FALSE  TRUE  TRUE FALSE</w:t>
      </w:r>
    </w:p>
    <w:p>
      <w:pPr>
        <w:pStyle w:val="SourceCode"/>
      </w:pPr>
      <w:r>
        <w:rPr>
          <w:rStyle w:val="FunctionTok"/>
        </w:rPr>
        <w:t xml:space="preserve">which</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1  8  9 18 20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5</w:t>
      </w:r>
    </w:p>
    <w:bookmarkEnd w:id="125"/>
    <w:bookmarkStart w:id="126" w:name="omitir-nas"/>
    <w:p>
      <w:pPr>
        <w:pStyle w:val="Heading4"/>
      </w:pPr>
      <w:r>
        <w:rPr>
          <w:rStyle w:val="SectionNumber"/>
        </w:rPr>
        <w:t xml:space="preserve">1.7.10.2</w:t>
      </w:r>
      <w:r>
        <w:tab/>
      </w:r>
      <w:r>
        <w:t xml:space="preserve">2. Omitir NAs</w:t>
      </w:r>
    </w:p>
    <w:p>
      <w:pPr>
        <w:pStyle w:val="SourceCode"/>
      </w:pP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[1] 7</w:t>
      </w:r>
    </w:p>
    <w:p>
      <w:pPr>
        <w:pStyle w:val="SourceCode"/>
      </w:pPr>
      <w:r>
        <w:rPr>
          <w:rStyle w:val="NormalTok"/>
        </w:rPr>
        <w:t xml:space="preserve">data[</w:t>
      </w:r>
      <w:r>
        <w:rPr>
          <w:rStyle w:val="FunctionTok"/>
        </w:rPr>
        <w:t xml:space="preserve">complete.cases</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FunctionTok"/>
        </w:rPr>
        <w:t xml:space="preserve">na.omit</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NormalTok"/>
        </w:rPr>
        <w:t xml:space="preserve">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x1 x2 x3   x4</w:t>
      </w:r>
      <w:r>
        <w:br/>
      </w:r>
      <w:r>
        <w:rPr>
          <w:rStyle w:val="VerbatimChar"/>
        </w:rPr>
        <w:t xml:space="preserve">## 1 NA  2  3 Hola</w:t>
      </w:r>
      <w:r>
        <w:br/>
      </w:r>
      <w:r>
        <w:rPr>
          <w:rStyle w:val="VerbatimChar"/>
        </w:rPr>
        <w:t xml:space="preserve">## 2  5  4  6 algo</w:t>
      </w:r>
      <w:r>
        <w:br/>
      </w:r>
      <w:r>
        <w:rPr>
          <w:rStyle w:val="VerbatimChar"/>
        </w:rPr>
        <w:t xml:space="preserve">## 5  9  1  3 &lt;NA&gt;</w:t>
      </w:r>
    </w:p>
    <w:bookmarkEnd w:id="126"/>
    <w:bookmarkStart w:id="127" w:name="reemplazar-nas"/>
    <w:p>
      <w:pPr>
        <w:pStyle w:val="Heading4"/>
      </w:pPr>
      <w:r>
        <w:rPr>
          <w:rStyle w:val="SectionNumber"/>
        </w:rPr>
        <w:t xml:space="preserve">1.7.10.3</w:t>
      </w:r>
      <w:r>
        <w:tab/>
      </w:r>
      <w:r>
        <w:t xml:space="preserve">3. Reemplazar NA’s</w:t>
      </w:r>
    </w:p>
    <w:p>
      <w:pPr>
        <w:pStyle w:val="SourceCode"/>
      </w:pPr>
      <w:r>
        <w:rPr>
          <w:rStyle w:val="CommentTok"/>
        </w:rPr>
        <w:t xml:space="preserve">#reemplazar con 0</w:t>
      </w:r>
      <w:r>
        <w:br/>
      </w:r>
      <w:r>
        <w:rPr>
          <w:rStyle w:val="NormalTok"/>
        </w:rPr>
        <w:t xml:space="preserve">data[</w:t>
      </w:r>
      <w:r>
        <w:rPr>
          <w:rStyle w:val="FunctionTok"/>
        </w:rPr>
        <w:t xml:space="preserve">is.na</w:t>
      </w:r>
      <w:r>
        <w:rPr>
          <w:rStyle w:val="NormalTok"/>
        </w:rPr>
        <w:t xml:space="preserve">(data)] </w:t>
      </w:r>
      <w:r>
        <w:rPr>
          <w:rStyle w:val="OtherTok"/>
        </w:rPr>
        <w:t xml:space="preserve">&lt;-</w:t>
      </w:r>
      <w:r>
        <w:rPr>
          <w:rStyle w:val="NormalTok"/>
        </w:rPr>
        <w:t xml:space="preserve"> </w:t>
      </w:r>
      <w:r>
        <w:rPr>
          <w:rStyle w:val="DecValTok"/>
        </w:rPr>
        <w:t xml:space="preserve">0</w:t>
      </w:r>
      <w:r>
        <w:br/>
      </w:r>
      <w:r>
        <w:rPr>
          <w:rStyle w:val="CommentTok"/>
        </w:rPr>
        <w:t xml:space="preserve">#reemplazar con el promedio o mediana</w:t>
      </w:r>
      <w:r>
        <w:br/>
      </w:r>
      <w:r>
        <w:rPr>
          <w:rStyle w:val="NormalTok"/>
        </w:rPr>
        <w:t xml:space="preserve">data</w:t>
      </w:r>
      <w:r>
        <w:rPr>
          <w:rStyle w:val="SpecialCharTok"/>
        </w:rPr>
        <w:t xml:space="preserve">$</w:t>
      </w:r>
      <w:r>
        <w:rPr>
          <w:rStyle w:val="NormalTok"/>
        </w:rPr>
        <w:t xml:space="preserve">x1[</w:t>
      </w:r>
      <w:r>
        <w:rPr>
          <w:rStyle w:val="FunctionTok"/>
        </w:rPr>
        <w:t xml:space="preserve">is.na</w:t>
      </w:r>
      <w:r>
        <w:rPr>
          <w:rStyle w:val="NormalTok"/>
        </w:rPr>
        <w:t xml:space="preserve">(data</w:t>
      </w:r>
      <w:r>
        <w:rPr>
          <w:rStyle w:val="SpecialCharTok"/>
        </w:rPr>
        <w:t xml:space="preserve">$</w:t>
      </w:r>
      <w:r>
        <w:rPr>
          <w:rStyle w:val="NormalTok"/>
        </w:rPr>
        <w:t xml:space="preserve">x1)]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data</w:t>
      </w:r>
      <w:r>
        <w:rPr>
          <w:rStyle w:val="SpecialCharTok"/>
        </w:rPr>
        <w:t xml:space="preserve">$</w:t>
      </w:r>
      <w:r>
        <w:rPr>
          <w:rStyle w:val="NormalTok"/>
        </w:rPr>
        <w:t xml:space="preserve">x2[</w:t>
      </w:r>
      <w:r>
        <w:rPr>
          <w:rStyle w:val="FunctionTok"/>
        </w:rPr>
        <w:t xml:space="preserve">is.na</w:t>
      </w:r>
      <w:r>
        <w:rPr>
          <w:rStyle w:val="NormalTok"/>
        </w:rPr>
        <w:t xml:space="preserve">(data</w:t>
      </w:r>
      <w:r>
        <w:rPr>
          <w:rStyle w:val="SpecialCharTok"/>
        </w:rPr>
        <w:t xml:space="preserve">$</w:t>
      </w:r>
      <w:r>
        <w:rPr>
          <w:rStyle w:val="NormalTok"/>
        </w:rPr>
        <w:t xml:space="preserve">x2)]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x2,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Para ver soluciones más complejas podemos buscar los paquetes</w:t>
      </w:r>
      <w:r>
        <w:t xml:space="preserve"> </w:t>
      </w:r>
      <w:r>
        <w:rPr>
          <w:i/>
          <w:iCs/>
        </w:rPr>
        <w:t xml:space="preserve">Hmisc</w:t>
      </w:r>
      <w:r>
        <w:t xml:space="preserve"> </w:t>
      </w:r>
      <w:r>
        <w:t xml:space="preserve">(impute),</w:t>
      </w:r>
      <w:r>
        <w:t xml:space="preserve"> </w:t>
      </w:r>
      <w:r>
        <w:rPr>
          <w:i/>
          <w:iCs/>
        </w:rPr>
        <w:t xml:space="preserve">mice</w:t>
      </w:r>
      <w:r>
        <w:t xml:space="preserve"> </w:t>
      </w:r>
      <w:r>
        <w:t xml:space="preserve">(mice) y</w:t>
      </w:r>
      <w:r>
        <w:t xml:space="preserve"> </w:t>
      </w:r>
      <w:r>
        <w:rPr>
          <w:i/>
          <w:iCs/>
        </w:rPr>
        <w:t xml:space="preserve">rpart</w:t>
      </w:r>
      <w:r>
        <w:t xml:space="preserve"> </w:t>
      </w:r>
      <w:r>
        <w:t xml:space="preserve">(repart).</w:t>
      </w:r>
    </w:p>
    <w:bookmarkEnd w:id="127"/>
    <w:bookmarkEnd w:id="128"/>
    <w:bookmarkEnd w:id="129"/>
    <w:bookmarkEnd w:id="130"/>
    <w:bookmarkStart w:id="164" w:name="manejo-de-data-frames-y-bases-de-datos"/>
    <w:p>
      <w:pPr>
        <w:pStyle w:val="Heading1"/>
      </w:pPr>
      <w:r>
        <w:rPr>
          <w:rStyle w:val="SectionNumber"/>
        </w:rPr>
        <w:t xml:space="preserve">2</w:t>
      </w:r>
      <w:r>
        <w:tab/>
      </w:r>
      <w:r>
        <w:t xml:space="preserve">Manejo de data frames y bases de datos</w:t>
      </w:r>
    </w:p>
    <w:bookmarkStart w:id="146" w:name="manipulación-de-datos-con-rbase"/>
    <w:p>
      <w:pPr>
        <w:pStyle w:val="Heading2"/>
      </w:pPr>
      <w:r>
        <w:rPr>
          <w:rStyle w:val="SectionNumber"/>
        </w:rPr>
        <w:t xml:space="preserve">2.1</w:t>
      </w:r>
      <w:r>
        <w:tab/>
      </w:r>
      <w:r>
        <w:t xml:space="preserve">Manipulación de datos con Rbase</w:t>
      </w:r>
    </w:p>
    <w:bookmarkStart w:id="134" w:name="filtrado-y-obtención-de-subconjuntos"/>
    <w:p>
      <w:pPr>
        <w:pStyle w:val="Heading3"/>
      </w:pPr>
      <w:r>
        <w:rPr>
          <w:rStyle w:val="SectionNumber"/>
        </w:rPr>
        <w:t xml:space="preserve">2.1.1</w:t>
      </w:r>
      <w:r>
        <w:tab/>
      </w:r>
      <w:r>
        <w:t xml:space="preserve">Filtrado y obtención de subconjuntos</w:t>
      </w:r>
    </w:p>
    <w:p>
      <w:pPr>
        <w:pStyle w:val="FirstParagraph"/>
      </w:pPr>
      <w:r>
        <w:t xml:space="preserve">En los capítulos anteriores ya vimos algunos ejemplos de subconjuntos y filtrados, retomaremos algunos de estos y también veremos unos nuevos.</w:t>
      </w:r>
      <w:r>
        <w:t xml:space="preserve"> </w:t>
      </w:r>
      <w:r>
        <w:t xml:space="preserve">Para ejemplificar mejor esta parte, de nuevo trabajaremos con el dataset de</w:t>
      </w:r>
      <w:r>
        <w:t xml:space="preserve"> </w:t>
      </w:r>
      <w:r>
        <w:rPr>
          <w:b/>
          <w:bCs/>
        </w:rPr>
        <w:t xml:space="preserve">ToothGrowth</w:t>
      </w:r>
      <w:r>
        <w:t xml:space="preserve"> </w:t>
      </w:r>
      <w:r>
        <w:t xml:space="preserve">y utilizaré la función</w:t>
      </w:r>
      <w:r>
        <w:t xml:space="preserve"> </w:t>
      </w:r>
      <w:r>
        <w:rPr>
          <w:b/>
          <w:bCs/>
        </w:rPr>
        <w:t xml:space="preserve">head()</w:t>
      </w:r>
      <w:r>
        <w:t xml:space="preserve"> </w:t>
      </w:r>
      <w:r>
        <w:t xml:space="preserve">para ver solo las 6 primeras filas:</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p>
    <w:bookmarkStart w:id="131" w:name="seleccionando-columnas"/>
    <w:p>
      <w:pPr>
        <w:pStyle w:val="Heading4"/>
      </w:pPr>
      <w:r>
        <w:rPr>
          <w:rStyle w:val="SectionNumber"/>
        </w:rPr>
        <w:t xml:space="preserve">2.1.1.1</w:t>
      </w:r>
      <w:r>
        <w:tab/>
      </w:r>
      <w:r>
        <w:t xml:space="preserve">Seleccionando columnas</w:t>
      </w:r>
    </w:p>
    <w:p>
      <w:pPr>
        <w:pStyle w:val="SourceCode"/>
      </w:pPr>
      <w:r>
        <w:rPr>
          <w:rStyle w:val="FunctionTok"/>
        </w:rPr>
        <w:t xml:space="preserve">head</w:t>
      </w:r>
      <w:r>
        <w:rPr>
          <w:rStyle w:val="NormalTok"/>
        </w:rPr>
        <w:t xml:space="preserve">(ToothGrowth[</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FunctionTok"/>
        </w:rPr>
        <w:t xml:space="preserve">c</w:t>
      </w:r>
      <w:r>
        <w:rPr>
          <w:rStyle w:val="NormalTok"/>
        </w:rPr>
        <w:t xml:space="preserve">(</w:t>
      </w:r>
      <w:r>
        <w:rPr>
          <w:rStyle w:val="StringTok"/>
        </w:rPr>
        <w:t xml:space="preserve">"dose"</w:t>
      </w:r>
      <w:r>
        <w:rPr>
          <w:rStyle w:val="NormalTok"/>
        </w:rPr>
        <w:t xml:space="preserve">, </w:t>
      </w:r>
      <w:r>
        <w:rPr>
          <w:rStyle w:val="StringTok"/>
        </w:rPr>
        <w:t xml:space="preserve">"len"</w:t>
      </w:r>
      <w:r>
        <w:rPr>
          <w:rStyle w:val="NormalTok"/>
        </w:rPr>
        <w:t xml:space="preserve">)])</w:t>
      </w:r>
    </w:p>
    <w:p>
      <w:pPr>
        <w:pStyle w:val="SourceCode"/>
      </w:pPr>
      <w:r>
        <w:rPr>
          <w:rStyle w:val="VerbatimChar"/>
        </w:rPr>
        <w:t xml:space="preserve">##   dose  len</w:t>
      </w:r>
      <w:r>
        <w:br/>
      </w:r>
      <w:r>
        <w:rPr>
          <w:rStyle w:val="VerbatimChar"/>
        </w:rPr>
        <w:t xml:space="preserve">## 1  0.5  4.2</w:t>
      </w:r>
      <w:r>
        <w:br/>
      </w:r>
      <w:r>
        <w:rPr>
          <w:rStyle w:val="VerbatimChar"/>
        </w:rPr>
        <w:t xml:space="preserve">## 2  0.5 11.5</w:t>
      </w:r>
      <w:r>
        <w:br/>
      </w:r>
      <w:r>
        <w:rPr>
          <w:rStyle w:val="VerbatimChar"/>
        </w:rPr>
        <w:t xml:space="preserve">## 3  0.5  7.3</w:t>
      </w:r>
      <w:r>
        <w:br/>
      </w:r>
      <w:r>
        <w:rPr>
          <w:rStyle w:val="VerbatimChar"/>
        </w:rPr>
        <w:t xml:space="preserve">## 4  0.5  5.8</w:t>
      </w:r>
      <w:r>
        <w:br/>
      </w:r>
      <w:r>
        <w:rPr>
          <w:rStyle w:val="VerbatimChar"/>
        </w:rPr>
        <w:t xml:space="preserve">## 5  0.5  6.4</w:t>
      </w:r>
      <w:r>
        <w:br/>
      </w:r>
      <w:r>
        <w:rPr>
          <w:rStyle w:val="VerbatimChar"/>
        </w:rPr>
        <w:t xml:space="preserve">## 6  0.5 10.0</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r>
        <w:br/>
      </w:r>
      <w:r>
        <w:rPr>
          <w:rStyle w:val="VerbatimChar"/>
        </w:rPr>
        <w:t xml:space="preserve">## 7 11.2   VC</w:t>
      </w:r>
      <w:r>
        <w:br/>
      </w:r>
      <w:r>
        <w:rPr>
          <w:rStyle w:val="VerbatimChar"/>
        </w:rPr>
        <w:t xml:space="preserve">## 8 11.2   VC</w:t>
      </w:r>
    </w:p>
    <w:p>
      <w:pPr>
        <w:pStyle w:val="FirstParagraph"/>
      </w:pPr>
      <w:r>
        <w:br/>
      </w:r>
    </w:p>
    <w:bookmarkEnd w:id="131"/>
    <w:bookmarkStart w:id="132" w:name="filtrando-filas"/>
    <w:p>
      <w:pPr>
        <w:pStyle w:val="Heading4"/>
      </w:pPr>
      <w:r>
        <w:rPr>
          <w:rStyle w:val="SectionNumber"/>
        </w:rPr>
        <w:t xml:space="preserve">2.1.1.2</w:t>
      </w:r>
      <w:r>
        <w:tab/>
      </w:r>
      <w:r>
        <w:t xml:space="preserve">Filtrando filas</w:t>
      </w:r>
    </w:p>
    <w:p>
      <w:pPr>
        <w:pStyle w:val="FirstParagraph"/>
      </w:pPr>
      <w:r>
        <w:t xml:space="preserve">Tradicionalmente indexando podemos filtrar nuestra tabla usando:</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 dose</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r>
        <w:br/>
      </w:r>
      <w:r>
        <w:rPr>
          <w:rStyle w:val="VerbatimChar"/>
        </w:rPr>
        <w:t xml:space="preserve">## 7 11.2   VC  0.5</w:t>
      </w:r>
      <w:r>
        <w:br/>
      </w:r>
      <w:r>
        <w:rPr>
          <w:rStyle w:val="VerbatimChar"/>
        </w:rPr>
        <w:t xml:space="preserve">## 8 11.2   VC  0.5</w:t>
      </w:r>
    </w:p>
    <w:p>
      <w:pPr>
        <w:pStyle w:val="SourceCode"/>
      </w:pPr>
      <w:r>
        <w:rPr>
          <w:rStyle w:val="FunctionTok"/>
        </w:rPr>
        <w:t xml:space="preserve">head</w:t>
      </w:r>
      <w:r>
        <w:rPr>
          <w:rStyle w:val="NormalTok"/>
        </w:rPr>
        <w:t xml:space="preserve">(ToothGrowth[</w:t>
      </w:r>
      <w:r>
        <w:rPr>
          <w:rStyle w:val="FunctionTok"/>
        </w:rPr>
        <w:t xml:space="preserve">which</w:t>
      </w:r>
      <w:r>
        <w:rPr>
          <w:rStyle w:val="NormalTok"/>
        </w:rPr>
        <w:t xml:space="preserve">(ToothGrowth</w:t>
      </w:r>
      <w:r>
        <w:rPr>
          <w:rStyle w:val="SpecialCharTok"/>
        </w:rPr>
        <w:t xml:space="preserve">$</w:t>
      </w:r>
      <w:r>
        <w:rPr>
          <w:rStyle w:val="NormalTok"/>
        </w:rPr>
        <w:t xml:space="preserve">supp </w:t>
      </w:r>
      <w:r>
        <w:rPr>
          <w:rStyle w:val="SpecialCharTok"/>
        </w:rPr>
        <w:t xml:space="preserve">==</w:t>
      </w:r>
      <w:r>
        <w:rPr>
          <w:rStyle w:val="NormalTok"/>
        </w:rPr>
        <w:t xml:space="preserve"> </w:t>
      </w:r>
      <w:r>
        <w:rPr>
          <w:rStyle w:val="StringTok"/>
        </w:rPr>
        <w:t xml:space="preserve">"VC"</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NormalTok"/>
        </w:rPr>
        <w:t xml:space="preserve">ind</w:t>
      </w:r>
      <w:r>
        <w:rPr>
          <w:rStyle w:val="OtherTok"/>
        </w:rPr>
        <w:t xml:space="preserve">&lt;-</w:t>
      </w:r>
      <w:r>
        <w:rPr>
          <w:rStyle w:val="NormalTok"/>
        </w:rPr>
        <w:t xml:space="preserve">ToothGrowth</w:t>
      </w:r>
      <w:r>
        <w:rPr>
          <w:rStyle w:val="SpecialCharTok"/>
        </w:rPr>
        <w:t xml:space="preserve">$</w:t>
      </w:r>
      <w:r>
        <w:rPr>
          <w:rStyle w:val="NormalTok"/>
        </w:rPr>
        <w:t xml:space="preserve">len</w:t>
      </w:r>
      <w:r>
        <w:rPr>
          <w:rStyle w:val="SpecialCharTok"/>
        </w:rPr>
        <w:t xml:space="preserve">&gt;</w:t>
      </w:r>
      <w:r>
        <w:rPr>
          <w:rStyle w:val="DecValTok"/>
        </w:rPr>
        <w:t xml:space="preserve">27</w:t>
      </w:r>
      <w:r>
        <w:br/>
      </w:r>
      <w:r>
        <w:rPr>
          <w:rStyle w:val="NormalTok"/>
        </w:rPr>
        <w:t xml:space="preserve">ind2</w:t>
      </w:r>
      <w:r>
        <w:rPr>
          <w:rStyle w:val="OtherTok"/>
        </w:rPr>
        <w:t xml:space="preserve">&lt;-</w:t>
      </w:r>
      <w:r>
        <w:rPr>
          <w:rStyle w:val="NormalTok"/>
        </w:rPr>
        <w:t xml:space="preserve"> ToothGrowth</w:t>
      </w:r>
      <w:r>
        <w:rPr>
          <w:rStyle w:val="SpecialCharTok"/>
        </w:rPr>
        <w:t xml:space="preserve">$</w:t>
      </w:r>
      <w:r>
        <w:rPr>
          <w:rStyle w:val="NormalTok"/>
        </w:rPr>
        <w:t xml:space="preserve">sup</w:t>
      </w:r>
      <w:r>
        <w:rPr>
          <w:rStyle w:val="SpecialCharTok"/>
        </w:rPr>
        <w:t xml:space="preserve">==</w:t>
      </w:r>
      <w:r>
        <w:rPr>
          <w:rStyle w:val="StringTok"/>
        </w:rPr>
        <w:t xml:space="preserve">"OJ"</w:t>
      </w:r>
      <w:r>
        <w:br/>
      </w:r>
      <w:r>
        <w:rPr>
          <w:rStyle w:val="FunctionTok"/>
        </w:rPr>
        <w:t xml:space="preserve">head</w:t>
      </w:r>
      <w:r>
        <w:rPr>
          <w:rStyle w:val="NormalTok"/>
        </w:rPr>
        <w:t xml:space="preserve">(ToothGrowth[ind,])</w:t>
      </w:r>
    </w:p>
    <w:p>
      <w:pPr>
        <w:pStyle w:val="SourceCode"/>
      </w:pPr>
      <w:r>
        <w:rPr>
          <w:rStyle w:val="VerbatimChar"/>
        </w:rPr>
        <w:t xml:space="preserve">##     len supp dose</w:t>
      </w:r>
      <w:r>
        <w:br/>
      </w:r>
      <w:r>
        <w:rPr>
          <w:rStyle w:val="VerbatimChar"/>
        </w:rPr>
        <w:t xml:space="preserve">## 23 33.9   VC    2</w:t>
      </w:r>
      <w:r>
        <w:br/>
      </w:r>
      <w:r>
        <w:rPr>
          <w:rStyle w:val="VerbatimChar"/>
        </w:rPr>
        <w:t xml:space="preserve">## 26 32.5   VC    2</w:t>
      </w:r>
      <w:r>
        <w:br/>
      </w:r>
      <w:r>
        <w:rPr>
          <w:rStyle w:val="VerbatimChar"/>
        </w:rPr>
        <w:t xml:space="preserve">## 30 29.5   VC    2</w:t>
      </w:r>
      <w:r>
        <w:br/>
      </w:r>
      <w:r>
        <w:rPr>
          <w:rStyle w:val="VerbatimChar"/>
        </w:rPr>
        <w:t xml:space="preserve">## 50 27.3   OJ    1</w:t>
      </w:r>
      <w:r>
        <w:br/>
      </w:r>
      <w:r>
        <w:rPr>
          <w:rStyle w:val="VerbatimChar"/>
        </w:rPr>
        <w:t xml:space="preserve">## 56 30.9   OJ    2</w:t>
      </w:r>
      <w:r>
        <w:br/>
      </w:r>
      <w:r>
        <w:rPr>
          <w:rStyle w:val="VerbatimChar"/>
        </w:rPr>
        <w:t xml:space="preserve">## 58 27.3   OJ    2</w:t>
      </w:r>
    </w:p>
    <w:p>
      <w:pPr>
        <w:pStyle w:val="SourceCode"/>
      </w:pPr>
      <w:r>
        <w:rPr>
          <w:rStyle w:val="FunctionTok"/>
        </w:rPr>
        <w:t xml:space="preserve">head</w:t>
      </w:r>
      <w:r>
        <w:rPr>
          <w:rStyle w:val="NormalTok"/>
        </w:rPr>
        <w:t xml:space="preserve">(ToothGrowth[ind2,])</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34  9.7   OJ  0.5</w:t>
      </w:r>
      <w:r>
        <w:br/>
      </w:r>
      <w:r>
        <w:rPr>
          <w:rStyle w:val="VerbatimChar"/>
        </w:rPr>
        <w:t xml:space="preserve">## 35 14.5   OJ  0.5</w:t>
      </w:r>
      <w:r>
        <w:br/>
      </w:r>
      <w:r>
        <w:rPr>
          <w:rStyle w:val="VerbatimChar"/>
        </w:rPr>
        <w:t xml:space="preserve">## 36 10.0   OJ  0.5</w:t>
      </w:r>
    </w:p>
    <w:p>
      <w:pPr>
        <w:pStyle w:val="FirstParagraph"/>
      </w:pPr>
      <w:r>
        <w:t xml:space="preserve">Un detalle importante en los</w:t>
      </w:r>
      <w:r>
        <w:t xml:space="preserve"> </w:t>
      </w:r>
      <w:r>
        <w:rPr>
          <w:b/>
          <w:bCs/>
        </w:rPr>
        <w:t xml:space="preserve">dataframes</w:t>
      </w:r>
      <w:r>
        <w:t xml:space="preserve"> </w:t>
      </w:r>
      <w:r>
        <w:t xml:space="preserve">son la inserción de los llamados</w:t>
      </w:r>
      <w:r>
        <w:t xml:space="preserve"> </w:t>
      </w:r>
      <w:r>
        <w:rPr>
          <w:i/>
          <w:iCs/>
        </w:rPr>
        <w:t xml:space="preserve">“</w:t>
      </w:r>
      <w:r>
        <w:rPr>
          <w:i/>
          <w:iCs/>
        </w:rPr>
        <w:t xml:space="preserve">NA</w:t>
      </w:r>
      <w:r>
        <w:rPr>
          <w:i/>
          <w:iCs/>
        </w:rPr>
        <w:t xml:space="preserve">”</w:t>
      </w:r>
      <w:r>
        <w:t xml:space="preserve"> </w:t>
      </w:r>
      <w:r>
        <w:t xml:space="preserve">que son datos que no han sido introducidos por error o porque no se tienen los datos.</w:t>
      </w:r>
      <w:r>
        <w:t xml:space="preserve"> </w:t>
      </w:r>
      <w:r>
        <w:t xml:space="preserve">En algunos análisis estos tipos de datos no son deseados porque pueden generar ruido por lo que se sugiere identificarlos, omitirlos y/o eliminarlos.</w:t>
      </w:r>
      <w:r>
        <w:t xml:space="preserve"> </w:t>
      </w:r>
      <w:r>
        <w:t xml:space="preserve">Veamos un ejemplo:</w:t>
      </w:r>
    </w:p>
    <w:p>
      <w:pPr>
        <w:pStyle w:val="SourceCode"/>
      </w:pPr>
      <w:r>
        <w:rPr>
          <w:rStyle w:val="NormalTok"/>
        </w:rPr>
        <w:t xml:space="preserve">promedio_clases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ConstantTok"/>
        </w:rPr>
        <w:t xml:space="preserve">NA</w:t>
      </w:r>
      <w:r>
        <w:rPr>
          <w:rStyle w:val="NormalTok"/>
        </w:rPr>
        <w:t xml:space="preserve">))</w:t>
      </w:r>
      <w:r>
        <w:br/>
      </w:r>
      <w:r>
        <w:rPr>
          <w:rStyle w:val="FunctionTok"/>
        </w:rPr>
        <w:t xml:space="preserve">mean</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NA</w:t>
      </w:r>
    </w:p>
    <w:p>
      <w:pPr>
        <w:pStyle w:val="FirstParagraph"/>
      </w:pPr>
      <w:r>
        <w:br/>
      </w:r>
      <w:r>
        <w:t xml:space="preserve">Una opción que tenemos es colocar el argumento</w:t>
      </w:r>
      <w:r>
        <w:t xml:space="preserve"> </w:t>
      </w:r>
      <w:r>
        <w:rPr>
          <w:b/>
          <w:bCs/>
        </w:rPr>
        <w:t xml:space="preserve">na.rm=TRUE</w:t>
      </w:r>
      <w:r>
        <w:t xml:space="preserve"> </w:t>
      </w:r>
      <w:r>
        <w:t xml:space="preserve">para que nos ignore los NA’s la función:</w:t>
      </w:r>
    </w:p>
    <w:p>
      <w:pPr>
        <w:pStyle w:val="SourceCode"/>
      </w:pPr>
      <w:r>
        <w:rPr>
          <w:rStyle w:val="FunctionTok"/>
        </w:rPr>
        <w:t xml:space="preserve">mean</w:t>
      </w:r>
      <w:r>
        <w:rPr>
          <w:rStyle w:val="NormalTok"/>
        </w:rPr>
        <w:t xml:space="preserve">(promedio_clases</w:t>
      </w:r>
      <w:r>
        <w:rPr>
          <w:rStyle w:val="SpecialCharTok"/>
        </w:rPr>
        <w:t xml:space="preserve">$</w:t>
      </w:r>
      <w:r>
        <w:rPr>
          <w:rStyle w:val="NormalTok"/>
        </w:rPr>
        <w:t xml:space="preserve">notas,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[1] 8.6</w:t>
      </w:r>
    </w:p>
    <w:p>
      <w:pPr>
        <w:pStyle w:val="FirstParagraph"/>
      </w:pPr>
      <w:r>
        <w:br/>
      </w:r>
      <w:r>
        <w:t xml:space="preserve">Pero si queremos identificar cuales son los datos que nos dan NA y filtrarlos usamos la función</w:t>
      </w:r>
      <w:r>
        <w:t xml:space="preserve"> </w:t>
      </w:r>
      <w:r>
        <w:rPr>
          <w:i/>
          <w:iCs/>
        </w:rPr>
        <w:t xml:space="preserve">is.na()</w:t>
      </w:r>
      <w:r>
        <w:t xml:space="preserve">:</w:t>
      </w:r>
    </w:p>
    <w:p>
      <w:pPr>
        <w:pStyle w:val="SourceCode"/>
      </w:pP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FALSE FALSE FALSE FALSE FALSE  TRUE</w:t>
      </w:r>
    </w:p>
    <w:p>
      <w:pPr>
        <w:pStyle w:val="FirstParagraph"/>
      </w:pPr>
      <w:r>
        <w:br/>
      </w:r>
      <w:r>
        <w:t xml:space="preserve">Indexando podemos remover estos</w:t>
      </w:r>
      <w:r>
        <w:t xml:space="preserve"> </w:t>
      </w:r>
      <w:r>
        <w:rPr>
          <w:b/>
          <w:bCs/>
        </w:rPr>
        <w:t xml:space="preserve">NA</w:t>
      </w:r>
      <w:r>
        <w:t xml:space="preserve">:</w:t>
      </w:r>
    </w:p>
    <w:p>
      <w:pPr>
        <w:pStyle w:val="SourceCode"/>
      </w:pPr>
      <w:r>
        <w:rPr>
          <w:rStyle w:val="NormalTok"/>
        </w:rPr>
        <w:t xml:space="preserve">promedio_clases[</w:t>
      </w:r>
      <w:r>
        <w:rPr>
          <w:rStyle w:val="SpecialCharTok"/>
        </w:rPr>
        <w:t xml:space="preserve">!</w:t>
      </w: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p>
      <w:pPr>
        <w:pStyle w:val="FirstParagraph"/>
      </w:pPr>
      <w:r>
        <w:br/>
      </w:r>
      <w:r>
        <w:t xml:space="preserve">También R tiene una función que nos hace más fácil esto:</w:t>
      </w:r>
    </w:p>
    <w:p>
      <w:pPr>
        <w:pStyle w:val="SourceCode"/>
      </w:pPr>
      <w:r>
        <w:rPr>
          <w:rStyle w:val="FunctionTok"/>
        </w:rPr>
        <w:t xml:space="preserve">na.omit</w:t>
      </w:r>
      <w:r>
        <w:rPr>
          <w:rStyle w:val="NormalTok"/>
        </w:rPr>
        <w:t xml:space="preserve">(promedio_clases)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bookmarkEnd w:id="132"/>
    <w:bookmarkStart w:id="133" w:name="filtrando-con-subset"/>
    <w:p>
      <w:pPr>
        <w:pStyle w:val="Heading4"/>
      </w:pPr>
      <w:r>
        <w:rPr>
          <w:rStyle w:val="SectionNumber"/>
        </w:rPr>
        <w:t xml:space="preserve">2.1.1.3</w:t>
      </w:r>
      <w:r>
        <w:tab/>
      </w:r>
      <w:r>
        <w:t xml:space="preserve">Filtrando con</w:t>
      </w:r>
      <w:r>
        <w:t xml:space="preserve"> </w:t>
      </w:r>
      <w:r>
        <w:rPr>
          <w:i/>
          <w:iCs/>
        </w:rPr>
        <w:t xml:space="preserve">subset()</w:t>
      </w:r>
    </w:p>
    <w:p>
      <w:pPr>
        <w:pStyle w:val="FirstParagraph"/>
      </w:pPr>
      <w:r>
        <w:t xml:space="preserve">Hay una función en R básico que nos permite obtener subconjuntos o filtrar las filas de nuestras tablas de manera más intuitiva.</w:t>
      </w:r>
      <w:r>
        <w:t xml:space="preserve"> </w:t>
      </w:r>
      <w:r>
        <w:t xml:space="preserve">Usaremos de nuevo la data de</w:t>
      </w:r>
      <w:r>
        <w:t xml:space="preserve"> </w:t>
      </w:r>
      <w:r>
        <w:rPr>
          <w:i/>
          <w:iCs/>
        </w:rPr>
        <w:t xml:space="preserve">ToothGrowth</w:t>
      </w:r>
      <w:r>
        <w:t xml:space="preserve">:</w:t>
      </w:r>
    </w:p>
    <w:p>
      <w:pPr>
        <w:pStyle w:val="SourceCode"/>
      </w:pPr>
      <w:r>
        <w:rPr>
          <w:rStyle w:val="FunctionTok"/>
        </w:rPr>
        <w:t xml:space="preserve">head</w:t>
      </w:r>
      <w:r>
        <w:rPr>
          <w:rStyle w:val="NormalTok"/>
        </w:rPr>
        <w:t xml:space="preserve">(</w:t>
      </w: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 </w:t>
      </w:r>
      <w:r>
        <w:rPr>
          <w:rStyle w:val="SpecialCharTok"/>
        </w:rPr>
        <w:t xml:space="preserve">&amp;</w:t>
      </w:r>
      <w:r>
        <w:rPr>
          <w:rStyle w:val="NormalTok"/>
        </w:rPr>
        <w:t xml:space="preserve"> supp </w:t>
      </w:r>
      <w:r>
        <w:rPr>
          <w:rStyle w:val="SpecialCharTok"/>
        </w:rPr>
        <w:t xml:space="preserve">==</w:t>
      </w:r>
      <w:r>
        <w:rPr>
          <w:rStyle w:val="StringTok"/>
        </w:rPr>
        <w:t xml:space="preserve">"OJ"</w:t>
      </w:r>
      <w:r>
        <w:rPr>
          <w:rStyle w:val="NormalTok"/>
        </w:rPr>
        <w:t xml:space="preserve"> </w:t>
      </w:r>
      <w:r>
        <w:rPr>
          <w:rStyle w:val="SpecialCharTok"/>
        </w:rPr>
        <w:t xml:space="preserve">&amp;</w:t>
      </w:r>
      <w:r>
        <w:rPr>
          <w:rStyle w:val="NormalTok"/>
        </w:rPr>
        <w:t xml:space="preserve"> len </w:t>
      </w:r>
      <w:r>
        <w:rPr>
          <w:rStyle w:val="SpecialCharTok"/>
        </w:rPr>
        <w:t xml:space="preserve">&gt;</w:t>
      </w:r>
      <w:r>
        <w:rPr>
          <w:rStyle w:val="DecValTok"/>
        </w:rPr>
        <w:t xml:space="preserve">10</w:t>
      </w:r>
      <w:r>
        <w:rPr>
          <w:rStyle w:val="NormalTok"/>
        </w:rPr>
        <w:t xml:space="preserve">)</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35 14.5   OJ  0.5</w:t>
      </w:r>
      <w:r>
        <w:br/>
      </w:r>
      <w:r>
        <w:rPr>
          <w:rStyle w:val="VerbatimChar"/>
        </w:rPr>
        <w:t xml:space="preserve">## 39 16.5   OJ  0.5</w:t>
      </w:r>
    </w:p>
    <w:p>
      <w:pPr>
        <w:pStyle w:val="FirstParagraph"/>
      </w:pPr>
      <w:r>
        <w:br/>
      </w:r>
    </w:p>
    <w:bookmarkEnd w:id="133"/>
    <w:bookmarkEnd w:id="134"/>
    <w:bookmarkStart w:id="135" w:name="creando-una-nueva-columna"/>
    <w:p>
      <w:pPr>
        <w:pStyle w:val="Heading3"/>
      </w:pPr>
      <w:r>
        <w:rPr>
          <w:rStyle w:val="SectionNumber"/>
        </w:rPr>
        <w:t xml:space="preserve">2.1.2</w:t>
      </w:r>
      <w:r>
        <w:tab/>
      </w:r>
      <w:r>
        <w:t xml:space="preserve">Creando una nueva columna</w:t>
      </w:r>
    </w:p>
    <w:p>
      <w:pPr>
        <w:pStyle w:val="FirstParagraph"/>
      </w:pPr>
      <w:r>
        <w:t xml:space="preserve">Para crear una nueva columna de una</w:t>
      </w:r>
      <w:r>
        <w:t xml:space="preserve"> </w:t>
      </w:r>
      <w:r>
        <w:rPr>
          <w:i/>
          <w:iCs/>
        </w:rPr>
        <w:t xml:space="preserve">dataframe</w:t>
      </w:r>
      <w:r>
        <w:t xml:space="preserve"> </w:t>
      </w:r>
      <w:r>
        <w:t xml:space="preserve">podemos utilizar varios métodos:</w:t>
      </w:r>
      <w:r>
        <w:br/>
      </w:r>
      <w:r>
        <w:t xml:space="preserve">- El primero sería declarar una variable nueva de la dataframe y de ahí indicarle que se desea como nueva columna en el dataframe utilizando el</w:t>
      </w:r>
      <w:r>
        <w:t xml:space="preserve"> </w:t>
      </w:r>
      <w:r>
        <w:rPr>
          <w:i/>
          <w:iCs/>
        </w:rPr>
        <w:t xml:space="preserve">“</w:t>
      </w:r>
      <w:r>
        <w:rPr>
          <w:i/>
          <w:iCs/>
        </w:rPr>
        <w:t xml:space="preserve">$</w:t>
      </w:r>
      <w:r>
        <w:rPr>
          <w:i/>
          <w:iCs/>
        </w:rPr>
        <w:t xml:space="preserve">”</w:t>
      </w:r>
      <w:r>
        <w:t xml:space="preserve">. Creemos una data como la anterior de las notas:</w:t>
      </w:r>
    </w:p>
    <w:p>
      <w:pPr>
        <w:pStyle w:val="SourceCode"/>
      </w:pPr>
      <w:r>
        <w:rPr>
          <w:rStyle w:val="NormalTok"/>
        </w:rPr>
        <w:t xml:space="preserve">promedio_notas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br/>
      </w:r>
      <w:r>
        <w:rPr>
          <w:rStyle w:val="NormalTok"/>
        </w:rPr>
        <w:t xml:space="preserve">promedio_notas</w:t>
      </w:r>
      <w:r>
        <w:rPr>
          <w:rStyle w:val="SpecialCharTok"/>
        </w:rPr>
        <w:t xml:space="preserve">$</w:t>
      </w:r>
      <w:r>
        <w:rPr>
          <w:rStyle w:val="NormalTok"/>
        </w:rPr>
        <w:t xml:space="preserve">ponderacion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rPr>
          <w:rStyle w:val="FloatTok"/>
        </w:rPr>
        <w:t xml:space="preserve">0.3</w:t>
      </w:r>
      <w:r>
        <w:rPr>
          <w:rStyle w:val="NormalTok"/>
        </w:rPr>
        <w:t xml:space="preserve">,</w:t>
      </w:r>
      <w:r>
        <w:rPr>
          <w:rStyle w:val="FloatTok"/>
        </w:rPr>
        <w:t xml:space="preserve">0.3</w:t>
      </w:r>
      <w:r>
        <w:rPr>
          <w:rStyle w:val="NormalTok"/>
        </w:rPr>
        <w:t xml:space="preserve">)</w:t>
      </w:r>
      <w:r>
        <w:br/>
      </w:r>
      <w:r>
        <w:br/>
      </w:r>
      <w:r>
        <w:rPr>
          <w:rStyle w:val="NormalTok"/>
        </w:rPr>
        <w:t xml:space="preserve">promedio_notas</w:t>
      </w:r>
    </w:p>
    <w:p>
      <w:pPr>
        <w:pStyle w:val="SourceCode"/>
      </w:pPr>
      <w:r>
        <w:rPr>
          <w:rStyle w:val="VerbatimChar"/>
        </w:rPr>
        <w:t xml:space="preserve">##   estudiante clase notas ponderacion</w:t>
      </w:r>
      <w:r>
        <w:br/>
      </w:r>
      <w:r>
        <w:rPr>
          <w:rStyle w:val="VerbatimChar"/>
        </w:rPr>
        <w:t xml:space="preserve">## 1         E1     M     7         0.7</w:t>
      </w:r>
      <w:r>
        <w:br/>
      </w:r>
      <w:r>
        <w:rPr>
          <w:rStyle w:val="VerbatimChar"/>
        </w:rPr>
        <w:t xml:space="preserve">## 2         E2     M     8         0.7</w:t>
      </w:r>
      <w:r>
        <w:br/>
      </w:r>
      <w:r>
        <w:rPr>
          <w:rStyle w:val="VerbatimChar"/>
        </w:rPr>
        <w:t xml:space="preserve">## 3         E3     M     9         0.7</w:t>
      </w:r>
      <w:r>
        <w:br/>
      </w:r>
      <w:r>
        <w:rPr>
          <w:rStyle w:val="VerbatimChar"/>
        </w:rPr>
        <w:t xml:space="preserve">## 4         E1     B    10         0.3</w:t>
      </w:r>
      <w:r>
        <w:br/>
      </w:r>
      <w:r>
        <w:rPr>
          <w:rStyle w:val="VerbatimChar"/>
        </w:rPr>
        <w:t xml:space="preserve">## 5         E2     B     9         0.3</w:t>
      </w:r>
      <w:r>
        <w:br/>
      </w:r>
      <w:r>
        <w:rPr>
          <w:rStyle w:val="VerbatimChar"/>
        </w:rPr>
        <w:t xml:space="preserve">## 6         E3     B     8         0.3</w:t>
      </w:r>
    </w:p>
    <w:p>
      <w:pPr>
        <w:pStyle w:val="FirstParagraph"/>
      </w:pPr>
      <w:r>
        <w:br/>
      </w:r>
      <w:r>
        <w:t xml:space="preserve">- También podemos usar las funciones</w:t>
      </w:r>
      <w:r>
        <w:t xml:space="preserve"> </w:t>
      </w:r>
      <w:r>
        <w:rPr>
          <w:i/>
          <w:iCs/>
        </w:rPr>
        <w:t xml:space="preserve">within()</w:t>
      </w:r>
      <w:r>
        <w:t xml:space="preserve"> </w:t>
      </w:r>
      <w:r>
        <w:t xml:space="preserve">y</w:t>
      </w:r>
      <w:r>
        <w:t xml:space="preserve"> </w:t>
      </w:r>
      <w:r>
        <w:rPr>
          <w:i/>
          <w:iCs/>
        </w:rPr>
        <w:t xml:space="preserve">transform():</w:t>
      </w:r>
      <w:r>
        <w:br/>
      </w:r>
    </w:p>
    <w:p>
      <w:pPr>
        <w:pStyle w:val="SourceCode"/>
      </w:pPr>
      <w:r>
        <w:rPr>
          <w:rStyle w:val="NormalTok"/>
        </w:rPr>
        <w:t xml:space="preserve">promedio_notas</w:t>
      </w:r>
      <w:r>
        <w:rPr>
          <w:rStyle w:val="OtherTok"/>
        </w:rPr>
        <w:t xml:space="preserve">&lt;-</w:t>
      </w:r>
      <w:r>
        <w:rPr>
          <w:rStyle w:val="FunctionTok"/>
        </w:rPr>
        <w:t xml:space="preserve">within</w:t>
      </w:r>
      <w:r>
        <w:rPr>
          <w:rStyle w:val="NormalTok"/>
        </w:rPr>
        <w:t xml:space="preserve">(promedio_notas,  nota_ponderada </w:t>
      </w:r>
      <w:r>
        <w:rPr>
          <w:rStyle w:val="OtherTok"/>
        </w:rPr>
        <w:t xml:space="preserve">&lt;-</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r>
        <w:rPr>
          <w:rStyle w:val="OtherTok"/>
        </w:rPr>
        <w:t xml:space="preserve">&lt;-</w:t>
      </w:r>
      <w:r>
        <w:rPr>
          <w:rStyle w:val="FunctionTok"/>
        </w:rPr>
        <w:t xml:space="preserve">transform</w:t>
      </w:r>
      <w:r>
        <w:rPr>
          <w:rStyle w:val="NormalTok"/>
        </w:rPr>
        <w:t xml:space="preserve">(promedio_notas,  </w:t>
      </w:r>
      <w:r>
        <w:rPr>
          <w:rStyle w:val="AttributeTok"/>
        </w:rPr>
        <w:t xml:space="preserve">nota_ponderada =</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p>
    <w:p>
      <w:pPr>
        <w:pStyle w:val="SourceCode"/>
      </w:pPr>
      <w:r>
        <w:rPr>
          <w:rStyle w:val="VerbatimChar"/>
        </w:rPr>
        <w:t xml:space="preserve">##   estudiante clase notas ponderacion nota_ponderada</w:t>
      </w:r>
      <w:r>
        <w:br/>
      </w:r>
      <w:r>
        <w:rPr>
          <w:rStyle w:val="VerbatimChar"/>
        </w:rPr>
        <w:t xml:space="preserve">## 1         E1     M     7         0.7            4.9</w:t>
      </w:r>
      <w:r>
        <w:br/>
      </w:r>
      <w:r>
        <w:rPr>
          <w:rStyle w:val="VerbatimChar"/>
        </w:rPr>
        <w:t xml:space="preserve">## 2         E2     M     8         0.7            5.6</w:t>
      </w:r>
      <w:r>
        <w:br/>
      </w:r>
      <w:r>
        <w:rPr>
          <w:rStyle w:val="VerbatimChar"/>
        </w:rPr>
        <w:t xml:space="preserve">## 3         E3     M     9         0.7            6.3</w:t>
      </w:r>
      <w:r>
        <w:br/>
      </w:r>
      <w:r>
        <w:rPr>
          <w:rStyle w:val="VerbatimChar"/>
        </w:rPr>
        <w:t xml:space="preserve">## 4         E1     B    10         0.3            3.0</w:t>
      </w:r>
      <w:r>
        <w:br/>
      </w:r>
      <w:r>
        <w:rPr>
          <w:rStyle w:val="VerbatimChar"/>
        </w:rPr>
        <w:t xml:space="preserve">## 5         E2     B     9         0.3            2.7</w:t>
      </w:r>
      <w:r>
        <w:br/>
      </w:r>
      <w:r>
        <w:rPr>
          <w:rStyle w:val="VerbatimChar"/>
        </w:rPr>
        <w:t xml:space="preserve">## 6         E3     B     8         0.3            2.4</w:t>
      </w:r>
    </w:p>
    <w:bookmarkEnd w:id="135"/>
    <w:bookmarkStart w:id="136" w:name="aggregate-resumiendo-los-datos"/>
    <w:p>
      <w:pPr>
        <w:pStyle w:val="Heading3"/>
      </w:pPr>
      <w:r>
        <w:rPr>
          <w:rStyle w:val="SectionNumber"/>
        </w:rPr>
        <w:t xml:space="preserve">2.1.3</w:t>
      </w:r>
      <w:r>
        <w:tab/>
      </w:r>
      <w:r>
        <w:rPr>
          <w:i/>
          <w:iCs/>
        </w:rPr>
        <w:t xml:space="preserve">aggregate()</w:t>
      </w:r>
      <w:r>
        <w:t xml:space="preserve"> </w:t>
      </w:r>
      <w:r>
        <w:t xml:space="preserve">: Resumiendo los datos</w:t>
      </w:r>
    </w:p>
    <w:p>
      <w:pPr>
        <w:pStyle w:val="FirstParagraph"/>
      </w:pPr>
      <w:r>
        <w:t xml:space="preserve">Con la función</w:t>
      </w:r>
      <w:r>
        <w:t xml:space="preserve"> </w:t>
      </w:r>
      <w:r>
        <w:rPr>
          <w:i/>
          <w:iCs/>
        </w:rPr>
        <w:t xml:space="preserve">aggregate()</w:t>
      </w:r>
      <w:r>
        <w:t xml:space="preserve"> </w:t>
      </w:r>
      <w:r>
        <w:t xml:space="preserve">podemos resumir nuestros datos, por ejemplo:</w:t>
      </w:r>
      <w:r>
        <w:br/>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 </w:t>
      </w:r>
      <w:r>
        <w:rPr>
          <w:rStyle w:val="AttributeTok"/>
        </w:rPr>
        <w:t xml:space="preserve">data =</w:t>
      </w:r>
      <w:r>
        <w:rPr>
          <w:rStyle w:val="NormalTok"/>
        </w:rPr>
        <w:t xml:space="preserve"> promedio_notas, mean)</w:t>
      </w:r>
    </w:p>
    <w:p>
      <w:pPr>
        <w:pStyle w:val="SourceCode"/>
      </w:pPr>
      <w:r>
        <w:rPr>
          <w:rStyle w:val="VerbatimChar"/>
        </w:rPr>
        <w:t xml:space="preserve">##   clase notas</w:t>
      </w:r>
      <w:r>
        <w:br/>
      </w:r>
      <w:r>
        <w:rPr>
          <w:rStyle w:val="VerbatimChar"/>
        </w:rPr>
        <w:t xml:space="preserve">## 1     B     9</w:t>
      </w:r>
      <w:r>
        <w:br/>
      </w:r>
      <w:r>
        <w:rPr>
          <w:rStyle w:val="VerbatimChar"/>
        </w:rPr>
        <w:t xml:space="preserve">## 2     M     8</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estudiante, </w:t>
      </w:r>
      <w:r>
        <w:rPr>
          <w:rStyle w:val="AttributeTok"/>
        </w:rPr>
        <w:t xml:space="preserve">data =</w:t>
      </w:r>
      <w:r>
        <w:rPr>
          <w:rStyle w:val="NormalTok"/>
        </w:rPr>
        <w:t xml:space="preserve"> promedio_notas, median)</w:t>
      </w:r>
    </w:p>
    <w:p>
      <w:pPr>
        <w:pStyle w:val="SourceCode"/>
      </w:pPr>
      <w:r>
        <w:rPr>
          <w:rStyle w:val="VerbatimChar"/>
        </w:rPr>
        <w:t xml:space="preserve">##   estudiante notas</w:t>
      </w:r>
      <w:r>
        <w:br/>
      </w:r>
      <w:r>
        <w:rPr>
          <w:rStyle w:val="VerbatimChar"/>
        </w:rPr>
        <w:t xml:space="preserve">## 1         E1   8.5</w:t>
      </w:r>
      <w:r>
        <w:br/>
      </w:r>
      <w:r>
        <w:rPr>
          <w:rStyle w:val="VerbatimChar"/>
        </w:rPr>
        <w:t xml:space="preserve">## 2         E2   8.5</w:t>
      </w:r>
      <w:r>
        <w:br/>
      </w:r>
      <w:r>
        <w:rPr>
          <w:rStyle w:val="VerbatimChar"/>
        </w:rPr>
        <w:t xml:space="preserve">## 3         E3   8.5</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w:t>
      </w:r>
      <w:r>
        <w:rPr>
          <w:rStyle w:val="SpecialCharTok"/>
        </w:rPr>
        <w:t xml:space="preserve">+</w:t>
      </w:r>
      <w:r>
        <w:rPr>
          <w:rStyle w:val="NormalTok"/>
        </w:rPr>
        <w:t xml:space="preserve">estudiante, </w:t>
      </w:r>
      <w:r>
        <w:rPr>
          <w:rStyle w:val="AttributeTok"/>
        </w:rPr>
        <w:t xml:space="preserve">data =</w:t>
      </w:r>
      <w:r>
        <w:rPr>
          <w:rStyle w:val="NormalTok"/>
        </w:rPr>
        <w:t xml:space="preserve"> promedio_notas, sum)</w:t>
      </w:r>
    </w:p>
    <w:p>
      <w:pPr>
        <w:pStyle w:val="SourceCode"/>
      </w:pPr>
      <w:r>
        <w:rPr>
          <w:rStyle w:val="VerbatimChar"/>
        </w:rPr>
        <w:t xml:space="preserve">##   clase estudiante notas</w:t>
      </w:r>
      <w:r>
        <w:br/>
      </w:r>
      <w:r>
        <w:rPr>
          <w:rStyle w:val="VerbatimChar"/>
        </w:rPr>
        <w:t xml:space="preserve">## 1     B         E1    10</w:t>
      </w:r>
      <w:r>
        <w:br/>
      </w:r>
      <w:r>
        <w:rPr>
          <w:rStyle w:val="VerbatimChar"/>
        </w:rPr>
        <w:t xml:space="preserve">## 2     M         E1     7</w:t>
      </w:r>
      <w:r>
        <w:br/>
      </w:r>
      <w:r>
        <w:rPr>
          <w:rStyle w:val="VerbatimChar"/>
        </w:rPr>
        <w:t xml:space="preserve">## 3     B         E2     9</w:t>
      </w:r>
      <w:r>
        <w:br/>
      </w:r>
      <w:r>
        <w:rPr>
          <w:rStyle w:val="VerbatimChar"/>
        </w:rPr>
        <w:t xml:space="preserve">## 4     M         E2     8</w:t>
      </w:r>
      <w:r>
        <w:br/>
      </w:r>
      <w:r>
        <w:rPr>
          <w:rStyle w:val="VerbatimChar"/>
        </w:rPr>
        <w:t xml:space="preserve">## 5     B         E3     8</w:t>
      </w:r>
      <w:r>
        <w:br/>
      </w:r>
      <w:r>
        <w:rPr>
          <w:rStyle w:val="VerbatimChar"/>
        </w:rPr>
        <w:t xml:space="preserve">## 6     M         E3     9</w:t>
      </w:r>
    </w:p>
    <w:bookmarkEnd w:id="136"/>
    <w:bookmarkStart w:id="138" w:name="renombrando-columnas-y-datos"/>
    <w:p>
      <w:pPr>
        <w:pStyle w:val="Heading3"/>
      </w:pPr>
      <w:r>
        <w:rPr>
          <w:rStyle w:val="SectionNumber"/>
        </w:rPr>
        <w:t xml:space="preserve">2.1.4</w:t>
      </w:r>
      <w:r>
        <w:tab/>
      </w:r>
      <w:r>
        <w:t xml:space="preserve">Renombrando columnas y datos</w:t>
      </w:r>
    </w:p>
    <w:p>
      <w:pPr>
        <w:pStyle w:val="FirstParagraph"/>
      </w:pPr>
      <w:r>
        <w:t xml:space="preserve">Para renombrar columnas podemo sólo reescribir el nuevo nombre por el viejo, por ejemplo:</w:t>
      </w:r>
      <w:r>
        <w:br/>
      </w:r>
    </w:p>
    <w:p>
      <w:pPr>
        <w:pStyle w:val="SourceCode"/>
      </w:pPr>
      <w:r>
        <w:rPr>
          <w:rStyle w:val="FunctionTok"/>
        </w:rPr>
        <w:t xml:space="preserve">colnames</w:t>
      </w:r>
      <w:r>
        <w:rPr>
          <w:rStyle w:val="NormalTok"/>
        </w:rPr>
        <w:t xml:space="preserve">(promedio_notas)</w:t>
      </w:r>
    </w:p>
    <w:p>
      <w:pPr>
        <w:pStyle w:val="SourceCode"/>
      </w:pPr>
      <w:r>
        <w:rPr>
          <w:rStyle w:val="VerbatimChar"/>
        </w:rPr>
        <w:t xml:space="preserve">## [1] "estudiante"     "clase"          "notas"          "ponderacion"    "nota_ponderada"</w:t>
      </w:r>
    </w:p>
    <w:p>
      <w:pPr>
        <w:pStyle w:val="SourceCode"/>
      </w:pPr>
      <w:r>
        <w:rPr>
          <w:rStyle w:val="FunctionTok"/>
        </w:rPr>
        <w:t xml:space="preserve">colnames</w:t>
      </w:r>
      <w:r>
        <w:rPr>
          <w:rStyle w:val="NormalTok"/>
        </w:rPr>
        <w:t xml:space="preserve">(promedio_notas)[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"curso"</w:t>
      </w:r>
      <w:r>
        <w:br/>
      </w:r>
      <w:r>
        <w:rPr>
          <w:rStyle w:val="FunctionTok"/>
        </w:rPr>
        <w:t xml:space="preserve">colnames</w:t>
      </w:r>
      <w:r>
        <w:rPr>
          <w:rStyle w:val="NormalTok"/>
        </w:rPr>
        <w:t xml:space="preserve">(promedio_notas)</w:t>
      </w:r>
    </w:p>
    <w:p>
      <w:pPr>
        <w:pStyle w:val="SourceCode"/>
      </w:pPr>
      <w:r>
        <w:rPr>
          <w:rStyle w:val="VerbatimChar"/>
        </w:rPr>
        <w:t xml:space="preserve">## [1] "estudiante"     "curso"          "notas"          "ponderacion"    "nota_ponderada"</w:t>
      </w:r>
    </w:p>
    <w:p>
      <w:pPr>
        <w:pStyle w:val="FirstParagraph"/>
      </w:pPr>
      <w:r>
        <w:t xml:space="preserve">También si queremos cambiar todos los nombres de las columnas (no lo correré pero dejaré el ejemplo):</w:t>
      </w:r>
    </w:p>
    <w:p>
      <w:pPr>
        <w:pStyle w:val="SourceCode"/>
      </w:pPr>
      <w:r>
        <w:rPr>
          <w:rStyle w:val="FunctionTok"/>
        </w:rPr>
        <w:t xml:space="preserve">names</w:t>
      </w:r>
      <w:r>
        <w:rPr>
          <w:rStyle w:val="NormalTok"/>
        </w:rPr>
        <w:t xml:space="preserve">(promedio_notas)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p>
    <w:bookmarkStart w:id="137" w:name="renombrando-valores-en-una-columna"/>
    <w:p>
      <w:pPr>
        <w:pStyle w:val="Heading4"/>
      </w:pPr>
      <w:r>
        <w:rPr>
          <w:rStyle w:val="SectionNumber"/>
        </w:rPr>
        <w:t xml:space="preserve">2.1.4.1</w:t>
      </w:r>
      <w:r>
        <w:tab/>
      </w:r>
      <w:r>
        <w:t xml:space="preserve">Renombrando valores en una columna:</w:t>
      </w:r>
    </w:p>
    <w:p>
      <w:pPr>
        <w:pStyle w:val="SourceCode"/>
      </w:pPr>
      <w:r>
        <w:rPr>
          <w:rStyle w:val="NormalTok"/>
        </w:rPr>
        <w:t xml:space="preserve">promedio_notas</w:t>
      </w:r>
      <w:r>
        <w:rPr>
          <w:rStyle w:val="SpecialCharTok"/>
        </w:rPr>
        <w:t xml:space="preserve">$</w:t>
      </w:r>
      <w:r>
        <w:rPr>
          <w:rStyle w:val="NormalTok"/>
        </w:rPr>
        <w:t xml:space="preserve">curso </w:t>
      </w:r>
      <w:r>
        <w:rPr>
          <w:rStyle w:val="OtherTok"/>
        </w:rPr>
        <w:t xml:space="preserve">&lt;-</w:t>
      </w:r>
      <w:r>
        <w:rPr>
          <w:rStyle w:val="NormalTok"/>
        </w:rPr>
        <w:t xml:space="preserve"> </w:t>
      </w:r>
      <w:r>
        <w:rPr>
          <w:rStyle w:val="FunctionTok"/>
        </w:rPr>
        <w:t xml:space="preserve">ifelse</w:t>
      </w:r>
      <w:r>
        <w:rPr>
          <w:rStyle w:val="NormalTok"/>
        </w:rPr>
        <w:t xml:space="preserve">(promedio_notas</w:t>
      </w:r>
      <w:r>
        <w:rPr>
          <w:rStyle w:val="SpecialCharTok"/>
        </w:rPr>
        <w:t xml:space="preserve">$</w:t>
      </w:r>
      <w:r>
        <w:rPr>
          <w:rStyle w:val="NormalTok"/>
        </w:rPr>
        <w:t xml:space="preserve">curso </w:t>
      </w:r>
      <w:r>
        <w:rPr>
          <w:rStyle w:val="SpecialCharTok"/>
        </w:rPr>
        <w:t xml:space="preserve">==</w:t>
      </w:r>
      <w:r>
        <w:rPr>
          <w:rStyle w:val="NormalTok"/>
        </w:rPr>
        <w:t xml:space="preserve"> </w:t>
      </w:r>
      <w:r>
        <w:rPr>
          <w:rStyle w:val="StringTok"/>
        </w:rPr>
        <w:t xml:space="preserve">"M"</w:t>
      </w:r>
      <w:r>
        <w:rPr>
          <w:rStyle w:val="NormalTok"/>
        </w:rPr>
        <w:t xml:space="preserve">, </w:t>
      </w:r>
      <w:r>
        <w:rPr>
          <w:rStyle w:val="StringTok"/>
        </w:rPr>
        <w:t xml:space="preserve">"Matemáticas"</w:t>
      </w:r>
      <w:r>
        <w:rPr>
          <w:rStyle w:val="NormalTok"/>
        </w:rPr>
        <w:t xml:space="preserve">, </w:t>
      </w:r>
      <w:r>
        <w:rPr>
          <w:rStyle w:val="StringTok"/>
        </w:rPr>
        <w:t xml:space="preserve">"Biología"</w:t>
      </w:r>
      <w:r>
        <w:rPr>
          <w:rStyle w:val="NormalTok"/>
        </w:rPr>
        <w:t xml:space="preserve">)   </w:t>
      </w:r>
      <w:r>
        <w:br/>
      </w:r>
      <w:r>
        <w:rPr>
          <w:rStyle w:val="NormalTok"/>
        </w:rPr>
        <w:t xml:space="preserve">promedio_notas</w:t>
      </w:r>
      <w:r>
        <w:rPr>
          <w:rStyle w:val="SpecialCharTok"/>
        </w:rPr>
        <w:t xml:space="preserve">$</w:t>
      </w:r>
      <w:r>
        <w:rPr>
          <w:rStyle w:val="NormalTok"/>
        </w:rPr>
        <w:t xml:space="preserve">curso </w:t>
      </w:r>
    </w:p>
    <w:p>
      <w:pPr>
        <w:pStyle w:val="SourceCode"/>
      </w:pPr>
      <w:r>
        <w:rPr>
          <w:rStyle w:val="VerbatimChar"/>
        </w:rPr>
        <w:t xml:space="preserve">## [1] "Matemáticas" "Matemáticas" "Matemáticas" "Biología"    "Biología"    "Biología"</w:t>
      </w:r>
    </w:p>
    <w:bookmarkEnd w:id="137"/>
    <w:bookmarkEnd w:id="138"/>
    <w:bookmarkStart w:id="139" w:name="cbind-y-rbind"/>
    <w:p>
      <w:pPr>
        <w:pStyle w:val="Heading3"/>
      </w:pPr>
      <w:r>
        <w:rPr>
          <w:rStyle w:val="SectionNumber"/>
        </w:rPr>
        <w:t xml:space="preserve">2.1.5</w:t>
      </w:r>
      <w:r>
        <w:tab/>
      </w:r>
      <w:r>
        <w:rPr>
          <w:i/>
          <w:iCs/>
        </w:rPr>
        <w:t xml:space="preserve">cbind() y rbind()</w:t>
      </w:r>
    </w:p>
    <w:p>
      <w:pPr>
        <w:pStyle w:val="FirstParagraph"/>
      </w:pPr>
      <w:r>
        <w:rPr>
          <w:i/>
          <w:iCs/>
        </w:rPr>
        <w:t xml:space="preserve">cbind()</w:t>
      </w:r>
      <w:r>
        <w:t xml:space="preserve"> </w:t>
      </w:r>
      <w:r>
        <w:t xml:space="preserve">y</w:t>
      </w:r>
      <w:r>
        <w:t xml:space="preserve"> </w:t>
      </w:r>
      <w:r>
        <w:rPr>
          <w:i/>
          <w:iCs/>
        </w:rPr>
        <w:t xml:space="preserve">rbind()</w:t>
      </w:r>
      <w:r>
        <w:t xml:space="preserve"> </w:t>
      </w:r>
      <w:r>
        <w:t xml:space="preserve">son funciones que nos permiten combinar y juntar vectores, matrices y tablas.</w:t>
      </w:r>
    </w:p>
    <w:p>
      <w:pPr>
        <w:pStyle w:val="BodyText"/>
      </w:pPr>
      <w:r>
        <w:t xml:space="preserve">“</w:t>
      </w:r>
      <w:r>
        <w:t xml:space="preserve">c</w:t>
      </w:r>
      <w:r>
        <w:t xml:space="preserve">”</w:t>
      </w:r>
      <w:r>
        <w:t xml:space="preserve"> </w:t>
      </w:r>
      <w:r>
        <w:t xml:space="preserve">es para juntar por columnas (horizontalmente, una al lado de otra) y</w:t>
      </w:r>
      <w:r>
        <w:t xml:space="preserve"> </w:t>
      </w:r>
      <w:r>
        <w:t xml:space="preserve">“</w:t>
      </w:r>
      <w:r>
        <w:t xml:space="preserve">r</w:t>
      </w:r>
      <w:r>
        <w:t xml:space="preserve">”</w:t>
      </w:r>
      <w:r>
        <w:t xml:space="preserve"> </w:t>
      </w:r>
      <w:r>
        <w:t xml:space="preserve">para combinar combinar por filas (verticalmente, una abajo de otra).</w:t>
      </w:r>
    </w:p>
    <w:p>
      <w:pPr>
        <w:pStyle w:val="BodyText"/>
      </w:pPr>
      <w:r>
        <w:t xml:space="preserve">Ejemplos:</w:t>
      </w:r>
    </w:p>
    <w:p>
      <w:pPr>
        <w:pStyle w:val="BodyText"/>
      </w:pPr>
      <w:r>
        <w:t xml:space="preserve">cbind:</w:t>
      </w:r>
    </w:p>
    <w:p>
      <w:pPr>
        <w:pStyle w:val="SourceCode"/>
      </w:pPr>
      <w:r>
        <w:rPr>
          <w:rStyle w:val="NormalTok"/>
        </w:rPr>
        <w:t xml:space="preserve">correcion_nota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FunctionTok"/>
        </w:rPr>
        <w:t xml:space="preserve">cbind</w:t>
      </w:r>
      <w:r>
        <w:rPr>
          <w:rStyle w:val="NormalTok"/>
        </w:rPr>
        <w:t xml:space="preserve">(promedio_notas, correcion_nota)</w:t>
      </w:r>
    </w:p>
    <w:p>
      <w:pPr>
        <w:pStyle w:val="SourceCode"/>
      </w:pPr>
      <w:r>
        <w:rPr>
          <w:rStyle w:val="VerbatimChar"/>
        </w:rPr>
        <w:t xml:space="preserve">##   estudiante       curso notas ponderacion nota_ponderada correcion_nota</w:t>
      </w:r>
      <w:r>
        <w:br/>
      </w:r>
      <w:r>
        <w:rPr>
          <w:rStyle w:val="VerbatimChar"/>
        </w:rPr>
        <w:t xml:space="preserve">## 1         E1 Matemáticas     7         0.7            4.9             10</w:t>
      </w:r>
      <w:r>
        <w:br/>
      </w:r>
      <w:r>
        <w:rPr>
          <w:rStyle w:val="VerbatimChar"/>
        </w:rPr>
        <w:t xml:space="preserve">## 2         E2 Matemáticas     8         0.7            5.6              9</w:t>
      </w:r>
      <w:r>
        <w:br/>
      </w:r>
      <w:r>
        <w:rPr>
          <w:rStyle w:val="VerbatimChar"/>
        </w:rPr>
        <w:t xml:space="preserve">## 3         E3 Matemáticas     9         0.7            6.3              8</w:t>
      </w:r>
      <w:r>
        <w:br/>
      </w:r>
      <w:r>
        <w:rPr>
          <w:rStyle w:val="VerbatimChar"/>
        </w:rPr>
        <w:t xml:space="preserve">## 4         E1    Biología    10         0.3            3.0              8</w:t>
      </w:r>
      <w:r>
        <w:br/>
      </w:r>
      <w:r>
        <w:rPr>
          <w:rStyle w:val="VerbatimChar"/>
        </w:rPr>
        <w:t xml:space="preserve">## 5         E2    Biología     9         0.3            2.7              9</w:t>
      </w:r>
      <w:r>
        <w:br/>
      </w:r>
      <w:r>
        <w:rPr>
          <w:rStyle w:val="VerbatimChar"/>
        </w:rPr>
        <w:t xml:space="preserve">## 6         E3    Biología     8         0.3            2.4             10</w:t>
      </w:r>
    </w:p>
    <w:p>
      <w:pPr>
        <w:pStyle w:val="SourceCode"/>
      </w:pPr>
      <w:r>
        <w:rPr>
          <w:rStyle w:val="FunctionTok"/>
        </w:rPr>
        <w:t xml:space="preserve">cbind</w:t>
      </w:r>
      <w:r>
        <w:rPr>
          <w:rStyle w:val="NormalTok"/>
        </w:rPr>
        <w:t xml:space="preserve">(promedio_notas, promedio_notas)</w:t>
      </w:r>
    </w:p>
    <w:p>
      <w:pPr>
        <w:pStyle w:val="SourceCode"/>
      </w:pPr>
      <w:r>
        <w:rPr>
          <w:rStyle w:val="VerbatimChar"/>
        </w:rPr>
        <w:t xml:space="preserve">##   estudiante       curso notas ponderacion nota_ponderada estudiante       curso notas ponderacion</w:t>
      </w:r>
      <w:r>
        <w:br/>
      </w:r>
      <w:r>
        <w:rPr>
          <w:rStyle w:val="VerbatimChar"/>
        </w:rPr>
        <w:t xml:space="preserve">## 1         E1 Matemáticas     7         0.7            4.9         E1 Matemáticas     7         0.7</w:t>
      </w:r>
      <w:r>
        <w:br/>
      </w:r>
      <w:r>
        <w:rPr>
          <w:rStyle w:val="VerbatimChar"/>
        </w:rPr>
        <w:t xml:space="preserve">## 2         E2 Matemáticas     8         0.7            5.6         E2 Matemáticas     8         0.7</w:t>
      </w:r>
      <w:r>
        <w:br/>
      </w:r>
      <w:r>
        <w:rPr>
          <w:rStyle w:val="VerbatimChar"/>
        </w:rPr>
        <w:t xml:space="preserve">## 3         E3 Matemáticas     9         0.7            6.3         E3 Matemáticas     9         0.7</w:t>
      </w:r>
      <w:r>
        <w:br/>
      </w:r>
      <w:r>
        <w:rPr>
          <w:rStyle w:val="VerbatimChar"/>
        </w:rPr>
        <w:t xml:space="preserve">## 4         E1    Biología    10         0.3            3.0         E1    Biología    10         0.3</w:t>
      </w:r>
      <w:r>
        <w:br/>
      </w:r>
      <w:r>
        <w:rPr>
          <w:rStyle w:val="VerbatimChar"/>
        </w:rPr>
        <w:t xml:space="preserve">## 5         E2    Biología     9         0.3            2.7         E2    Biología     9         0.3</w:t>
      </w:r>
      <w:r>
        <w:br/>
      </w:r>
      <w:r>
        <w:rPr>
          <w:rStyle w:val="VerbatimChar"/>
        </w:rPr>
        <w:t xml:space="preserve">## 6         E3    Biología     8         0.3            2.4         E3    Biología     8         0.3</w:t>
      </w:r>
      <w:r>
        <w:br/>
      </w:r>
      <w:r>
        <w:rPr>
          <w:rStyle w:val="VerbatimChar"/>
        </w:rPr>
        <w:t xml:space="preserve">##   nota_ponderada</w:t>
      </w:r>
      <w:r>
        <w:br/>
      </w:r>
      <w:r>
        <w:rPr>
          <w:rStyle w:val="VerbatimChar"/>
        </w:rPr>
        <w:t xml:space="preserve">## 1            4.9</w:t>
      </w:r>
      <w:r>
        <w:br/>
      </w:r>
      <w:r>
        <w:rPr>
          <w:rStyle w:val="VerbatimChar"/>
        </w:rPr>
        <w:t xml:space="preserve">## 2            5.6</w:t>
      </w:r>
      <w:r>
        <w:br/>
      </w:r>
      <w:r>
        <w:rPr>
          <w:rStyle w:val="VerbatimChar"/>
        </w:rPr>
        <w:t xml:space="preserve">## 3            6.3</w:t>
      </w:r>
      <w:r>
        <w:br/>
      </w:r>
      <w:r>
        <w:rPr>
          <w:rStyle w:val="VerbatimChar"/>
        </w:rPr>
        <w:t xml:space="preserve">## 4            3.0</w:t>
      </w:r>
      <w:r>
        <w:br/>
      </w:r>
      <w:r>
        <w:rPr>
          <w:rStyle w:val="VerbatimChar"/>
        </w:rPr>
        <w:t xml:space="preserve">## 5            2.7</w:t>
      </w:r>
      <w:r>
        <w:br/>
      </w:r>
      <w:r>
        <w:rPr>
          <w:rStyle w:val="VerbatimChar"/>
        </w:rPr>
        <w:t xml:space="preserve">## 6            2.4</w:t>
      </w:r>
    </w:p>
    <w:p>
      <w:pPr>
        <w:pStyle w:val="FirstParagraph"/>
      </w:pPr>
      <w:r>
        <w:t xml:space="preserve">rbind:</w:t>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FirstParagraph"/>
      </w:pPr>
      <w:r>
        <w:t xml:space="preserve">Error in rbind(deparse.level, …) : numbers of columns of arguments do not match</w:t>
      </w:r>
      <w:r>
        <w:br/>
      </w:r>
      <w:r>
        <w:t xml:space="preserve">Vemos este error es debido a que tanto para hacer el cbind o el rbind se necesitan tener las mismas dimensiones entre objetos (tablas, vectores y matrices).</w:t>
      </w:r>
      <w:r>
        <w:t xml:space="preserve"> </w:t>
      </w:r>
      <w:r>
        <w:t xml:space="preserve">Y en el caso del rbind, deben tener el mismo nombre de columnas (colnames).</w:t>
      </w:r>
      <w:r>
        <w:t xml:space="preserve"> </w:t>
      </w:r>
      <w:r>
        <w:t xml:space="preserve">En este caso quería agregar unas filas abajo en esta tabla pero nos faltó la columna de ponderación, probemos de nuevo:</w:t>
      </w:r>
      <w:r>
        <w:br/>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"Fisica"</w:t>
      </w:r>
      <w:r>
        <w:rPr>
          <w:rStyle w:val="NormalTok"/>
        </w:rPr>
        <w:t xml:space="preserve">, </w:t>
      </w:r>
      <w:r>
        <w:rPr>
          <w:rStyle w:val="StringTok"/>
        </w:rPr>
        <w:t xml:space="preserve">"Fisica"</w:t>
      </w:r>
      <w:r>
        <w:rPr>
          <w:rStyle w:val="NormalTok"/>
        </w:rPr>
        <w:t xml:space="preserve">, </w:t>
      </w:r>
      <w:r>
        <w:rPr>
          <w:rStyle w:val="StringTok"/>
        </w:rPr>
        <w:t xml:space="preserve">"Fisica"</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ponderacion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nota_ponderada=</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2         E2 Matemáticas     8         0.7            5.6</w:t>
      </w:r>
      <w:r>
        <w:br/>
      </w:r>
      <w:r>
        <w:rPr>
          <w:rStyle w:val="VerbatimChar"/>
        </w:rPr>
        <w:t xml:space="preserve">## 3         E3 Matemáticas     9         0.7            6.3</w:t>
      </w:r>
      <w:r>
        <w:br/>
      </w:r>
      <w:r>
        <w:rPr>
          <w:rStyle w:val="VerbatimChar"/>
        </w:rPr>
        <w:t xml:space="preserve">## 4         E1    Biología    10         0.3            3.0</w:t>
      </w:r>
      <w:r>
        <w:br/>
      </w:r>
      <w:r>
        <w:rPr>
          <w:rStyle w:val="VerbatimChar"/>
        </w:rPr>
        <w:t xml:space="preserve">## 5         E2    Biología     9         0.3            2.7</w:t>
      </w:r>
      <w:r>
        <w:br/>
      </w:r>
      <w:r>
        <w:rPr>
          <w:rStyle w:val="VerbatimChar"/>
        </w:rPr>
        <w:t xml:space="preserve">## 6         E3    Biología     8         0.3            2.4</w:t>
      </w:r>
      <w:r>
        <w:br/>
      </w:r>
      <w:r>
        <w:rPr>
          <w:rStyle w:val="VerbatimChar"/>
        </w:rPr>
        <w:t xml:space="preserve">## 7         E1      Fisica     7         0.1           10.0</w:t>
      </w:r>
      <w:r>
        <w:br/>
      </w:r>
      <w:r>
        <w:rPr>
          <w:rStyle w:val="VerbatimChar"/>
        </w:rPr>
        <w:t xml:space="preserve">## 8         E2      Fisica     9         0.1            9.0</w:t>
      </w:r>
      <w:r>
        <w:br/>
      </w:r>
      <w:r>
        <w:rPr>
          <w:rStyle w:val="VerbatimChar"/>
        </w:rPr>
        <w:t xml:space="preserve">## 9         E3      Fisica     8         0.1            8.0</w:t>
      </w:r>
    </w:p>
    <w:p>
      <w:pPr>
        <w:pStyle w:val="FirstParagraph"/>
      </w:pPr>
      <w:r>
        <w:br/>
      </w:r>
    </w:p>
    <w:bookmarkEnd w:id="139"/>
    <w:bookmarkStart w:id="140" w:name="uniendo-tablas-con-merge"/>
    <w:p>
      <w:pPr>
        <w:pStyle w:val="Heading3"/>
      </w:pPr>
      <w:r>
        <w:rPr>
          <w:rStyle w:val="SectionNumber"/>
        </w:rPr>
        <w:t xml:space="preserve">2.1.6</w:t>
      </w:r>
      <w:r>
        <w:tab/>
      </w:r>
      <w:r>
        <w:t xml:space="preserve">Uniendo tablas con</w:t>
      </w:r>
      <w:r>
        <w:t xml:space="preserve"> </w:t>
      </w:r>
      <w:r>
        <w:rPr>
          <w:i/>
          <w:iCs/>
        </w:rPr>
        <w:t xml:space="preserve">merge()</w:t>
      </w:r>
    </w:p>
    <w:p>
      <w:pPr>
        <w:pStyle w:val="FirstParagraph"/>
      </w:pPr>
      <w:r>
        <w:t xml:space="preserve">Con la funcion</w:t>
      </w:r>
      <w:r>
        <w:t xml:space="preserve"> </w:t>
      </w:r>
      <w:r>
        <w:rPr>
          <w:i/>
          <w:iCs/>
        </w:rPr>
        <w:t xml:space="preserve">merge()</w:t>
      </w:r>
      <w:r>
        <w:t xml:space="preserve"> </w:t>
      </w:r>
      <w:r>
        <w:t xml:space="preserve">podemos unir dos</w:t>
      </w:r>
      <w:r>
        <w:t xml:space="preserve"> </w:t>
      </w:r>
      <w:r>
        <w:rPr>
          <w:i/>
          <w:iCs/>
        </w:rPr>
        <w:t xml:space="preserve">dataframes</w:t>
      </w:r>
      <w:r>
        <w:t xml:space="preserve"> </w:t>
      </w:r>
      <w:r>
        <w:t xml:space="preserve">con nombres de columnas y filas comunes: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k1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k3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br/>
      </w: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StringTok"/>
        </w:rPr>
        <w:t xml:space="preserve">"k2"</w:t>
      </w:r>
      <w:r>
        <w:rPr>
          <w:rStyle w:val="NormalTok"/>
        </w:rPr>
        <w:t xml:space="preserve">) </w:t>
      </w:r>
    </w:p>
    <w:p>
      <w:pPr>
        <w:pStyle w:val="SourceCode"/>
      </w:pPr>
      <w:r>
        <w:rPr>
          <w:rStyle w:val="VerbatimChar"/>
        </w:rPr>
        <w:t xml:space="preserve">##   k2 k1 data.x k3 data.y</w:t>
      </w:r>
      <w:r>
        <w:br/>
      </w:r>
      <w:r>
        <w:rPr>
          <w:rStyle w:val="VerbatimChar"/>
        </w:rPr>
        <w:t xml:space="preserve">## 1 a1  1      1  2      1</w:t>
      </w:r>
      <w:r>
        <w:br/>
      </w:r>
      <w:r>
        <w:rPr>
          <w:rStyle w:val="VerbatimChar"/>
        </w:rPr>
        <w:t xml:space="preserve">## 2 a2  3      2  2      2</w:t>
      </w:r>
      <w:r>
        <w:br/>
      </w:r>
      <w:r>
        <w:rPr>
          <w:rStyle w:val="VerbatimChar"/>
        </w:rPr>
        <w:t xml:space="preserve">## 3 a3  3      3  6      3</w:t>
      </w:r>
      <w:r>
        <w:br/>
      </w:r>
      <w:r>
        <w:rPr>
          <w:rStyle w:val="VerbatimChar"/>
        </w:rPr>
        <w:t xml:space="preserve">## 4 a4  4      4  4      4</w:t>
      </w:r>
      <w:r>
        <w:br/>
      </w:r>
      <w:r>
        <w:rPr>
          <w:rStyle w:val="VerbatimChar"/>
        </w:rPr>
        <w:t xml:space="preserve">## 5 a5  5      5  5      5</w:t>
      </w:r>
    </w:p>
    <w:p>
      <w:pPr>
        <w:pStyle w:val="SourceCode"/>
      </w:pP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"k2"</w:t>
      </w:r>
      <w:r>
        <w:rPr>
          <w:rStyle w:val="NormalTok"/>
        </w:rPr>
        <w:t xml:space="preserve">, </w:t>
      </w:r>
      <w:r>
        <w:rPr>
          <w:rStyle w:val="StringTok"/>
        </w:rPr>
        <w:t xml:space="preserve">"data"</w:t>
      </w:r>
      <w:r>
        <w:rPr>
          <w:rStyle w:val="NormalTok"/>
        </w:rPr>
        <w:t xml:space="preserve">), </w:t>
      </w:r>
      <w:r>
        <w:rPr>
          <w:rStyle w:val="AttributeTok"/>
        </w:rPr>
        <w:t xml:space="preserve">all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k2 data k1 k3</w:t>
      </w:r>
      <w:r>
        <w:br/>
      </w:r>
      <w:r>
        <w:rPr>
          <w:rStyle w:val="VerbatimChar"/>
        </w:rPr>
        <w:t xml:space="preserve">## 1 a1    1  1  2</w:t>
      </w:r>
      <w:r>
        <w:br/>
      </w:r>
      <w:r>
        <w:rPr>
          <w:rStyle w:val="VerbatimChar"/>
        </w:rPr>
        <w:t xml:space="preserve">## 2 a2    2  3  2</w:t>
      </w:r>
      <w:r>
        <w:br/>
      </w:r>
      <w:r>
        <w:rPr>
          <w:rStyle w:val="VerbatimChar"/>
        </w:rPr>
        <w:t xml:space="preserve">## 3 a3    3  3  6</w:t>
      </w:r>
      <w:r>
        <w:br/>
      </w:r>
      <w:r>
        <w:rPr>
          <w:rStyle w:val="VerbatimChar"/>
        </w:rPr>
        <w:t xml:space="preserve">## 4 a4    4  4  4</w:t>
      </w:r>
      <w:r>
        <w:br/>
      </w:r>
      <w:r>
        <w:rPr>
          <w:rStyle w:val="VerbatimChar"/>
        </w:rPr>
        <w:t xml:space="preserve">## 5 a5    5  5  5</w:t>
      </w:r>
    </w:p>
    <w:p>
      <w:pPr>
        <w:pStyle w:val="FirstParagraph"/>
      </w:pPr>
      <w:r>
        <w:t xml:space="preserve">Vimos como se pueden unir tablas con columnas en común estas pueden ser una o más y preferiblemente que tengan nombres diferentes las columnas que no se van a unir.</w:t>
      </w:r>
    </w:p>
    <w:bookmarkEnd w:id="140"/>
    <w:bookmarkStart w:id="141" w:name="Xde7feb3465e32179cf9ce14b57ef19c23d9781e"/>
    <w:p>
      <w:pPr>
        <w:pStyle w:val="Heading3"/>
      </w:pPr>
      <w:r>
        <w:rPr>
          <w:rStyle w:val="SectionNumber"/>
        </w:rPr>
        <w:t xml:space="preserve">2.1.7</w:t>
      </w:r>
      <w:r>
        <w:tab/>
      </w:r>
      <w:r>
        <w:t xml:space="preserve">Ordenando tablas por un criterio o columna</w:t>
      </w:r>
    </w:p>
    <w:p>
      <w:pPr>
        <w:pStyle w:val="FirstParagraph"/>
      </w:pPr>
      <w:r>
        <w:t xml:space="preserve">Podemos ordenar nuestra tabla con uno o más criterios:</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w:t>
      </w:r>
      <w:r>
        <w:rPr>
          <w:rStyle w:val="AttributeTok"/>
        </w:rPr>
        <w:t xml:space="preserve">decreasing =</w:t>
      </w:r>
      <w:r>
        <w:rPr>
          <w:rStyle w:val="NormalTok"/>
        </w:rPr>
        <w:t xml:space="preserve"> </w:t>
      </w:r>
      <w:r>
        <w:rPr>
          <w:rStyle w:val="ConstantTok"/>
        </w:rPr>
        <w:t xml:space="preserve">TRUE</w:t>
      </w:r>
      <w:r>
        <w:rPr>
          <w:rStyle w:val="NormalTok"/>
        </w:rPr>
        <w:t xml:space="preserve">),]</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4         E1    Biología    10         0.3            3.0</w:t>
      </w:r>
      <w:r>
        <w:br/>
      </w:r>
      <w:r>
        <w:rPr>
          <w:rStyle w:val="VerbatimChar"/>
        </w:rPr>
        <w:t xml:space="preserve">## 3         E3 Matemáticas     9         0.7            6.3</w:t>
      </w:r>
      <w:r>
        <w:br/>
      </w:r>
      <w:r>
        <w:rPr>
          <w:rStyle w:val="VerbatimChar"/>
        </w:rPr>
        <w:t xml:space="preserve">## 5         E2    Biología     9         0.3            2.7</w:t>
      </w:r>
      <w:r>
        <w:br/>
      </w:r>
      <w:r>
        <w:rPr>
          <w:rStyle w:val="VerbatimChar"/>
        </w:rPr>
        <w:t xml:space="preserve">## 2         E2 Matemáticas     8         0.7            5.6</w:t>
      </w:r>
      <w:r>
        <w:br/>
      </w:r>
      <w:r>
        <w:rPr>
          <w:rStyle w:val="VerbatimChar"/>
        </w:rPr>
        <w:t xml:space="preserve">## 6         E3    Biología     8         0.3            2.4</w:t>
      </w:r>
      <w:r>
        <w:br/>
      </w:r>
      <w:r>
        <w:rPr>
          <w:rStyle w:val="VerbatimChar"/>
        </w:rPr>
        <w:t xml:space="preserve">## 1         E1 Matemáticas     7         0.7            4.9</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promedio_notas</w:t>
      </w:r>
      <w:r>
        <w:rPr>
          <w:rStyle w:val="SpecialCharTok"/>
        </w:rPr>
        <w:t xml:space="preserve">$</w:t>
      </w:r>
      <w:r>
        <w:rPr>
          <w:rStyle w:val="NormalTok"/>
        </w:rPr>
        <w:t xml:space="preserve">ponderacion),]</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6         E3    Biología     8         0.3            2.4</w:t>
      </w:r>
      <w:r>
        <w:br/>
      </w:r>
      <w:r>
        <w:rPr>
          <w:rStyle w:val="VerbatimChar"/>
        </w:rPr>
        <w:t xml:space="preserve">## 2         E2 Matemáticas     8         0.7            5.6</w:t>
      </w:r>
      <w:r>
        <w:br/>
      </w:r>
      <w:r>
        <w:rPr>
          <w:rStyle w:val="VerbatimChar"/>
        </w:rPr>
        <w:t xml:space="preserve">## 5         E2    Biología     9         0.3            2.7</w:t>
      </w:r>
      <w:r>
        <w:br/>
      </w:r>
      <w:r>
        <w:rPr>
          <w:rStyle w:val="VerbatimChar"/>
        </w:rPr>
        <w:t xml:space="preserve">## 3         E3 Matemáticas     9         0.7            6.3</w:t>
      </w:r>
      <w:r>
        <w:br/>
      </w:r>
      <w:r>
        <w:rPr>
          <w:rStyle w:val="VerbatimChar"/>
        </w:rPr>
        <w:t xml:space="preserve">## 4         E1    Biología    10         0.3            3.0</w:t>
      </w:r>
    </w:p>
    <w:bookmarkEnd w:id="141"/>
    <w:bookmarkStart w:id="142" w:name="funciones-adicionales-de-agregación"/>
    <w:p>
      <w:pPr>
        <w:pStyle w:val="Heading3"/>
      </w:pPr>
      <w:r>
        <w:rPr>
          <w:rStyle w:val="SectionNumber"/>
        </w:rPr>
        <w:t xml:space="preserve">2.1.8</w:t>
      </w:r>
      <w:r>
        <w:tab/>
      </w:r>
      <w:r>
        <w:t xml:space="preserve">Funciones adicionales de agregación</w:t>
      </w:r>
    </w:p>
    <w:p>
      <w:pPr>
        <w:pStyle w:val="FirstParagraph"/>
      </w:pPr>
      <w:r>
        <w:t xml:space="preserve">para calcular fácilmente los promedos o sumas de todas las columnas y las filas usamos rowMeans(), colMeans(), rowSums() y colSums().</w:t>
      </w:r>
    </w:p>
    <w:p>
      <w:pPr>
        <w:pStyle w:val="SourceCode"/>
      </w:pPr>
      <w:r>
        <w:rPr>
          <w:rStyle w:val="NormalTok"/>
        </w:rPr>
        <w:t xml:space="preserve">examen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"q1"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"q5"</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rowMeans</w:t>
      </w:r>
      <w:r>
        <w:rPr>
          <w:rStyle w:val="NormalTok"/>
        </w:rPr>
        <w:t xml:space="preserve">(examen)</w:t>
      </w:r>
    </w:p>
    <w:p>
      <w:pPr>
        <w:pStyle w:val="SourceCode"/>
      </w:pPr>
      <w:r>
        <w:rPr>
          <w:rStyle w:val="VerbatimChar"/>
        </w:rPr>
        <w:t xml:space="preserve">## [1] 1.0 0.2 0.6 0.6 0.4</w:t>
      </w:r>
    </w:p>
    <w:p>
      <w:pPr>
        <w:pStyle w:val="SourceCode"/>
      </w:pPr>
      <w:r>
        <w:rPr>
          <w:rStyle w:val="FunctionTok"/>
        </w:rPr>
        <w:t xml:space="preserve">colMeans</w:t>
      </w:r>
      <w:r>
        <w:rPr>
          <w:rStyle w:val="NormalTok"/>
        </w:rPr>
        <w:t xml:space="preserve">(examen)</w:t>
      </w:r>
    </w:p>
    <w:p>
      <w:pPr>
        <w:pStyle w:val="SourceCode"/>
      </w:pPr>
      <w:r>
        <w:rPr>
          <w:rStyle w:val="VerbatimChar"/>
        </w:rPr>
        <w:t xml:space="preserve">##  q1  q2  q3  q4  q5 </w:t>
      </w:r>
      <w:r>
        <w:br/>
      </w:r>
      <w:r>
        <w:rPr>
          <w:rStyle w:val="VerbatimChar"/>
        </w:rPr>
        <w:t xml:space="preserve">## 0.2 0.6 0.4 1.0 0.6</w:t>
      </w:r>
    </w:p>
    <w:p>
      <w:pPr>
        <w:pStyle w:val="SourceCode"/>
      </w:pPr>
      <w:r>
        <w:rPr>
          <w:rStyle w:val="FunctionTok"/>
        </w:rPr>
        <w:t xml:space="preserve">rowSums</w:t>
      </w:r>
      <w:r>
        <w:rPr>
          <w:rStyle w:val="NormalTok"/>
        </w:rPr>
        <w:t xml:space="preserve">(examen)</w:t>
      </w:r>
    </w:p>
    <w:p>
      <w:pPr>
        <w:pStyle w:val="SourceCode"/>
      </w:pPr>
      <w:r>
        <w:rPr>
          <w:rStyle w:val="VerbatimChar"/>
        </w:rPr>
        <w:t xml:space="preserve">## [1] 5 1 3 3 2</w:t>
      </w:r>
    </w:p>
    <w:p>
      <w:pPr>
        <w:pStyle w:val="SourceCode"/>
      </w:pPr>
      <w:r>
        <w:rPr>
          <w:rStyle w:val="FunctionTok"/>
        </w:rPr>
        <w:t xml:space="preserve">colSums</w:t>
      </w:r>
      <w:r>
        <w:rPr>
          <w:rStyle w:val="NormalTok"/>
        </w:rPr>
        <w:t xml:space="preserve">(examen)</w:t>
      </w:r>
    </w:p>
    <w:p>
      <w:pPr>
        <w:pStyle w:val="SourceCode"/>
      </w:pPr>
      <w:r>
        <w:rPr>
          <w:rStyle w:val="VerbatimChar"/>
        </w:rPr>
        <w:t xml:space="preserve">## q1 q2 q3 q4 q5 </w:t>
      </w:r>
      <w:r>
        <w:br/>
      </w:r>
      <w:r>
        <w:rPr>
          <w:rStyle w:val="VerbatimChar"/>
        </w:rPr>
        <w:t xml:space="preserve">##  1  3  2  5  3</w:t>
      </w:r>
    </w:p>
    <w:p>
      <w:pPr>
        <w:pStyle w:val="FirstParagraph"/>
      </w:pPr>
      <w:r>
        <w:br/>
      </w:r>
    </w:p>
    <w:p>
      <w:pPr>
        <w:pStyle w:val="BodyText"/>
      </w:pPr>
      <w:r>
        <w:t xml:space="preserve">También si queremos saber cuántas columnas y filas tienen nuestros datos además de</w:t>
      </w:r>
      <w:r>
        <w:t xml:space="preserve"> </w:t>
      </w:r>
      <w:r>
        <w:rPr>
          <w:i/>
          <w:iCs/>
        </w:rPr>
        <w:t xml:space="preserve">dim()</w:t>
      </w:r>
      <w:r>
        <w:t xml:space="preserve"> </w:t>
      </w:r>
      <w:r>
        <w:t xml:space="preserve">y</w:t>
      </w:r>
      <w:r>
        <w:t xml:space="preserve"> </w:t>
      </w:r>
      <w:r>
        <w:rPr>
          <w:i/>
          <w:iCs/>
        </w:rPr>
        <w:t xml:space="preserve">str()</w:t>
      </w:r>
      <w:r>
        <w:t xml:space="preserve"> </w:t>
      </w:r>
      <w:r>
        <w:t xml:space="preserve">podemos usar:</w:t>
      </w:r>
    </w:p>
    <w:p>
      <w:pPr>
        <w:pStyle w:val="SourceCode"/>
      </w:pPr>
      <w:r>
        <w:rPr>
          <w:rStyle w:val="FunctionTok"/>
        </w:rPr>
        <w:t xml:space="preserve">nrow</w:t>
      </w:r>
      <w:r>
        <w:rPr>
          <w:rStyle w:val="NormalTok"/>
        </w:rPr>
        <w:t xml:space="preserve">(examen)</w:t>
      </w:r>
    </w:p>
    <w:p>
      <w:pPr>
        <w:pStyle w:val="SourceCode"/>
      </w:pPr>
      <w:r>
        <w:rPr>
          <w:rStyle w:val="VerbatimChar"/>
        </w:rPr>
        <w:t xml:space="preserve">## [1] 5</w:t>
      </w:r>
    </w:p>
    <w:p>
      <w:pPr>
        <w:pStyle w:val="SourceCode"/>
      </w:pPr>
      <w:r>
        <w:rPr>
          <w:rStyle w:val="FunctionTok"/>
        </w:rPr>
        <w:t xml:space="preserve">ncol</w:t>
      </w:r>
      <w:r>
        <w:rPr>
          <w:rStyle w:val="NormalTok"/>
        </w:rPr>
        <w:t xml:space="preserve">(examen)</w:t>
      </w:r>
    </w:p>
    <w:p>
      <w:pPr>
        <w:pStyle w:val="SourceCode"/>
      </w:pPr>
      <w:r>
        <w:rPr>
          <w:rStyle w:val="VerbatimChar"/>
        </w:rPr>
        <w:t xml:space="preserve">## [1] 5</w:t>
      </w:r>
    </w:p>
    <w:p>
      <w:r>
        <w:br w:type="page"/>
      </w:r>
    </w:p>
    <w:bookmarkEnd w:id="142"/>
    <w:bookmarkStart w:id="145" w:name="ejemplo-aplicado1"/>
    <w:p>
      <w:pPr>
        <w:pStyle w:val="Heading3"/>
      </w:pPr>
      <w:r>
        <w:rPr>
          <w:rStyle w:val="SectionNumber"/>
        </w:rPr>
        <w:t xml:space="preserve">2.1.9</w:t>
      </w:r>
      <w:r>
        <w:tab/>
      </w:r>
      <w:r>
        <w:t xml:space="preserve">Ejemplo aplicado</w:t>
      </w:r>
      <w:r>
        <w:rPr>
          <w:rStyle w:val="FootnoteReference"/>
        </w:rPr>
        <w:footnoteReference w:id="143"/>
      </w:r>
    </w:p>
    <w:p>
      <w:pPr>
        <w:pStyle w:val="BodyText"/>
      </w:pPr>
      <w:r>
        <w:t xml:space="preserve">Las siguientes dos tablas muestran los resultados de dos encuestas hechas a 10 personas.</w:t>
      </w:r>
      <w:r>
        <w:t xml:space="preserve"> </w:t>
      </w:r>
      <w:r>
        <w:t xml:space="preserve">En la primera encuesta preguntaron su género y su edad.</w:t>
      </w:r>
      <w:r>
        <w:t xml:space="preserve"> </w:t>
      </w:r>
      <w:r>
        <w:t xml:space="preserve">Y en la segunda preguntaron su superhéroe favorito y cantidad de tatuajes que tenía.</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14"/>
        </w:numPr>
      </w:pPr>
      <w:r>
        <w:t xml:space="preserve">Combina las dos tablas en una sola y completa las siguientes asignaciones.</w:t>
      </w:r>
    </w:p>
    <w:p>
      <w:pPr>
        <w:numPr>
          <w:ilvl w:val="0"/>
          <w:numId w:val="1014"/>
        </w:numPr>
      </w:pPr>
      <w:r>
        <w:t xml:space="preserve">¿Cuál es la edad media de las mujeres y hombres por separado?</w:t>
      </w:r>
    </w:p>
    <w:p>
      <w:pPr>
        <w:numPr>
          <w:ilvl w:val="0"/>
          <w:numId w:val="1014"/>
        </w:numPr>
      </w:pPr>
      <w:r>
        <w:t xml:space="preserve">¿Cuál fue el número más alto de tatuajes en un hombre?</w:t>
      </w:r>
    </w:p>
    <w:p>
      <w:pPr>
        <w:numPr>
          <w:ilvl w:val="0"/>
          <w:numId w:val="1014"/>
        </w:numPr>
      </w:pPr>
      <w:r>
        <w:t xml:space="preserve">¿Cuál es el porcentaje de personas debajo de 32 años que son mujeres?</w:t>
      </w:r>
    </w:p>
    <w:p>
      <w:pPr>
        <w:numPr>
          <w:ilvl w:val="0"/>
          <w:numId w:val="1014"/>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14"/>
        </w:numPr>
      </w:pPr>
      <w:r>
        <w:t xml:space="preserve">¿Cuál persona tiene el mayor número de tatuajes por año?</w:t>
      </w:r>
    </w:p>
    <w:p>
      <w:pPr>
        <w:numPr>
          <w:ilvl w:val="0"/>
          <w:numId w:val="1014"/>
        </w:numPr>
      </w:pPr>
      <w:r>
        <w:t xml:space="preserve">¿Cuáles son los nombres de las mujeres a las que su superheroe favorito es superman?</w:t>
      </w:r>
    </w:p>
    <w:p>
      <w:pPr>
        <w:numPr>
          <w:ilvl w:val="0"/>
          <w:numId w:val="1014"/>
        </w:numPr>
      </w:pPr>
      <w:r>
        <w:t xml:space="preserve">¿Cuál es la mediana del número de tatuajes de cad apersona que está por encima de los 20 años y que su personaje favorito es Batman?</w:t>
      </w:r>
      <w:r>
        <w:br/>
      </w:r>
    </w:p>
    <w:bookmarkStart w:id="144" w:name="resolviendo"/>
    <w:p>
      <w:pPr>
        <w:pStyle w:val="Heading4"/>
      </w:pPr>
      <w:r>
        <w:rPr>
          <w:rStyle w:val="SectionNumber"/>
        </w:rPr>
        <w:t xml:space="preserve">2.1.9.1</w:t>
      </w:r>
      <w:r>
        <w:tab/>
      </w:r>
      <w:r>
        <w:t xml:space="preserve">Resolviendo</w:t>
      </w:r>
    </w:p>
    <w:p>
      <w:pPr>
        <w:pStyle w:val="Compact"/>
        <w:numPr>
          <w:ilvl w:val="0"/>
          <w:numId w:val="1015"/>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 </w:t>
      </w:r>
      <w:r>
        <w:rPr>
          <w:rStyle w:val="FunctionTok"/>
        </w:rPr>
        <w:t xml:space="preserve">merge</w:t>
      </w:r>
      <w:r>
        <w:rPr>
          <w:rStyle w:val="NormalTok"/>
        </w:rPr>
        <w:t xml:space="preserve">(primera, segunda, </w:t>
      </w:r>
      <w:r>
        <w:rPr>
          <w:rStyle w:val="AttributeTok"/>
        </w:rPr>
        <w:t xml:space="preserve">by =</w:t>
      </w:r>
      <w:r>
        <w:rPr>
          <w:rStyle w:val="NormalTok"/>
        </w:rPr>
        <w:t xml:space="preserve"> </w:t>
      </w:r>
      <w:r>
        <w:rPr>
          <w:rStyle w:val="StringTok"/>
        </w:rPr>
        <w:t xml:space="preserve">"Nombre"</w:t>
      </w:r>
      <w:r>
        <w:rPr>
          <w:rStyle w:val="NormalTok"/>
        </w:rPr>
        <w:t xml:space="preserve">)</w:t>
      </w:r>
    </w:p>
    <w:p>
      <w:pPr>
        <w:pStyle w:val="FirstParagraph"/>
      </w:pPr>
      <w:r>
        <w:br/>
      </w:r>
      <w:r>
        <w:t xml:space="preserve">2.</w:t>
      </w:r>
      <w:r>
        <w:t xml:space="preserve"> </w:t>
      </w:r>
      <w:r>
        <w:t xml:space="preserve">¿Cuál es la edad media de las mujeres y hombres por separado?</w:t>
      </w:r>
      <w:r>
        <w:t xml:space="preserve"> </w:t>
      </w:r>
      <w:r>
        <w:t xml:space="preserve">cómo podemos hacer esto?</w:t>
      </w:r>
      <w:r>
        <w:br/>
      </w:r>
    </w:p>
    <w:p>
      <w:pPr>
        <w:pStyle w:val="SourceCode"/>
      </w:pPr>
      <w:r>
        <w:rPr>
          <w:rStyle w:val="FunctionTok"/>
        </w:rPr>
        <w:t xml:space="preserve">aggregate</w:t>
      </w:r>
      <w:r>
        <w:rPr>
          <w:rStyle w:val="NormalTok"/>
        </w:rPr>
        <w:t xml:space="preserve">(Edad </w:t>
      </w:r>
      <w:r>
        <w:rPr>
          <w:rStyle w:val="SpecialCharTok"/>
        </w:rPr>
        <w:t xml:space="preserve">~</w:t>
      </w:r>
      <w:r>
        <w:rPr>
          <w:rStyle w:val="NormalTok"/>
        </w:rPr>
        <w:t xml:space="preserve"> Sexo, </w:t>
      </w:r>
      <w:r>
        <w:rPr>
          <w:rStyle w:val="AttributeTok"/>
        </w:rPr>
        <w:t xml:space="preserve">data =</w:t>
      </w:r>
      <w:r>
        <w:rPr>
          <w:rStyle w:val="NormalTok"/>
        </w:rPr>
        <w:t xml:space="preserve"> encuestas, mean)</w:t>
      </w:r>
    </w:p>
    <w:p>
      <w:pPr>
        <w:pStyle w:val="SourceCode"/>
      </w:pPr>
      <w:r>
        <w:rPr>
          <w:rStyle w:val="VerbatimChar"/>
        </w:rPr>
        <w:t xml:space="preserve">##   Sexo Edad</w:t>
      </w:r>
      <w:r>
        <w:br/>
      </w:r>
      <w:r>
        <w:rPr>
          <w:rStyle w:val="VerbatimChar"/>
        </w:rPr>
        <w:t xml:space="preserve">## 1    F 24.5</w:t>
      </w:r>
      <w:r>
        <w:br/>
      </w:r>
      <w:r>
        <w:rPr>
          <w:rStyle w:val="VerbatimChar"/>
        </w:rPr>
        <w:t xml:space="preserve">## 2    M 32.0</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males</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"M"</w:t>
      </w:r>
      <w:r>
        <w:rPr>
          <w:rStyle w:val="NormalTok"/>
        </w:rPr>
        <w:t xml:space="preserve">)</w:t>
      </w:r>
      <w:r>
        <w:br/>
      </w:r>
      <w:r>
        <w:rPr>
          <w:rStyle w:val="FunctionTok"/>
        </w:rPr>
        <w:t xml:space="preserve">max</w:t>
      </w:r>
      <w:r>
        <w:rPr>
          <w:rStyle w:val="NormalTok"/>
        </w:rPr>
        <w:t xml:space="preserve">(males</w:t>
      </w:r>
      <w:r>
        <w:rPr>
          <w:rStyle w:val="SpecialCharTok"/>
        </w:rPr>
        <w:t xml:space="preserve">$</w:t>
      </w:r>
      <w:r>
        <w:rPr>
          <w:rStyle w:val="NormalTok"/>
        </w:rPr>
        <w:t xml:space="preserve">Tatuajes)</w:t>
      </w:r>
    </w:p>
    <w:p>
      <w:pPr>
        <w:pStyle w:val="SourceCode"/>
      </w:pPr>
      <w:r>
        <w:rPr>
          <w:rStyle w:val="VerbatimChar"/>
        </w:rPr>
        <w:t xml:space="preserve">## [1]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fem[fem</w:t>
      </w:r>
      <w:r>
        <w:rPr>
          <w:rStyle w:val="SpecialCharTok"/>
        </w:rPr>
        <w:t xml:space="preserve">$</w:t>
      </w:r>
      <w:r>
        <w:rPr>
          <w:rStyle w:val="NormalTok"/>
        </w:rPr>
        <w:t xml:space="preserve">Edad</w:t>
      </w:r>
      <w:r>
        <w:rPr>
          <w:rStyle w:val="SpecialCharTok"/>
        </w:rPr>
        <w:t xml:space="preserve">&lt;</w:t>
      </w:r>
      <w:r>
        <w:rPr>
          <w:rStyle w:val="DecValTok"/>
        </w:rPr>
        <w:t xml:space="preserve">32</w:t>
      </w:r>
      <w:r>
        <w:rPr>
          <w:rStyle w:val="NormalTok"/>
        </w:rPr>
        <w:t xml:space="preserve">,]</w:t>
      </w:r>
      <w:r>
        <w:br/>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SpecialCharTok"/>
        </w:rPr>
        <w:t xml:space="preserve">$</w:t>
      </w:r>
      <w:r>
        <w:rPr>
          <w:rStyle w:val="NormalTok"/>
        </w:rPr>
        <w:t xml:space="preserve">tatuajes.por.año</w:t>
      </w:r>
      <w:r>
        <w:rPr>
          <w:rStyle w:val="OtherTok"/>
        </w:rPr>
        <w:t xml:space="preserve">&lt;-</w:t>
      </w:r>
      <w:r>
        <w:rPr>
          <w:rStyle w:val="NormalTok"/>
        </w:rPr>
        <w:t xml:space="preserve"> encuestas</w:t>
      </w:r>
      <w:r>
        <w:rPr>
          <w:rStyle w:val="SpecialCharTok"/>
        </w:rPr>
        <w:t xml:space="preserve">$</w:t>
      </w:r>
      <w:r>
        <w:rPr>
          <w:rStyle w:val="NormalTok"/>
        </w:rPr>
        <w:t xml:space="preserve">Tatuajes</w:t>
      </w:r>
      <w:r>
        <w:rPr>
          <w:rStyle w:val="SpecialCharTok"/>
        </w:rPr>
        <w:t xml:space="preserve">/</w:t>
      </w:r>
      <w:r>
        <w:rPr>
          <w:rStyle w:val="NormalTok"/>
        </w:rPr>
        <w:t xml:space="preserve">encuestas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0.1363636  0.0000000  0.2571429  0.6000000  2.9545455 28.1250000  0.1724138  0.4800000</w:t>
      </w:r>
      <w:r>
        <w:br/>
      </w:r>
      <w:r>
        <w:rPr>
          <w:rStyle w:val="VerbatimChar"/>
        </w:rPr>
        <w:t xml:space="preserve">## [10]  0.6842105</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mayor_tatuaje</w:t>
      </w:r>
      <w:r>
        <w:rPr>
          <w:rStyle w:val="OtherTok"/>
        </w:rPr>
        <w:t xml:space="preserve">&lt;-</w:t>
      </w:r>
      <w:r>
        <w:rPr>
          <w:rStyle w:val="FunctionTok"/>
        </w:rPr>
        <w:t xml:space="preserve">which.max</w:t>
      </w:r>
      <w:r>
        <w:rPr>
          <w:rStyle w:val="NormalTok"/>
        </w:rPr>
        <w:t xml:space="preserve">(encuestas</w:t>
      </w:r>
      <w:r>
        <w:rPr>
          <w:rStyle w:val="SpecialCharTok"/>
        </w:rPr>
        <w:t xml:space="preserve">$</w:t>
      </w:r>
      <w:r>
        <w:rPr>
          <w:rStyle w:val="NormalTok"/>
        </w:rPr>
        <w:t xml:space="preserve">tatuajes.por.año)</w:t>
      </w:r>
      <w:r>
        <w:br/>
      </w:r>
      <w:r>
        <w:rPr>
          <w:rStyle w:val="NormalTok"/>
        </w:rPr>
        <w:t xml:space="preserve">encuestas[mayor_tatuaje,]</w:t>
      </w:r>
    </w:p>
    <w:p>
      <w:pPr>
        <w:pStyle w:val="SourceCode"/>
      </w:pPr>
      <w:r>
        <w:rPr>
          <w:rStyle w:val="VerbatimChar"/>
        </w:rPr>
        <w:t xml:space="preserve">##       Nombre Sexo Edad Superhéroe Tatuajes tatuajes.por.año</w:t>
      </w:r>
      <w:r>
        <w:br/>
      </w:r>
      <w:r>
        <w:rPr>
          <w:rStyle w:val="VerbatimChar"/>
        </w:rPr>
        <w:t xml:space="preserve">## 7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sup</w:t>
      </w:r>
      <w:r>
        <w:rPr>
          <w:rStyle w:val="OtherTok"/>
        </w:rPr>
        <w:t xml:space="preserve">&lt;-</w:t>
      </w:r>
      <w:r>
        <w:rPr>
          <w:rStyle w:val="NormalTok"/>
        </w:rPr>
        <w:t xml:space="preserve">fem[fem</w:t>
      </w:r>
      <w:r>
        <w:rPr>
          <w:rStyle w:val="SpecialCharTok"/>
        </w:rPr>
        <w:t xml:space="preserve">$</w:t>
      </w:r>
      <w:r>
        <w:rPr>
          <w:rStyle w:val="NormalTok"/>
        </w:rPr>
        <w:t xml:space="preserve">Superhéroe</w:t>
      </w:r>
      <w:r>
        <w:rPr>
          <w:rStyle w:val="SpecialCharTok"/>
        </w:rPr>
        <w:t xml:space="preserve">==</w:t>
      </w:r>
      <w:r>
        <w:rPr>
          <w:rStyle w:val="StringTok"/>
        </w:rPr>
        <w:t xml:space="preserve">"Superman"</w:t>
      </w:r>
      <w:r>
        <w:rPr>
          <w:rStyle w:val="NormalTok"/>
        </w:rPr>
        <w:t xml:space="preserve">,]</w:t>
      </w:r>
      <w:r>
        <w:br/>
      </w:r>
      <w:r>
        <w:rPr>
          <w:rStyle w:val="NormalTok"/>
        </w:rPr>
        <w:t xml:space="preserve">sup</w:t>
      </w:r>
      <w:r>
        <w:rPr>
          <w:rStyle w:val="SpecialCharTok"/>
        </w:rPr>
        <w:t xml:space="preserve">$</w:t>
      </w:r>
      <w:r>
        <w:rPr>
          <w:rStyle w:val="NormalTok"/>
        </w:rPr>
        <w:t xml:space="preserve">Nombre</w:t>
      </w:r>
    </w:p>
    <w:p>
      <w:pPr>
        <w:pStyle w:val="SourceCode"/>
      </w:pPr>
      <w:r>
        <w:rPr>
          <w:rStyle w:val="VerbatimChar"/>
        </w:rPr>
        <w:t xml:space="preserve">## [1] "Gioia" "Lea"   "Wendy"</w:t>
      </w:r>
    </w:p>
    <w:p>
      <w:pPr>
        <w:pStyle w:val="FirstParagraph"/>
      </w:pPr>
      <w:r>
        <w:br/>
      </w:r>
      <w:r>
        <w:t xml:space="preserve">8.</w:t>
      </w:r>
      <w:r>
        <w:t xml:space="preserve"> </w:t>
      </w:r>
      <w:r>
        <w:t xml:space="preserve">¿Cuál es la mediana del número de tatuajes de cada persona que está por encima de los 20 años y que su personaje favorito es superman?</w:t>
      </w:r>
      <w:r>
        <w:br/>
      </w:r>
    </w:p>
    <w:p>
      <w:pPr>
        <w:pStyle w:val="SourceCode"/>
      </w:pPr>
      <w:r>
        <w:rPr>
          <w:rStyle w:val="NormalTok"/>
        </w:rPr>
        <w:t xml:space="preserve">ocho</w:t>
      </w:r>
      <w:r>
        <w:rPr>
          <w:rStyle w:val="OtherTok"/>
        </w:rPr>
        <w:t xml:space="preserve">&lt;-</w:t>
      </w:r>
      <w:r>
        <w:rPr>
          <w:rStyle w:val="NormalTok"/>
        </w:rPr>
        <w:t xml:space="preserve"> </w:t>
      </w:r>
      <w:r>
        <w:rPr>
          <w:rStyle w:val="FunctionTok"/>
        </w:rPr>
        <w:t xml:space="preserve">subset</w:t>
      </w:r>
      <w:r>
        <w:rPr>
          <w:rStyle w:val="NormalTok"/>
        </w:rPr>
        <w:t xml:space="preserve">(encuestas, Edad</w:t>
      </w:r>
      <w:r>
        <w:rPr>
          <w:rStyle w:val="SpecialCharTok"/>
        </w:rPr>
        <w:t xml:space="preserve">&gt;</w:t>
      </w:r>
      <w:r>
        <w:rPr>
          <w:rStyle w:val="DecValTok"/>
        </w:rPr>
        <w:t xml:space="preserve">20</w:t>
      </w:r>
      <w:r>
        <w:rPr>
          <w:rStyle w:val="NormalTok"/>
        </w:rPr>
        <w:t xml:space="preserve"> </w:t>
      </w:r>
      <w:r>
        <w:rPr>
          <w:rStyle w:val="SpecialCharTok"/>
        </w:rPr>
        <w:t xml:space="preserve">&amp;</w:t>
      </w:r>
      <w:r>
        <w:rPr>
          <w:rStyle w:val="NormalTok"/>
        </w:rPr>
        <w:t xml:space="preserve"> Superhéroe </w:t>
      </w:r>
      <w:r>
        <w:rPr>
          <w:rStyle w:val="SpecialCharTok"/>
        </w:rPr>
        <w:t xml:space="preserve">==</w:t>
      </w:r>
      <w:r>
        <w:rPr>
          <w:rStyle w:val="StringTok"/>
        </w:rPr>
        <w:t xml:space="preserve">"Batman"</w:t>
      </w:r>
      <w:r>
        <w:rPr>
          <w:rStyle w:val="NormalTok"/>
        </w:rPr>
        <w:t xml:space="preserve">)</w:t>
      </w:r>
      <w:r>
        <w:br/>
      </w:r>
      <w:r>
        <w:rPr>
          <w:rStyle w:val="FunctionTok"/>
        </w:rPr>
        <w:t xml:space="preserve">median</w:t>
      </w:r>
      <w:r>
        <w:rPr>
          <w:rStyle w:val="NormalTok"/>
        </w:rPr>
        <w:t xml:space="preserve">(ocho</w:t>
      </w:r>
      <w:r>
        <w:rPr>
          <w:rStyle w:val="SpecialCharTok"/>
        </w:rPr>
        <w:t xml:space="preserve">$</w:t>
      </w:r>
      <w:r>
        <w:rPr>
          <w:rStyle w:val="NormalTok"/>
        </w:rPr>
        <w:t xml:space="preserve">Tatuajes)</w:t>
      </w:r>
    </w:p>
    <w:p>
      <w:pPr>
        <w:pStyle w:val="SourceCode"/>
      </w:pPr>
      <w:r>
        <w:rPr>
          <w:rStyle w:val="VerbatimChar"/>
        </w:rPr>
        <w:t xml:space="preserve">## [1] 11.5</w:t>
      </w:r>
    </w:p>
    <w:bookmarkEnd w:id="144"/>
    <w:bookmarkEnd w:id="145"/>
    <w:bookmarkEnd w:id="146"/>
    <w:bookmarkStart w:id="163" w:name="manejo-de-datos-con-tidyverse"/>
    <w:p>
      <w:pPr>
        <w:pStyle w:val="Heading2"/>
      </w:pPr>
      <w:r>
        <w:rPr>
          <w:rStyle w:val="SectionNumber"/>
        </w:rPr>
        <w:t xml:space="preserve">2.2</w:t>
      </w:r>
      <w:r>
        <w:tab/>
      </w:r>
      <w:r>
        <w:t xml:space="preserve">Manejo de datos con tidyverse</w:t>
      </w:r>
    </w:p>
    <w:bookmarkStart w:id="147" w:name="tidyverse"/>
    <w:p>
      <w:pPr>
        <w:pStyle w:val="Heading3"/>
      </w:pPr>
      <w:r>
        <w:rPr>
          <w:rStyle w:val="SectionNumber"/>
        </w:rPr>
        <w:t xml:space="preserve">2.2.1</w:t>
      </w:r>
      <w:r>
        <w:tab/>
      </w:r>
      <w:r>
        <w:rPr>
          <w:i/>
          <w:iCs/>
        </w:rPr>
        <w:t xml:space="preserve">tidyverse</w:t>
      </w:r>
    </w:p>
    <w:p>
      <w:pPr>
        <w:pStyle w:val="FirstParagraph"/>
      </w:pPr>
      <w:r>
        <w:t xml:space="preserve">Hasta ahora hemos estado manipulando las tablas o</w:t>
      </w:r>
      <w:r>
        <w:t xml:space="preserve"> </w:t>
      </w:r>
      <w:r>
        <w:rPr>
          <w:i/>
          <w:iCs/>
        </w:rPr>
        <w:t xml:space="preserve">dataframes</w:t>
      </w:r>
      <w:r>
        <w:t xml:space="preserve"> </w:t>
      </w:r>
      <w:r>
        <w:t xml:space="preserve">creando subconjuntos mediante la indexación y utlizando otras funciones del Rbase.</w:t>
      </w:r>
      <w:r>
        <w:t xml:space="preserve"> </w:t>
      </w:r>
      <w:r>
        <w:t xml:space="preserve">Sin embargo, existe todo un universo llamado</w:t>
      </w:r>
      <w:r>
        <w:t xml:space="preserve"> </w:t>
      </w:r>
      <w:r>
        <w:rPr>
          <w:i/>
          <w:iCs/>
        </w:rPr>
        <w:t xml:space="preserve">tidyverse</w:t>
      </w:r>
      <w:r>
        <w:t xml:space="preserve"> </w:t>
      </w:r>
      <w:r>
        <w:t xml:space="preserve">que nos perimte hacer todo esto que vimos y más de manera más intuitiva.</w:t>
      </w:r>
    </w:p>
    <w:p>
      <w:pPr>
        <w:pStyle w:val="BodyText"/>
      </w:pPr>
      <w:r>
        <w:t xml:space="preserve">Podemos cargar todos los paquetes del</w:t>
      </w:r>
      <w:r>
        <w:t xml:space="preserve"> </w:t>
      </w:r>
      <w:r>
        <w:rPr>
          <w:i/>
          <w:iCs/>
        </w:rPr>
        <w:t xml:space="preserve">tidyverse</w:t>
      </w:r>
      <w:r>
        <w:t xml:space="preserve"> </w:t>
      </w:r>
      <w:r>
        <w:t xml:space="preserve">a la vez al instalar y cargar el paquete</w:t>
      </w:r>
      <w:r>
        <w:t xml:space="preserve"> </w:t>
      </w:r>
      <w:r>
        <w:rPr>
          <w:b/>
          <w:bCs/>
        </w:rPr>
        <w:t xml:space="preserve">tidyverse</w:t>
      </w:r>
      <w:r>
        <w:t xml:space="preserve">:</w:t>
      </w:r>
    </w:p>
    <w:p>
      <w:pPr>
        <w:pStyle w:val="SourceCode"/>
      </w:pPr>
      <w:r>
        <w:rPr>
          <w:rStyle w:val="FunctionTok"/>
        </w:rPr>
        <w:t xml:space="preserve">library</w:t>
      </w:r>
      <w:r>
        <w:rPr>
          <w:rStyle w:val="NormalTok"/>
        </w:rPr>
        <w:t xml:space="preserve">(tidyverse)</w:t>
      </w:r>
    </w:p>
    <w:p>
      <w:pPr>
        <w:pStyle w:val="FirstParagraph"/>
      </w:pPr>
      <w:r>
        <w:t xml:space="preserve">Los paquetes que se activan son dplyr, purr, tidyr, stringr, tibble para el manejo de tablas; readr para importar y exportar datos y forcats para manejo de factores.</w:t>
      </w:r>
      <w:r>
        <w:t xml:space="preserve"> </w:t>
      </w:r>
      <w:r>
        <w:t xml:space="preserve">Además de ggplot2 que es el paquete para graficar.</w:t>
      </w:r>
    </w:p>
    <w:bookmarkEnd w:id="147"/>
    <w:bookmarkStart w:id="149" w:name="datos-tidy"/>
    <w:p>
      <w:pPr>
        <w:pStyle w:val="Heading3"/>
      </w:pPr>
      <w:r>
        <w:rPr>
          <w:rStyle w:val="SectionNumber"/>
        </w:rPr>
        <w:t xml:space="preserve">2.2.2</w:t>
      </w:r>
      <w:r>
        <w:tab/>
      </w:r>
      <w:r>
        <w:t xml:space="preserve">Datos</w:t>
      </w:r>
      <w:r>
        <w:t xml:space="preserve"> </w:t>
      </w:r>
      <w:r>
        <w:rPr>
          <w:i/>
          <w:iCs/>
        </w:rPr>
        <w:t xml:space="preserve">tidy</w:t>
      </w:r>
    </w:p>
    <w:p>
      <w:pPr>
        <w:pStyle w:val="FirstParagraph"/>
      </w:pPr>
      <w:r>
        <w:t xml:space="preserve">Hemos estado trabajando con tablas o</w:t>
      </w:r>
      <w:r>
        <w:t xml:space="preserve"> </w:t>
      </w:r>
      <w:r>
        <w:rPr>
          <w:i/>
          <w:iCs/>
        </w:rPr>
        <w:t xml:space="preserve">dataframes</w:t>
      </w:r>
      <w:r>
        <w:t xml:space="preserve">, sin embargo, el</w:t>
      </w:r>
      <w:r>
        <w:t xml:space="preserve"> </w:t>
      </w:r>
      <w:r>
        <w:rPr>
          <w:i/>
          <w:iCs/>
        </w:rPr>
        <w:t xml:space="preserve">tidyverse</w:t>
      </w:r>
      <w:r>
        <w:t xml:space="preserve"> </w:t>
      </w:r>
      <w:r>
        <w:t xml:space="preserve">presenta un nuevo tipo de forma de almacenamiento de datos.</w:t>
      </w:r>
      <w:r>
        <w:t xml:space="preserve"> </w:t>
      </w:r>
      <w:r>
        <w:t xml:space="preserve">Decimos que una tabla de datos está en formato</w:t>
      </w:r>
      <w:r>
        <w:t xml:space="preserve"> </w:t>
      </w:r>
      <w:r>
        <w:rPr>
          <w:i/>
          <w:iCs/>
        </w:rPr>
        <w:t xml:space="preserve">tidy</w:t>
      </w:r>
      <w:r>
        <w:t xml:space="preserve"> </w:t>
      </w:r>
      <w:r>
        <w:t xml:space="preserve">si cada fila representa una observación y las columnas representan las diferentes variables disponibles para cada una de estas observaciones.</w:t>
      </w:r>
      <w:r>
        <w:t xml:space="preserve"> </w:t>
      </w:r>
      <w:r>
        <w:t xml:space="preserve">El set de datos</w:t>
      </w:r>
      <w:r>
        <w:t xml:space="preserve"> </w:t>
      </w:r>
      <w:r>
        <w:rPr>
          <w:rStyle w:val="VerbatimChar"/>
        </w:rPr>
        <w:t xml:space="preserve">us_rent_income</w:t>
      </w:r>
      <w:r>
        <w:t xml:space="preserve"> </w:t>
      </w:r>
      <w:r>
        <w:t xml:space="preserve">o como lo he denominado</w:t>
      </w:r>
      <w:r>
        <w:t xml:space="preserve"> </w:t>
      </w:r>
      <w:r>
        <w:rPr>
          <w:i/>
          <w:iCs/>
        </w:rPr>
        <w:t xml:space="preserve">rentas_us</w:t>
      </w:r>
      <w:r>
        <w:t xml:space="preserve"> </w:t>
      </w:r>
      <w:r>
        <w:t xml:space="preserve">es un ejemplo de un</w:t>
      </w:r>
      <w:r>
        <w:t xml:space="preserve"> </w:t>
      </w:r>
      <w:r>
        <w:rPr>
          <w:i/>
          <w:iCs/>
        </w:rPr>
        <w:t xml:space="preserve">data frame tidy</w:t>
      </w:r>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left"/>
            </w:pPr>
            <w:r>
              <w:t xml:space="preserve">variable</w:t>
            </w:r>
          </w:p>
        </w:tc>
        <w:tc>
          <w:tcPr/>
          <w:p>
            <w:pPr>
              <w:pStyle w:val="Compact"/>
              <w:jc w:val="right"/>
            </w:pPr>
            <w:r>
              <w:t xml:space="preserve">estimado</w:t>
            </w:r>
          </w:p>
        </w:tc>
      </w:tr>
      <w:tr>
        <w:tc>
          <w:tcPr/>
          <w:p>
            <w:pPr>
              <w:pStyle w:val="Compact"/>
              <w:jc w:val="left"/>
            </w:pPr>
            <w:r>
              <w:t xml:space="preserve">Alabama</w:t>
            </w:r>
          </w:p>
        </w:tc>
        <w:tc>
          <w:tcPr/>
          <w:p>
            <w:pPr>
              <w:pStyle w:val="Compact"/>
              <w:jc w:val="left"/>
            </w:pPr>
            <w:r>
              <w:t xml:space="preserve">ingreso</w:t>
            </w:r>
          </w:p>
        </w:tc>
        <w:tc>
          <w:tcPr/>
          <w:p>
            <w:pPr>
              <w:pStyle w:val="Compact"/>
              <w:jc w:val="right"/>
            </w:pPr>
            <w:r>
              <w:t xml:space="preserve">24476</w:t>
            </w:r>
          </w:p>
        </w:tc>
      </w:tr>
      <w:tr>
        <w:tc>
          <w:tcPr/>
          <w:p>
            <w:pPr>
              <w:pStyle w:val="Compact"/>
              <w:jc w:val="left"/>
            </w:pPr>
            <w:r>
              <w:t xml:space="preserve">Alabama</w:t>
            </w:r>
          </w:p>
        </w:tc>
        <w:tc>
          <w:tcPr/>
          <w:p>
            <w:pPr>
              <w:pStyle w:val="Compact"/>
              <w:jc w:val="left"/>
            </w:pPr>
            <w:r>
              <w:t xml:space="preserve">renta</w:t>
            </w:r>
          </w:p>
        </w:tc>
        <w:tc>
          <w:tcPr/>
          <w:p>
            <w:pPr>
              <w:pStyle w:val="Compact"/>
              <w:jc w:val="right"/>
            </w:pPr>
            <w:r>
              <w:t xml:space="preserve">747</w:t>
            </w:r>
          </w:p>
        </w:tc>
      </w:tr>
      <w:tr>
        <w:tc>
          <w:tcPr/>
          <w:p>
            <w:pPr>
              <w:pStyle w:val="Compact"/>
              <w:jc w:val="left"/>
            </w:pPr>
            <w:r>
              <w:t xml:space="preserve">Alaska</w:t>
            </w:r>
          </w:p>
        </w:tc>
        <w:tc>
          <w:tcPr/>
          <w:p>
            <w:pPr>
              <w:pStyle w:val="Compact"/>
              <w:jc w:val="left"/>
            </w:pPr>
            <w:r>
              <w:t xml:space="preserve">ingreso</w:t>
            </w:r>
          </w:p>
        </w:tc>
        <w:tc>
          <w:tcPr/>
          <w:p>
            <w:pPr>
              <w:pStyle w:val="Compact"/>
              <w:jc w:val="right"/>
            </w:pPr>
            <w:r>
              <w:t xml:space="preserve">32940</w:t>
            </w:r>
          </w:p>
        </w:tc>
      </w:tr>
      <w:tr>
        <w:tc>
          <w:tcPr/>
          <w:p>
            <w:pPr>
              <w:pStyle w:val="Compact"/>
              <w:jc w:val="left"/>
            </w:pPr>
            <w:r>
              <w:t xml:space="preserve">Alaska</w:t>
            </w:r>
          </w:p>
        </w:tc>
        <w:tc>
          <w:tcPr/>
          <w:p>
            <w:pPr>
              <w:pStyle w:val="Compact"/>
              <w:jc w:val="left"/>
            </w:pPr>
            <w:r>
              <w:t xml:space="preserve">renta</w:t>
            </w:r>
          </w:p>
        </w:tc>
        <w:tc>
          <w:tcPr/>
          <w:p>
            <w:pPr>
              <w:pStyle w:val="Compact"/>
              <w:jc w:val="right"/>
            </w:pPr>
            <w:r>
              <w:t xml:space="preserve">1200</w:t>
            </w:r>
          </w:p>
        </w:tc>
      </w:tr>
      <w:tr>
        <w:tc>
          <w:tcPr/>
          <w:p>
            <w:pPr>
              <w:pStyle w:val="Compact"/>
              <w:jc w:val="left"/>
            </w:pPr>
            <w:r>
              <w:t xml:space="preserve">Arizona</w:t>
            </w:r>
          </w:p>
        </w:tc>
        <w:tc>
          <w:tcPr/>
          <w:p>
            <w:pPr>
              <w:pStyle w:val="Compact"/>
              <w:jc w:val="left"/>
            </w:pPr>
            <w:r>
              <w:t xml:space="preserve">ingreso</w:t>
            </w:r>
          </w:p>
        </w:tc>
        <w:tc>
          <w:tcPr/>
          <w:p>
            <w:pPr>
              <w:pStyle w:val="Compact"/>
              <w:jc w:val="right"/>
            </w:pPr>
            <w:r>
              <w:t xml:space="preserve">27517</w:t>
            </w:r>
          </w:p>
        </w:tc>
      </w:tr>
      <w:tr>
        <w:tc>
          <w:tcPr/>
          <w:p>
            <w:pPr>
              <w:pStyle w:val="Compact"/>
              <w:jc w:val="left"/>
            </w:pPr>
            <w:r>
              <w:t xml:space="preserve">Arizona</w:t>
            </w:r>
          </w:p>
        </w:tc>
        <w:tc>
          <w:tcPr/>
          <w:p>
            <w:pPr>
              <w:pStyle w:val="Compact"/>
              <w:jc w:val="left"/>
            </w:pPr>
            <w:r>
              <w:t xml:space="preserve">renta</w:t>
            </w:r>
          </w:p>
        </w:tc>
        <w:tc>
          <w:tcPr/>
          <w:p>
            <w:pPr>
              <w:pStyle w:val="Compact"/>
              <w:jc w:val="right"/>
            </w:pPr>
            <w:r>
              <w:t xml:space="preserve">972</w:t>
            </w:r>
          </w:p>
        </w:tc>
      </w:tr>
      <w:tr>
        <w:tc>
          <w:tcPr/>
          <w:p>
            <w:pPr>
              <w:pStyle w:val="Compact"/>
              <w:jc w:val="left"/>
            </w:pPr>
            <w:r>
              <w:t xml:space="preserve">Arkansas</w:t>
            </w:r>
          </w:p>
        </w:tc>
        <w:tc>
          <w:tcPr/>
          <w:p>
            <w:pPr>
              <w:pStyle w:val="Compact"/>
              <w:jc w:val="left"/>
            </w:pPr>
            <w:r>
              <w:t xml:space="preserve">ingreso</w:t>
            </w:r>
          </w:p>
        </w:tc>
        <w:tc>
          <w:tcPr/>
          <w:p>
            <w:pPr>
              <w:pStyle w:val="Compact"/>
              <w:jc w:val="right"/>
            </w:pPr>
            <w:r>
              <w:t xml:space="preserve">23789</w:t>
            </w:r>
          </w:p>
        </w:tc>
      </w:tr>
      <w:tr>
        <w:tc>
          <w:tcPr/>
          <w:p>
            <w:pPr>
              <w:pStyle w:val="Compact"/>
              <w:jc w:val="left"/>
            </w:pPr>
            <w:r>
              <w:t xml:space="preserve">Arkansas</w:t>
            </w:r>
          </w:p>
        </w:tc>
        <w:tc>
          <w:tcPr/>
          <w:p>
            <w:pPr>
              <w:pStyle w:val="Compact"/>
              <w:jc w:val="left"/>
            </w:pPr>
            <w:r>
              <w:t xml:space="preserve">renta</w:t>
            </w:r>
          </w:p>
        </w:tc>
        <w:tc>
          <w:tcPr/>
          <w:p>
            <w:pPr>
              <w:pStyle w:val="Compact"/>
              <w:jc w:val="right"/>
            </w:pPr>
            <w:r>
              <w:t xml:space="preserve">709</w:t>
            </w:r>
          </w:p>
        </w:tc>
      </w:tr>
      <w:tr>
        <w:tc>
          <w:tcPr/>
          <w:p>
            <w:pPr>
              <w:pStyle w:val="Compact"/>
              <w:jc w:val="left"/>
            </w:pPr>
            <w:r>
              <w:t xml:space="preserve">California</w:t>
            </w:r>
          </w:p>
        </w:tc>
        <w:tc>
          <w:tcPr/>
          <w:p>
            <w:pPr>
              <w:pStyle w:val="Compact"/>
              <w:jc w:val="left"/>
            </w:pPr>
            <w:r>
              <w:t xml:space="preserve">ingreso</w:t>
            </w:r>
          </w:p>
        </w:tc>
        <w:tc>
          <w:tcPr/>
          <w:p>
            <w:pPr>
              <w:pStyle w:val="Compact"/>
              <w:jc w:val="right"/>
            </w:pPr>
            <w:r>
              <w:t xml:space="preserve">29454</w:t>
            </w:r>
          </w:p>
        </w:tc>
      </w:tr>
      <w:tr>
        <w:tc>
          <w:tcPr/>
          <w:p>
            <w:pPr>
              <w:pStyle w:val="Compact"/>
              <w:jc w:val="left"/>
            </w:pPr>
            <w:r>
              <w:t xml:space="preserve">California</w:t>
            </w:r>
          </w:p>
        </w:tc>
        <w:tc>
          <w:tcPr/>
          <w:p>
            <w:pPr>
              <w:pStyle w:val="Compact"/>
              <w:jc w:val="left"/>
            </w:pPr>
            <w:r>
              <w:t xml:space="preserve">renta</w:t>
            </w:r>
          </w:p>
        </w:tc>
        <w:tc>
          <w:tcPr/>
          <w:p>
            <w:pPr>
              <w:pStyle w:val="Compact"/>
              <w:jc w:val="right"/>
            </w:pPr>
            <w:r>
              <w:t xml:space="preserve">1358</w:t>
            </w:r>
          </w:p>
        </w:tc>
      </w:tr>
    </w:tbl>
    <w:p>
      <w:pPr>
        <w:pStyle w:val="BodyText"/>
      </w:pPr>
      <w:r>
        <w:t xml:space="preserve">Cada fila representa una medida con cada una de las otras dos columnas proveyendo una variable diferente relacionada con las otras dos: variable (si es el ingreso o la renta) y el estado.</w:t>
      </w:r>
    </w:p>
    <w:p>
      <w:pPr>
        <w:pStyle w:val="BodyText"/>
      </w:pPr>
      <w:r>
        <w:t xml:space="preserve">Ahora bien, también podemos ver la misma información pero organizada de otra forma: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right"/>
            </w:pPr>
            <w:r>
              <w:t xml:space="preserve">ingreso</w:t>
            </w:r>
          </w:p>
        </w:tc>
        <w:tc>
          <w:tcPr/>
          <w:p>
            <w:pPr>
              <w:pStyle w:val="Compact"/>
              <w:jc w:val="right"/>
            </w:pPr>
            <w:r>
              <w:t xml:space="preserve">renta</w:t>
            </w:r>
          </w:p>
        </w:tc>
      </w:tr>
      <w:tr>
        <w:tc>
          <w:tcPr/>
          <w:p>
            <w:pPr>
              <w:pStyle w:val="Compact"/>
              <w:jc w:val="left"/>
            </w:pPr>
            <w:r>
              <w:t xml:space="preserve">Alabama</w:t>
            </w:r>
          </w:p>
        </w:tc>
        <w:tc>
          <w:tcPr/>
          <w:p>
            <w:pPr>
              <w:pStyle w:val="Compact"/>
              <w:jc w:val="right"/>
            </w:pPr>
            <w:r>
              <w:t xml:space="preserve">24476</w:t>
            </w:r>
          </w:p>
        </w:tc>
        <w:tc>
          <w:tcPr/>
          <w:p>
            <w:pPr>
              <w:pStyle w:val="Compact"/>
              <w:jc w:val="right"/>
            </w:pPr>
            <w:r>
              <w:t xml:space="preserve">747</w:t>
            </w:r>
          </w:p>
        </w:tc>
      </w:tr>
      <w:tr>
        <w:tc>
          <w:tcPr/>
          <w:p>
            <w:pPr>
              <w:pStyle w:val="Compact"/>
              <w:jc w:val="left"/>
            </w:pPr>
            <w:r>
              <w:t xml:space="preserve">Alaska</w:t>
            </w:r>
          </w:p>
        </w:tc>
        <w:tc>
          <w:tcPr/>
          <w:p>
            <w:pPr>
              <w:pStyle w:val="Compact"/>
              <w:jc w:val="right"/>
            </w:pPr>
            <w:r>
              <w:t xml:space="preserve">32940</w:t>
            </w:r>
          </w:p>
        </w:tc>
        <w:tc>
          <w:tcPr/>
          <w:p>
            <w:pPr>
              <w:pStyle w:val="Compact"/>
              <w:jc w:val="right"/>
            </w:pPr>
            <w:r>
              <w:t xml:space="preserve">1200</w:t>
            </w:r>
          </w:p>
        </w:tc>
      </w:tr>
      <w:tr>
        <w:tc>
          <w:tcPr/>
          <w:p>
            <w:pPr>
              <w:pStyle w:val="Compact"/>
              <w:jc w:val="left"/>
            </w:pPr>
            <w:r>
              <w:t xml:space="preserve">Arizona</w:t>
            </w:r>
          </w:p>
        </w:tc>
        <w:tc>
          <w:tcPr/>
          <w:p>
            <w:pPr>
              <w:pStyle w:val="Compact"/>
              <w:jc w:val="right"/>
            </w:pPr>
            <w:r>
              <w:t xml:space="preserve">27517</w:t>
            </w:r>
          </w:p>
        </w:tc>
        <w:tc>
          <w:tcPr/>
          <w:p>
            <w:pPr>
              <w:pStyle w:val="Compact"/>
              <w:jc w:val="right"/>
            </w:pPr>
            <w:r>
              <w:t xml:space="preserve">972</w:t>
            </w:r>
          </w:p>
        </w:tc>
      </w:tr>
      <w:tr>
        <w:tc>
          <w:tcPr/>
          <w:p>
            <w:pPr>
              <w:pStyle w:val="Compact"/>
              <w:jc w:val="left"/>
            </w:pPr>
            <w:r>
              <w:t xml:space="preserve">Arkansas</w:t>
            </w:r>
          </w:p>
        </w:tc>
        <w:tc>
          <w:tcPr/>
          <w:p>
            <w:pPr>
              <w:pStyle w:val="Compact"/>
              <w:jc w:val="right"/>
            </w:pPr>
            <w:r>
              <w:t xml:space="preserve">23789</w:t>
            </w:r>
          </w:p>
        </w:tc>
        <w:tc>
          <w:tcPr/>
          <w:p>
            <w:pPr>
              <w:pStyle w:val="Compact"/>
              <w:jc w:val="right"/>
            </w:pPr>
            <w:r>
              <w:t xml:space="preserve">709</w:t>
            </w:r>
          </w:p>
        </w:tc>
      </w:tr>
      <w:tr>
        <w:tc>
          <w:tcPr/>
          <w:p>
            <w:pPr>
              <w:pStyle w:val="Compact"/>
              <w:jc w:val="left"/>
            </w:pPr>
            <w:r>
              <w:t xml:space="preserve">California</w:t>
            </w:r>
          </w:p>
        </w:tc>
        <w:tc>
          <w:tcPr/>
          <w:p>
            <w:pPr>
              <w:pStyle w:val="Compact"/>
              <w:jc w:val="right"/>
            </w:pPr>
            <w:r>
              <w:t xml:space="preserve">29454</w:t>
            </w:r>
          </w:p>
        </w:tc>
        <w:tc>
          <w:tcPr/>
          <w:p>
            <w:pPr>
              <w:pStyle w:val="Compact"/>
              <w:jc w:val="right"/>
            </w:pPr>
            <w:r>
              <w:t xml:space="preserve">1358</w:t>
            </w:r>
          </w:p>
        </w:tc>
      </w:tr>
    </w:tbl>
    <w:p>
      <w:pPr>
        <w:pStyle w:val="BodyText"/>
      </w:pPr>
      <w:r>
        <w:t xml:space="preserve">Se provee la misma información, pero hay dos diferencias importantes en el formato: 1) cada fila incluye varias observaciones y 2) una de las variables,</w:t>
      </w:r>
      <w:r>
        <w:t xml:space="preserve"> </w:t>
      </w:r>
      <w:r>
        <w:t xml:space="preserve">“</w:t>
      </w:r>
      <w:r>
        <w:t xml:space="preserve">variable</w:t>
      </w:r>
      <w:r>
        <w:t xml:space="preserve">”</w:t>
      </w:r>
      <w:r>
        <w:t xml:space="preserve">, se almacena en el encabezado.</w:t>
      </w:r>
      <w:r>
        <w:br/>
      </w:r>
      <w:r>
        <w:t xml:space="preserve">Para que los paquetes del</w:t>
      </w:r>
      <w:r>
        <w:t xml:space="preserve"> </w:t>
      </w:r>
      <w:r>
        <w:rPr>
          <w:i/>
          <w:iCs/>
        </w:rPr>
        <w:t xml:space="preserve">tidyverse</w:t>
      </w:r>
      <w:r>
        <w:t xml:space="preserve"> </w:t>
      </w:r>
      <w:r>
        <w:t xml:space="preserve">se utilicen de manera óptima, le tenemos que cambiar la forma a los datos para que estén en formato</w:t>
      </w:r>
      <w:r>
        <w:t xml:space="preserve"> </w:t>
      </w:r>
      <w:r>
        <w:rPr>
          <w:i/>
          <w:iCs/>
        </w:rPr>
        <w:t xml:space="preserve">tidy</w:t>
      </w:r>
      <w:r>
        <w:t xml:space="preserve">, como las primera tabla.</w:t>
      </w:r>
      <w:r>
        <w:t xml:space="preserve"> </w:t>
      </w:r>
      <w:r>
        <w:t xml:space="preserve">Esto podemos hacerlo fuera de R o también R tiene funciones para hacerlo, que veremos más adelante.</w:t>
      </w:r>
    </w:p>
    <w:bookmarkStart w:id="148" w:name="tibbles"/>
    <w:p>
      <w:pPr>
        <w:pStyle w:val="Heading4"/>
      </w:pPr>
      <w:r>
        <w:rPr>
          <w:rStyle w:val="SectionNumber"/>
        </w:rPr>
        <w:t xml:space="preserve">2.2.2.1</w:t>
      </w:r>
      <w:r>
        <w:tab/>
      </w:r>
      <w:r>
        <w:t xml:space="preserve">Tibbles</w:t>
      </w:r>
    </w:p>
    <w:p>
      <w:pPr>
        <w:pStyle w:val="FirstParagraph"/>
      </w:pPr>
      <w:r>
        <w:t xml:space="preserve">Los datos o tablas resultantes luego de aplicar funciones del</w:t>
      </w:r>
      <w:r>
        <w:t xml:space="preserve"> </w:t>
      </w:r>
      <w:r>
        <w:rPr>
          <w:i/>
          <w:iCs/>
        </w:rPr>
        <w:t xml:space="preserve">tidyverse</w:t>
      </w:r>
      <w:r>
        <w:t xml:space="preserve"> </w:t>
      </w:r>
      <w:r>
        <w:t xml:space="preserve">se conocen como</w:t>
      </w:r>
      <w:r>
        <w:t xml:space="preserve"> </w:t>
      </w:r>
      <w:r>
        <w:rPr>
          <w:b/>
          <w:bCs/>
        </w:rPr>
        <w:t xml:space="preserve">tibbles</w:t>
      </w:r>
      <w:r>
        <w:t xml:space="preserve"> </w:t>
      </w:r>
      <w:r>
        <w:t xml:space="preserve">y son prácticamente igual que los</w:t>
      </w:r>
      <w:r>
        <w:t xml:space="preserve"> </w:t>
      </w:r>
      <w:r>
        <w:rPr>
          <w:i/>
          <w:iCs/>
        </w:rPr>
        <w:t xml:space="preserve">dataframes</w:t>
      </w:r>
      <w:r>
        <w:t xml:space="preserve"> </w:t>
      </w:r>
      <w:r>
        <w:t xml:space="preserve">pero con unas ligeras diferencias.</w:t>
      </w:r>
      <w:r>
        <w:t xml:space="preserve"> </w:t>
      </w:r>
      <w:r>
        <w:t xml:space="preserve">Veamos:</w:t>
      </w:r>
      <w:r>
        <w:br/>
      </w:r>
    </w:p>
    <w:p>
      <w:pPr>
        <w:pStyle w:val="SourceCode"/>
      </w:pP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letras=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números</w:t>
      </w:r>
      <w:r>
        <w:rPr>
          <w:rStyle w:val="Other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tib</w:t>
      </w:r>
      <w:r>
        <w:rPr>
          <w:rStyle w:val="OtherTok"/>
        </w:rPr>
        <w:t xml:space="preserve">&lt;-</w:t>
      </w:r>
      <w:r>
        <w:rPr>
          <w:rStyle w:val="NormalTok"/>
        </w:rPr>
        <w:t xml:space="preserve"> </w:t>
      </w:r>
      <w:r>
        <w:rPr>
          <w:rStyle w:val="FunctionTok"/>
        </w:rPr>
        <w:t xml:space="preserve">as_tibble</w:t>
      </w:r>
      <w:r>
        <w:rPr>
          <w:rStyle w:val="NormalTok"/>
        </w:rPr>
        <w:t xml:space="preserve">(df)</w:t>
      </w:r>
    </w:p>
    <w:p>
      <w:pPr>
        <w:pStyle w:val="FirstParagraph"/>
      </w:pPr>
      <w:r>
        <w:br/>
      </w:r>
    </w:p>
    <w:p>
      <w:pPr>
        <w:pStyle w:val="SourceCode"/>
      </w:pPr>
      <w:r>
        <w:rPr>
          <w:rStyle w:val="FunctionTok"/>
        </w:rPr>
        <w:t xml:space="preserve">class</w:t>
      </w:r>
      <w:r>
        <w:rPr>
          <w:rStyle w:val="NormalTok"/>
        </w:rPr>
        <w:t xml:space="preserve">(df)</w:t>
      </w:r>
    </w:p>
    <w:p>
      <w:pPr>
        <w:pStyle w:val="SourceCode"/>
      </w:pPr>
      <w:r>
        <w:rPr>
          <w:rStyle w:val="VerbatimChar"/>
        </w:rPr>
        <w:t xml:space="preserve">## [1] "data.frame"</w:t>
      </w:r>
    </w:p>
    <w:p>
      <w:pPr>
        <w:pStyle w:val="SourceCode"/>
      </w:pPr>
      <w:r>
        <w:rPr>
          <w:rStyle w:val="FunctionTok"/>
        </w:rPr>
        <w:t xml:space="preserve">class</w:t>
      </w:r>
      <w:r>
        <w:rPr>
          <w:rStyle w:val="NormalTok"/>
        </w:rPr>
        <w:t xml:space="preserve">(tib)</w:t>
      </w:r>
    </w:p>
    <w:p>
      <w:pPr>
        <w:pStyle w:val="SourceCode"/>
      </w:pPr>
      <w:r>
        <w:rPr>
          <w:rStyle w:val="VerbatimChar"/>
        </w:rPr>
        <w:t xml:space="preserve">## [1] "tbl_df"     "tbl"        "data.frame"</w:t>
      </w:r>
    </w:p>
    <w:p>
      <w:pPr>
        <w:pStyle w:val="FirstParagraph"/>
      </w:pPr>
      <w:r>
        <w:br/>
      </w:r>
    </w:p>
    <w:p>
      <w:pPr>
        <w:pStyle w:val="SourceCode"/>
      </w:pPr>
      <w:r>
        <w:rPr>
          <w:rStyle w:val="FunctionTok"/>
        </w:rPr>
        <w:t xml:space="preserve">print</w:t>
      </w:r>
      <w:r>
        <w:rPr>
          <w:rStyle w:val="NormalTok"/>
        </w:rPr>
        <w:t xml:space="preserve">(df)</w:t>
      </w:r>
    </w:p>
    <w:p>
      <w:pPr>
        <w:pStyle w:val="SourceCode"/>
      </w:pPr>
      <w:r>
        <w:rPr>
          <w:rStyle w:val="VerbatimChar"/>
        </w:rPr>
        <w:t xml:space="preserve">##   letras números</w:t>
      </w:r>
      <w:r>
        <w:br/>
      </w:r>
      <w:r>
        <w:rPr>
          <w:rStyle w:val="VerbatimChar"/>
        </w:rPr>
        <w:t xml:space="preserve">## 1      a       1</w:t>
      </w:r>
      <w:r>
        <w:br/>
      </w:r>
      <w:r>
        <w:rPr>
          <w:rStyle w:val="VerbatimChar"/>
        </w:rPr>
        <w:t xml:space="preserve">## 2      b       2</w:t>
      </w:r>
      <w:r>
        <w:br/>
      </w:r>
      <w:r>
        <w:rPr>
          <w:rStyle w:val="VerbatimChar"/>
        </w:rPr>
        <w:t xml:space="preserve">## 3      c       3</w:t>
      </w:r>
    </w:p>
    <w:p>
      <w:pPr>
        <w:pStyle w:val="SourceCode"/>
      </w:pPr>
      <w:r>
        <w:rPr>
          <w:rStyle w:val="FunctionTok"/>
        </w:rPr>
        <w:t xml:space="preserve">print</w:t>
      </w:r>
      <w:r>
        <w:rPr>
          <w:rStyle w:val="NormalTok"/>
        </w:rPr>
        <w:t xml:space="preserve">(tib)</w:t>
      </w:r>
    </w:p>
    <w:p>
      <w:pPr>
        <w:pStyle w:val="SourceCode"/>
      </w:pPr>
      <w:r>
        <w:rPr>
          <w:rStyle w:val="VerbatimChar"/>
        </w:rPr>
        <w:t xml:space="preserve">## # A tibble: 3 × 2</w:t>
      </w:r>
      <w:r>
        <w:br/>
      </w:r>
      <w:r>
        <w:rPr>
          <w:rStyle w:val="VerbatimChar"/>
        </w:rPr>
        <w:t xml:space="preserve">##   letras números</w:t>
      </w:r>
      <w:r>
        <w:br/>
      </w:r>
      <w:r>
        <w:rPr>
          <w:rStyle w:val="VerbatimChar"/>
        </w:rPr>
        <w:t xml:space="preserve">##   &lt;chr&gt;    &lt;int&gt;</w:t>
      </w:r>
      <w:r>
        <w:br/>
      </w:r>
      <w:r>
        <w:rPr>
          <w:rStyle w:val="VerbatimChar"/>
        </w:rPr>
        <w:t xml:space="preserve">## 1 a            1</w:t>
      </w:r>
      <w:r>
        <w:br/>
      </w:r>
      <w:r>
        <w:rPr>
          <w:rStyle w:val="VerbatimChar"/>
        </w:rPr>
        <w:t xml:space="preserve">## 2 b            2</w:t>
      </w:r>
      <w:r>
        <w:br/>
      </w:r>
      <w:r>
        <w:rPr>
          <w:rStyle w:val="VerbatimChar"/>
        </w:rPr>
        <w:t xml:space="preserve">## 3 c            3</w:t>
      </w:r>
    </w:p>
    <w:p>
      <w:pPr>
        <w:pStyle w:val="FirstParagraph"/>
      </w:pPr>
      <w:r>
        <w:t xml:space="preserve">Se ven ligeramente diferentes, como que la tibble te muestra información como tipo de dato de columna y las dimensiones, además de omitir los rownames por defecto.</w:t>
      </w:r>
      <w:r>
        <w:t xml:space="preserve"> </w:t>
      </w:r>
      <w:r>
        <w:t xml:space="preserve">Algunas funciones pueden dar error si no es de un tipo u otro, por ejemplo si en vez de ser un</w:t>
      </w:r>
      <w:r>
        <w:t xml:space="preserve"> </w:t>
      </w:r>
      <w:r>
        <w:rPr>
          <w:i/>
          <w:iCs/>
        </w:rPr>
        <w:t xml:space="preserve">dataframe</w:t>
      </w:r>
      <w:r>
        <w:t xml:space="preserve"> </w:t>
      </w:r>
      <w:r>
        <w:t xml:space="preserve">es un</w:t>
      </w:r>
      <w:r>
        <w:t xml:space="preserve"> </w:t>
      </w:r>
      <w:r>
        <w:rPr>
          <w:i/>
          <w:iCs/>
        </w:rPr>
        <w:t xml:space="preserve">tibble</w:t>
      </w:r>
      <w:r>
        <w:t xml:space="preserve"> </w:t>
      </w:r>
      <w:r>
        <w:t xml:space="preserve">pero en escencia son lo mismo y se manejan igual.</w:t>
      </w:r>
      <w:r>
        <w:t xml:space="preserve"> </w:t>
      </w:r>
      <w:r>
        <w:t xml:space="preserve">De aquí en adelante nos dirijiremos indistintamente sobre las dos, aunque ya sabemos la diferencia entre una y otra.</w:t>
      </w:r>
    </w:p>
    <w:bookmarkEnd w:id="148"/>
    <w:bookmarkEnd w:id="149"/>
    <w:bookmarkStart w:id="150" w:name="manipulación-de-data-frames"/>
    <w:p>
      <w:pPr>
        <w:pStyle w:val="Heading3"/>
      </w:pPr>
      <w:r>
        <w:rPr>
          <w:rStyle w:val="SectionNumber"/>
        </w:rPr>
        <w:t xml:space="preserve">2.2.3</w:t>
      </w:r>
      <w:r>
        <w:tab/>
      </w:r>
      <w:r>
        <w:t xml:space="preserve">Manipulación de</w:t>
      </w:r>
      <w:r>
        <w:t xml:space="preserve"> </w:t>
      </w:r>
      <w:r>
        <w:rPr>
          <w:i/>
          <w:iCs/>
        </w:rPr>
        <w:t xml:space="preserve">data frames</w:t>
      </w:r>
    </w:p>
    <w:p>
      <w:pPr>
        <w:pStyle w:val="FirstParagraph"/>
      </w:pPr>
      <w:r>
        <w:t xml:space="preserve">El paquete</w:t>
      </w:r>
      <w:r>
        <w:t xml:space="preserve"> </w:t>
      </w:r>
      <w:r>
        <w:rPr>
          <w:b/>
          <w:bCs/>
        </w:rPr>
        <w:t xml:space="preserve">dplyr</w:t>
      </w:r>
      <w:r>
        <w:t xml:space="preserve"> </w:t>
      </w:r>
      <w:r>
        <w:t xml:space="preserve">del</w:t>
      </w:r>
      <w:r>
        <w:t xml:space="preserve"> </w:t>
      </w:r>
      <w:r>
        <w:rPr>
          <w:i/>
          <w:iCs/>
        </w:rPr>
        <w:t xml:space="preserve">tidyverse</w:t>
      </w:r>
      <w:r>
        <w:t xml:space="preserve"> </w:t>
      </w:r>
      <w:r>
        <w:t xml:space="preserve">ofrece funciones que realizan algunas de las operaciones más comunes y que ya vimos el capítulo anterior con R base.</w:t>
      </w:r>
      <w:r>
        <w:t xml:space="preserve"> </w:t>
      </w:r>
      <w:r>
        <w:t xml:space="preserve">Las funciones principales de</w:t>
      </w:r>
      <w:r>
        <w:t xml:space="preserve"> </w:t>
      </w:r>
      <w:r>
        <w:rPr>
          <w:i/>
          <w:iCs/>
        </w:rPr>
        <w:t xml:space="preserve">dplyr</w:t>
      </w:r>
      <w:r>
        <w:t xml:space="preserve"> </w:t>
      </w:r>
      <w:r>
        <w:t xml:space="preserve">son:</w:t>
      </w:r>
      <w:r>
        <w:t xml:space="preserve"> </w:t>
      </w:r>
      <w:r>
        <w:rPr>
          <w:i/>
          <w:iCs/>
        </w:rPr>
        <w:t xml:space="preserve">select</w:t>
      </w:r>
      <w:r>
        <w:t xml:space="preserve">,</w:t>
      </w:r>
      <w:r>
        <w:t xml:space="preserve"> </w:t>
      </w:r>
      <w:r>
        <w:rPr>
          <w:i/>
          <w:iCs/>
        </w:rPr>
        <w:t xml:space="preserve">mutate</w:t>
      </w:r>
      <w:r>
        <w:t xml:space="preserve">,</w:t>
      </w:r>
      <w:r>
        <w:t xml:space="preserve"> </w:t>
      </w:r>
      <w:r>
        <w:rPr>
          <w:i/>
          <w:iCs/>
        </w:rPr>
        <w:t xml:space="preserve">filter</w:t>
      </w:r>
      <w:r>
        <w:t xml:space="preserve"> </w:t>
      </w:r>
      <w:r>
        <w:t xml:space="preserve">y</w:t>
      </w:r>
      <w:r>
        <w:t xml:space="preserve"> </w:t>
      </w:r>
      <w:r>
        <w:rPr>
          <w:i/>
          <w:iCs/>
        </w:rPr>
        <w:t xml:space="preserve">summarise</w:t>
      </w:r>
      <w:r>
        <w:t xml:space="preserve">.</w:t>
      </w:r>
      <w:r>
        <w:t xml:space="preserve"> </w:t>
      </w:r>
      <w:r>
        <w:t xml:space="preserve">Pero antes, revisemos lo que es el</w:t>
      </w:r>
      <w:r>
        <w:t xml:space="preserve"> </w:t>
      </w:r>
      <w:r>
        <w:rPr>
          <w:i/>
          <w:iCs/>
        </w:rPr>
        <w:t xml:space="preserve">pipe</w:t>
      </w:r>
      <w:r>
        <w:t xml:space="preserve">.</w:t>
      </w:r>
    </w:p>
    <w:bookmarkEnd w:id="150"/>
    <w:bookmarkStart w:id="151" w:name="el-pipe"/>
    <w:p>
      <w:pPr>
        <w:pStyle w:val="Heading3"/>
      </w:pPr>
      <w:r>
        <w:rPr>
          <w:rStyle w:val="SectionNumber"/>
        </w:rPr>
        <w:t xml:space="preserve">2.2.4</w:t>
      </w:r>
      <w:r>
        <w:tab/>
      </w:r>
      <w:r>
        <w:t xml:space="preserve">El</w:t>
      </w:r>
      <w:r>
        <w:t xml:space="preserve"> </w:t>
      </w:r>
      <w:r>
        <w:rPr>
          <w:i/>
          <w:iCs/>
        </w:rPr>
        <w:t xml:space="preserve">pipe</w:t>
      </w:r>
      <w:r>
        <w:t xml:space="preserve">:</w:t>
      </w:r>
      <w:r>
        <w:t xml:space="preserve"> </w:t>
      </w:r>
      <w:r>
        <w:rPr>
          <w:rStyle w:val="VerbatimChar"/>
        </w:rPr>
        <w:t xml:space="preserve">%&gt;%</w:t>
      </w:r>
    </w:p>
    <w:p>
      <w:pPr>
        <w:pStyle w:val="FirstParagraph"/>
      </w:pPr>
      <w:r>
        <w:br/>
      </w:r>
      <w:r>
        <w:t xml:space="preserve">El</w:t>
      </w:r>
      <w:r>
        <w:t xml:space="preserve"> </w:t>
      </w:r>
      <w:r>
        <w:rPr>
          <w:i/>
          <w:iCs/>
        </w:rPr>
        <w:t xml:space="preserve">pipe</w:t>
      </w:r>
      <w:r>
        <w:t xml:space="preserve"> </w:t>
      </w:r>
      <w:r>
        <w:t xml:space="preserve">es la herramienta que nos permite darle</w:t>
      </w:r>
      <w:r>
        <w:t xml:space="preserve"> </w:t>
      </w:r>
      <w:r>
        <w:rPr>
          <w:i/>
          <w:iCs/>
        </w:rPr>
        <w:t xml:space="preserve">dplyr</w:t>
      </w:r>
      <w:r>
        <w:t xml:space="preserve"> </w:t>
      </w:r>
      <w:r>
        <w:t xml:space="preserve">las órdenes, comandos o funciones a realizar.</w:t>
      </w:r>
      <w:r>
        <w:t xml:space="preserve"> </w:t>
      </w:r>
      <w:r>
        <w:t xml:space="preserve">Lo podemos poner con el atajo del teclado</w:t>
      </w:r>
      <w:r>
        <w:t xml:space="preserve"> </w:t>
      </w:r>
      <w:r>
        <w:rPr>
          <w:b/>
          <w:bCs/>
        </w:rPr>
        <w:t xml:space="preserve">“</w:t>
      </w:r>
      <w:r>
        <w:rPr>
          <w:b/>
          <w:bCs/>
        </w:rPr>
        <w:t xml:space="preserve">Ctrl + Shift + M (Windows/linux)</w:t>
      </w:r>
      <w:r>
        <w:rPr>
          <w:b/>
          <w:bCs/>
        </w:rPr>
        <w:t xml:space="preserve">”</w:t>
      </w:r>
      <w:r>
        <w:t xml:space="preserve"> </w:t>
      </w:r>
      <w:r>
        <w:t xml:space="preserve">y</w:t>
      </w:r>
      <w:r>
        <w:t xml:space="preserve"> </w:t>
      </w:r>
      <w:r>
        <w:rPr>
          <w:b/>
          <w:bCs/>
        </w:rPr>
        <w:t xml:space="preserve">“</w:t>
      </w:r>
      <w:r>
        <w:rPr>
          <w:b/>
          <w:bCs/>
        </w:rPr>
        <w:t xml:space="preserve">Cmd + Shift + M (Mac)</w:t>
      </w:r>
      <w:r>
        <w:rPr>
          <w:b/>
          <w:bCs/>
        </w:rPr>
        <w:t xml:space="preserve">”</w:t>
      </w:r>
      <w:r>
        <w:t xml:space="preserve">.</w:t>
      </w:r>
      <w:r>
        <w:br/>
      </w:r>
      <w:r>
        <w:t xml:space="preserve">Con</w:t>
      </w:r>
      <w:r>
        <w:t xml:space="preserve"> </w:t>
      </w:r>
      <w:r>
        <w:rPr>
          <w:b/>
          <w:bCs/>
        </w:rPr>
        <w:t xml:space="preserve">dplyr</w:t>
      </w:r>
      <w:r>
        <w:t xml:space="preserve">, podemos realizar una serie de operaciones, por escoger una columna, crear una nueva, filtrar nuestras filas y demás</w:t>
      </w:r>
      <w:r>
        <w:t xml:space="preserve"> </w:t>
      </w:r>
      <w:r>
        <w:t xml:space="preserve">. En Rbase tendríamos que hacer paso por paso, por ejemplo</w:t>
      </w:r>
      <w:r>
        <w:t xml:space="preserve"> </w:t>
      </w:r>
      <w:r>
        <w:t xml:space="preserve">:</w:t>
      </w:r>
      <w:r>
        <w:br/>
      </w:r>
    </w:p>
    <w:p>
      <w:pPr>
        <w:pStyle w:val="SourceCode"/>
      </w:pPr>
      <w:r>
        <w:rPr>
          <w:rStyle w:val="CommentTok"/>
        </w:rPr>
        <w:t xml:space="preserve">#asignando la data a la variable "mi_data"</w:t>
      </w:r>
      <w:r>
        <w:br/>
      </w:r>
      <w:r>
        <w:rPr>
          <w:rStyle w:val="NormalTok"/>
        </w:rPr>
        <w:t xml:space="preserve">mi_data</w:t>
      </w:r>
      <w:r>
        <w:rPr>
          <w:rStyle w:val="OtherTok"/>
        </w:rPr>
        <w:t xml:space="preserve">&lt;-</w:t>
      </w:r>
      <w:r>
        <w:rPr>
          <w:rStyle w:val="NormalTok"/>
        </w:rPr>
        <w:t xml:space="preserve">ToothGrowth</w:t>
      </w:r>
      <w:r>
        <w:br/>
      </w:r>
      <w:r>
        <w:rPr>
          <w:rStyle w:val="FunctionTok"/>
        </w:rPr>
        <w:t xml:space="preserve">head</w:t>
      </w:r>
      <w:r>
        <w:rPr>
          <w:rStyle w:val="NormalTok"/>
        </w:rPr>
        <w:t xml:space="preserve">(mi_data)</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CommentTok"/>
        </w:rPr>
        <w:t xml:space="preserve">#escoger sólo las columnas len y dose</w:t>
      </w:r>
      <w:r>
        <w:br/>
      </w:r>
      <w:r>
        <w:rPr>
          <w:rStyle w:val="NormalTok"/>
        </w:rPr>
        <w:t xml:space="preserve">mi_data</w:t>
      </w:r>
      <w:r>
        <w:rPr>
          <w:rStyle w:val="OtherTok"/>
        </w:rPr>
        <w:t xml:space="preserve">&lt;-</w:t>
      </w:r>
      <w:r>
        <w:rPr>
          <w:rStyle w:val="NormalTok"/>
        </w:rPr>
        <w:t xml:space="preserve"> mi_data[</w:t>
      </w:r>
      <w:r>
        <w:rPr>
          <w:rStyle w:val="FunctionTok"/>
        </w:rPr>
        <w:t xml:space="preserve">c</w:t>
      </w:r>
      <w:r>
        <w:rPr>
          <w:rStyle w:val="NormalTok"/>
        </w:rPr>
        <w:t xml:space="preserve">(</w:t>
      </w:r>
      <w:r>
        <w:rPr>
          <w:rStyle w:val="StringTok"/>
        </w:rPr>
        <w:t xml:space="preserve">"len"</w:t>
      </w:r>
      <w:r>
        <w:rPr>
          <w:rStyle w:val="NormalTok"/>
        </w:rPr>
        <w:t xml:space="preserve">, </w:t>
      </w:r>
      <w:r>
        <w:rPr>
          <w:rStyle w:val="StringTok"/>
        </w:rPr>
        <w:t xml:space="preserve">"dose"</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CommentTok"/>
        </w:rPr>
        <w:t xml:space="preserve">#hacer una nueva columna declarando la variable "dose" como un factor </w:t>
      </w:r>
      <w:r>
        <w:br/>
      </w:r>
      <w:r>
        <w:rPr>
          <w:rStyle w:val="NormalTok"/>
        </w:rPr>
        <w:t xml:space="preserve">mi_data</w:t>
      </w:r>
      <w:r>
        <w:rPr>
          <w:rStyle w:val="SpecialCharTok"/>
        </w:rPr>
        <w:t xml:space="preserve">$</w:t>
      </w:r>
      <w:r>
        <w:rPr>
          <w:rStyle w:val="NormalTok"/>
        </w:rPr>
        <w:t xml:space="preserve">dose</w:t>
      </w:r>
      <w:r>
        <w:rPr>
          <w:rStyle w:val="OtherTok"/>
        </w:rPr>
        <w:t xml:space="preserve">&lt;-</w:t>
      </w:r>
      <w:r>
        <w:rPr>
          <w:rStyle w:val="NormalTok"/>
        </w:rPr>
        <w:t xml:space="preserve"> </w:t>
      </w:r>
      <w:r>
        <w:rPr>
          <w:rStyle w:val="FunctionTok"/>
        </w:rPr>
        <w:t xml:space="preserve">factor</w:t>
      </w:r>
      <w:r>
        <w:rPr>
          <w:rStyle w:val="NormalTok"/>
        </w:rPr>
        <w:t xml:space="preserve">(mi_data</w:t>
      </w:r>
      <w:r>
        <w:rPr>
          <w:rStyle w:val="SpecialCharTok"/>
        </w:rPr>
        <w:t xml:space="preserve">$</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1.0</w:t>
      </w:r>
      <w:r>
        <w:rPr>
          <w:rStyle w:val="NormalTok"/>
        </w:rPr>
        <w:t xml:space="preserve">, </w:t>
      </w:r>
      <w:r>
        <w:rPr>
          <w:rStyle w:val="FloatTok"/>
        </w:rPr>
        <w:t xml:space="preserve">2.0</w:t>
      </w:r>
      <w:r>
        <w:rPr>
          <w:rStyle w:val="NormalTok"/>
        </w:rPr>
        <w:t xml:space="preserve">), </w:t>
      </w:r>
      <w:r>
        <w:rPr>
          <w:rStyle w:val="AttributeTok"/>
        </w:rPr>
        <w:t xml:space="preserve">labels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"2"</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D0.5</w:t>
      </w:r>
      <w:r>
        <w:br/>
      </w:r>
      <w:r>
        <w:rPr>
          <w:rStyle w:val="VerbatimChar"/>
        </w:rPr>
        <w:t xml:space="preserve">## 2 11.5 D0.5</w:t>
      </w:r>
      <w:r>
        <w:br/>
      </w:r>
      <w:r>
        <w:rPr>
          <w:rStyle w:val="VerbatimChar"/>
        </w:rPr>
        <w:t xml:space="preserve">## 3  7.3 D0.5</w:t>
      </w:r>
      <w:r>
        <w:br/>
      </w:r>
      <w:r>
        <w:rPr>
          <w:rStyle w:val="VerbatimChar"/>
        </w:rPr>
        <w:t xml:space="preserve">## 4  5.8 D0.5</w:t>
      </w:r>
      <w:r>
        <w:br/>
      </w:r>
      <w:r>
        <w:rPr>
          <w:rStyle w:val="VerbatimChar"/>
        </w:rPr>
        <w:t xml:space="preserve">## 5  6.4 D0.5</w:t>
      </w:r>
      <w:r>
        <w:br/>
      </w:r>
      <w:r>
        <w:rPr>
          <w:rStyle w:val="VerbatimChar"/>
        </w:rPr>
        <w:t xml:space="preserve">## 6 10.0 D0.5</w:t>
      </w:r>
    </w:p>
    <w:p>
      <w:pPr>
        <w:pStyle w:val="SourceCode"/>
      </w:pPr>
      <w:r>
        <w:rPr>
          <w:rStyle w:val="CommentTok"/>
        </w:rPr>
        <w:t xml:space="preserve">#filtrar solo los que sean de dosis = 1</w:t>
      </w:r>
      <w:r>
        <w:br/>
      </w:r>
      <w:r>
        <w:rPr>
          <w:rStyle w:val="NormalTok"/>
        </w:rPr>
        <w:t xml:space="preserve">mi_data</w:t>
      </w:r>
      <w:r>
        <w:rPr>
          <w:rStyle w:val="OtherTok"/>
        </w:rPr>
        <w:t xml:space="preserve">&lt;-</w:t>
      </w:r>
      <w:r>
        <w:rPr>
          <w:rStyle w:val="NormalTok"/>
        </w:rPr>
        <w:t xml:space="preserve"> mi_data[mi_data</w:t>
      </w:r>
      <w:r>
        <w:rPr>
          <w:rStyle w:val="SpecialCharTok"/>
        </w:rPr>
        <w:t xml:space="preserve">$</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11 16.5   D1</w:t>
      </w:r>
      <w:r>
        <w:br/>
      </w:r>
      <w:r>
        <w:rPr>
          <w:rStyle w:val="VerbatimChar"/>
        </w:rPr>
        <w:t xml:space="preserve">## 12 16.5   D1</w:t>
      </w:r>
      <w:r>
        <w:br/>
      </w:r>
      <w:r>
        <w:rPr>
          <w:rStyle w:val="VerbatimChar"/>
        </w:rPr>
        <w:t xml:space="preserve">## 13 15.2   D1</w:t>
      </w:r>
      <w:r>
        <w:br/>
      </w:r>
      <w:r>
        <w:rPr>
          <w:rStyle w:val="VerbatimChar"/>
        </w:rPr>
        <w:t xml:space="preserve">## 14 17.3   D1</w:t>
      </w:r>
      <w:r>
        <w:br/>
      </w:r>
      <w:r>
        <w:rPr>
          <w:rStyle w:val="VerbatimChar"/>
        </w:rPr>
        <w:t xml:space="preserve">## 15 22.5   D1</w:t>
      </w:r>
      <w:r>
        <w:br/>
      </w:r>
      <w:r>
        <w:rPr>
          <w:rStyle w:val="VerbatimChar"/>
        </w:rPr>
        <w:t xml:space="preserve">## 16 17.3   D1</w:t>
      </w:r>
    </w:p>
    <w:p>
      <w:pPr>
        <w:pStyle w:val="FirstParagraph"/>
      </w:pPr>
      <w:r>
        <w:br/>
      </w:r>
      <w:r>
        <w:t xml:space="preserve">En cambio en dplyr y con funciones que veremos a continuación, todos estos pasos podemos resumirlos a la siguiente línea de código:</w:t>
      </w:r>
      <w:r>
        <w:br/>
      </w:r>
    </w:p>
    <w:p>
      <w:pPr>
        <w:pStyle w:val="SourceCode"/>
      </w:pPr>
      <w:r>
        <w:rPr>
          <w:rStyle w:val="NormalTok"/>
        </w:rPr>
        <w:t xml:space="preserve">mi_data</w:t>
      </w:r>
      <w:r>
        <w:rPr>
          <w:rStyle w:val="OtherTok"/>
        </w:rPr>
        <w:t xml:space="preserve">&lt;-</w:t>
      </w:r>
      <w:r>
        <w:rPr>
          <w:rStyle w:val="NormalTok"/>
        </w:rPr>
        <w:t xml:space="preserve"> 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w:t>
      </w:r>
      <w:r>
        <w:rPr>
          <w:rStyle w:val="FunctionTok"/>
        </w:rPr>
        <w:t xml:space="preserve">case_when</w:t>
      </w:r>
      <w:r>
        <w:rPr>
          <w:rStyle w:val="NormalTok"/>
        </w:rPr>
        <w:t xml:space="preserve">(dose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16.5   D1</w:t>
      </w:r>
      <w:r>
        <w:br/>
      </w:r>
      <w:r>
        <w:rPr>
          <w:rStyle w:val="VerbatimChar"/>
        </w:rPr>
        <w:t xml:space="preserve">## 2 16.5   D1</w:t>
      </w:r>
      <w:r>
        <w:br/>
      </w:r>
      <w:r>
        <w:rPr>
          <w:rStyle w:val="VerbatimChar"/>
        </w:rPr>
        <w:t xml:space="preserve">## 3 15.2   D1</w:t>
      </w:r>
      <w:r>
        <w:br/>
      </w:r>
      <w:r>
        <w:rPr>
          <w:rStyle w:val="VerbatimChar"/>
        </w:rPr>
        <w:t xml:space="preserve">## 4 17.3   D1</w:t>
      </w:r>
      <w:r>
        <w:br/>
      </w:r>
      <w:r>
        <w:rPr>
          <w:rStyle w:val="VerbatimChar"/>
        </w:rPr>
        <w:t xml:space="preserve">## 5 22.5   D1</w:t>
      </w:r>
      <w:r>
        <w:br/>
      </w:r>
      <w:r>
        <w:rPr>
          <w:rStyle w:val="VerbatimChar"/>
        </w:rPr>
        <w:t xml:space="preserve">## 6 17.3   D1</w:t>
      </w:r>
    </w:p>
    <w:p>
      <w:pPr>
        <w:pStyle w:val="FirstParagraph"/>
      </w:pPr>
      <w:r>
        <w:t xml:space="preserve">Como vimos para realizar la secuencia de estos pasos y unir estas funciones en una sólo línea de código hicimos uso del</w:t>
      </w:r>
      <w:r>
        <w:t xml:space="preserve"> </w:t>
      </w:r>
      <w:r>
        <w:rPr>
          <w:i/>
          <w:iCs/>
        </w:rPr>
        <w:t xml:space="preserve">pipe</w:t>
      </w:r>
      <w:r>
        <w:t xml:space="preserve"> </w:t>
      </w:r>
      <w:r>
        <w:rPr>
          <w:rStyle w:val="VerbatimChar"/>
        </w:rPr>
        <w:t xml:space="preserve">%&gt;%</w:t>
      </w:r>
      <w:r>
        <w:t xml:space="preserve">.</w:t>
      </w:r>
      <w:r>
        <w:t xml:space="preserve"> </w:t>
      </w:r>
      <w:r>
        <w:t xml:space="preserve">En general, el</w:t>
      </w:r>
      <w:r>
        <w:t xml:space="preserve"> </w:t>
      </w:r>
      <w:r>
        <w:rPr>
          <w:i/>
          <w:iCs/>
        </w:rPr>
        <w:t xml:space="preserve">pipe</w:t>
      </w:r>
      <w:r>
        <w:t xml:space="preserve"> </w:t>
      </w:r>
      <w:r>
        <w:t xml:space="preserve">envía el resultado que se encuentra en el lado izquierdo del</w:t>
      </w:r>
      <w:r>
        <w:t xml:space="preserve"> </w:t>
      </w:r>
      <w:r>
        <w:rPr>
          <w:i/>
          <w:iCs/>
        </w:rPr>
        <w:t xml:space="preserve">pipe</w:t>
      </w:r>
      <w:r>
        <w:t xml:space="preserve"> </w:t>
      </w:r>
      <w:r>
        <w:t xml:space="preserve">para ser el primer argumento de la función en el lado derecho del</w:t>
      </w:r>
      <w:r>
        <w:t xml:space="preserve"> </w:t>
      </w:r>
      <w:r>
        <w:rPr>
          <w:i/>
          <w:iCs/>
        </w:rPr>
        <w:t xml:space="preserve">pipe</w:t>
      </w:r>
      <w:r>
        <w:t xml:space="preserve">.</w:t>
      </w:r>
      <w:r>
        <w:t xml:space="preserve"> </w:t>
      </w:r>
      <w:r>
        <w:t xml:space="preserve">Aquí vemos un ejemplo sencillo:</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w:t>
      </w:r>
    </w:p>
    <w:p>
      <w:pPr>
        <w:pStyle w:val="SourceCode"/>
      </w:pPr>
      <w:r>
        <w:rPr>
          <w:rStyle w:val="VerbatimChar"/>
        </w:rPr>
        <w:t xml:space="preserve">## [1] 4</w:t>
      </w:r>
    </w:p>
    <w:p>
      <w:pPr>
        <w:pStyle w:val="FirstParagraph"/>
      </w:pPr>
      <w:r>
        <w:t xml:space="preserve">Podemos continuar canalizando (</w:t>
      </w:r>
      <w:r>
        <w:rPr>
          <w:i/>
          <w:iCs/>
        </w:rPr>
        <w:t xml:space="preserve">piping</w:t>
      </w:r>
      <w:r>
        <w:t xml:space="preserve"> </w:t>
      </w:r>
      <w:r>
        <w:t xml:space="preserve">en inglés) valores a lo largo de:</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 </w:t>
      </w:r>
      <w:r>
        <w:rPr>
          <w:rStyle w:val="SpecialCharTok"/>
        </w:rPr>
        <w:t xml:space="preserve">%&gt;%</w:t>
      </w:r>
      <w:r>
        <w:rPr>
          <w:rStyle w:val="NormalTok"/>
        </w:rPr>
        <w:t xml:space="preserve"> </w:t>
      </w:r>
      <w:r>
        <w:rPr>
          <w:rStyle w:val="FunctionTok"/>
        </w:rPr>
        <w:t xml:space="preserve">log2</w:t>
      </w:r>
      <w:r>
        <w:rPr>
          <w:rStyle w:val="NormalTok"/>
        </w:rPr>
        <w:t xml:space="preserve">()</w:t>
      </w:r>
    </w:p>
    <w:p>
      <w:pPr>
        <w:pStyle w:val="SourceCode"/>
      </w:pPr>
      <w:r>
        <w:rPr>
          <w:rStyle w:val="VerbatimChar"/>
        </w:rPr>
        <w:t xml:space="preserve">## [1] 2</w:t>
      </w:r>
    </w:p>
    <w:p>
      <w:pPr>
        <w:pStyle w:val="FirstParagraph"/>
      </w:pPr>
      <w:r>
        <w:t xml:space="preserve">La declaración anterior es equivalente a:</w:t>
      </w:r>
    </w:p>
    <w:p>
      <w:pPr>
        <w:pStyle w:val="SourceCode"/>
      </w:pPr>
      <w:r>
        <w:rPr>
          <w:rStyle w:val="FunctionTok"/>
        </w:rPr>
        <w:t xml:space="preserve">log2</w:t>
      </w:r>
      <w:r>
        <w:rPr>
          <w:rStyle w:val="NormalTok"/>
        </w:rPr>
        <w:t xml:space="preserve">(</w:t>
      </w:r>
      <w:r>
        <w:rPr>
          <w:rStyle w:val="FunctionTok"/>
        </w:rPr>
        <w:t xml:space="preserve">sqrt</w:t>
      </w:r>
      <w:r>
        <w:rPr>
          <w:rStyle w:val="NormalTok"/>
        </w:rPr>
        <w:t xml:space="preserve">(</w:t>
      </w:r>
      <w:r>
        <w:rPr>
          <w:rStyle w:val="DecValTok"/>
        </w:rPr>
        <w:t xml:space="preserve">16</w:t>
      </w:r>
      <w:r>
        <w:rPr>
          <w:rStyle w:val="NormalTok"/>
        </w:rPr>
        <w:t xml:space="preserve">))</w:t>
      </w:r>
    </w:p>
    <w:p>
      <w:pPr>
        <w:pStyle w:val="SourceCode"/>
      </w:pPr>
      <w:r>
        <w:rPr>
          <w:rStyle w:val="VerbatimChar"/>
        </w:rPr>
        <w:t xml:space="preserve">## [1] 2</w:t>
      </w:r>
    </w:p>
    <w:p>
      <w:pPr>
        <w:pStyle w:val="FirstParagraph"/>
      </w:pPr>
      <w:r>
        <w:br/>
      </w:r>
      <w:r>
        <w:t xml:space="preserve">Ahora veremos todas las funciones que nos permitirán manipular nuestras tablas en el mismo orden que las vimos en Rbase (el capítulo pasado).</w:t>
      </w:r>
      <w:r>
        <w:br/>
      </w:r>
    </w:p>
    <w:bookmarkEnd w:id="151"/>
    <w:bookmarkStart w:id="152" w:name="seleccionando-columnas-1"/>
    <w:p>
      <w:pPr>
        <w:pStyle w:val="Heading3"/>
      </w:pPr>
      <w:r>
        <w:rPr>
          <w:rStyle w:val="SectionNumber"/>
        </w:rPr>
        <w:t xml:space="preserve">2.2.5</w:t>
      </w:r>
      <w:r>
        <w:tab/>
      </w:r>
      <w:r>
        <w:t xml:space="preserve">Seleccionando columnas</w:t>
      </w:r>
    </w:p>
    <w:p>
      <w:pPr>
        <w:pStyle w:val="FirstParagraph"/>
      </w:pPr>
      <w:r>
        <w:rPr>
          <w:i/>
          <w:iCs/>
        </w:rPr>
        <w:t xml:space="preserve">dplyr</w:t>
      </w:r>
      <w:r>
        <w:t xml:space="preserve"> </w:t>
      </w:r>
      <w:r>
        <w:t xml:space="preserve">tiena una función muy intuitiva para seleccionar las columnas que queremos en un</w:t>
      </w:r>
      <w:r>
        <w:t xml:space="preserve"> </w:t>
      </w:r>
      <w:r>
        <w:rPr>
          <w:i/>
          <w:iCs/>
        </w:rPr>
        <w:t xml:space="preserve">dataframe</w:t>
      </w:r>
      <w:r>
        <w:t xml:space="preserve"> </w:t>
      </w:r>
      <w:r>
        <w:t xml:space="preserve">y es</w:t>
      </w:r>
      <w:r>
        <w:t xml:space="preserve"> </w:t>
      </w:r>
      <w:r>
        <w:rPr>
          <w:b/>
          <w:bCs/>
        </w:rPr>
        <w:t xml:space="preserve">select()</w:t>
      </w:r>
    </w:p>
    <w:p>
      <w:pPr>
        <w:pStyle w:val="SourceCode"/>
      </w:pPr>
      <w:r>
        <w:rPr>
          <w:rStyle w:val="FunctionTok"/>
        </w:rPr>
        <w:t xml:space="preserve">head</w:t>
      </w:r>
      <w:r>
        <w:rPr>
          <w:rStyle w:val="NormalTok"/>
        </w:rPr>
        <w:t xml:space="preserve">(</w:t>
      </w:r>
      <w:r>
        <w:rPr>
          <w:rStyle w:val="FunctionTok"/>
        </w:rPr>
        <w:t xml:space="preserve">select</w:t>
      </w:r>
      <w:r>
        <w:rPr>
          <w:rStyle w:val="NormalTok"/>
        </w:rPr>
        <w:t xml:space="preserve">(</w:t>
      </w:r>
      <w:r>
        <w:rPr>
          <w:rStyle w:val="AttributeTok"/>
        </w:rPr>
        <w:t xml:space="preserve">.data =</w:t>
      </w:r>
      <w:r>
        <w:rPr>
          <w:rStyle w:val="NormalTok"/>
        </w:rPr>
        <w:t xml:space="preserve"> ToothGrowth, len, dose))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FirstParagraph"/>
      </w:pPr>
      <w:r>
        <w:t xml:space="preserve">Usandola con el</w:t>
      </w:r>
      <w:r>
        <w:t xml:space="preserve"> </w:t>
      </w:r>
      <w:r>
        <w:rPr>
          <w:i/>
          <w:iCs/>
        </w:rPr>
        <w:t xml:space="preserve">pipe</w:t>
      </w:r>
      <w:r>
        <w:t xml:space="preserve"> </w:t>
      </w:r>
      <w:r>
        <w:t xml:space="preserve">sería algo así:</w:t>
      </w:r>
      <w:r>
        <w:br/>
      </w:r>
    </w:p>
    <w:p>
      <w:pPr>
        <w:pStyle w:val="SourceCode"/>
      </w:pPr>
      <w:r>
        <w:rPr>
          <w:rStyle w:val="CommentTok"/>
        </w:rPr>
        <w:t xml:space="preserve">#seleccionando columnas que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w:t>
      </w:r>
      <w:r>
        <w:rPr>
          <w:rStyle w:val="SpecialCharTok"/>
        </w:rPr>
        <w:t xml:space="preserve">:</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17.3…</w:t>
      </w:r>
      <w:r>
        <w:br/>
      </w:r>
      <w:r>
        <w:rPr>
          <w:rStyle w:val="VerbatimChar"/>
        </w:rPr>
        <w:t xml:space="preserve">## $ supp &lt;fct&gt; VC, VC, VC, VC, VC, VC, VC, VC, VC, VC, VC, VC, VC, VC, VC, VC, VC, VC, VC, VC, VC, VC, …</w:t>
      </w:r>
      <w:r>
        <w:br/>
      </w:r>
      <w:r>
        <w:rPr>
          <w:rStyle w:val="VerbatimChar"/>
        </w:rPr>
        <w:t xml:space="preserve">## $ dose &lt;dbl&gt; 0.5, 0.5, 0.5, 0.5, 0.5, 0.5, 0.5, 0.5, 0.5, 0.5, 1.0, 1.0, 1.0, 1.0, 1.0, 1.0, 1.0, 1.0…</w:t>
      </w:r>
    </w:p>
    <w:p>
      <w:pPr>
        <w:pStyle w:val="SourceCode"/>
      </w:pPr>
      <w:r>
        <w:rPr>
          <w:rStyle w:val="CommentTok"/>
        </w:rPr>
        <w:t xml:space="preserve">#Seleccionando columnas que no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VC, …</w:t>
      </w:r>
      <w:r>
        <w:br/>
      </w:r>
      <w:r>
        <w:rPr>
          <w:rStyle w:val="VerbatimChar"/>
        </w:rPr>
        <w:t xml:space="preserve">## $ dose &lt;dbl&gt; 0.5, 0.5, 0.5, 0.5, 0.5, 0.5, 0.5, 0.5, 0.5, 0.5, 1.0, 1.0, 1.0, 1.0, 1.0, 1.0, 1.0, 1.0…</w:t>
      </w:r>
    </w:p>
    <w:p>
      <w:pPr>
        <w:pStyle w:val="FirstParagraph"/>
      </w:pPr>
      <w:r>
        <w:t xml:space="preserve">La función</w:t>
      </w:r>
      <w:r>
        <w:t xml:space="preserve"> </w:t>
      </w:r>
      <w:r>
        <w:rPr>
          <w:b/>
          <w:bCs/>
        </w:rPr>
        <w:t xml:space="preserve">glimpse</w:t>
      </w:r>
      <w:r>
        <w:t xml:space="preserve"> </w:t>
      </w:r>
      <w:r>
        <w:t xml:space="preserve">nos permite ver los datos como la función</w:t>
      </w:r>
      <w:r>
        <w:t xml:space="preserve"> </w:t>
      </w:r>
      <w:r>
        <w:rPr>
          <w:i/>
          <w:iCs/>
        </w:rPr>
        <w:t xml:space="preserve">str</w:t>
      </w:r>
      <w:r>
        <w:t xml:space="preserve"> </w:t>
      </w:r>
      <w:r>
        <w:t xml:space="preserve">pero uniendolo al pipe.</w:t>
      </w:r>
    </w:p>
    <w:p>
      <w:pPr>
        <w:pStyle w:val="BodyText"/>
      </w:pPr>
      <w:r>
        <w:t xml:space="preserve">También podemos seleccionar columnas con criterios,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"d"</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ends_with</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"o.+e"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w:t>
      </w:r>
    </w:p>
    <w:p>
      <w:pPr>
        <w:pStyle w:val="FirstParagraph"/>
      </w:pPr>
      <w:r>
        <w:br/>
      </w:r>
      <w:r>
        <w:t xml:space="preserve">Seleccionando usando un vector, notemos también que en el orden que ponemos el vector así va a apareciendo reordenando las columnas en nuestra tabla:</w:t>
      </w:r>
    </w:p>
    <w:p>
      <w:pPr>
        <w:pStyle w:val="SourceCode"/>
      </w:pPr>
      <w:r>
        <w:rPr>
          <w:rStyle w:val="NormalTok"/>
        </w:rPr>
        <w:t xml:space="preserve">colum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"supp"</w:t>
      </w:r>
      <w:r>
        <w:rPr>
          <w:rStyle w:val="NormalTok"/>
        </w:rPr>
        <w:t xml:space="preserve">, </w:t>
      </w:r>
      <w:r>
        <w:rPr>
          <w:rStyle w:val="StringTok"/>
        </w:rPr>
        <w:t xml:space="preserve">"len"</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colum)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VC, …</w:t>
      </w:r>
      <w:r>
        <w:br/>
      </w:r>
      <w:r>
        <w:rPr>
          <w:rStyle w:val="VerbatimChar"/>
        </w:rPr>
        <w:t xml:space="preserve">## $ len  &lt;dbl&gt; 4.2, 11.5, 7.3, 5.8, 6.4, 10.0, 11.2, 11.2, 5.2, 7.0, 16.5, 16.5, 15.2, 17.3, 22.5, 17.3…</w:t>
      </w:r>
    </w:p>
    <w:p>
      <w:pPr>
        <w:pStyle w:val="FirstParagraph"/>
      </w:pPr>
      <w:r>
        <w:br/>
      </w:r>
      <w:r>
        <w:t xml:space="preserve">Cada función del</w:t>
      </w:r>
      <w:r>
        <w:t xml:space="preserve"> </w:t>
      </w:r>
      <w:r>
        <w:rPr>
          <w:i/>
          <w:iCs/>
        </w:rPr>
        <w:t xml:space="preserve">tidyverse</w:t>
      </w:r>
      <w:r>
        <w:t xml:space="preserve"> </w:t>
      </w:r>
      <w:r>
        <w:t xml:space="preserve">tiene tres variantes que son</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w:t>
      </w:r>
      <w:r>
        <w:t xml:space="preserve">que al combinarlos con nuestras funciones principales como</w:t>
      </w:r>
      <w:r>
        <w:t xml:space="preserve"> </w:t>
      </w:r>
      <w:r>
        <w:rPr>
          <w:i/>
          <w:iCs/>
        </w:rPr>
        <w:t xml:space="preserve">select</w:t>
      </w:r>
      <w:r>
        <w:t xml:space="preserve"> </w:t>
      </w:r>
      <w:r>
        <w:t xml:space="preserve">nos permiten hacer muchas cosas más.</w:t>
      </w:r>
      <w:r>
        <w:br/>
      </w:r>
      <w:r>
        <w:t xml:space="preserve">Por ejemplo, si usamos</w:t>
      </w:r>
      <w:r>
        <w:t xml:space="preserve"> </w:t>
      </w:r>
      <w:r>
        <w:rPr>
          <w:i/>
          <w:iCs/>
        </w:rPr>
        <w:t xml:space="preserve">if</w:t>
      </w:r>
      <w:r>
        <w:t xml:space="preserve"> </w:t>
      </w:r>
      <w:r>
        <w:t xml:space="preserve">sería bajo un criterio como un tipo de dato</w:t>
      </w:r>
      <w:r>
        <w:t xml:space="preserve"> </w:t>
      </w:r>
      <w:r>
        <w:t xml:space="preserve">:</w:t>
      </w:r>
      <w:r>
        <w:br/>
      </w:r>
    </w:p>
    <w:p>
      <w:pPr>
        <w:pStyle w:val="SourceCode"/>
      </w:pPr>
      <w:r>
        <w:rPr>
          <w:rStyle w:val="CommentTok"/>
        </w:rPr>
        <w:t xml:space="preserve">#selección positiva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17.3…</w:t>
      </w:r>
      <w:r>
        <w:br/>
      </w:r>
      <w:r>
        <w:rPr>
          <w:rStyle w:val="VerbatimChar"/>
        </w:rPr>
        <w:t xml:space="preserve">## $ dose &lt;dbl&gt; 0.5, 0.5, 0.5, 0.5, 0.5, 0.5, 0.5, 0.5, 0.5, 0.5, 1.0, 1.0, 1.0, 1.0, 1.0, 1.0, 1.0, 1.0…</w:t>
      </w:r>
    </w:p>
    <w:p>
      <w:pPr>
        <w:pStyle w:val="SourceCode"/>
      </w:pPr>
      <w:r>
        <w:rPr>
          <w:rStyle w:val="CommentTok"/>
        </w:rPr>
        <w:t xml:space="preserve">#selección negativa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is.numeric</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supp &lt;fct&gt; VC, VC, VC, VC, VC, VC, VC, VC, VC, VC, VC, VC, VC, VC, VC, VC, VC, VC, VC, VC, VC, VC, …</w:t>
      </w:r>
    </w:p>
    <w:p>
      <w:pPr>
        <w:pStyle w:val="FirstParagraph"/>
      </w:pPr>
      <w:r>
        <w:br/>
      </w:r>
      <w:r>
        <w:t xml:space="preserve">Con</w:t>
      </w:r>
      <w:r>
        <w:t xml:space="preserve"> </w:t>
      </w:r>
      <w:r>
        <w:rPr>
          <w:i/>
          <w:iCs/>
        </w:rPr>
        <w:t xml:space="preserve">all</w:t>
      </w:r>
      <w:r>
        <w:t xml:space="preserve"> </w:t>
      </w:r>
      <w:r>
        <w:t xml:space="preserve">podemos reformatear los nombres de nuestras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17.3…</w:t>
      </w:r>
      <w:r>
        <w:br/>
      </w:r>
      <w:r>
        <w:rPr>
          <w:rStyle w:val="VerbatimChar"/>
        </w:rPr>
        <w:t xml:space="preserve">## $ SUPP &lt;fct&gt; VC, VC, VC, VC, VC, VC, VC, VC, VC, VC, VC, VC, VC, VC, VC, VC, VC, VC, VC, VC, VC, VC, …</w:t>
      </w:r>
      <w:r>
        <w:br/>
      </w:r>
      <w:r>
        <w:rPr>
          <w:rStyle w:val="VerbatimChar"/>
        </w:rPr>
        <w:t xml:space="preserve">## $ DOSE &lt;dbl&gt; 0.5, 0.5, 0.5, 0.5, 0.5, 0.5, 0.5, 0.5, 0.5, 0.5, 1.0, 1.0, 1.0, 1.0, 1.0, 1.0, 1.0, 1.0…</w:t>
      </w:r>
    </w:p>
    <w:p>
      <w:pPr>
        <w:pStyle w:val="FirstParagraph"/>
      </w:pPr>
      <w:r>
        <w:br/>
      </w:r>
      <w:r>
        <w:t xml:space="preserve">Y con</w:t>
      </w:r>
      <w:r>
        <w:t xml:space="preserve"> </w:t>
      </w:r>
      <w:r>
        <w:rPr>
          <w:i/>
          <w:iCs/>
        </w:rPr>
        <w:t xml:space="preserve">at</w:t>
      </w:r>
      <w:r>
        <w:t xml:space="preserve"> </w:t>
      </w:r>
      <w:r>
        <w:t xml:space="preserve">también podemos escoger columnas basadas en criterios, por ejemplo:</w:t>
      </w:r>
    </w:p>
    <w:p>
      <w:pPr>
        <w:pStyle w:val="SourceCode"/>
      </w:pPr>
      <w:r>
        <w:rPr>
          <w:rStyle w:val="CommentTok"/>
        </w:rPr>
        <w:t xml:space="preserve">#npositiva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1.0…</w:t>
      </w:r>
    </w:p>
    <w:p>
      <w:pPr>
        <w:pStyle w:val="SourceCode"/>
      </w:pPr>
      <w:r>
        <w:rPr>
          <w:rStyle w:val="CommentTok"/>
        </w:rPr>
        <w:t xml:space="preserve">#negativa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17.3…</w:t>
      </w:r>
      <w:r>
        <w:br/>
      </w:r>
      <w:r>
        <w:rPr>
          <w:rStyle w:val="VerbatimChar"/>
        </w:rPr>
        <w:t xml:space="preserve">## $ supp &lt;fct&gt; VC, VC, VC, VC, VC, VC, VC, VC, VC, VC, VC, VC, VC, VC, VC, VC, VC, VC, VC, VC, VC, VC, …</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17.3…</w:t>
      </w:r>
      <w:r>
        <w:br/>
      </w:r>
      <w:r>
        <w:rPr>
          <w:rStyle w:val="VerbatimChar"/>
        </w:rPr>
        <w:t xml:space="preserve">## $ supp &lt;fct&gt; VC, VC, VC, VC, VC, VC, VC, VC, VC, VC, VC, VC, VC, VC, VC, VC, VC, VC, VC, VC, VC, VC, …</w:t>
      </w:r>
    </w:p>
    <w:bookmarkEnd w:id="152"/>
    <w:bookmarkStart w:id="153" w:name="filtrando-filas-1"/>
    <w:p>
      <w:pPr>
        <w:pStyle w:val="Heading3"/>
      </w:pPr>
      <w:r>
        <w:rPr>
          <w:rStyle w:val="SectionNumber"/>
        </w:rPr>
        <w:t xml:space="preserve">2.2.6</w:t>
      </w:r>
      <w:r>
        <w:tab/>
      </w:r>
      <w:r>
        <w:t xml:space="preserve">Filtrando filas</w:t>
      </w:r>
    </w:p>
    <w:p>
      <w:pPr>
        <w:pStyle w:val="FirstParagraph"/>
      </w:pPr>
      <w:r>
        <w:t xml:space="preserve">Para filtrar nuestra data a nivel de filas usamos la función</w:t>
      </w:r>
      <w:r>
        <w:t xml:space="preserve"> </w:t>
      </w:r>
      <w:r>
        <w:rPr>
          <w:i/>
          <w:iCs/>
        </w:rPr>
        <w:t xml:space="preserve">filter</w:t>
      </w:r>
      <w:r>
        <w:t xml:space="preserve">:</w:t>
      </w:r>
    </w:p>
    <w:p>
      <w:pPr>
        <w:pStyle w:val="SourceCode"/>
      </w:pPr>
      <w:r>
        <w:rPr>
          <w:rStyle w:val="FunctionTok"/>
        </w:rPr>
        <w:t xml:space="preserve">head</w:t>
      </w:r>
      <w:r>
        <w:rPr>
          <w:rStyle w:val="NormalTok"/>
        </w:rPr>
        <w:t xml:space="preserve">(</w:t>
      </w:r>
      <w:r>
        <w:rPr>
          <w:rStyle w:val="FunctionTok"/>
        </w:rPr>
        <w:t xml:space="preserve">filter</w:t>
      </w:r>
      <w:r>
        <w:rPr>
          <w:rStyle w:val="NormalTok"/>
        </w:rPr>
        <w:t xml:space="preserve">(ToothGrowth, supp</w:t>
      </w:r>
      <w:r>
        <w:rPr>
          <w:rStyle w:val="SpecialCharTok"/>
        </w:rPr>
        <w:t xml:space="preserve">==</w:t>
      </w:r>
      <w:r>
        <w:rPr>
          <w:rStyle w:val="StringTok"/>
        </w:rPr>
        <w:t xml:space="preserve">"OJ"</w:t>
      </w:r>
      <w:r>
        <w:rPr>
          <w:rStyle w:val="NormalTok"/>
        </w:rPr>
        <w:t xml:space="preserve">) )</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t xml:space="preserve">o con el pipe: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30</w:t>
      </w:r>
      <w:r>
        <w:br/>
      </w:r>
      <w:r>
        <w:rPr>
          <w:rStyle w:val="VerbatimChar"/>
        </w:rPr>
        <w:t xml:space="preserve">## Columns: 3</w:t>
      </w:r>
      <w:r>
        <w:br/>
      </w:r>
      <w:r>
        <w:rPr>
          <w:rStyle w:val="VerbatimChar"/>
        </w:rPr>
        <w:t xml:space="preserve">## $ len  &lt;dbl&gt; 15.2, 21.5, 17.6, 9.7, 14.5, 10.0, 8.2, 9.4, 16.5, 9.7, 19.7, 23.3, 23.6, 26.4, 20.0, 25…</w:t>
      </w:r>
      <w:r>
        <w:br/>
      </w:r>
      <w:r>
        <w:rPr>
          <w:rStyle w:val="VerbatimChar"/>
        </w:rPr>
        <w:t xml:space="preserve">## $ supp &lt;fct&gt; OJ, OJ, OJ, OJ, OJ, OJ, OJ, OJ, OJ, OJ, OJ, OJ, OJ, OJ, OJ, OJ, OJ, OJ, OJ, OJ, OJ, OJ, …</w:t>
      </w:r>
      <w:r>
        <w:br/>
      </w:r>
      <w:r>
        <w:rPr>
          <w:rStyle w:val="VerbatimChar"/>
        </w:rPr>
        <w:t xml:space="preserve">## $ dose &lt;dbl&gt; 0.5, 0.5, 0.5, 0.5, 0.5, 0.5, 0.5, 0.5, 0.5, 0.5, 1.0, 1.0, 1.0, 1.0, 1.0, 1.0, 1.0, 1.0…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w:t>
      </w:r>
      <w:r>
        <w:br/>
      </w:r>
      <w:r>
        <w:rPr>
          <w:rStyle w:val="VerbatimChar"/>
        </w:rPr>
        <w:t xml:space="preserve">## Columns: 3</w:t>
      </w:r>
      <w:r>
        <w:br/>
      </w:r>
      <w:r>
        <w:rPr>
          <w:rStyle w:val="VerbatimChar"/>
        </w:rPr>
        <w:t xml:space="preserve">## $ len  &lt;dbl&gt; 33.9, 32.5, 30.9</w:t>
      </w:r>
      <w:r>
        <w:br/>
      </w:r>
      <w:r>
        <w:rPr>
          <w:rStyle w:val="VerbatimChar"/>
        </w:rPr>
        <w:t xml:space="preserve">## $ supp &lt;fct&gt; VC, VC, OJ</w:t>
      </w:r>
      <w:r>
        <w:br/>
      </w:r>
      <w:r>
        <w:rPr>
          <w:rStyle w:val="VerbatimChar"/>
        </w:rPr>
        <w:t xml:space="preserve">## $ dose &lt;dbl&gt;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1</w:t>
      </w:r>
      <w:r>
        <w:br/>
      </w:r>
      <w:r>
        <w:rPr>
          <w:rStyle w:val="VerbatimChar"/>
        </w:rPr>
        <w:t xml:space="preserve">## Columns: 3</w:t>
      </w:r>
      <w:r>
        <w:br/>
      </w:r>
      <w:r>
        <w:rPr>
          <w:rStyle w:val="VerbatimChar"/>
        </w:rPr>
        <w:t xml:space="preserve">## $ len  &lt;dbl&gt; 30.9</w:t>
      </w:r>
      <w:r>
        <w:br/>
      </w:r>
      <w:r>
        <w:rPr>
          <w:rStyle w:val="VerbatimChar"/>
        </w:rPr>
        <w:t xml:space="preserve">## $ supp &lt;fct&gt; OJ</w:t>
      </w:r>
      <w:r>
        <w:br/>
      </w:r>
      <w:r>
        <w:rPr>
          <w:rStyle w:val="VerbatimChar"/>
        </w:rPr>
        <w:t xml:space="preserve">## $ dose &lt;dbl&gt; 2</w:t>
      </w:r>
    </w:p>
    <w:p>
      <w:pPr>
        <w:pStyle w:val="FirstParagraph"/>
      </w:pPr>
      <w:r>
        <w:br/>
      </w:r>
      <w:r>
        <w:t xml:space="preserve">Filtrando basado en un vector:</w:t>
      </w:r>
    </w:p>
    <w:p>
      <w:pPr>
        <w:pStyle w:val="SourceCode"/>
      </w:pPr>
      <w:r>
        <w:rPr>
          <w:rStyle w:val="NormalTok"/>
        </w:rPr>
        <w:t xml:space="preserve">len_quiero</w:t>
      </w:r>
      <w:r>
        <w:rPr>
          <w:rStyle w:val="OtherTok"/>
        </w:rPr>
        <w:t xml:space="preserve">&lt;-</w:t>
      </w:r>
      <w:r>
        <w:rPr>
          <w:rStyle w:val="FunctionTok"/>
        </w:rPr>
        <w:t xml:space="preserve">c</w:t>
      </w:r>
      <w:r>
        <w:rPr>
          <w:rStyle w:val="NormalTok"/>
        </w:rPr>
        <w:t xml:space="preserve">(</w:t>
      </w:r>
      <w:r>
        <w:rPr>
          <w:rStyle w:val="FloatTok"/>
        </w:rPr>
        <w:t xml:space="preserve">26.4</w:t>
      </w:r>
      <w:r>
        <w:rPr>
          <w:rStyle w:val="NormalTok"/>
        </w:rPr>
        <w:t xml:space="preserve">, </w:t>
      </w:r>
      <w:r>
        <w:rPr>
          <w:rStyle w:val="FloatTok"/>
        </w:rPr>
        <w:t xml:space="preserve">27.3</w:t>
      </w:r>
      <w:r>
        <w:rPr>
          <w:rStyle w:val="NormalTok"/>
        </w:rPr>
        <w:t xml:space="preserve"> ,</w:t>
      </w:r>
      <w:r>
        <w:rPr>
          <w:rStyle w:val="FloatTok"/>
        </w:rPr>
        <w:t xml:space="preserve">29.4</w:t>
      </w:r>
      <w:r>
        <w:rPr>
          <w:rStyle w:val="NormalTok"/>
        </w:rPr>
        <w:t xml:space="preserve">, </w:t>
      </w:r>
      <w:r>
        <w:rPr>
          <w:rStyle w:val="FloatTok"/>
        </w:rPr>
        <w:t xml:space="preserve">23.0</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8</w:t>
      </w:r>
      <w:r>
        <w:br/>
      </w:r>
      <w:r>
        <w:rPr>
          <w:rStyle w:val="VerbatimChar"/>
        </w:rPr>
        <w:t xml:space="preserve">## Columns: 3</w:t>
      </w:r>
      <w:r>
        <w:br/>
      </w:r>
      <w:r>
        <w:rPr>
          <w:rStyle w:val="VerbatimChar"/>
        </w:rPr>
        <w:t xml:space="preserve">## $ len  &lt;dbl&gt; 26.4, 26.4, 27.3, 26.4, 26.4, 27.3, 29.4, 23.0</w:t>
      </w:r>
      <w:r>
        <w:br/>
      </w:r>
      <w:r>
        <w:rPr>
          <w:rStyle w:val="VerbatimChar"/>
        </w:rPr>
        <w:t xml:space="preserve">## $ supp &lt;fct&gt; VC, OJ, OJ, OJ, OJ, OJ, OJ, OJ</w:t>
      </w:r>
      <w:r>
        <w:br/>
      </w:r>
      <w:r>
        <w:rPr>
          <w:rStyle w:val="VerbatimChar"/>
        </w:rPr>
        <w:t xml:space="preserve">## $ dose &lt;dbl&gt; 2, 1, 1, 2, 2,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52</w:t>
      </w:r>
      <w:r>
        <w:br/>
      </w:r>
      <w:r>
        <w:rPr>
          <w:rStyle w:val="VerbatimChar"/>
        </w:rPr>
        <w:t xml:space="preserve">## Columns: 3</w:t>
      </w:r>
      <w:r>
        <w:br/>
      </w:r>
      <w:r>
        <w:rPr>
          <w:rStyle w:val="VerbatimChar"/>
        </w:rPr>
        <w:t xml:space="preserve">## $ len  &lt;dbl&gt; 4.2, 11.5, 7.3, 5.8, 6.4, 10.0, 11.2, 11.2, 5.2, 7.0, 16.5, 16.5, 15.2, 17.3, 22.5, 17.3…</w:t>
      </w:r>
      <w:r>
        <w:br/>
      </w:r>
      <w:r>
        <w:rPr>
          <w:rStyle w:val="VerbatimChar"/>
        </w:rPr>
        <w:t xml:space="preserve">## $ supp &lt;fct&gt; VC, VC, VC, VC, VC, VC, VC, VC, VC, VC, VC, VC, VC, VC, VC, VC, VC, VC, VC, VC, VC, VC, …</w:t>
      </w:r>
      <w:r>
        <w:br/>
      </w:r>
      <w:r>
        <w:rPr>
          <w:rStyle w:val="VerbatimChar"/>
        </w:rPr>
        <w:t xml:space="preserve">## $ dose &lt;dbl&gt; 0.5, 0.5, 0.5, 0.5, 0.5, 0.5, 0.5, 0.5, 0.5, 0.5, 1.0, 1.0, 1.0, 1.0, 1.0, 1.0, 1.0, 1.0…</w:t>
      </w:r>
    </w:p>
    <w:p>
      <w:pPr>
        <w:pStyle w:val="FirstParagraph"/>
      </w:pPr>
      <w:r>
        <w:br/>
      </w:r>
      <w:r>
        <w:t xml:space="preserve">Filtrando NA’s (en caso de que este dataset tuviera 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(len))</w:t>
      </w:r>
    </w:p>
    <w:p>
      <w:pPr>
        <w:pStyle w:val="FirstParagraph"/>
      </w:pPr>
      <w:r>
        <w:br/>
      </w:r>
      <w:r>
        <w:t xml:space="preserve">En el caso de</w:t>
      </w:r>
      <w:r>
        <w:t xml:space="preserve"> </w:t>
      </w:r>
      <w:r>
        <w:rPr>
          <w:i/>
          <w:iCs/>
        </w:rPr>
        <w:t xml:space="preserve">if</w:t>
      </w:r>
      <w:r>
        <w:t xml:space="preserve"> </w:t>
      </w:r>
      <w:r>
        <w:t xml:space="preserve">,</w:t>
      </w:r>
      <w:r>
        <w:t xml:space="preserve"> </w:t>
      </w:r>
      <w:r>
        <w:rPr>
          <w:i/>
          <w:iCs/>
        </w:rPr>
        <w:t xml:space="preserve">all</w:t>
      </w:r>
      <w:r>
        <w:t xml:space="preserve"> </w:t>
      </w:r>
      <w:r>
        <w:t xml:space="preserve">y</w:t>
      </w:r>
      <w:r>
        <w:t xml:space="preserve"> </w:t>
      </w:r>
      <w:r>
        <w:rPr>
          <w:i/>
          <w:iCs/>
        </w:rPr>
        <w:t xml:space="preserve">at</w:t>
      </w:r>
      <w:r>
        <w:t xml:space="preserve"> </w:t>
      </w:r>
      <w:r>
        <w:t xml:space="preserve">, nos permiten filtrar con condiciones y a través de varias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filter_if</w:t>
      </w:r>
      <w:r>
        <w:rPr>
          <w:rStyle w:val="NormalTok"/>
        </w:rPr>
        <w:t xml:space="preserve">(is.numeric, </w:t>
      </w:r>
      <w:r>
        <w:rPr>
          <w:rStyle w:val="FunctionTok"/>
        </w:rPr>
        <w:t xml:space="preserve">all_vars</w:t>
      </w:r>
      <w:r>
        <w:rPr>
          <w:rStyle w:val="NormalTok"/>
        </w:rPr>
        <w:t xml:space="preserve">(</w:t>
      </w:r>
      <w:r>
        <w:rPr>
          <w:rStyle w:val="FunctionTok"/>
        </w:rPr>
        <w:t xml:space="preserve">between</w:t>
      </w:r>
      <w:r>
        <w:rPr>
          <w:rStyle w:val="NormalTok"/>
        </w:rPr>
        <w:t xml:space="preserve">(.,</w:t>
      </w:r>
      <w:r>
        <w:rPr>
          <w:rStyle w:val="DecValTok"/>
        </w:rPr>
        <w:t xml:space="preserve">2</w:t>
      </w:r>
      <w:r>
        <w:rPr>
          <w:rStyle w:val="NormalTok"/>
        </w:rPr>
        <w:t xml:space="preserve">,</w:t>
      </w:r>
      <w:r>
        <w:rPr>
          <w:rStyle w:val="DecValTok"/>
        </w:rPr>
        <w:t xml:space="preserve">20</w:t>
      </w:r>
      <w:r>
        <w:rPr>
          <w:rStyle w:val="NormalTok"/>
        </w:rPr>
        <w:t xml:space="preserve">)))</w:t>
      </w:r>
    </w:p>
    <w:p>
      <w:pPr>
        <w:pStyle w:val="SourceCode"/>
      </w:pPr>
      <w:r>
        <w:rPr>
          <w:rStyle w:val="VerbatimChar"/>
        </w:rPr>
        <w:t xml:space="preserve">##    len supp dose</w:t>
      </w:r>
      <w:r>
        <w:br/>
      </w:r>
      <w:r>
        <w:rPr>
          <w:rStyle w:val="VerbatimChar"/>
        </w:rPr>
        <w:t xml:space="preserve">## 1 18.5   VC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filter_all</w:t>
      </w:r>
      <w:r>
        <w:rPr>
          <w:rStyle w:val="NormalTok"/>
        </w:rPr>
        <w:t xml:space="preserve">(</w:t>
      </w:r>
      <w:r>
        <w:rPr>
          <w:rStyle w:val="FunctionTok"/>
        </w:rPr>
        <w:t xml:space="preserve">any_vars</w:t>
      </w:r>
      <w:r>
        <w:rPr>
          <w:rStyle w:val="NormalTok"/>
        </w:rPr>
        <w:t xml:space="preserve">(.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Warning: There was 1 warning in `filter()`.</w:t>
      </w:r>
      <w:r>
        <w:br/>
      </w:r>
      <w:r>
        <w:rPr>
          <w:rStyle w:val="VerbatimChar"/>
        </w:rPr>
        <w:t xml:space="preserve">## ℹ In argument: `len &gt; 30 | supp &gt; 30 | dose &gt; 30`.</w:t>
      </w:r>
      <w:r>
        <w:br/>
      </w:r>
      <w:r>
        <w:rPr>
          <w:rStyle w:val="VerbatimChar"/>
        </w:rPr>
        <w:t xml:space="preserve">## Caused by warning in `Ops.factor()`:</w:t>
      </w:r>
      <w:r>
        <w:br/>
      </w:r>
      <w:r>
        <w:rPr>
          <w:rStyle w:val="VerbatimChar"/>
        </w:rPr>
        <w:t xml:space="preserve">## ! '&gt;' not meaningful for factors</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filter_at</w:t>
      </w:r>
      <w:r>
        <w:rPr>
          <w:rStyle w:val="NormalTok"/>
        </w:rPr>
        <w:t xml:space="preserve">(</w:t>
      </w:r>
      <w:r>
        <w:rPr>
          <w:rStyle w:val="FunctionTok"/>
        </w:rPr>
        <w:t xml:space="preserve">vars</w:t>
      </w:r>
      <w:r>
        <w:rPr>
          <w:rStyle w:val="NormalTok"/>
        </w:rPr>
        <w:t xml:space="preserve">(len, dose), </w:t>
      </w:r>
      <w:r>
        <w:rPr>
          <w:rStyle w:val="FunctionTok"/>
        </w:rPr>
        <w:t xml:space="preserve">all_vars</w:t>
      </w:r>
      <w:r>
        <w:rPr>
          <w:rStyle w:val="NormalTok"/>
        </w:rPr>
        <w:t xml:space="preserve">(.</w:t>
      </w:r>
      <w:r>
        <w:rPr>
          <w:rStyle w:val="SpecialCharTok"/>
        </w:rPr>
        <w:t xml:space="preserve">&gt;</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23.6   VC    2</w:t>
      </w:r>
      <w:r>
        <w:br/>
      </w:r>
      <w:r>
        <w:rPr>
          <w:rStyle w:val="VerbatimChar"/>
        </w:rPr>
        <w:t xml:space="preserve">## 2 18.5   VC    2</w:t>
      </w:r>
      <w:r>
        <w:br/>
      </w:r>
      <w:r>
        <w:rPr>
          <w:rStyle w:val="VerbatimChar"/>
        </w:rPr>
        <w:t xml:space="preserve">## 3 33.9   VC    2</w:t>
      </w:r>
      <w:r>
        <w:br/>
      </w:r>
      <w:r>
        <w:rPr>
          <w:rStyle w:val="VerbatimChar"/>
        </w:rPr>
        <w:t xml:space="preserve">## 4 25.5   VC    2</w:t>
      </w:r>
      <w:r>
        <w:br/>
      </w:r>
      <w:r>
        <w:rPr>
          <w:rStyle w:val="VerbatimChar"/>
        </w:rPr>
        <w:t xml:space="preserve">## 5 26.4   VC    2</w:t>
      </w:r>
      <w:r>
        <w:br/>
      </w:r>
      <w:r>
        <w:rPr>
          <w:rStyle w:val="VerbatimChar"/>
        </w:rPr>
        <w:t xml:space="preserve">## 6 32.5   VC    2</w:t>
      </w:r>
    </w:p>
    <w:p>
      <w:pPr>
        <w:pStyle w:val="FirstParagraph"/>
      </w:pPr>
      <w:r>
        <w:br/>
      </w:r>
    </w:p>
    <w:bookmarkEnd w:id="153"/>
    <w:bookmarkStart w:id="154" w:name="creando-una-nueva-columna-1"/>
    <w:p>
      <w:pPr>
        <w:pStyle w:val="Heading3"/>
      </w:pPr>
      <w:r>
        <w:rPr>
          <w:rStyle w:val="SectionNumber"/>
        </w:rPr>
        <w:t xml:space="preserve">2.2.7</w:t>
      </w:r>
      <w:r>
        <w:tab/>
      </w:r>
      <w:r>
        <w:t xml:space="preserve">Creando una nueva columna</w:t>
      </w:r>
    </w:p>
    <w:p>
      <w:pPr>
        <w:pStyle w:val="FirstParagraph"/>
      </w:pPr>
      <w:r>
        <w:br/>
      </w:r>
      <w:r>
        <w:t xml:space="preserve">Para crear una nueva columna en</w:t>
      </w:r>
      <w:r>
        <w:t xml:space="preserve"> </w:t>
      </w:r>
      <w:r>
        <w:rPr>
          <w:i/>
          <w:iCs/>
        </w:rPr>
        <w:t xml:space="preserve">dplyr</w:t>
      </w:r>
      <w:r>
        <w:t xml:space="preserve"> </w:t>
      </w:r>
      <w:r>
        <w:t xml:space="preserve">usamos la función</w:t>
      </w:r>
      <w:r>
        <w:t xml:space="preserve"> </w:t>
      </w:r>
      <w:r>
        <w:rPr>
          <w:i/>
          <w:iCs/>
        </w:rPr>
        <w:t xml:space="preserve">mutate()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lenlog =</w:t>
      </w:r>
      <w:r>
        <w:rPr>
          <w:rStyle w:val="NormalTok"/>
        </w:rPr>
        <w:t xml:space="preserve"> </w:t>
      </w:r>
      <w:r>
        <w:rPr>
          <w:rStyle w:val="FunctionTok"/>
        </w:rPr>
        <w:t xml:space="preserve">log</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lenlog</w:t>
      </w:r>
      <w:r>
        <w:br/>
      </w:r>
      <w:r>
        <w:rPr>
          <w:rStyle w:val="VerbatimChar"/>
        </w:rPr>
        <w:t xml:space="preserve">## 1  4.2   VC  0.5 1.435085</w:t>
      </w:r>
      <w:r>
        <w:br/>
      </w:r>
      <w:r>
        <w:rPr>
          <w:rStyle w:val="VerbatimChar"/>
        </w:rPr>
        <w:t xml:space="preserve">## 2 11.5   VC  0.5 2.442347</w:t>
      </w:r>
      <w:r>
        <w:br/>
      </w:r>
      <w:r>
        <w:rPr>
          <w:rStyle w:val="VerbatimChar"/>
        </w:rPr>
        <w:t xml:space="preserve">## 3  7.3   VC  0.5 1.987874</w:t>
      </w:r>
      <w:r>
        <w:br/>
      </w:r>
      <w:r>
        <w:rPr>
          <w:rStyle w:val="VerbatimChar"/>
        </w:rPr>
        <w:t xml:space="preserve">## 4  5.8   VC  0.5 1.757858</w:t>
      </w:r>
      <w:r>
        <w:br/>
      </w:r>
      <w:r>
        <w:rPr>
          <w:rStyle w:val="VerbatimChar"/>
        </w:rPr>
        <w:t xml:space="preserve">## 5  6.4   VC  0.5 1.856298</w:t>
      </w:r>
      <w:r>
        <w:br/>
      </w:r>
      <w:r>
        <w:rPr>
          <w:rStyle w:val="VerbatimChar"/>
        </w:rPr>
        <w:t xml:space="preserve">## 6 10.0   VC  0.5 2.302585</w:t>
      </w:r>
    </w:p>
    <w:p>
      <w:pPr>
        <w:pStyle w:val="FirstParagraph"/>
      </w:pPr>
      <w:r>
        <w:br/>
      </w:r>
      <w:r>
        <w:t xml:space="preserve">Al igual que las funciones pasadas también podemos utilizar</w:t>
      </w:r>
      <w:r>
        <w:t xml:space="preserve"> </w:t>
      </w:r>
      <w:r>
        <w:rPr>
          <w:i/>
          <w:iCs/>
        </w:rPr>
        <w:t xml:space="preserve">if</w:t>
      </w:r>
      <w:r>
        <w:t xml:space="preserve">,</w:t>
      </w:r>
      <w:r>
        <w:t xml:space="preserve"> </w:t>
      </w:r>
      <w:r>
        <w:rPr>
          <w:i/>
          <w:iCs/>
        </w:rPr>
        <w:t xml:space="preserve">all</w:t>
      </w:r>
      <w:r>
        <w:t xml:space="preserve"> </w:t>
      </w:r>
      <w:r>
        <w:t xml:space="preserve">y</w:t>
      </w:r>
      <w:r>
        <w:t xml:space="preserve"> </w:t>
      </w:r>
      <w:r>
        <w:rPr>
          <w:i/>
          <w:iCs/>
        </w:rPr>
        <w:t xml:space="preserve">at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mutate_if</w:t>
      </w:r>
      <w:r>
        <w:rPr>
          <w:rStyle w:val="NormalTok"/>
        </w:rPr>
        <w:t xml:space="preserve">(is.numeric, 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   VC    0</w:t>
      </w:r>
      <w:r>
        <w:br/>
      </w:r>
      <w:r>
        <w:rPr>
          <w:rStyle w:val="VerbatimChar"/>
        </w:rPr>
        <w:t xml:space="preserve">## 2  12   VC    0</w:t>
      </w:r>
      <w:r>
        <w:br/>
      </w:r>
      <w:r>
        <w:rPr>
          <w:rStyle w:val="VerbatimChar"/>
        </w:rPr>
        <w:t xml:space="preserve">## 3   7   VC    0</w:t>
      </w:r>
      <w:r>
        <w:br/>
      </w:r>
      <w:r>
        <w:rPr>
          <w:rStyle w:val="VerbatimChar"/>
        </w:rPr>
        <w:t xml:space="preserve">## 4   6   VC    0</w:t>
      </w:r>
      <w:r>
        <w:br/>
      </w:r>
      <w:r>
        <w:rPr>
          <w:rStyle w:val="VerbatimChar"/>
        </w:rPr>
        <w:t xml:space="preserve">## 5   6   VC    0</w:t>
      </w:r>
      <w:r>
        <w:br/>
      </w:r>
      <w:r>
        <w:rPr>
          <w:rStyle w:val="VerbatimChar"/>
        </w:rPr>
        <w:t xml:space="preserve">## 6  10   VC    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(tolower)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   vc  0.5</w:t>
      </w:r>
    </w:p>
    <w:p>
      <w:pPr>
        <w:pStyle w:val="FirstParagraph"/>
      </w:pPr>
      <w:r>
        <w:br/>
      </w:r>
      <w:r>
        <w:t xml:space="preserve">La acción de mutar o la función que se pone después del argumento (como round y tolower), muchas veces se pone sin paréntesis pero otras las requiere.</w:t>
      </w:r>
      <w:r>
        <w:t xml:space="preserve"> </w:t>
      </w:r>
      <w:r>
        <w:t xml:space="preserve">Vemos también que usando el</w:t>
      </w:r>
      <w:r>
        <w:t xml:space="preserve"> </w:t>
      </w:r>
      <w:r>
        <w:rPr>
          <w:i/>
          <w:iCs/>
        </w:rPr>
        <w:t xml:space="preserve">mutate_all</w:t>
      </w:r>
      <w:r>
        <w:t xml:space="preserve"> </w:t>
      </w:r>
      <w:r>
        <w:t xml:space="preserve">cambia todas las columnas (lo que quiere decir que las numéricas las convierte en character).</w:t>
      </w:r>
      <w:r>
        <w:t xml:space="preserve"> </w:t>
      </w:r>
      <w:r>
        <w:t xml:space="preserve">Ahora si quisieramos usarla al revés: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Error: Problem with</w:t>
      </w:r>
      <w:r>
        <w:t xml:space="preserve"> </w:t>
      </w:r>
      <w:r>
        <w:rPr>
          <w:rStyle w:val="VerbatimChar"/>
        </w:rPr>
        <w:t xml:space="preserve">mutate()</w:t>
      </w:r>
      <w:r>
        <w:t xml:space="preserve"> </w:t>
      </w:r>
      <w:r>
        <w:t xml:space="preserve">column</w:t>
      </w:r>
      <w:r>
        <w:t xml:space="preserve"> </w:t>
      </w:r>
      <w:r>
        <w:rPr>
          <w:rStyle w:val="VerbatimChar"/>
        </w:rPr>
        <w:t xml:space="preserve">supp</w:t>
      </w:r>
    </w:p>
    <w:p>
      <w:pPr>
        <w:pStyle w:val="BodyText"/>
      </w:pPr>
      <w:r>
        <w:br/>
      </w:r>
      <w:r>
        <w:t xml:space="preserve">En estos casos es mejor usar if, como vimos en el ejemplo anterior,</w:t>
      </w:r>
      <w:r>
        <w:t xml:space="preserve"> </w:t>
      </w:r>
      <w:r>
        <w:rPr>
          <w:i/>
          <w:iCs/>
        </w:rPr>
        <w:t xml:space="preserve">all</w:t>
      </w:r>
      <w:r>
        <w:t xml:space="preserve"> </w:t>
      </w:r>
      <w:r>
        <w:t xml:space="preserve">aplica mejor si tenemos una data con el mismo tipo de datos (números, caracterres, factores).</w:t>
      </w:r>
      <w:r>
        <w:t xml:space="preserve"> </w:t>
      </w:r>
      <w:r>
        <w:t xml:space="preserve">Ahora bien,</w:t>
      </w:r>
      <w:r>
        <w:t xml:space="preserve"> </w:t>
      </w:r>
      <w:r>
        <w:rPr>
          <w:i/>
          <w:iCs/>
        </w:rPr>
        <w:t xml:space="preserve">at</w:t>
      </w:r>
      <w:r>
        <w:t xml:space="preserve"> </w:t>
      </w:r>
      <w:r>
        <w:t xml:space="preserve">nos permite hacer cambios a columnas específicas: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StringTok"/>
        </w:rPr>
        <w:t xml:space="preserve">"dose"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FirstParagraph"/>
      </w:pPr>
      <w:r>
        <w:br/>
      </w:r>
    </w:p>
    <w:bookmarkEnd w:id="154"/>
    <w:bookmarkStart w:id="155" w:name="datos-discretos"/>
    <w:p>
      <w:pPr>
        <w:pStyle w:val="Heading3"/>
      </w:pPr>
      <w:r>
        <w:rPr>
          <w:rStyle w:val="SectionNumber"/>
        </w:rPr>
        <w:t xml:space="preserve">2.2.8</w:t>
      </w:r>
      <w:r>
        <w:tab/>
      </w:r>
      <w:r>
        <w:t xml:space="preserve">Datos discretos</w:t>
      </w:r>
    </w:p>
    <w:p>
      <w:pPr>
        <w:pStyle w:val="FirstParagraph"/>
      </w:pPr>
      <w:r>
        <w:t xml:space="preserve">Existen varias herramientas que nos sirven para trabajar con datos discretos, por ejemplo si queremos cambiar los datos de una columna y modificarlos: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supp2 =</w:t>
      </w:r>
      <w:r>
        <w:rPr>
          <w:rStyle w:val="NormalTok"/>
        </w:rPr>
        <w:t xml:space="preserve"> </w:t>
      </w:r>
      <w:r>
        <w:rPr>
          <w:rStyle w:val="FunctionTok"/>
        </w:rPr>
        <w:t xml:space="preserve">recode_factor</w:t>
      </w:r>
      <w:r>
        <w:rPr>
          <w:rStyle w:val="NormalTok"/>
        </w:rPr>
        <w:t xml:space="preserve">(supp,</w:t>
      </w:r>
      <w:r>
        <w:br/>
      </w:r>
      <w:r>
        <w:rPr>
          <w:rStyle w:val="NormalTok"/>
        </w:rPr>
        <w:t xml:space="preserve">                        </w:t>
      </w:r>
      <w:r>
        <w:rPr>
          <w:rStyle w:val="StringTok"/>
        </w:rPr>
        <w:t xml:space="preserve">"OJ"</w:t>
      </w:r>
      <w:r>
        <w:rPr>
          <w:rStyle w:val="NormalTok"/>
        </w:rPr>
        <w:t xml:space="preserve"> </w:t>
      </w:r>
      <w:r>
        <w:rPr>
          <w:rStyle w:val="OtherTok"/>
        </w:rPr>
        <w:t xml:space="preserve">=</w:t>
      </w:r>
      <w:r>
        <w:rPr>
          <w:rStyle w:val="NormalTok"/>
        </w:rPr>
        <w:t xml:space="preserve"> </w:t>
      </w:r>
      <w:r>
        <w:rPr>
          <w:rStyle w:val="StringTok"/>
        </w:rPr>
        <w:t xml:space="preserve">"Jugo"</w:t>
      </w:r>
      <w:r>
        <w:rPr>
          <w:rStyle w:val="NormalTok"/>
        </w:rPr>
        <w:t xml:space="preserve">,</w:t>
      </w:r>
      <w:r>
        <w:br/>
      </w:r>
      <w:r>
        <w:rPr>
          <w:rStyle w:val="NormalTok"/>
        </w:rPr>
        <w:t xml:space="preserve">                        </w:t>
      </w:r>
      <w:r>
        <w:rPr>
          <w:rStyle w:val="StringTok"/>
        </w:rPr>
        <w:t xml:space="preserve">"VC"</w:t>
      </w:r>
      <w:r>
        <w:rPr>
          <w:rStyle w:val="NormalTok"/>
        </w:rPr>
        <w:t xml:space="preserve"> </w:t>
      </w:r>
      <w:r>
        <w:rPr>
          <w:rStyle w:val="OtherTok"/>
        </w:rPr>
        <w:t xml:space="preserve">=</w:t>
      </w:r>
      <w:r>
        <w:rPr>
          <w:rStyle w:val="NormalTok"/>
        </w:rPr>
        <w:t xml:space="preserve"> </w:t>
      </w:r>
      <w:r>
        <w:rPr>
          <w:rStyle w:val="StringTok"/>
        </w:rPr>
        <w:t xml:space="preserve">"Ascórbico"</w:t>
      </w:r>
      <w:r>
        <w:rPr>
          <w:rStyle w:val="NormalTok"/>
        </w:rPr>
        <w:t xml:space="preserve">,</w:t>
      </w:r>
      <w:r>
        <w:br/>
      </w:r>
      <w:r>
        <w:rPr>
          <w:rStyle w:val="NormalTok"/>
        </w:rPr>
        <w:t xml:space="preserve">                        </w:t>
      </w:r>
      <w:r>
        <w:rPr>
          <w:rStyle w:val="AttributeTok"/>
        </w:rPr>
        <w:t xml:space="preserve">.default =</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p>
    <w:p>
      <w:pPr>
        <w:pStyle w:val="SourceCode"/>
      </w:pPr>
      <w:r>
        <w:rPr>
          <w:rStyle w:val="VerbatimChar"/>
        </w:rPr>
        <w:t xml:space="preserve">##     len supp dose supp2</w:t>
      </w:r>
      <w:r>
        <w:br/>
      </w:r>
      <w:r>
        <w:rPr>
          <w:rStyle w:val="VerbatimChar"/>
        </w:rPr>
        <w:t xml:space="preserve">## 55 24.8   OJ    2  Jugo</w:t>
      </w:r>
      <w:r>
        <w:br/>
      </w:r>
      <w:r>
        <w:rPr>
          <w:rStyle w:val="VerbatimChar"/>
        </w:rPr>
        <w:t xml:space="preserve">## 56 30.9   OJ    2  Jugo</w:t>
      </w:r>
      <w:r>
        <w:br/>
      </w:r>
      <w:r>
        <w:rPr>
          <w:rStyle w:val="VerbatimChar"/>
        </w:rPr>
        <w:t xml:space="preserve">## 57 26.4   OJ    2  Jugo</w:t>
      </w:r>
      <w:r>
        <w:br/>
      </w:r>
      <w:r>
        <w:rPr>
          <w:rStyle w:val="VerbatimChar"/>
        </w:rPr>
        <w:t xml:space="preserve">## 58 27.3   OJ    2  Jugo</w:t>
      </w:r>
      <w:r>
        <w:br/>
      </w:r>
      <w:r>
        <w:rPr>
          <w:rStyle w:val="VerbatimChar"/>
        </w:rPr>
        <w:t xml:space="preserve">## 59 29.4   OJ    2  Jugo</w:t>
      </w:r>
      <w:r>
        <w:br/>
      </w:r>
      <w:r>
        <w:rPr>
          <w:rStyle w:val="VerbatimChar"/>
        </w:rPr>
        <w:t xml:space="preserve">## 60 23.0   OJ    2  Jugo</w:t>
      </w:r>
    </w:p>
    <w:p>
      <w:pPr>
        <w:pStyle w:val="FirstParagraph"/>
      </w:pPr>
      <w:r>
        <w:br/>
      </w:r>
      <w:r>
        <w:t xml:space="preserve">Otra cosa que podemos hacer es crear una nueva columna con valores discretos usando valores numéricos, por ejemplo:</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dose2 =</w:t>
      </w:r>
      <w:r>
        <w:rPr>
          <w:rStyle w:val="NormalTok"/>
        </w:rPr>
        <w:t xml:space="preserve"> </w:t>
      </w:r>
      <w:r>
        <w:rPr>
          <w:rStyle w:val="FunctionTok"/>
        </w:rPr>
        <w:t xml:space="preserve">ifelse</w:t>
      </w:r>
      <w:r>
        <w:rPr>
          <w:rStyle w:val="NormalTok"/>
        </w:rPr>
        <w:t xml:space="preserve">(dose </w:t>
      </w:r>
      <w:r>
        <w:rPr>
          <w:rStyle w:val="SpecialCharTok"/>
        </w:rPr>
        <w:t xml:space="preserve">&gt;</w:t>
      </w:r>
      <w:r>
        <w:rPr>
          <w:rStyle w:val="NormalTok"/>
        </w:rPr>
        <w:t xml:space="preserve"> </w:t>
      </w:r>
      <w:r>
        <w:rPr>
          <w:rStyle w:val="DecValTok"/>
        </w:rPr>
        <w:t xml:space="preserve">1</w:t>
      </w:r>
      <w:r>
        <w:rPr>
          <w:rStyle w:val="NormalTok"/>
        </w:rPr>
        <w:t xml:space="preserve">, </w:t>
      </w:r>
      <w:r>
        <w:rPr>
          <w:rStyle w:val="StringTok"/>
        </w:rPr>
        <w:t xml:space="preserve">"alto"</w:t>
      </w:r>
      <w:r>
        <w:rPr>
          <w:rStyle w:val="NormalTok"/>
        </w:rPr>
        <w:t xml:space="preserve">, </w:t>
      </w:r>
      <w:r>
        <w:rPr>
          <w:rStyle w:val="StringTok"/>
        </w:rPr>
        <w:t xml:space="preserve">"bajo"</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dose2</w:t>
      </w:r>
      <w:r>
        <w:br/>
      </w:r>
      <w:r>
        <w:rPr>
          <w:rStyle w:val="VerbatimChar"/>
        </w:rPr>
        <w:t xml:space="preserve">## 1  4.2   VC  0.5  bajo</w:t>
      </w:r>
      <w:r>
        <w:br/>
      </w:r>
      <w:r>
        <w:rPr>
          <w:rStyle w:val="VerbatimChar"/>
        </w:rPr>
        <w:t xml:space="preserve">## 2 11.5   VC  0.5  bajo</w:t>
      </w:r>
      <w:r>
        <w:br/>
      </w:r>
      <w:r>
        <w:rPr>
          <w:rStyle w:val="VerbatimChar"/>
        </w:rPr>
        <w:t xml:space="preserve">## 3  7.3   VC  0.5  bajo</w:t>
      </w:r>
      <w:r>
        <w:br/>
      </w:r>
      <w:r>
        <w:rPr>
          <w:rStyle w:val="VerbatimChar"/>
        </w:rPr>
        <w:t xml:space="preserve">## 4  5.8   VC  0.5  bajo</w:t>
      </w:r>
      <w:r>
        <w:br/>
      </w:r>
      <w:r>
        <w:rPr>
          <w:rStyle w:val="VerbatimChar"/>
        </w:rPr>
        <w:t xml:space="preserve">## 5  6.4   VC  0.5  bajo</w:t>
      </w:r>
      <w:r>
        <w:br/>
      </w:r>
      <w:r>
        <w:rPr>
          <w:rStyle w:val="VerbatimChar"/>
        </w:rPr>
        <w:t xml:space="preserve">## 6 10.0   VC  0.5  bajo</w:t>
      </w:r>
    </w:p>
    <w:p>
      <w:pPr>
        <w:pStyle w:val="FirstParagraph"/>
      </w:pPr>
      <w:r>
        <w:br/>
      </w:r>
      <w:r>
        <w:t xml:space="preserve">Y si queremos renombrar los datos en una columna, entonces:</w:t>
      </w:r>
      <w:r>
        <w:br/>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 =</w:t>
      </w:r>
      <w:r>
        <w:rPr>
          <w:rStyle w:val="NormalTok"/>
        </w:rPr>
        <w:t xml:space="preserve"> </w:t>
      </w:r>
      <w:r>
        <w:rPr>
          <w:rStyle w:val="FunctionTok"/>
        </w:rPr>
        <w:t xml:space="preserve">factor</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"D_2"</w:t>
      </w:r>
      <w:r>
        <w:rPr>
          <w:rStyle w:val="NormalTok"/>
        </w:rPr>
        <w:t xml:space="preserve">, </w:t>
      </w:r>
      <w:r>
        <w:rPr>
          <w:rStyle w:val="StringTok"/>
        </w:rPr>
        <w:t xml:space="preserve">"D_1"</w:t>
      </w:r>
      <w:r>
        <w:rPr>
          <w:rStyle w:val="NormalTok"/>
        </w:rPr>
        <w:t xml:space="preserve">, </w:t>
      </w:r>
      <w:r>
        <w:rPr>
          <w:rStyle w:val="StringTok"/>
        </w:rPr>
        <w:t xml:space="preserve">"D_0.5"</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D_0.5</w:t>
      </w:r>
      <w:r>
        <w:br/>
      </w:r>
      <w:r>
        <w:rPr>
          <w:rStyle w:val="VerbatimChar"/>
        </w:rPr>
        <w:t xml:space="preserve">## 2 11.5   VC D_0.5</w:t>
      </w:r>
      <w:r>
        <w:br/>
      </w:r>
      <w:r>
        <w:rPr>
          <w:rStyle w:val="VerbatimChar"/>
        </w:rPr>
        <w:t xml:space="preserve">## 3  7.3   VC D_0.5</w:t>
      </w:r>
      <w:r>
        <w:br/>
      </w:r>
      <w:r>
        <w:rPr>
          <w:rStyle w:val="VerbatimChar"/>
        </w:rPr>
        <w:t xml:space="preserve">## 4  5.8   VC D_0.5</w:t>
      </w:r>
      <w:r>
        <w:br/>
      </w:r>
      <w:r>
        <w:rPr>
          <w:rStyle w:val="VerbatimChar"/>
        </w:rPr>
        <w:t xml:space="preserve">## 5  6.4   VC D_0.5</w:t>
      </w:r>
      <w:r>
        <w:br/>
      </w:r>
      <w:r>
        <w:rPr>
          <w:rStyle w:val="VerbatimChar"/>
        </w:rPr>
        <w:t xml:space="preserve">## 6 10.0   VC D_0.5</w:t>
      </w:r>
    </w:p>
    <w:p>
      <w:pPr>
        <w:pStyle w:val="FirstParagraph"/>
      </w:pPr>
      <w:r>
        <w:br/>
      </w:r>
      <w:r>
        <w:t xml:space="preserve">Para separar o unir datos de una columna con data discreta (caracter), podemos usar las funciones</w:t>
      </w:r>
      <w:r>
        <w:t xml:space="preserve"> </w:t>
      </w:r>
      <w:r>
        <w:rPr>
          <w:i/>
          <w:iCs/>
        </w:rPr>
        <w:t xml:space="preserve">unite()</w:t>
      </w:r>
      <w:r>
        <w:t xml:space="preserve"> </w:t>
      </w:r>
      <w:r>
        <w:t xml:space="preserve">y</w:t>
      </w:r>
      <w:r>
        <w:t xml:space="preserve"> </w:t>
      </w:r>
      <w:r>
        <w:rPr>
          <w:i/>
          <w:iCs/>
        </w:rPr>
        <w:t xml:space="preserve">separate()</w:t>
      </w:r>
      <w:r>
        <w:t xml:space="preserve">, 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unite</w:t>
      </w:r>
      <w:r>
        <w:rPr>
          <w:rStyle w:val="NormalTok"/>
        </w:rPr>
        <w:t xml:space="preserve">(</w:t>
      </w:r>
      <w:r>
        <w:rPr>
          <w:rStyle w:val="StringTok"/>
        </w:rPr>
        <w:t xml:space="preserve">"interaccion"</w:t>
      </w:r>
      <w:r>
        <w:rPr>
          <w:rStyle w:val="NormalTok"/>
        </w:rPr>
        <w:t xml:space="preserve">, supp</w:t>
      </w:r>
      <w:r>
        <w:rPr>
          <w:rStyle w:val="SpecialCharTok"/>
        </w:rPr>
        <w:t xml:space="preserve">:</w:t>
      </w:r>
      <w:r>
        <w:rPr>
          <w:rStyle w:val="NormalTok"/>
        </w:rPr>
        <w:t xml:space="preserve">dose,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interaccion</w:t>
      </w:r>
      <w:r>
        <w:br/>
      </w:r>
      <w:r>
        <w:rPr>
          <w:rStyle w:val="VerbatimChar"/>
        </w:rPr>
        <w:t xml:space="preserve">## 1  4.2      VC_0.5</w:t>
      </w:r>
      <w:r>
        <w:br/>
      </w:r>
      <w:r>
        <w:rPr>
          <w:rStyle w:val="VerbatimChar"/>
        </w:rPr>
        <w:t xml:space="preserve">## 2 11.5      VC_0.5</w:t>
      </w:r>
      <w:r>
        <w:br/>
      </w:r>
      <w:r>
        <w:rPr>
          <w:rStyle w:val="VerbatimChar"/>
        </w:rPr>
        <w:t xml:space="preserve">## 3  7.3      VC_0.5</w:t>
      </w:r>
      <w:r>
        <w:br/>
      </w:r>
      <w:r>
        <w:rPr>
          <w:rStyle w:val="VerbatimChar"/>
        </w:rPr>
        <w:t xml:space="preserve">## 4  5.8      VC_0.5</w:t>
      </w:r>
      <w:r>
        <w:br/>
      </w:r>
      <w:r>
        <w:rPr>
          <w:rStyle w:val="VerbatimChar"/>
        </w:rPr>
        <w:t xml:space="preserve">## 5  6.4      VC_0.5</w:t>
      </w:r>
      <w:r>
        <w:br/>
      </w:r>
      <w:r>
        <w:rPr>
          <w:rStyle w:val="VerbatimChar"/>
        </w:rPr>
        <w:t xml:space="preserve">## 6 10.0      VC_0.5</w:t>
      </w:r>
    </w:p>
    <w:p>
      <w:pPr>
        <w:pStyle w:val="FirstParagraph"/>
      </w:pPr>
      <w:r>
        <w:br/>
      </w:r>
      <w:r>
        <w:t xml:space="preserve">Para ejemplifcar</w:t>
      </w:r>
      <w:r>
        <w:t xml:space="preserve"> </w:t>
      </w:r>
      <w:r>
        <w:rPr>
          <w:i/>
          <w:iCs/>
        </w:rPr>
        <w:t xml:space="preserve">separate</w:t>
      </w:r>
      <w:r>
        <w:t xml:space="preserve"> </w:t>
      </w:r>
      <w:r>
        <w:t xml:space="preserve">usaremos el ejemplo anterior:</w:t>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separate</w:t>
      </w:r>
      <w:r>
        <w:rPr>
          <w:rStyle w:val="NormalTok"/>
        </w:rPr>
        <w:t xml:space="preserve">(dose, </w:t>
      </w:r>
      <w:r>
        <w:rPr>
          <w:rStyle w:val="FunctionTok"/>
        </w:rPr>
        <w:t xml:space="preserve">c</w:t>
      </w:r>
      <w:r>
        <w:rPr>
          <w:rStyle w:val="NormalTok"/>
        </w:rPr>
        <w:t xml:space="preserve">(</w:t>
      </w:r>
      <w:r>
        <w:rPr>
          <w:rStyle w:val="StringTok"/>
        </w:rPr>
        <w:t xml:space="preserve">"D"</w:t>
      </w:r>
      <w:r>
        <w:rPr>
          <w:rStyle w:val="NormalTok"/>
        </w:rPr>
        <w:t xml:space="preserve">, </w:t>
      </w:r>
      <w:r>
        <w:rPr>
          <w:rStyle w:val="StringTok"/>
        </w:rPr>
        <w:t xml:space="preserve">"dose"</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 dose</w:t>
      </w:r>
      <w:r>
        <w:br/>
      </w:r>
      <w:r>
        <w:rPr>
          <w:rStyle w:val="VerbatimChar"/>
        </w:rPr>
        <w:t xml:space="preserve">## 1  4.2   VC D  0.5</w:t>
      </w:r>
      <w:r>
        <w:br/>
      </w:r>
      <w:r>
        <w:rPr>
          <w:rStyle w:val="VerbatimChar"/>
        </w:rPr>
        <w:t xml:space="preserve">## 2 11.5   VC D  0.5</w:t>
      </w:r>
      <w:r>
        <w:br/>
      </w:r>
      <w:r>
        <w:rPr>
          <w:rStyle w:val="VerbatimChar"/>
        </w:rPr>
        <w:t xml:space="preserve">## 3  7.3   VC D  0.5</w:t>
      </w:r>
      <w:r>
        <w:br/>
      </w:r>
      <w:r>
        <w:rPr>
          <w:rStyle w:val="VerbatimChar"/>
        </w:rPr>
        <w:t xml:space="preserve">## 4  5.8   VC D  0.5</w:t>
      </w:r>
      <w:r>
        <w:br/>
      </w:r>
      <w:r>
        <w:rPr>
          <w:rStyle w:val="VerbatimChar"/>
        </w:rPr>
        <w:t xml:space="preserve">## 5  6.4   VC D  0.5</w:t>
      </w:r>
      <w:r>
        <w:br/>
      </w:r>
      <w:r>
        <w:rPr>
          <w:rStyle w:val="VerbatimChar"/>
        </w:rPr>
        <w:t xml:space="preserve">## 6 10.0   VC D  0.5</w:t>
      </w:r>
    </w:p>
    <w:p>
      <w:r>
        <w:br w:type="page"/>
      </w:r>
    </w:p>
    <w:bookmarkEnd w:id="155"/>
    <w:bookmarkStart w:id="156" w:name="resumiendo-los-datos"/>
    <w:p>
      <w:pPr>
        <w:pStyle w:val="Heading3"/>
      </w:pPr>
      <w:r>
        <w:rPr>
          <w:rStyle w:val="SectionNumber"/>
        </w:rPr>
        <w:t xml:space="preserve">2.2.9</w:t>
      </w:r>
      <w:r>
        <w:tab/>
      </w:r>
      <w:r>
        <w:t xml:space="preserve">Resumiendo los datos</w:t>
      </w:r>
    </w:p>
    <w:p>
      <w:pPr>
        <w:pStyle w:val="FirstParagraph"/>
      </w:pPr>
      <w:r>
        <w:br/>
      </w:r>
      <w:r>
        <w:t xml:space="preserve">Hay varias funciones en</w:t>
      </w:r>
      <w:r>
        <w:t xml:space="preserve"> </w:t>
      </w:r>
      <w:r>
        <w:rPr>
          <w:i/>
          <w:iCs/>
        </w:rPr>
        <w:t xml:space="preserve">tidyverse</w:t>
      </w:r>
      <w:r>
        <w:t xml:space="preserve"> </w:t>
      </w:r>
      <w:r>
        <w:t xml:space="preserve">que nos permiten hacer un resumen de nuestros datos, como por ejemplo la función</w:t>
      </w:r>
      <w:r>
        <w:t xml:space="preserve"> </w:t>
      </w:r>
      <w:r>
        <w:rPr>
          <w:i/>
          <w:iCs/>
        </w:rPr>
        <w:t xml:space="preserve">count()</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supp  n</w:t>
      </w:r>
      <w:r>
        <w:br/>
      </w:r>
      <w:r>
        <w:rPr>
          <w:rStyle w:val="VerbatimChar"/>
        </w:rPr>
        <w:t xml:space="preserve">## 1   OJ 30</w:t>
      </w:r>
      <w:r>
        <w:br/>
      </w:r>
      <w:r>
        <w:rPr>
          <w:rStyle w:val="VerbatimChar"/>
        </w:rPr>
        <w:t xml:space="preserve">## 2   VC 30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(dose, 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dose supp  n</w:t>
      </w:r>
      <w:r>
        <w:br/>
      </w:r>
      <w:r>
        <w:rPr>
          <w:rStyle w:val="VerbatimChar"/>
        </w:rPr>
        <w:t xml:space="preserve">## 1  0.5   OJ 10</w:t>
      </w:r>
      <w:r>
        <w:br/>
      </w:r>
      <w:r>
        <w:rPr>
          <w:rStyle w:val="VerbatimChar"/>
        </w:rPr>
        <w:t xml:space="preserve">## 2  0.5   VC 10</w:t>
      </w:r>
      <w:r>
        <w:br/>
      </w:r>
      <w:r>
        <w:rPr>
          <w:rStyle w:val="VerbatimChar"/>
        </w:rPr>
        <w:t xml:space="preserve">## 3  1.0   OJ 10</w:t>
      </w:r>
      <w:r>
        <w:br/>
      </w:r>
      <w:r>
        <w:rPr>
          <w:rStyle w:val="VerbatimChar"/>
        </w:rPr>
        <w:t xml:space="preserve">## 4  1.0   VC 10</w:t>
      </w:r>
      <w:r>
        <w:br/>
      </w:r>
      <w:r>
        <w:rPr>
          <w:rStyle w:val="VerbatimChar"/>
        </w:rPr>
        <w:t xml:space="preserve">## 5  2.0   OJ 10</w:t>
      </w:r>
      <w:r>
        <w:br/>
      </w:r>
      <w:r>
        <w:rPr>
          <w:rStyle w:val="VerbatimChar"/>
        </w:rPr>
        <w:t xml:space="preserve">## 6  2.0   VC 10</w:t>
      </w:r>
    </w:p>
    <w:p>
      <w:pPr>
        <w:pStyle w:val="FirstParagraph"/>
      </w:pPr>
      <w:r>
        <w:br/>
      </w:r>
      <w:r>
        <w:t xml:space="preserve">Otra forma es usar</w:t>
      </w:r>
      <w:r>
        <w:t xml:space="preserve"> </w:t>
      </w:r>
      <w:r>
        <w:rPr>
          <w:i/>
          <w:iCs/>
        </w:rPr>
        <w:t xml:space="preserve">group_by()</w:t>
      </w:r>
      <w:r>
        <w:t xml:space="preserve"> </w:t>
      </w:r>
      <w:r>
        <w:t xml:space="preserve">que nos permite agrupar nuestros datos bajo alguna condición y luego aplicar una función a estos: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FunctionTok"/>
        </w:rPr>
        <w:t xml:space="preserve">count</w:t>
      </w:r>
      <w:r>
        <w:rPr>
          <w:rStyle w:val="NormalTok"/>
        </w:rPr>
        <w:t xml:space="preserve">()</w:t>
      </w:r>
    </w:p>
    <w:p>
      <w:pPr>
        <w:pStyle w:val="SourceCode"/>
      </w:pPr>
      <w:r>
        <w:rPr>
          <w:rStyle w:val="VerbatimChar"/>
        </w:rPr>
        <w:t xml:space="preserve">## # A tibble: 2 × 2</w:t>
      </w:r>
      <w:r>
        <w:br/>
      </w:r>
      <w:r>
        <w:rPr>
          <w:rStyle w:val="VerbatimChar"/>
        </w:rPr>
        <w:t xml:space="preserve">## # Groups:   supp [2]</w:t>
      </w:r>
      <w:r>
        <w:br/>
      </w:r>
      <w:r>
        <w:rPr>
          <w:rStyle w:val="VerbatimChar"/>
        </w:rPr>
        <w:t xml:space="preserve">##   supp      n</w:t>
      </w:r>
      <w:r>
        <w:br/>
      </w:r>
      <w:r>
        <w:rPr>
          <w:rStyle w:val="VerbatimChar"/>
        </w:rPr>
        <w:t xml:space="preserve">##   &lt;fct&gt; &lt;int&gt;</w:t>
      </w:r>
      <w:r>
        <w:br/>
      </w:r>
      <w:r>
        <w:rPr>
          <w:rStyle w:val="VerbatimChar"/>
        </w:rPr>
        <w:t xml:space="preserve">## 1 OJ       30</w:t>
      </w:r>
      <w:r>
        <w:br/>
      </w:r>
      <w:r>
        <w:rPr>
          <w:rStyle w:val="VerbatimChar"/>
        </w:rPr>
        <w:t xml:space="preserve">## 2 VC       30</w:t>
      </w:r>
    </w:p>
    <w:p>
      <w:pPr>
        <w:pStyle w:val="FirstParagraph"/>
      </w:pPr>
      <w:r>
        <w:br/>
      </w:r>
      <w:r>
        <w:t xml:space="preserve">Con este</w:t>
      </w:r>
      <w:r>
        <w:t xml:space="preserve"> </w:t>
      </w:r>
      <w:r>
        <w:rPr>
          <w:i/>
          <w:iCs/>
        </w:rPr>
        <w:t xml:space="preserve">group_by()</w:t>
      </w:r>
      <w:r>
        <w:t xml:space="preserve"> </w:t>
      </w:r>
      <w:r>
        <w:t xml:space="preserve">podemos aplicar cualquier cantidad de funciones, por ejemplo para en vez que me de el conteo me de el promedio, mediana, cuenta, suma, etc; para esto, debemos ocupar una nueva función muy útil llamada</w:t>
      </w:r>
      <w:r>
        <w:t xml:space="preserve"> </w:t>
      </w:r>
      <w:r>
        <w:rPr>
          <w:i/>
          <w:iCs/>
        </w:rPr>
        <w:t xml:space="preserve">summarise()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promedio =</w:t>
      </w:r>
      <w:r>
        <w:rPr>
          <w:rStyle w:val="NormalTok"/>
        </w:rPr>
        <w:t xml:space="preserve"> </w:t>
      </w:r>
      <w:r>
        <w:rPr>
          <w:rStyle w:val="FunctionTok"/>
        </w:rPr>
        <w:t xml:space="preserve">mean</w:t>
      </w:r>
      <w:r>
        <w:rPr>
          <w:rStyle w:val="NormalTok"/>
        </w:rPr>
        <w:t xml:space="preserve">(len), </w:t>
      </w:r>
      <w:r>
        <w:rPr>
          <w:rStyle w:val="AttributeTok"/>
        </w:rPr>
        <w:t xml:space="preserve">suma =</w:t>
      </w:r>
      <w:r>
        <w:rPr>
          <w:rStyle w:val="NormalTok"/>
        </w:rPr>
        <w:t xml:space="preserve"> </w:t>
      </w:r>
      <w:r>
        <w:rPr>
          <w:rStyle w:val="FunctionTok"/>
        </w:rPr>
        <w:t xml:space="preserve">sum</w:t>
      </w:r>
      <w:r>
        <w:rPr>
          <w:rStyle w:val="NormalTok"/>
        </w:rPr>
        <w:t xml:space="preserve">(len),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mediana =</w:t>
      </w:r>
      <w:r>
        <w:rPr>
          <w:rStyle w:val="FunctionTok"/>
        </w:rPr>
        <w:t xml:space="preserve">median</w:t>
      </w:r>
      <w:r>
        <w:rPr>
          <w:rStyle w:val="NormalTok"/>
        </w:rPr>
        <w:t xml:space="preserve">(len))</w:t>
      </w:r>
    </w:p>
    <w:p>
      <w:pPr>
        <w:pStyle w:val="SourceCode"/>
      </w:pPr>
      <w:r>
        <w:rPr>
          <w:rStyle w:val="VerbatimChar"/>
        </w:rPr>
        <w:t xml:space="preserve">## # A tibble: 2 × 5</w:t>
      </w:r>
      <w:r>
        <w:br/>
      </w:r>
      <w:r>
        <w:rPr>
          <w:rStyle w:val="VerbatimChar"/>
        </w:rPr>
        <w:t xml:space="preserve">##   supp  promedio  suma     n mediana</w:t>
      </w:r>
      <w:r>
        <w:br/>
      </w:r>
      <w:r>
        <w:rPr>
          <w:rStyle w:val="VerbatimChar"/>
        </w:rPr>
        <w:t xml:space="preserve">##   &lt;fct&gt;    &lt;dbl&gt; &lt;dbl&gt; &lt;int&gt;   &lt;dbl&gt;</w:t>
      </w:r>
      <w:r>
        <w:br/>
      </w:r>
      <w:r>
        <w:rPr>
          <w:rStyle w:val="VerbatimChar"/>
        </w:rPr>
        <w:t xml:space="preserve">## 1 OJ        20.7  620.    30    22.7</w:t>
      </w:r>
      <w:r>
        <w:br/>
      </w:r>
      <w:r>
        <w:rPr>
          <w:rStyle w:val="VerbatimChar"/>
        </w:rPr>
        <w:t xml:space="preserve">## 2 VC        17.0  509.    30    16.5</w:t>
      </w:r>
    </w:p>
    <w:p>
      <w:pPr>
        <w:pStyle w:val="FirstParagraph"/>
      </w:pPr>
      <w:r>
        <w:br/>
      </w:r>
      <w:r>
        <w:t xml:space="preserve">Esta función también viene en todas las presentaciones, es decir,</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summarise_if</w:t>
      </w:r>
      <w:r>
        <w:rPr>
          <w:rStyle w:val="NormalTok"/>
        </w:rPr>
        <w:t xml:space="preserve">(is.numeric, 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mean)</w:t>
      </w:r>
    </w:p>
    <w:p>
      <w:pPr>
        <w:pStyle w:val="SourceCode"/>
      </w:pPr>
      <w:r>
        <w:rPr>
          <w:rStyle w:val="VerbatimChar"/>
        </w:rPr>
        <w:t xml:space="preserve">## # A tibble: 2 × 2</w:t>
      </w:r>
      <w:r>
        <w:br/>
      </w:r>
      <w:r>
        <w:rPr>
          <w:rStyle w:val="VerbatimChar"/>
        </w:rPr>
        <w:t xml:space="preserve">##   supp   dose</w:t>
      </w:r>
      <w:r>
        <w:br/>
      </w:r>
      <w:r>
        <w:rPr>
          <w:rStyle w:val="VerbatimChar"/>
        </w:rPr>
        <w:t xml:space="preserve">##   &lt;fct&gt; &lt;dbl&gt;</w:t>
      </w:r>
      <w:r>
        <w:br/>
      </w:r>
      <w:r>
        <w:rPr>
          <w:rStyle w:val="VerbatimChar"/>
        </w:rPr>
        <w:t xml:space="preserve">## 1 OJ     1.17</w:t>
      </w:r>
      <w:r>
        <w:br/>
      </w:r>
      <w:r>
        <w:rPr>
          <w:rStyle w:val="VerbatimChar"/>
        </w:rPr>
        <w:t xml:space="preserve">## 2 VC     1.17</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FirstParagraph"/>
      </w:pPr>
      <w:r>
        <w:br/>
      </w:r>
    </w:p>
    <w:bookmarkEnd w:id="156"/>
    <w:bookmarkStart w:id="157" w:name="renombrando-columnas-con-tidyverse"/>
    <w:p>
      <w:pPr>
        <w:pStyle w:val="Heading3"/>
      </w:pPr>
      <w:r>
        <w:rPr>
          <w:rStyle w:val="SectionNumber"/>
        </w:rPr>
        <w:t xml:space="preserve">2.2.10</w:t>
      </w:r>
      <w:r>
        <w:tab/>
      </w:r>
      <w:r>
        <w:t xml:space="preserve">Renombrando columnas Con</w:t>
      </w:r>
      <w:r>
        <w:t xml:space="preserve"> </w:t>
      </w:r>
      <w:r>
        <w:rPr>
          <w:i/>
          <w:iCs/>
        </w:rPr>
        <w:t xml:space="preserve">tidyverse</w:t>
      </w:r>
    </w:p>
    <w:p>
      <w:pPr>
        <w:pStyle w:val="FirstParagraph"/>
      </w:pPr>
      <w:r>
        <w:t xml:space="preserve">Existen diferentes formas de renombrar las columnas una es con la función</w:t>
      </w:r>
      <w:r>
        <w:t xml:space="preserve"> </w:t>
      </w:r>
      <w:r>
        <w:rPr>
          <w:i/>
          <w:iCs/>
        </w:rPr>
        <w:t xml:space="preserve">select()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dosis=</w:t>
      </w:r>
      <w:r>
        <w:rPr>
          <w:rStyle w:val="NormalTok"/>
        </w:rPr>
        <w:t xml:space="preserve">dose, </w:t>
      </w:r>
      <w:r>
        <w:rPr>
          <w:rStyle w:val="AttributeTok"/>
        </w:rPr>
        <w:t xml:space="preserve">longitud=</w:t>
      </w:r>
      <w:r>
        <w:rPr>
          <w:rStyle w:val="NormalTok"/>
        </w:rPr>
        <w:t xml:space="preserve">len, </w:t>
      </w:r>
      <w:r>
        <w:rPr>
          <w:rStyle w:val="AttributeTok"/>
        </w:rPr>
        <w:t xml:space="preserve">suplemento=</w:t>
      </w:r>
      <w:r>
        <w:rPr>
          <w:rStyle w:val="NormalTok"/>
        </w:rPr>
        <w:t xml:space="preserve">supp)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dosis      &lt;dbl&gt; 0.5, 0.5, 0.5, 0.5, 0.5, 0.5, 0.5, 0.5, 0.5, 0.5, 1.0, 1.0, 1.0, 1.0, 1.0, 1.0, 1.…</w:t>
      </w:r>
      <w:r>
        <w:br/>
      </w:r>
      <w:r>
        <w:rPr>
          <w:rStyle w:val="VerbatimChar"/>
        </w:rPr>
        <w:t xml:space="preserve">## $ longitud   &lt;dbl&gt; 4.2, 11.5, 7.3, 5.8, 6.4, 10.0, 11.2, 11.2, 5.2, 7.0, 16.5, 16.5, 15.2, 17.3, 22.5…</w:t>
      </w:r>
      <w:r>
        <w:br/>
      </w:r>
      <w:r>
        <w:rPr>
          <w:rStyle w:val="VerbatimChar"/>
        </w:rPr>
        <w:t xml:space="preserve">## $ suplemento &lt;fct&gt; VC, VC, VC, VC, VC, VC, VC, VC, VC, VC, VC, VC, VC, VC, VC, VC, VC, VC, VC, VC, VC…</w:t>
      </w:r>
    </w:p>
    <w:p>
      <w:pPr>
        <w:pStyle w:val="FirstParagraph"/>
      </w:pPr>
      <w:r>
        <w:br/>
      </w:r>
      <w:r>
        <w:t xml:space="preserve">También existe la función rename en todas sus versiones,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dosis=</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dosis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rename_if</w:t>
      </w:r>
      <w:r>
        <w:rPr>
          <w:rStyle w:val="NormalTok"/>
        </w:rPr>
        <w:t xml:space="preserve">(is.numeric,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Num_len  &lt;dbl&gt; 4.2, 11.5, 7.3, 5.8, 6.4, 10.0, 11.2, 11.2, 5.2, 7.0, 16.5, 16.5, 15.2, 17.3, 22.5, …</w:t>
      </w:r>
      <w:r>
        <w:br/>
      </w:r>
      <w:r>
        <w:rPr>
          <w:rStyle w:val="VerbatimChar"/>
        </w:rPr>
        <w:t xml:space="preserve">## $ supp     &lt;fct&gt; VC, VC, VC, VC, VC, VC, VC, VC, VC, VC, VC, VC, VC, VC, VC, VC, VC, VC, VC, VC, VC, …</w:t>
      </w:r>
      <w:r>
        <w:br/>
      </w:r>
      <w:r>
        <w:rPr>
          <w:rStyle w:val="VerbatimChar"/>
        </w:rPr>
        <w:t xml:space="preserve">## $ Num_dose &lt;dbl&gt; 0.5, 0.5, 0.5, 0.5, 0.5, 0.5, 0.5, 0.5, 0.5, 0.5, 1.0, 1.0, 1.0, 1.0, 1.0, 1.0, 1.0,…</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w:t>
      </w:r>
      <w:r>
        <w:br/>
      </w:r>
      <w:r>
        <w:rPr>
          <w:rStyle w:val="VerbatimChar"/>
        </w:rPr>
        <w:t xml:space="preserve">## $ supp     &lt;fct&gt; VC, VC, VC, VC, VC, VC, VC, VC, VC, VC, VC, VC, VC, VC, VC, VC, VC, VC, VC, VC, VC, …</w:t>
      </w:r>
      <w:r>
        <w:br/>
      </w:r>
      <w:r>
        <w:rPr>
          <w:rStyle w:val="VerbatimChar"/>
        </w:rPr>
        <w:t xml:space="preserve">## $ Num_dose &lt;dbl&gt; 0.5, 0.5, 0.5, 0.5, 0.5, 0.5, 0.5, 0.5, 0.5, 0.5, 1.0, 1.0, 1.0, 1.0, 1.0, 1.0, 1.0,…</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17.3…</w:t>
      </w:r>
      <w:r>
        <w:br/>
      </w:r>
      <w:r>
        <w:rPr>
          <w:rStyle w:val="VerbatimChar"/>
        </w:rPr>
        <w:t xml:space="preserve">## $ SUPP &lt;fct&gt; VC, VC, VC, VC, VC, VC, VC, VC, VC, VC, VC, VC, VC, VC, VC, VC, VC, VC, VC, VC, VC, VC, …</w:t>
      </w:r>
      <w:r>
        <w:br/>
      </w:r>
      <w:r>
        <w:rPr>
          <w:rStyle w:val="VerbatimChar"/>
        </w:rPr>
        <w:t xml:space="preserve">## $ DOSE &lt;dbl&gt; 0.5, 0.5, 0.5, 0.5, 0.5, 0.5, 0.5, 0.5, 0.5, 0.5, 1.0, 1.0, 1.0, 1.0, 1.0, 1.0, 1.0, 1.0…</w:t>
      </w:r>
    </w:p>
    <w:p>
      <w:pPr>
        <w:pStyle w:val="FirstParagraph"/>
      </w:pPr>
      <w:r>
        <w:br/>
      </w:r>
    </w:p>
    <w:bookmarkEnd w:id="157"/>
    <w:bookmarkStart w:id="158" w:name="Xee0791a94ad819d79e8439a56533c2549d0087d"/>
    <w:p>
      <w:pPr>
        <w:pStyle w:val="Heading3"/>
      </w:pPr>
      <w:r>
        <w:rPr>
          <w:rStyle w:val="SectionNumber"/>
        </w:rPr>
        <w:t xml:space="preserve">2.2.11</w:t>
      </w:r>
      <w:r>
        <w:tab/>
      </w:r>
      <w:r>
        <w:t xml:space="preserve">Ordenando tablas por un criterio o columna</w:t>
      </w:r>
    </w:p>
    <w:p>
      <w:pPr>
        <w:pStyle w:val="FirstParagraph"/>
      </w:pPr>
      <w:r>
        <w:br/>
      </w:r>
      <w:r>
        <w:t xml:space="preserve">Conocemos las funciones</w:t>
      </w:r>
      <w:r>
        <w:t xml:space="preserve"> </w:t>
      </w:r>
      <w:r>
        <w:rPr>
          <w:rStyle w:val="VerbatimChar"/>
        </w:rPr>
        <w:t xml:space="preserve">order</w:t>
      </w:r>
      <w:r>
        <w:t xml:space="preserve"> </w:t>
      </w:r>
      <w:r>
        <w:t xml:space="preserve">y</w:t>
      </w:r>
      <w:r>
        <w:t xml:space="preserve"> </w:t>
      </w:r>
      <w:r>
        <w:rPr>
          <w:rStyle w:val="VerbatimChar"/>
        </w:rPr>
        <w:t xml:space="preserve">sort</w:t>
      </w:r>
      <w:r>
        <w:t xml:space="preserve">, pero para ordenar tablas enteras, la función</w:t>
      </w:r>
      <w:r>
        <w:t xml:space="preserve"> </w:t>
      </w:r>
      <w:r>
        <w:rPr>
          <w:rStyle w:val="VerbatimChar"/>
        </w:rPr>
        <w:t xml:space="preserve">arrange</w:t>
      </w:r>
      <w:r>
        <w:t xml:space="preserve"> </w:t>
      </w:r>
      <w:r>
        <w:t xml:space="preserve">de</w:t>
      </w:r>
      <w:r>
        <w:t xml:space="preserve"> </w:t>
      </w:r>
      <w:r>
        <w:rPr>
          <w:b/>
          <w:bCs/>
        </w:rPr>
        <w:t xml:space="preserve">dplyr</w:t>
      </w:r>
      <w:r>
        <w:t xml:space="preserve"> </w:t>
      </w:r>
      <w:r>
        <w:t xml:space="preserve">es útil.</w:t>
      </w:r>
      <w:r>
        <w:t xml:space="preserve"> </w:t>
      </w:r>
      <w:r>
        <w:t xml:space="preserve">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5.2   VC  0.5</w:t>
      </w:r>
      <w:r>
        <w:br/>
      </w:r>
      <w:r>
        <w:rPr>
          <w:rStyle w:val="VerbatimChar"/>
        </w:rPr>
        <w:t xml:space="preserve">## 3 5.8   VC  0.5</w:t>
      </w:r>
      <w:r>
        <w:br/>
      </w:r>
      <w:r>
        <w:rPr>
          <w:rStyle w:val="VerbatimChar"/>
        </w:rPr>
        <w:t xml:space="preserve">## 4 6.4   VC  0.5</w:t>
      </w:r>
      <w:r>
        <w:br/>
      </w:r>
      <w:r>
        <w:rPr>
          <w:rStyle w:val="VerbatimChar"/>
        </w:rPr>
        <w:t xml:space="preserve">## 5 7.0   VC  0.5</w:t>
      </w:r>
      <w:r>
        <w:br/>
      </w:r>
      <w:r>
        <w:rPr>
          <w:rStyle w:val="VerbatimChar"/>
        </w:rPr>
        <w:t xml:space="preserve">## 6 7.3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r>
        <w:br/>
      </w:r>
      <w:r>
        <w:rPr>
          <w:rStyle w:val="VerbatimChar"/>
        </w:rPr>
        <w:t xml:space="preserve">## 4 29.5   VC    2</w:t>
      </w:r>
      <w:r>
        <w:br/>
      </w:r>
      <w:r>
        <w:rPr>
          <w:rStyle w:val="VerbatimChar"/>
        </w:rPr>
        <w:t xml:space="preserve">## 5 29.4   OJ    2</w:t>
      </w:r>
      <w:r>
        <w:br/>
      </w:r>
      <w:r>
        <w:rPr>
          <w:rStyle w:val="VerbatimChar"/>
        </w:rPr>
        <w:t xml:space="preserve">## 6 27.3   OJ    1</w:t>
      </w:r>
    </w:p>
    <w:p>
      <w:pPr>
        <w:pStyle w:val="FirstParagraph"/>
      </w:pPr>
      <w:r>
        <w:br/>
      </w:r>
      <w:r>
        <w:t xml:space="preserve">También podemos ordenar por varios criterios:</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arrange</w:t>
      </w:r>
      <w:r>
        <w:rPr>
          <w:rStyle w:val="NormalTok"/>
        </w:rPr>
        <w:t xml:space="preserve">(dose, supp)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br/>
      </w:r>
    </w:p>
    <w:bookmarkEnd w:id="158"/>
    <w:bookmarkStart w:id="159" w:name="uniendo-tablas"/>
    <w:p>
      <w:pPr>
        <w:pStyle w:val="Heading3"/>
      </w:pPr>
      <w:r>
        <w:rPr>
          <w:rStyle w:val="SectionNumber"/>
        </w:rPr>
        <w:t xml:space="preserve">2.2.12</w:t>
      </w:r>
      <w:r>
        <w:tab/>
      </w:r>
      <w:r>
        <w:t xml:space="preserve">Uniendo tablas</w:t>
      </w:r>
    </w:p>
    <w:p>
      <w:pPr>
        <w:pStyle w:val="FirstParagraph"/>
      </w:pPr>
      <w:r>
        <w:br/>
      </w:r>
      <w:r>
        <w:t xml:space="preserve">Para la unión de tablas usaremos una familia de funciones denominadas</w:t>
      </w:r>
      <w:r>
        <w:t xml:space="preserve"> </w:t>
      </w:r>
      <w:r>
        <w:rPr>
          <w:b/>
          <w:bCs/>
        </w:rPr>
        <w:t xml:space="preserve">joins</w:t>
      </w:r>
      <w:r>
        <w:t xml:space="preserve">.</w:t>
      </w:r>
    </w:p>
    <w:p>
      <w:pPr>
        <w:pStyle w:val="BodyText"/>
      </w:pPr>
      <w:r>
        <w:t xml:space="preserve">Las diferentes presentaciones de esta función nos permite juntar tablas:</w:t>
      </w:r>
      <w:r>
        <w:br/>
      </w:r>
      <w:r>
        <w:t xml:space="preserve">- inner_join() : incluye todas las filas en x y y (es decir la inteserccion o las que comparten).</w:t>
      </w:r>
    </w:p>
    <w:p>
      <w:pPr>
        <w:numPr>
          <w:ilvl w:val="0"/>
          <w:numId w:val="1016"/>
        </w:numPr>
      </w:pPr>
      <w:r>
        <w:t xml:space="preserve">left_join(): incluye todas las filas en x.</w:t>
      </w:r>
    </w:p>
    <w:p>
      <w:pPr>
        <w:numPr>
          <w:ilvl w:val="0"/>
          <w:numId w:val="1016"/>
        </w:numPr>
      </w:pPr>
      <w:r>
        <w:t xml:space="preserve">right_join(): incuye todas las filas en y.</w:t>
      </w:r>
    </w:p>
    <w:p>
      <w:pPr>
        <w:numPr>
          <w:ilvl w:val="0"/>
          <w:numId w:val="1016"/>
        </w:numPr>
      </w:pPr>
      <w:r>
        <w:t xml:space="preserve">full_join(): incluye todas las filas en x o y (este incluye todos, incluso las que no comparten)</w:t>
      </w:r>
      <w:r>
        <w:br/>
      </w:r>
    </w:p>
    <w:p>
      <w:pPr>
        <w:pStyle w:val="SourceCode"/>
      </w:pPr>
      <w:r>
        <w:rPr>
          <w:rStyle w:val="NormalTok"/>
        </w:rPr>
        <w:t xml:space="preserve">band_members; band_instruments</w:t>
      </w:r>
    </w:p>
    <w:p>
      <w:pPr>
        <w:pStyle w:val="SourceCode"/>
      </w:pPr>
      <w:r>
        <w:rPr>
          <w:rStyle w:val="VerbatimChar"/>
        </w:rPr>
        <w:t xml:space="preserve">## # A tibble: 3 × 2</w:t>
      </w:r>
      <w:r>
        <w:br/>
      </w:r>
      <w:r>
        <w:rPr>
          <w:rStyle w:val="VerbatimChar"/>
        </w:rPr>
        <w:t xml:space="preserve">##   name  band   </w:t>
      </w:r>
      <w:r>
        <w:br/>
      </w:r>
      <w:r>
        <w:rPr>
          <w:rStyle w:val="VerbatimChar"/>
        </w:rPr>
        <w:t xml:space="preserve">##   &lt;chr&gt; &lt;chr&gt;  </w:t>
      </w:r>
      <w:r>
        <w:br/>
      </w:r>
      <w:r>
        <w:rPr>
          <w:rStyle w:val="VerbatimChar"/>
        </w:rPr>
        <w:t xml:space="preserve">## 1 Mick  Stones </w:t>
      </w:r>
      <w:r>
        <w:br/>
      </w:r>
      <w:r>
        <w:rPr>
          <w:rStyle w:val="VerbatimChar"/>
        </w:rPr>
        <w:t xml:space="preserve">## 2 John  Beatles</w:t>
      </w:r>
      <w:r>
        <w:br/>
      </w:r>
      <w:r>
        <w:rPr>
          <w:rStyle w:val="VerbatimChar"/>
        </w:rPr>
        <w:t xml:space="preserve">## 3 Paul  Beatles</w:t>
      </w:r>
    </w:p>
    <w:p>
      <w:pPr>
        <w:pStyle w:val="SourceCode"/>
      </w:pPr>
      <w:r>
        <w:rPr>
          <w:rStyle w:val="VerbatimChar"/>
        </w:rPr>
        <w:t xml:space="preserve">## # A tibble: 3 × 2</w:t>
      </w:r>
      <w:r>
        <w:br/>
      </w:r>
      <w:r>
        <w:rPr>
          <w:rStyle w:val="VerbatimChar"/>
        </w:rPr>
        <w:t xml:space="preserve">##   name  plays </w:t>
      </w:r>
      <w:r>
        <w:br/>
      </w:r>
      <w:r>
        <w:rPr>
          <w:rStyle w:val="VerbatimChar"/>
        </w:rPr>
        <w:t xml:space="preserve">##   &lt;chr&gt; &lt;chr&gt; </w:t>
      </w:r>
      <w:r>
        <w:br/>
      </w:r>
      <w:r>
        <w:rPr>
          <w:rStyle w:val="VerbatimChar"/>
        </w:rPr>
        <w:t xml:space="preserve">## 1 John  guitar</w:t>
      </w:r>
      <w:r>
        <w:br/>
      </w:r>
      <w:r>
        <w:rPr>
          <w:rStyle w:val="VerbatimChar"/>
        </w:rPr>
        <w:t xml:space="preserve">## 2 Paul  bass  </w:t>
      </w:r>
      <w:r>
        <w:br/>
      </w:r>
      <w:r>
        <w:rPr>
          <w:rStyle w:val="VerbatimChar"/>
        </w:rPr>
        <w:t xml:space="preserve">## 3 Keith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full_join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4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  </w:t>
      </w:r>
      <w:r>
        <w:br/>
      </w:r>
      <w:r>
        <w:rPr>
          <w:rStyle w:val="VerbatimChar"/>
        </w:rPr>
        <w:t xml:space="preserve">## 4 Keith &lt;NA&gt;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inner_join</w:t>
      </w:r>
      <w:r>
        <w:rPr>
          <w:rStyle w:val="NormalTok"/>
        </w:rPr>
        <w:t xml:space="preserve">(band_instruments,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SourceCode"/>
      </w:pPr>
      <w:r>
        <w:rPr>
          <w:rStyle w:val="VerbatimChar"/>
        </w:rPr>
        <w:t xml:space="preserve">## # A tibble: 2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left_join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right_join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  </w:t>
      </w:r>
      <w:r>
        <w:br/>
      </w:r>
      <w:r>
        <w:rPr>
          <w:rStyle w:val="VerbatimChar"/>
        </w:rPr>
        <w:t xml:space="preserve">## 3 Keith &lt;NA&gt;    guitar</w:t>
      </w:r>
    </w:p>
    <w:bookmarkEnd w:id="159"/>
    <w:bookmarkStart w:id="160" w:name="funciones-adicionales-del-tydiverse"/>
    <w:p>
      <w:pPr>
        <w:pStyle w:val="Heading3"/>
      </w:pPr>
      <w:r>
        <w:rPr>
          <w:rStyle w:val="SectionNumber"/>
        </w:rPr>
        <w:t xml:space="preserve">2.2.13</w:t>
      </w:r>
      <w:r>
        <w:tab/>
      </w:r>
      <w:r>
        <w:t xml:space="preserve">Funciones adicionales del</w:t>
      </w:r>
      <w:r>
        <w:t xml:space="preserve"> </w:t>
      </w:r>
      <w:r>
        <w:rPr>
          <w:i/>
          <w:iCs/>
        </w:rPr>
        <w:t xml:space="preserve">tydiverse</w:t>
      </w:r>
    </w:p>
    <w:p>
      <w:pPr>
        <w:pStyle w:val="FirstParagraph"/>
      </w:pPr>
      <w:r>
        <w:br/>
      </w:r>
      <w:r>
        <w:t xml:space="preserve">Anteriormente, usamos la función</w:t>
      </w:r>
      <w:r>
        <w:t xml:space="preserve"> </w:t>
      </w:r>
      <w:r>
        <w:rPr>
          <w:rStyle w:val="VerbatimChar"/>
        </w:rPr>
        <w:t xml:space="preserve">head</w:t>
      </w:r>
      <w:r>
        <w:t xml:space="preserve"> </w:t>
      </w:r>
      <w:r>
        <w:t xml:space="preserve">para evitar que la página se llene con todo el set de datos.</w:t>
      </w:r>
      <w:r>
        <w:t xml:space="preserve"> </w:t>
      </w:r>
      <w:r>
        <w:t xml:space="preserve">Si queremos ver una mayor proporción, podemos usar la función</w:t>
      </w:r>
      <w:r>
        <w:t xml:space="preserve"> </w:t>
      </w:r>
      <w:r>
        <w:rPr>
          <w:rStyle w:val="VerbatimChar"/>
        </w:rPr>
        <w:t xml:space="preserve">top_n</w:t>
      </w:r>
      <w:r>
        <w:t xml:space="preserve">.</w:t>
      </w:r>
      <w:r>
        <w:t xml:space="preserve"> </w:t>
      </w:r>
      <w:r>
        <w:t xml:space="preserve">Esta función toma un</w:t>
      </w:r>
      <w:r>
        <w:t xml:space="preserve"> </w:t>
      </w:r>
      <w:r>
        <w:rPr>
          <w:i/>
          <w:iCs/>
        </w:rPr>
        <w:t xml:space="preserve">data frame</w:t>
      </w:r>
      <w:r>
        <w:t xml:space="preserve"> </w:t>
      </w:r>
      <w:r>
        <w:t xml:space="preserve">como primer argumento, el número de filas para mostrar en el segundo y la variable para filtrar en el tercero.</w:t>
      </w:r>
      <w:r>
        <w:t xml:space="preserve"> </w:t>
      </w:r>
      <w:r>
        <w:t xml:space="preserve">Aquí hay un ejemplo de cómo ver las 5 filas superiores: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len)</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29.5   VC    2</w:t>
      </w:r>
      <w:r>
        <w:br/>
      </w:r>
      <w:r>
        <w:rPr>
          <w:rStyle w:val="VerbatimChar"/>
        </w:rPr>
        <w:t xml:space="preserve">## 4 30.9   OJ    2</w:t>
      </w:r>
      <w:r>
        <w:br/>
      </w:r>
      <w:r>
        <w:rPr>
          <w:rStyle w:val="VerbatimChar"/>
        </w:rPr>
        <w:t xml:space="preserve">## 5 29.4   OJ    2</w:t>
      </w:r>
    </w:p>
    <w:p>
      <w:pPr>
        <w:pStyle w:val="FirstParagraph"/>
      </w:pPr>
      <w:r>
        <w:br/>
      </w:r>
      <w:r>
        <w:t xml:space="preserve">También hay otras funciones que son útiles en los diferentes análisis donde a veces ocupamos los rownames o a veces no, estas funciones nos permiten hacer una columna que sea rownames y viceversa,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row  len supp dose</w:t>
      </w:r>
      <w:r>
        <w:br/>
      </w:r>
      <w:r>
        <w:rPr>
          <w:rStyle w:val="VerbatimChar"/>
        </w:rPr>
        <w:t xml:space="preserve">## 1   1  4.2   VC  0.5</w:t>
      </w:r>
      <w:r>
        <w:br/>
      </w:r>
      <w:r>
        <w:rPr>
          <w:rStyle w:val="VerbatimChar"/>
        </w:rPr>
        <w:t xml:space="preserve">## 2   2 11.5   VC  0.5</w:t>
      </w:r>
      <w:r>
        <w:br/>
      </w:r>
      <w:r>
        <w:rPr>
          <w:rStyle w:val="VerbatimChar"/>
        </w:rPr>
        <w:t xml:space="preserve">## 3   3  7.3   VC  0.5</w:t>
      </w:r>
      <w:r>
        <w:br/>
      </w:r>
      <w:r>
        <w:rPr>
          <w:rStyle w:val="VerbatimChar"/>
        </w:rPr>
        <w:t xml:space="preserve">## 4   4  5.8   VC  0.5</w:t>
      </w:r>
      <w:r>
        <w:br/>
      </w:r>
      <w:r>
        <w:rPr>
          <w:rStyle w:val="VerbatimChar"/>
        </w:rPr>
        <w:t xml:space="preserve">## 5   5  6.4   VC  0.5</w:t>
      </w:r>
      <w:r>
        <w:br/>
      </w:r>
      <w:r>
        <w:rPr>
          <w:rStyle w:val="VerbatimChar"/>
        </w:rPr>
        <w:t xml:space="preserve">## 6   6 10.0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br/>
      </w:r>
      <w:r>
        <w:rPr>
          <w:rStyle w:val="NormalTok"/>
        </w:rPr>
        <w:t xml:space="preserve">  </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br/>
      </w:r>
      <w:r>
        <w:t xml:space="preserve">Si queremos convertir las tablas como al principio del capítulo, es decir, convertir una tabla que no está en formato</w:t>
      </w:r>
      <w:r>
        <w:t xml:space="preserve"> </w:t>
      </w:r>
      <w:r>
        <w:rPr>
          <w:i/>
          <w:iCs/>
        </w:rPr>
        <w:t xml:space="preserve">tidy</w:t>
      </w:r>
      <w:r>
        <w:t xml:space="preserve"> </w:t>
      </w:r>
      <w:r>
        <w:t xml:space="preserve">a una que sí esté y viceversa podemos usar las funciones</w:t>
      </w:r>
      <w:r>
        <w:t xml:space="preserve"> </w:t>
      </w:r>
      <w:r>
        <w:rPr>
          <w:b/>
          <w:bCs/>
        </w:rPr>
        <w:t xml:space="preserve">pivot_longer()</w:t>
      </w:r>
      <w:r>
        <w:t xml:space="preserve"> </w:t>
      </w:r>
      <w:r>
        <w:t xml:space="preserve">y</w:t>
      </w:r>
      <w:r>
        <w:t xml:space="preserve"> </w:t>
      </w:r>
      <w:r>
        <w:rPr>
          <w:b/>
          <w:bCs/>
        </w:rPr>
        <w:t xml:space="preserve">pivot_wider()</w:t>
      </w:r>
      <w:r>
        <w:t xml:space="preserve"> </w:t>
      </w:r>
      <w:r>
        <w:t xml:space="preserve">(antes denominadas</w:t>
      </w:r>
      <w:r>
        <w:t xml:space="preserve"> </w:t>
      </w:r>
      <w:r>
        <w:rPr>
          <w:b/>
          <w:bCs/>
        </w:rPr>
        <w:t xml:space="preserve">gather()</w:t>
      </w:r>
      <w:r>
        <w:t xml:space="preserve"> </w:t>
      </w:r>
      <w:r>
        <w:t xml:space="preserve">y</w:t>
      </w:r>
      <w:r>
        <w:t xml:space="preserve"> </w:t>
      </w:r>
      <w:r>
        <w:rPr>
          <w:b/>
          <w:bCs/>
        </w:rPr>
        <w:t xml:space="preserve">spread()</w:t>
      </w:r>
      <w:r>
        <w:t xml:space="preserve">, pero ya están reemplazadas aunque aún no eliminadas).</w:t>
      </w:r>
      <w:r>
        <w:br/>
      </w:r>
    </w:p>
    <w:p>
      <w:pPr>
        <w:pStyle w:val="SourceCode"/>
      </w:pPr>
      <w:r>
        <w:rPr>
          <w:rStyle w:val="FunctionTok"/>
        </w:rPr>
        <w:t xml:space="preserve">data</w:t>
      </w:r>
      <w:r>
        <w:rPr>
          <w:rStyle w:val="NormalTok"/>
        </w:rPr>
        <w:t xml:space="preserve">(iris)</w:t>
      </w:r>
      <w:r>
        <w:br/>
      </w:r>
      <w:r>
        <w:rPr>
          <w:rStyle w:val="NormalTok"/>
        </w:rPr>
        <w:t xml:space="preserve">data_iris</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select</w:t>
      </w:r>
      <w:r>
        <w:rPr>
          <w:rStyle w:val="NormalTok"/>
        </w:rPr>
        <w:t xml:space="preserve">(Sepal.Length, Sepal.Width)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"ids"</w:t>
      </w:r>
      <w:r>
        <w:rPr>
          <w:rStyle w:val="NormalTok"/>
        </w:rPr>
        <w:t xml:space="preserve">)</w:t>
      </w:r>
      <w:r>
        <w:br/>
      </w:r>
      <w:r>
        <w:rPr>
          <w:rStyle w:val="FunctionTok"/>
        </w:rPr>
        <w:t xml:space="preserve">head</w:t>
      </w:r>
      <w:r>
        <w:rPr>
          <w:rStyle w:val="NormalTok"/>
        </w:rPr>
        <w:t xml:space="preserve">(data_iris)</w:t>
      </w:r>
    </w:p>
    <w:p>
      <w:pPr>
        <w:pStyle w:val="SourceCode"/>
      </w:pPr>
      <w:r>
        <w:rPr>
          <w:rStyle w:val="VerbatimChar"/>
        </w:rPr>
        <w:t xml:space="preserve">##   ids Sepal.Length Sepal.Width</w:t>
      </w:r>
      <w:r>
        <w:br/>
      </w:r>
      <w:r>
        <w:rPr>
          <w:rStyle w:val="VerbatimChar"/>
        </w:rPr>
        <w:t xml:space="preserve">## 1   1          5.1         3.5</w:t>
      </w:r>
      <w:r>
        <w:br/>
      </w:r>
      <w:r>
        <w:rPr>
          <w:rStyle w:val="VerbatimChar"/>
        </w:rPr>
        <w:t xml:space="preserve">## 2   2          4.9         3.0</w:t>
      </w:r>
      <w:r>
        <w:br/>
      </w:r>
      <w:r>
        <w:rPr>
          <w:rStyle w:val="VerbatimChar"/>
        </w:rPr>
        <w:t xml:space="preserve">## 3   3          4.7         3.2</w:t>
      </w:r>
      <w:r>
        <w:br/>
      </w:r>
      <w:r>
        <w:rPr>
          <w:rStyle w:val="VerbatimChar"/>
        </w:rPr>
        <w:t xml:space="preserve">## 4   4          4.6         3.1</w:t>
      </w:r>
      <w:r>
        <w:br/>
      </w:r>
      <w:r>
        <w:rPr>
          <w:rStyle w:val="VerbatimChar"/>
        </w:rPr>
        <w:t xml:space="preserve">## 5   5          5.0         3.6</w:t>
      </w:r>
      <w:r>
        <w:br/>
      </w:r>
      <w:r>
        <w:rPr>
          <w:rStyle w:val="VerbatimChar"/>
        </w:rPr>
        <w:t xml:space="preserve">## 6   6          5.4         3.9</w:t>
      </w:r>
    </w:p>
    <w:p>
      <w:pPr>
        <w:pStyle w:val="FirstParagraph"/>
      </w:pPr>
      <w:r>
        <w:br/>
      </w:r>
      <w:r>
        <w:t xml:space="preserve">Vamos a cambiarla a formato tidy:</w:t>
      </w:r>
      <w:r>
        <w:br/>
      </w:r>
    </w:p>
    <w:p>
      <w:pPr>
        <w:pStyle w:val="SourceCode"/>
      </w:pPr>
      <w:r>
        <w:rPr>
          <w:rStyle w:val="NormalTok"/>
        </w:rPr>
        <w:t xml:space="preserve">tidy_iris</w:t>
      </w:r>
      <w:r>
        <w:rPr>
          <w:rStyle w:val="OtherTok"/>
        </w:rPr>
        <w:t xml:space="preserve">&lt;-</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"longitud"</w:t>
      </w:r>
      <w:r>
        <w:rPr>
          <w:rStyle w:val="NormalTok"/>
        </w:rPr>
        <w:t xml:space="preserve">, </w:t>
      </w:r>
      <w:r>
        <w:br/>
      </w:r>
      <w:r>
        <w:rPr>
          <w:rStyle w:val="NormalTok"/>
        </w:rPr>
        <w:t xml:space="preserve">             </w:t>
      </w:r>
      <w:r>
        <w:rPr>
          <w:rStyle w:val="AttributeTok"/>
        </w:rPr>
        <w:t xml:space="preserve">data =</w:t>
      </w:r>
      <w:r>
        <w:rPr>
          <w:rStyle w:val="NormalTok"/>
        </w:rPr>
        <w:t xml:space="preserve"> data_iris, </w:t>
      </w:r>
      <w:r>
        <w:br/>
      </w:r>
      <w:r>
        <w:rPr>
          <w:rStyle w:val="NormalTok"/>
        </w:rPr>
        <w:t xml:space="preserve">             </w:t>
      </w:r>
      <w:r>
        <w:rPr>
          <w:rStyle w:val="AttributeTok"/>
        </w:rPr>
        <w:t xml:space="preserve">cols =</w:t>
      </w:r>
      <w:r>
        <w:rPr>
          <w:rStyle w:val="NormalTok"/>
        </w:rPr>
        <w:t xml:space="preserve"> Sepal.Length</w:t>
      </w:r>
      <w:r>
        <w:rPr>
          <w:rStyle w:val="SpecialCharTok"/>
        </w:rPr>
        <w:t xml:space="preserve">:</w:t>
      </w:r>
      <w:r>
        <w:rPr>
          <w:rStyle w:val="NormalTok"/>
        </w:rPr>
        <w:t xml:space="preserve">Sepal.Width) </w:t>
      </w:r>
      <w:r>
        <w:br/>
      </w:r>
      <w:r>
        <w:rPr>
          <w:rStyle w:val="FunctionTok"/>
        </w:rPr>
        <w:t xml:space="preserve">head</w:t>
      </w:r>
      <w:r>
        <w:rPr>
          <w:rStyle w:val="NormalTok"/>
        </w:rPr>
        <w:t xml:space="preserve">(tidy_iris)</w:t>
      </w:r>
    </w:p>
    <w:p>
      <w:pPr>
        <w:pStyle w:val="SourceCode"/>
      </w:pPr>
      <w:r>
        <w:rPr>
          <w:rStyle w:val="VerbatimChar"/>
        </w:rPr>
        <w:t xml:space="preserve">## # A tibble: 6 × 3</w:t>
      </w:r>
      <w:r>
        <w:br/>
      </w:r>
      <w:r>
        <w:rPr>
          <w:rStyle w:val="VerbatimChar"/>
        </w:rPr>
        <w:t xml:space="preserve">##   ids   variable     longitud</w:t>
      </w:r>
      <w:r>
        <w:br/>
      </w:r>
      <w:r>
        <w:rPr>
          <w:rStyle w:val="VerbatimChar"/>
        </w:rPr>
        <w:t xml:space="preserve">##   &lt;chr&gt; &lt;chr&gt;           &lt;dbl&gt;</w:t>
      </w:r>
      <w:r>
        <w:br/>
      </w:r>
      <w:r>
        <w:rPr>
          <w:rStyle w:val="VerbatimChar"/>
        </w:rPr>
        <w:t xml:space="preserve">## 1 1     Sepal.Length      5.1</w:t>
      </w:r>
      <w:r>
        <w:br/>
      </w:r>
      <w:r>
        <w:rPr>
          <w:rStyle w:val="VerbatimChar"/>
        </w:rPr>
        <w:t xml:space="preserve">## 2 1     Sepal.Width       3.5</w:t>
      </w:r>
      <w:r>
        <w:br/>
      </w:r>
      <w:r>
        <w:rPr>
          <w:rStyle w:val="VerbatimChar"/>
        </w:rPr>
        <w:t xml:space="preserve">## 3 2     Sepal.Length      4.9</w:t>
      </w:r>
      <w:r>
        <w:br/>
      </w:r>
      <w:r>
        <w:rPr>
          <w:rStyle w:val="VerbatimChar"/>
        </w:rPr>
        <w:t xml:space="preserve">## 4 2     Sepal.Width       3  </w:t>
      </w:r>
      <w:r>
        <w:br/>
      </w:r>
      <w:r>
        <w:rPr>
          <w:rStyle w:val="VerbatimChar"/>
        </w:rPr>
        <w:t xml:space="preserve">## 5 3     Sepal.Length      4.7</w:t>
      </w:r>
      <w:r>
        <w:br/>
      </w:r>
      <w:r>
        <w:rPr>
          <w:rStyle w:val="VerbatimChar"/>
        </w:rPr>
        <w:t xml:space="preserve">## 6 3     Sepal.Width       3.2</w:t>
      </w:r>
    </w:p>
    <w:p>
      <w:pPr>
        <w:pStyle w:val="FirstParagraph"/>
      </w:pPr>
      <w:r>
        <w:br/>
      </w:r>
      <w:r>
        <w:t xml:space="preserve">Y si queremos regresar a como lo teníamos:</w:t>
      </w:r>
      <w:r>
        <w:br/>
      </w:r>
    </w:p>
    <w:p>
      <w:pPr>
        <w:pStyle w:val="SourceCode"/>
      </w:pPr>
      <w:r>
        <w:rPr>
          <w:rStyle w:val="NormalTok"/>
        </w:rPr>
        <w:t xml:space="preserve">notidy_iris</w:t>
      </w:r>
      <w:r>
        <w:rPr>
          <w:rStyle w:val="OtherTok"/>
        </w:rPr>
        <w:t xml:space="preserve">&lt;-</w:t>
      </w:r>
      <w:r>
        <w:rPr>
          <w:rStyle w:val="NormalTok"/>
        </w:rPr>
        <w:t xml:space="preserve"> tidy_iris  </w:t>
      </w:r>
      <w:r>
        <w:rPr>
          <w:rStyle w:val="SpecialCharTok"/>
        </w:rPr>
        <w:t xml:space="preserve">%&gt;%</w:t>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variable,</w:t>
      </w:r>
      <w:r>
        <w:br/>
      </w:r>
      <w:r>
        <w:rPr>
          <w:rStyle w:val="NormalTok"/>
        </w:rPr>
        <w:t xml:space="preserve">                          </w:t>
      </w:r>
      <w:r>
        <w:rPr>
          <w:rStyle w:val="AttributeTok"/>
        </w:rPr>
        <w:t xml:space="preserve">values_from =</w:t>
      </w:r>
      <w:r>
        <w:rPr>
          <w:rStyle w:val="NormalTok"/>
        </w:rPr>
        <w:t xml:space="preserve"> longitud)</w:t>
      </w:r>
      <w:r>
        <w:br/>
      </w:r>
      <w:r>
        <w:rPr>
          <w:rStyle w:val="FunctionTok"/>
        </w:rPr>
        <w:t xml:space="preserve">head</w:t>
      </w:r>
      <w:r>
        <w:rPr>
          <w:rStyle w:val="NormalTok"/>
        </w:rPr>
        <w:t xml:space="preserve">(notidy_iris)</w:t>
      </w:r>
    </w:p>
    <w:p>
      <w:pPr>
        <w:pStyle w:val="SourceCode"/>
      </w:pPr>
      <w:r>
        <w:rPr>
          <w:rStyle w:val="VerbatimChar"/>
        </w:rPr>
        <w:t xml:space="preserve">## # A tibble: 6 × 3</w:t>
      </w:r>
      <w:r>
        <w:br/>
      </w:r>
      <w:r>
        <w:rPr>
          <w:rStyle w:val="VerbatimChar"/>
        </w:rPr>
        <w:t xml:space="preserve">##   ids   Sepal.Length Sepal.Width</w:t>
      </w:r>
      <w:r>
        <w:br/>
      </w:r>
      <w:r>
        <w:rPr>
          <w:rStyle w:val="VerbatimChar"/>
        </w:rPr>
        <w:t xml:space="preserve">##   &lt;chr&gt;        &lt;dbl&gt;       &lt;dbl&gt;</w:t>
      </w:r>
      <w:r>
        <w:br/>
      </w:r>
      <w:r>
        <w:rPr>
          <w:rStyle w:val="VerbatimChar"/>
        </w:rPr>
        <w:t xml:space="preserve">## 1 1              5.1         3.5</w:t>
      </w:r>
      <w:r>
        <w:br/>
      </w:r>
      <w:r>
        <w:rPr>
          <w:rStyle w:val="VerbatimChar"/>
        </w:rPr>
        <w:t xml:space="preserve">## 2 2              4.9         3  </w:t>
      </w:r>
      <w:r>
        <w:br/>
      </w:r>
      <w:r>
        <w:rPr>
          <w:rStyle w:val="VerbatimChar"/>
        </w:rPr>
        <w:t xml:space="preserve">## 3 3              4.7         3.2</w:t>
      </w:r>
      <w:r>
        <w:br/>
      </w:r>
      <w:r>
        <w:rPr>
          <w:rStyle w:val="VerbatimChar"/>
        </w:rPr>
        <w:t xml:space="preserve">## 4 4              4.6         3.1</w:t>
      </w:r>
      <w:r>
        <w:br/>
      </w:r>
      <w:r>
        <w:rPr>
          <w:rStyle w:val="VerbatimChar"/>
        </w:rPr>
        <w:t xml:space="preserve">## 5 5              5           3.6</w:t>
      </w:r>
      <w:r>
        <w:br/>
      </w:r>
      <w:r>
        <w:rPr>
          <w:rStyle w:val="VerbatimChar"/>
        </w:rPr>
        <w:t xml:space="preserve">## 6 6              5.4         3.9</w:t>
      </w:r>
    </w:p>
    <w:bookmarkEnd w:id="160"/>
    <w:bookmarkStart w:id="162" w:name="ejemplo-aplicado"/>
    <w:p>
      <w:pPr>
        <w:pStyle w:val="Heading3"/>
      </w:pPr>
      <w:r>
        <w:rPr>
          <w:rStyle w:val="SectionNumber"/>
        </w:rPr>
        <w:t xml:space="preserve">2.2.14</w:t>
      </w:r>
      <w:r>
        <w:tab/>
      </w:r>
      <w:r>
        <w:t xml:space="preserve">Ejemplo Aplicado</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17"/>
        </w:numPr>
      </w:pPr>
      <w:r>
        <w:t xml:space="preserve">Combina las dos tablas en una sola y completa las siguientes asignaciones.</w:t>
      </w:r>
    </w:p>
    <w:p>
      <w:pPr>
        <w:numPr>
          <w:ilvl w:val="0"/>
          <w:numId w:val="1017"/>
        </w:numPr>
      </w:pPr>
      <w:r>
        <w:t xml:space="preserve">¿Cuál es la edad media de las mujeres y hombres por separado?</w:t>
      </w:r>
    </w:p>
    <w:p>
      <w:pPr>
        <w:numPr>
          <w:ilvl w:val="0"/>
          <w:numId w:val="1017"/>
        </w:numPr>
      </w:pPr>
      <w:r>
        <w:t xml:space="preserve">¿Cuál fue el número más alto de tatuajes en un hombre?</w:t>
      </w:r>
    </w:p>
    <w:p>
      <w:pPr>
        <w:numPr>
          <w:ilvl w:val="0"/>
          <w:numId w:val="1017"/>
        </w:numPr>
      </w:pPr>
      <w:r>
        <w:t xml:space="preserve">¿Cuál es el porcentaje de personas debajo de 32 años que son mujeres?</w:t>
      </w:r>
    </w:p>
    <w:p>
      <w:pPr>
        <w:numPr>
          <w:ilvl w:val="0"/>
          <w:numId w:val="1017"/>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17"/>
        </w:numPr>
      </w:pPr>
      <w:r>
        <w:t xml:space="preserve">¿Cuál persona tiene el mayor número de tatuajes por año?</w:t>
      </w:r>
    </w:p>
    <w:p>
      <w:pPr>
        <w:numPr>
          <w:ilvl w:val="0"/>
          <w:numId w:val="1017"/>
        </w:numPr>
      </w:pPr>
      <w:r>
        <w:t xml:space="preserve">¿Cuáles son los nombres de las mujeres a las que su superheroe favorito es superman?</w:t>
      </w:r>
    </w:p>
    <w:p>
      <w:pPr>
        <w:numPr>
          <w:ilvl w:val="0"/>
          <w:numId w:val="1017"/>
        </w:numPr>
      </w:pPr>
      <w:r>
        <w:t xml:space="preserve">¿Cuál es la mediana del número de tatuajes de cad apersona que está por encima de los 20 años y que su personaje favorito es Batman?</w:t>
      </w:r>
      <w:r>
        <w:br/>
      </w:r>
    </w:p>
    <w:bookmarkStart w:id="161" w:name="resolviendo-1"/>
    <w:p>
      <w:pPr>
        <w:pStyle w:val="Heading4"/>
      </w:pPr>
      <w:r>
        <w:rPr>
          <w:rStyle w:val="SectionNumber"/>
        </w:rPr>
        <w:t xml:space="preserve">2.2.14.1</w:t>
      </w:r>
      <w:r>
        <w:tab/>
      </w:r>
      <w:r>
        <w:t xml:space="preserve">Resolviendo</w:t>
      </w:r>
    </w:p>
    <w:p>
      <w:pPr>
        <w:pStyle w:val="Compact"/>
        <w:numPr>
          <w:ilvl w:val="0"/>
          <w:numId w:val="1018"/>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primera </w:t>
      </w:r>
      <w:r>
        <w:rPr>
          <w:rStyle w:val="SpecialCharTok"/>
        </w:rPr>
        <w:t xml:space="preserve">%&gt;%</w:t>
      </w:r>
      <w:r>
        <w:rPr>
          <w:rStyle w:val="NormalTok"/>
        </w:rPr>
        <w:t xml:space="preserve"> </w:t>
      </w:r>
      <w:r>
        <w:rPr>
          <w:rStyle w:val="FunctionTok"/>
        </w:rPr>
        <w:t xml:space="preserve">full_join</w:t>
      </w:r>
      <w:r>
        <w:rPr>
          <w:rStyle w:val="NormalTok"/>
        </w:rPr>
        <w:t xml:space="preserve">(segunda)</w:t>
      </w:r>
    </w:p>
    <w:p>
      <w:pPr>
        <w:pStyle w:val="SourceCode"/>
      </w:pPr>
      <w:r>
        <w:rPr>
          <w:rStyle w:val="VerbatimChar"/>
        </w:rPr>
        <w:t xml:space="preserve">## Joining with `by = join_by(Nombre)`</w:t>
      </w:r>
    </w:p>
    <w:p>
      <w:pPr>
        <w:pStyle w:val="FirstParagraph"/>
      </w:pPr>
      <w:r>
        <w:br/>
      </w:r>
      <w:r>
        <w:t xml:space="preserve">2.</w:t>
      </w:r>
      <w:r>
        <w:t xml:space="preserve"> </w:t>
      </w:r>
      <w:r>
        <w:t xml:space="preserve">¿Cuál es la edad media de las mujeres y hombres por separado?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group_by</w:t>
      </w:r>
      <w:r>
        <w:rPr>
          <w:rStyle w:val="NormalTok"/>
        </w:rPr>
        <w:t xml:space="preserve">(Sexo)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"Edad"</w:t>
      </w:r>
      <w:r>
        <w:rPr>
          <w:rStyle w:val="NormalTok"/>
        </w:rPr>
        <w:t xml:space="preserve">), mean)</w:t>
      </w:r>
    </w:p>
    <w:p>
      <w:pPr>
        <w:pStyle w:val="SourceCode"/>
      </w:pPr>
      <w:r>
        <w:rPr>
          <w:rStyle w:val="VerbatimChar"/>
        </w:rPr>
        <w:t xml:space="preserve">## # A tibble: 2 × 2</w:t>
      </w:r>
      <w:r>
        <w:br/>
      </w:r>
      <w:r>
        <w:rPr>
          <w:rStyle w:val="VerbatimChar"/>
        </w:rPr>
        <w:t xml:space="preserve">##   Sexo   Edad</w:t>
      </w:r>
      <w:r>
        <w:br/>
      </w:r>
      <w:r>
        <w:rPr>
          <w:rStyle w:val="VerbatimChar"/>
        </w:rPr>
        <w:t xml:space="preserve">##   &lt;chr&gt; &lt;dbl&gt;</w:t>
      </w:r>
      <w:r>
        <w:br/>
      </w:r>
      <w:r>
        <w:rPr>
          <w:rStyle w:val="VerbatimChar"/>
        </w:rPr>
        <w:t xml:space="preserve">## 1 F      24.5</w:t>
      </w:r>
      <w:r>
        <w:br/>
      </w:r>
      <w:r>
        <w:rPr>
          <w:rStyle w:val="VerbatimChar"/>
        </w:rPr>
        <w:t xml:space="preserve">## 2 M      32</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"M"</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(Tatuajes </w:t>
      </w:r>
      <w:r>
        <w:rPr>
          <w:rStyle w:val="SpecialCharTok"/>
        </w:rPr>
        <w:t xml:space="preserve">==</w:t>
      </w:r>
      <w:r>
        <w:rPr>
          <w:rStyle w:val="NormalTok"/>
        </w:rPr>
        <w:t xml:space="preserve"> </w:t>
      </w:r>
      <w:r>
        <w:rPr>
          <w:rStyle w:val="FunctionTok"/>
        </w:rPr>
        <w:t xml:space="preserve">max</w:t>
      </w:r>
      <w:r>
        <w:rPr>
          <w:rStyle w:val="NormalTok"/>
        </w:rPr>
        <w:t xml:space="preserve">(Tatuajes)) </w:t>
      </w:r>
    </w:p>
    <w:p>
      <w:pPr>
        <w:pStyle w:val="SourceCode"/>
      </w:pPr>
      <w:r>
        <w:rPr>
          <w:rStyle w:val="VerbatimChar"/>
        </w:rPr>
        <w:t xml:space="preserve">##   Nombre Sexo Edad Superhéroe Tatuajes</w:t>
      </w:r>
      <w:r>
        <w:br/>
      </w:r>
      <w:r>
        <w:rPr>
          <w:rStyle w:val="VerbatimChar"/>
        </w:rPr>
        <w:t xml:space="preserve">## 1  Jonas    M   35     Batman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 Sexo</w:t>
      </w:r>
      <w:r>
        <w:rPr>
          <w:rStyle w:val="SpecialCharTok"/>
        </w:rPr>
        <w:t xml:space="preserve">==</w:t>
      </w:r>
      <w:r>
        <w:rPr>
          <w:rStyle w:val="StringTok"/>
        </w:rPr>
        <w:t xml:space="preserve">"F"</w:t>
      </w:r>
      <w:r>
        <w:rPr>
          <w:rStyle w:val="NormalTok"/>
        </w:rPr>
        <w:t xml:space="preserve">, Edad</w:t>
      </w:r>
      <w:r>
        <w:rPr>
          <w:rStyle w:val="SpecialCharTok"/>
        </w:rPr>
        <w:t xml:space="preserve">&lt;</w:t>
      </w:r>
      <w:r>
        <w:rPr>
          <w:rStyle w:val="DecValTok"/>
        </w:rPr>
        <w:t xml:space="preserve">32</w:t>
      </w:r>
      <w:r>
        <w:rPr>
          <w:rStyle w:val="NormalTok"/>
        </w:rPr>
        <w:t xml:space="preserve">)</w:t>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StringTok"/>
        </w:rPr>
        <w:t xml:space="preserve">"tatuajesporaño"</w:t>
      </w:r>
      <w:r>
        <w:rPr>
          <w:rStyle w:val="OtherTok"/>
        </w:rPr>
        <w:t xml:space="preserve">=</w:t>
      </w:r>
      <w:r>
        <w:rPr>
          <w:rStyle w:val="NormalTok"/>
        </w:rPr>
        <w:t xml:space="preserve">Tatuajes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0.6000000  0.4800000  0.1724138  2.9545455  0.1363636  0.2571429  0.6842105 28.1250000</w:t>
      </w:r>
      <w:r>
        <w:br/>
      </w:r>
      <w:r>
        <w:rPr>
          <w:rStyle w:val="VerbatimChar"/>
        </w:rPr>
        <w:t xml:space="preserve">## [10]  0.0000000</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(tatuajesporaño </w:t>
      </w:r>
      <w:r>
        <w:rPr>
          <w:rStyle w:val="SpecialCharTok"/>
        </w:rPr>
        <w:t xml:space="preserve">==</w:t>
      </w:r>
      <w:r>
        <w:rPr>
          <w:rStyle w:val="NormalTok"/>
        </w:rPr>
        <w:t xml:space="preserve"> </w:t>
      </w:r>
      <w:r>
        <w:rPr>
          <w:rStyle w:val="FunctionTok"/>
        </w:rPr>
        <w:t xml:space="preserve">max</w:t>
      </w:r>
      <w:r>
        <w:rPr>
          <w:rStyle w:val="NormalTok"/>
        </w:rPr>
        <w:t xml:space="preserve">(tatuajesporaño)) </w:t>
      </w:r>
    </w:p>
    <w:p>
      <w:pPr>
        <w:pStyle w:val="SourceCode"/>
      </w:pPr>
      <w:r>
        <w:rPr>
          <w:rStyle w:val="VerbatimChar"/>
        </w:rPr>
        <w:t xml:space="preserve">##       Nombre Sexo Edad Superhéroe Tatuajes tatuajesporaño</w:t>
      </w:r>
      <w:r>
        <w:br/>
      </w:r>
      <w:r>
        <w:rPr>
          <w:rStyle w:val="VerbatimChar"/>
        </w:rPr>
        <w:t xml:space="preserve">## 1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 Superhéroe</w:t>
      </w:r>
      <w:r>
        <w:rPr>
          <w:rStyle w:val="SpecialCharTok"/>
        </w:rPr>
        <w:t xml:space="preserve">==</w:t>
      </w:r>
      <w:r>
        <w:rPr>
          <w:rStyle w:val="StringTok"/>
        </w:rPr>
        <w:t xml:space="preserve">"Superman"</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(Nombre)</w:t>
      </w:r>
    </w:p>
    <w:p>
      <w:pPr>
        <w:pStyle w:val="SourceCode"/>
      </w:pPr>
      <w:r>
        <w:rPr>
          <w:rStyle w:val="VerbatimChar"/>
        </w:rPr>
        <w:t xml:space="preserve">##   Nombre</w:t>
      </w:r>
      <w:r>
        <w:br/>
      </w:r>
      <w:r>
        <w:rPr>
          <w:rStyle w:val="VerbatimChar"/>
        </w:rPr>
        <w:t xml:space="preserve">## 1    Lea</w:t>
      </w:r>
      <w:r>
        <w:br/>
      </w:r>
      <w:r>
        <w:rPr>
          <w:rStyle w:val="VerbatimChar"/>
        </w:rPr>
        <w:t xml:space="preserve">## 2  Wendy</w:t>
      </w:r>
      <w:r>
        <w:br/>
      </w:r>
      <w:r>
        <w:rPr>
          <w:rStyle w:val="VerbatimChar"/>
        </w:rPr>
        <w:t xml:space="preserve">## 3  Gioia</w:t>
      </w:r>
    </w:p>
    <w:p>
      <w:pPr>
        <w:pStyle w:val="FirstParagraph"/>
      </w:pPr>
      <w:r>
        <w:br/>
      </w:r>
      <w:r>
        <w:t xml:space="preserve">8.</w:t>
      </w:r>
      <w:r>
        <w:t xml:space="preserve"> </w:t>
      </w:r>
      <w:r>
        <w:t xml:space="preserve">¿Cuál es la mediana del número de tatuajes de cada persona que está por encima de los 20 años y que su personaje favorito es batman?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(Edad</w:t>
      </w:r>
      <w:r>
        <w:rPr>
          <w:rStyle w:val="SpecialCharTok"/>
        </w:rPr>
        <w:t xml:space="preserve">&gt;</w:t>
      </w:r>
      <w:r>
        <w:rPr>
          <w:rStyle w:val="DecValTok"/>
        </w:rPr>
        <w:t xml:space="preserve">20</w:t>
      </w:r>
      <w:r>
        <w:rPr>
          <w:rStyle w:val="NormalTok"/>
        </w:rPr>
        <w:t xml:space="preserve">, Superhéroe </w:t>
      </w:r>
      <w:r>
        <w:rPr>
          <w:rStyle w:val="SpecialCharTok"/>
        </w:rPr>
        <w:t xml:space="preserve">==</w:t>
      </w:r>
      <w:r>
        <w:rPr>
          <w:rStyle w:val="StringTok"/>
        </w:rPr>
        <w:t xml:space="preserve">"Batman"</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mediana=</w:t>
      </w:r>
      <w:r>
        <w:rPr>
          <w:rStyle w:val="FunctionTok"/>
        </w:rPr>
        <w:t xml:space="preserve">median</w:t>
      </w:r>
      <w:r>
        <w:rPr>
          <w:rStyle w:val="NormalTok"/>
        </w:rPr>
        <w:t xml:space="preserve">(Tatuajes))</w:t>
      </w:r>
    </w:p>
    <w:p>
      <w:pPr>
        <w:pStyle w:val="SourceCode"/>
      </w:pPr>
      <w:r>
        <w:rPr>
          <w:rStyle w:val="VerbatimChar"/>
        </w:rPr>
        <w:t xml:space="preserve">##   mediana</w:t>
      </w:r>
      <w:r>
        <w:br/>
      </w:r>
      <w:r>
        <w:rPr>
          <w:rStyle w:val="VerbatimChar"/>
        </w:rPr>
        <w:t xml:space="preserve">## 1    11.5</w:t>
      </w:r>
    </w:p>
    <w:bookmarkEnd w:id="161"/>
    <w:bookmarkEnd w:id="162"/>
    <w:bookmarkEnd w:id="163"/>
    <w:bookmarkEnd w:id="164"/>
    <w:bookmarkStart w:id="343" w:name="gráficos-en-r"/>
    <w:p>
      <w:pPr>
        <w:pStyle w:val="Heading1"/>
      </w:pPr>
      <w:r>
        <w:rPr>
          <w:rStyle w:val="SectionNumber"/>
        </w:rPr>
        <w:t xml:space="preserve">3</w:t>
      </w:r>
      <w:r>
        <w:tab/>
      </w:r>
      <w:r>
        <w:t xml:space="preserve">Gráficos en R</w:t>
      </w:r>
    </w:p>
    <w:bookmarkStart w:id="202" w:name="gráficas-en-r-base"/>
    <w:p>
      <w:pPr>
        <w:pStyle w:val="Heading2"/>
      </w:pPr>
      <w:r>
        <w:rPr>
          <w:rStyle w:val="SectionNumber"/>
        </w:rPr>
        <w:t xml:space="preserve">3.1</w:t>
      </w:r>
      <w:r>
        <w:tab/>
      </w:r>
      <w:r>
        <w:t xml:space="preserve">Gráficas en R base</w:t>
      </w:r>
    </w:p>
    <w:p>
      <w:pPr>
        <w:pStyle w:val="FirstParagraph"/>
      </w:pPr>
      <w:r>
        <w:t xml:space="preserve">R cuenta con un sistema de generación de gráficas poderoso y flexible.</w:t>
      </w:r>
      <w:r>
        <w:t xml:space="preserve"> </w:t>
      </w:r>
      <w:r>
        <w:t xml:space="preserve">En este capítulo revisaremos como crear las gráficas más comunes con R base y luego un poco más complejas usando</w:t>
      </w:r>
      <w:r>
        <w:t xml:space="preserve"> </w:t>
      </w:r>
      <w:r>
        <w:rPr>
          <w:i/>
          <w:iCs/>
        </w:rPr>
        <w:t xml:space="preserve">ggplot2</w:t>
      </w:r>
      <w:r>
        <w:t xml:space="preserve"> </w:t>
      </w:r>
      <w:r>
        <w:t xml:space="preserve">del</w:t>
      </w:r>
      <w:r>
        <w:t xml:space="preserve"> </w:t>
      </w:r>
      <w:r>
        <w:rPr>
          <w:i/>
          <w:iCs/>
        </w:rPr>
        <w:t xml:space="preserve">tidyverse</w:t>
      </w:r>
      <w:r>
        <w:t xml:space="preserve">.</w:t>
      </w:r>
    </w:p>
    <w:bookmarkStart w:id="168" w:name="la-función-plot"/>
    <w:p>
      <w:pPr>
        <w:pStyle w:val="Heading3"/>
      </w:pPr>
      <w:r>
        <w:rPr>
          <w:rStyle w:val="SectionNumber"/>
        </w:rPr>
        <w:t xml:space="preserve">3.1.1</w:t>
      </w:r>
      <w:r>
        <w:tab/>
      </w:r>
      <w:r>
        <w:t xml:space="preserve">La función</w:t>
      </w:r>
      <w:r>
        <w:t xml:space="preserve"> </w:t>
      </w:r>
      <w:r>
        <w:rPr>
          <w:i/>
          <w:iCs/>
        </w:rPr>
        <w:t xml:space="preserve">plot()</w:t>
      </w:r>
    </w:p>
    <w:p>
      <w:pPr>
        <w:pStyle w:val="FirstParagraph"/>
      </w:pPr>
      <w:r>
        <w:t xml:space="preserve">La función</w:t>
      </w:r>
      <w:r>
        <w:t xml:space="preserve"> </w:t>
      </w:r>
      <w:r>
        <w:rPr>
          <w:i/>
          <w:iCs/>
        </w:rPr>
        <w:t xml:space="preserve">plot()</w:t>
      </w:r>
      <w:r>
        <w:t xml:space="preserve"> </w:t>
      </w:r>
      <w:r>
        <w:t xml:space="preserve">es usada de manera general para generar gráficos.</w:t>
      </w:r>
      <w:r>
        <w:t xml:space="preserve"> </w:t>
      </w:r>
      <w:r>
        <w:t xml:space="preserve">Esta función es muy especial porque depende del tipo de datos que le demos generará diferentes tipos de gráficos.</w:t>
      </w:r>
      <w:r>
        <w:t xml:space="preserve"> </w:t>
      </w:r>
      <w:r>
        <w:t xml:space="preserve">El argumento principal que pide esta función es</w:t>
      </w:r>
      <w:r>
        <w:t xml:space="preserve"> </w:t>
      </w:r>
      <w:r>
        <w:rPr>
          <w:i/>
          <w:iCs/>
        </w:rPr>
        <w:t xml:space="preserve">“</w:t>
      </w:r>
      <w:r>
        <w:rPr>
          <w:i/>
          <w:iCs/>
        </w:rPr>
        <w:t xml:space="preserve">x</w:t>
      </w:r>
      <w:r>
        <w:rPr>
          <w:i/>
          <w:iCs/>
        </w:rPr>
        <w:t xml:space="preserve">”</w:t>
      </w:r>
      <w:r>
        <w:t xml:space="preserve"> </w:t>
      </w:r>
      <w:r>
        <w:t xml:space="preserve">también podemos poner</w:t>
      </w:r>
      <w:r>
        <w:t xml:space="preserve"> </w:t>
      </w:r>
      <w:r>
        <w:rPr>
          <w:i/>
          <w:iCs/>
        </w:rPr>
        <w:t xml:space="preserve">“</w:t>
      </w:r>
      <w:r>
        <w:rPr>
          <w:i/>
          <w:iCs/>
        </w:rPr>
        <w:t xml:space="preserve">y</w:t>
      </w:r>
      <w:r>
        <w:rPr>
          <w:i/>
          <w:iCs/>
        </w:rPr>
        <w:t xml:space="preserve">”</w:t>
      </w:r>
      <w:r>
        <w:t xml:space="preserve">.</w:t>
      </w:r>
      <w:r>
        <w:t xml:space="preserve"> </w:t>
      </w:r>
      <w:r>
        <w:t xml:space="preserve">Y depende de estos el tipo de gráfica que se generará.</w:t>
      </w:r>
      <w:r>
        <w:t xml:space="preserve"> </w:t>
      </w:r>
      <w:r>
        <w:t xml:space="preserve">Diremos:</w:t>
      </w:r>
    </w:p>
    <w:p>
      <w:pPr>
        <w:numPr>
          <w:ilvl w:val="0"/>
          <w:numId w:val="1019"/>
        </w:numPr>
      </w:pPr>
      <w:r>
        <w:rPr>
          <w:b/>
          <w:bCs/>
        </w:rPr>
        <w:t xml:space="preserve">Continuo</w:t>
      </w:r>
      <w:r>
        <w:t xml:space="preserve">: Cuando nos referimos a un vector numérico, entero, lógico o complejo.</w:t>
      </w:r>
    </w:p>
    <w:p>
      <w:pPr>
        <w:numPr>
          <w:ilvl w:val="0"/>
          <w:numId w:val="1019"/>
        </w:numPr>
      </w:pPr>
      <w:r>
        <w:rPr>
          <w:b/>
          <w:bCs/>
        </w:rPr>
        <w:t xml:space="preserve">Discreto</w:t>
      </w:r>
      <w:r>
        <w:t xml:space="preserve">: Cuando nos referimos a un vector de factores o cadenas de texto.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x</w:t>
            </w:r>
          </w:p>
        </w:tc>
        <w:tc>
          <w:tcPr/>
          <w:p>
            <w:pPr>
              <w:pStyle w:val="Compact"/>
              <w:jc w:val="left"/>
            </w:pPr>
            <w:r>
              <w:t xml:space="preserve">y</w:t>
            </w:r>
          </w:p>
        </w:tc>
        <w:tc>
          <w:tcPr/>
          <w:p>
            <w:pPr>
              <w:pStyle w:val="Compact"/>
              <w:jc w:val="left"/>
            </w:pPr>
            <w:r>
              <w:t xml:space="preserve">Tipo Gráfico</w:t>
            </w:r>
          </w:p>
        </w:tc>
      </w:tr>
      <w:tr>
        <w:tc>
          <w:tcPr/>
          <w:p>
            <w:pPr>
              <w:pStyle w:val="Compact"/>
              <w:jc w:val="left"/>
            </w:pPr>
            <w:r>
              <w:t xml:space="preserve">Continuo</w:t>
            </w:r>
          </w:p>
        </w:tc>
        <w:tc>
          <w:tcPr/>
          <w:p>
            <w:pPr>
              <w:pStyle w:val="Compact"/>
              <w:jc w:val="left"/>
            </w:pPr>
            <w:r>
              <w:t xml:space="preserve">Continuo</w:t>
            </w:r>
          </w:p>
        </w:tc>
        <w:tc>
          <w:tcPr/>
          <w:p>
            <w:pPr>
              <w:pStyle w:val="Compact"/>
              <w:jc w:val="left"/>
            </w:pPr>
            <w:r>
              <w:t xml:space="preserve">Dispersión /Scatter</w:t>
            </w:r>
          </w:p>
        </w:tc>
      </w:tr>
      <w:tr>
        <w:tc>
          <w:tcPr/>
          <w:p>
            <w:pPr>
              <w:pStyle w:val="Compact"/>
              <w:jc w:val="left"/>
            </w:pPr>
            <w:r>
              <w:t xml:space="preserve">Continuo</w:t>
            </w:r>
          </w:p>
        </w:tc>
        <w:tc>
          <w:tcPr/>
          <w:p>
            <w:pPr>
              <w:pStyle w:val="Compact"/>
              <w:jc w:val="left"/>
            </w:pPr>
            <w:r>
              <w:t xml:space="preserve">Discreto</w:t>
            </w:r>
          </w:p>
        </w:tc>
        <w:tc>
          <w:tcPr/>
          <w:p>
            <w:pPr>
              <w:pStyle w:val="Compact"/>
              <w:jc w:val="left"/>
            </w:pPr>
            <w:r>
              <w:t xml:space="preserve">Dispersión y coercionada a numérica</w:t>
            </w:r>
          </w:p>
        </w:tc>
      </w:tr>
      <w:tr>
        <w:tc>
          <w:tcPr/>
          <w:p>
            <w:pPr>
              <w:pStyle w:val="Compact"/>
              <w:jc w:val="left"/>
            </w:pPr>
            <w:r>
              <w:t xml:space="preserve">Continuo</w:t>
            </w:r>
          </w:p>
        </w:tc>
        <w:tc>
          <w:tcPr/>
          <w:p>
            <w:pPr>
              <w:pStyle w:val="Compact"/>
              <w:jc w:val="left"/>
            </w:pPr>
            <w:r>
              <w:t xml:space="preserve">Ninguno</w:t>
            </w:r>
          </w:p>
        </w:tc>
        <w:tc>
          <w:tcPr/>
          <w:p>
            <w:pPr>
              <w:pStyle w:val="Compact"/>
              <w:jc w:val="left"/>
            </w:pPr>
            <w:r>
              <w:t xml:space="preserve">Dispersión por número de renglón</w:t>
            </w:r>
          </w:p>
        </w:tc>
      </w:tr>
      <w:tr>
        <w:tc>
          <w:tcPr/>
          <w:p>
            <w:pPr>
              <w:pStyle w:val="Compact"/>
              <w:jc w:val="left"/>
            </w:pPr>
            <w:r>
              <w:t xml:space="preserve">Discreto</w:t>
            </w:r>
          </w:p>
        </w:tc>
        <w:tc>
          <w:tcPr/>
          <w:p>
            <w:pPr>
              <w:pStyle w:val="Compact"/>
              <w:jc w:val="left"/>
            </w:pPr>
            <w:r>
              <w:t xml:space="preserve">Continuo</w:t>
            </w:r>
          </w:p>
        </w:tc>
        <w:tc>
          <w:tcPr/>
          <w:p>
            <w:pPr>
              <w:pStyle w:val="Compact"/>
              <w:jc w:val="left"/>
            </w:pPr>
            <w:r>
              <w:t xml:space="preserve">Boxplot/Cajas</w:t>
            </w:r>
          </w:p>
        </w:tc>
      </w:tr>
      <w:tr>
        <w:tc>
          <w:tcPr/>
          <w:p>
            <w:pPr>
              <w:pStyle w:val="Compact"/>
              <w:jc w:val="left"/>
            </w:pPr>
            <w:r>
              <w:t xml:space="preserve">Discreto</w:t>
            </w:r>
          </w:p>
        </w:tc>
        <w:tc>
          <w:tcPr/>
          <w:p>
            <w:pPr>
              <w:pStyle w:val="Compact"/>
              <w:jc w:val="left"/>
            </w:pPr>
            <w:r>
              <w:t xml:space="preserve">Discreto</w:t>
            </w:r>
          </w:p>
        </w:tc>
        <w:tc>
          <w:tcPr/>
          <w:p>
            <w:pPr>
              <w:pStyle w:val="Compact"/>
              <w:jc w:val="left"/>
            </w:pPr>
            <w:r>
              <w:t xml:space="preserve">Mosaico</w:t>
            </w:r>
          </w:p>
        </w:tc>
      </w:tr>
      <w:tr>
        <w:tc>
          <w:tcPr/>
          <w:p>
            <w:pPr>
              <w:pStyle w:val="Compact"/>
              <w:jc w:val="left"/>
            </w:pPr>
            <w:r>
              <w:t xml:space="preserve">Discreto</w:t>
            </w:r>
          </w:p>
        </w:tc>
        <w:tc>
          <w:tcPr/>
          <w:p>
            <w:pPr>
              <w:pStyle w:val="Compact"/>
              <w:jc w:val="left"/>
            </w:pPr>
            <w:r>
              <w:t xml:space="preserve">Ninguno</w:t>
            </w:r>
          </w:p>
        </w:tc>
        <w:tc>
          <w:tcPr/>
          <w:p>
            <w:pPr>
              <w:pStyle w:val="Compact"/>
              <w:jc w:val="left"/>
            </w:pPr>
            <w:r>
              <w:t xml:space="preserve">Barras</w:t>
            </w:r>
          </w:p>
        </w:tc>
      </w:tr>
    </w:tbl>
    <w:p>
      <w:r>
        <w:br w:type="page"/>
      </w:r>
    </w:p>
    <w:p>
      <w:pPr>
        <w:pStyle w:val="SourceCode"/>
      </w:pPr>
      <w:r>
        <w:rPr>
          <w:rStyle w:val="CommentTok"/>
        </w:rPr>
        <w:t xml:space="preserve">#Ejemplos</w:t>
      </w:r>
      <w:r>
        <w:br/>
      </w:r>
      <w:r>
        <w:rPr>
          <w:rStyle w:val="FunctionTok"/>
        </w:rPr>
        <w:t xml:space="preserve">par</w:t>
      </w:r>
      <w:r>
        <w:rPr>
          <w:rStyle w:val="NormalTok"/>
        </w:rPr>
        <w:t xml:space="preserve">(</w:t>
      </w:r>
      <w:r>
        <w:rPr>
          <w:rStyle w:val="AttributeTok"/>
        </w:rPr>
        <w:t xml:space="preserve">mfrow=</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w:t>
      </w:r>
      <w:r>
        <w:rPr>
          <w:rStyle w:val="NormalTok"/>
        </w:rPr>
        <w:t xml:space="preserve">iris</w:t>
      </w:r>
      <w:r>
        <w:rPr>
          <w:rStyle w:val="SpecialCharTok"/>
        </w:rPr>
        <w:t xml:space="preserve">$</w:t>
      </w:r>
      <w:r>
        <w:rPr>
          <w:rStyle w:val="NormalTok"/>
        </w:rPr>
        <w:t xml:space="preserve">Sepal.Width)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 =</w:t>
      </w:r>
      <w:r>
        <w:rPr>
          <w:rStyle w:val="NormalTok"/>
        </w:rPr>
        <w:t xml:space="preserve"> 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w:t>
      </w:r>
      <w:r>
        <w:rPr>
          <w:rStyle w:val="NormalTok"/>
        </w:rPr>
        <w:t xml:space="preserve">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w:t>
      </w:r>
    </w:p>
    <w:p>
      <w:pPr>
        <w:pStyle w:val="FirstParagraph"/>
      </w:pPr>
      <w:r>
        <w:br/>
      </w:r>
    </w:p>
    <w:p>
      <w:pPr>
        <w:pStyle w:val="BodyText"/>
      </w:pPr>
      <w:r>
        <w:drawing>
          <wp:inline>
            <wp:extent cx="4620126" cy="3696101"/>
            <wp:effectExtent b="0" l="0" r="0" t="0"/>
            <wp:docPr descr="" title="" id="166" name="Picture"/>
            <a:graphic>
              <a:graphicData uri="http://schemas.openxmlformats.org/drawingml/2006/picture">
                <pic:pic>
                  <pic:nvPicPr>
                    <pic:cNvPr descr="_main_files/figure-docx/unnamed-chunk-190-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Además de estas, también hay otras funciones de Rbase que nos permiten graficar tipos específicos como son</w:t>
      </w:r>
      <w:r>
        <w:t xml:space="preserve"> </w:t>
      </w:r>
      <w:r>
        <w:rPr>
          <w:i/>
          <w:iCs/>
        </w:rPr>
        <w:t xml:space="preserve">barplot()</w:t>
      </w:r>
      <w:r>
        <w:t xml:space="preserve">,</w:t>
      </w:r>
      <w:r>
        <w:t xml:space="preserve"> </w:t>
      </w:r>
      <w:r>
        <w:rPr>
          <w:i/>
          <w:iCs/>
        </w:rPr>
        <w:t xml:space="preserve">boxplot()</w:t>
      </w:r>
      <w:r>
        <w:t xml:space="preserve"> </w:t>
      </w:r>
      <w:r>
        <w:t xml:space="preserve">o</w:t>
      </w:r>
      <w:r>
        <w:t xml:space="preserve"> </w:t>
      </w:r>
      <w:r>
        <w:rPr>
          <w:i/>
          <w:iCs/>
        </w:rPr>
        <w:t xml:space="preserve">hist()</w:t>
      </w:r>
      <w:r>
        <w:t xml:space="preserve">.</w:t>
      </w:r>
    </w:p>
    <w:p>
      <w:pPr>
        <w:pStyle w:val="BodyText"/>
      </w:pPr>
      <w:r>
        <w:br/>
      </w:r>
    </w:p>
    <w:bookmarkEnd w:id="168"/>
    <w:bookmarkStart w:id="172" w:name="histrogramas"/>
    <w:p>
      <w:pPr>
        <w:pStyle w:val="Heading3"/>
      </w:pPr>
      <w:r>
        <w:rPr>
          <w:rStyle w:val="SectionNumber"/>
        </w:rPr>
        <w:t xml:space="preserve">3.1.2</w:t>
      </w:r>
      <w:r>
        <w:tab/>
      </w:r>
      <w:r>
        <w:t xml:space="preserve">Histrogramas</w:t>
      </w:r>
    </w:p>
    <w:p>
      <w:pPr>
        <w:pStyle w:val="FirstParagraph"/>
      </w:pPr>
      <w:r>
        <w:t xml:space="preserve">Los histogramas ya los vimos en el capítulo de estadísticos.</w:t>
      </w:r>
      <w:r>
        <w:t xml:space="preserve"> </w:t>
      </w:r>
      <w:r>
        <w:t xml:space="preserve">Sabemos que nos permiten ver la distribución de nuestros datos (si son normales o no).</w:t>
      </w:r>
      <w:r>
        <w:t xml:space="preserve"> </w:t>
      </w:r>
      <w:r>
        <w:t xml:space="preserve">Sin embargo, podemos usar más argmentos para darle formato, veamoslo con un ejemplo:</w:t>
      </w:r>
    </w:p>
    <w:p>
      <w:pPr>
        <w:pStyle w:val="SourceCode"/>
      </w:pPr>
      <w:r>
        <w:rPr>
          <w:rStyle w:val="FunctionTok"/>
        </w:rPr>
        <w:t xml:space="preserve">hist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Sepal.Length, </w:t>
      </w:r>
      <w:r>
        <w:rPr>
          <w:rStyle w:val="AttributeTok"/>
        </w:rPr>
        <w:t xml:space="preserve">main =</w:t>
      </w:r>
      <w:r>
        <w:rPr>
          <w:rStyle w:val="NormalTok"/>
        </w:rPr>
        <w:t xml:space="preserve"> </w:t>
      </w:r>
      <w:r>
        <w:rPr>
          <w:rStyle w:val="StringTok"/>
        </w:rPr>
        <w:t xml:space="preserve">"Histograma de longitud de sepalo"</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"Longitud"</w:t>
      </w:r>
      <w:r>
        <w:rPr>
          <w:rStyle w:val="NormalTok"/>
        </w:rPr>
        <w:t xml:space="preserve">, </w:t>
      </w:r>
      <w:r>
        <w:rPr>
          <w:rStyle w:val="AttributeTok"/>
        </w:rPr>
        <w:t xml:space="preserve">ylab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p>
    <w:p>
      <w:pPr>
        <w:pStyle w:val="FirstParagraph"/>
      </w:pPr>
      <w:r>
        <w:drawing>
          <wp:inline>
            <wp:extent cx="4620126" cy="3696101"/>
            <wp:effectExtent b="0" l="0" r="0" t="0"/>
            <wp:docPr descr="" title="" id="170" name="Picture"/>
            <a:graphic>
              <a:graphicData uri="http://schemas.openxmlformats.org/drawingml/2006/picture">
                <pic:pic>
                  <pic:nvPicPr>
                    <pic:cNvPr descr="_main_files/figure-docx/unnamed-chunk-191-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vemos en este ejemplo hay argumentos que aplicamos que puede ser aplicados para todos los gráficos de Rbase, tales como:</w:t>
      </w:r>
    </w:p>
    <w:p>
      <w:pPr>
        <w:numPr>
          <w:ilvl w:val="0"/>
          <w:numId w:val="1020"/>
        </w:numPr>
      </w:pPr>
      <w:r>
        <w:rPr>
          <w:i/>
          <w:iCs/>
        </w:rPr>
        <w:t xml:space="preserve">main</w:t>
      </w:r>
      <w:r>
        <w:t xml:space="preserve"> </w:t>
      </w:r>
      <w:r>
        <w:t xml:space="preserve">: Titulo de la gráfica</w:t>
      </w:r>
    </w:p>
    <w:p>
      <w:pPr>
        <w:numPr>
          <w:ilvl w:val="0"/>
          <w:numId w:val="1020"/>
        </w:numPr>
      </w:pPr>
      <w:r>
        <w:rPr>
          <w:i/>
          <w:iCs/>
        </w:rPr>
        <w:t xml:space="preserve">xlab</w:t>
      </w:r>
      <w:r>
        <w:t xml:space="preserve"> </w:t>
      </w:r>
      <w:r>
        <w:t xml:space="preserve">y</w:t>
      </w:r>
      <w:r>
        <w:t xml:space="preserve"> </w:t>
      </w:r>
      <w:r>
        <w:rPr>
          <w:i/>
          <w:iCs/>
        </w:rPr>
        <w:t xml:space="preserve">ylab</w:t>
      </w:r>
      <w:r>
        <w:t xml:space="preserve">: Títulos de los axis x y y</w:t>
      </w:r>
    </w:p>
    <w:p>
      <w:pPr>
        <w:numPr>
          <w:ilvl w:val="0"/>
          <w:numId w:val="1020"/>
        </w:numPr>
      </w:pPr>
      <w:r>
        <w:rPr>
          <w:i/>
          <w:iCs/>
        </w:rPr>
        <w:t xml:space="preserve">col</w:t>
      </w:r>
      <w:r>
        <w:t xml:space="preserve"> </w:t>
      </w:r>
      <w:r>
        <w:t xml:space="preserve">: color de las barras o gráfica.</w:t>
      </w:r>
    </w:p>
    <w:bookmarkEnd w:id="172"/>
    <w:bookmarkStart w:id="179" w:name="diagramas-de-dispersión"/>
    <w:p>
      <w:pPr>
        <w:pStyle w:val="Heading3"/>
      </w:pPr>
      <w:r>
        <w:rPr>
          <w:rStyle w:val="SectionNumber"/>
        </w:rPr>
        <w:t xml:space="preserve">3.1.3</w:t>
      </w:r>
      <w:r>
        <w:tab/>
      </w:r>
      <w:r>
        <w:t xml:space="preserve">Diagramas de dispersión</w:t>
      </w:r>
    </w:p>
    <w:p>
      <w:pPr>
        <w:pStyle w:val="FirstParagraph"/>
      </w:pPr>
      <w:r>
        <w:t xml:space="preserve">Estos diagramas nos son útiles para ver las relaciones que hay entre dos variables continuas.</w:t>
      </w:r>
      <w:r>
        <w:t xml:space="preserve"> </w:t>
      </w:r>
      <w:r>
        <w:t xml:space="preserve">En el siguiente ejemplo veremos la relación entre las variables longitud y ancho del pétalo, pero en este caso los colorearemos por especies:</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_main_files/figure-docx/unnamed-chunk-192-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queremos agregar una leyenda a alguna de nuestras figuras de Rbase, usamos la función</w:t>
      </w:r>
      <w:r>
        <w:t xml:space="preserve"> </w:t>
      </w:r>
      <w:r>
        <w:rPr>
          <w:i/>
          <w:iCs/>
        </w:rPr>
        <w:t xml:space="preserve">legend()</w:t>
      </w:r>
      <w:r>
        <w:t xml:space="preserve">:</w:t>
      </w:r>
    </w:p>
    <w:p>
      <w:pPr>
        <w:pStyle w:val="BodyText"/>
      </w:pPr>
      <w:r>
        <w:rPr>
          <w:rStyle w:val="VerbatimChar"/>
        </w:rPr>
        <w:t xml:space="preserve">legend()</w:t>
      </w:r>
      <w:r>
        <w:t xml:space="preserve"> </w:t>
      </w:r>
      <w:r>
        <w:t xml:space="preserve">siempre nos pide siempre los siguientes argumentos.</w:t>
      </w:r>
    </w:p>
    <w:p>
      <w:pPr>
        <w:numPr>
          <w:ilvl w:val="0"/>
          <w:numId w:val="1021"/>
        </w:numPr>
      </w:pPr>
      <w:r>
        <w:rPr>
          <w:rStyle w:val="VerbatimChar"/>
        </w:rPr>
        <w:t xml:space="preserve">legend</w:t>
      </w:r>
      <w:r>
        <w:t xml:space="preserve">: Las etiquetas de los datos que queremos describir con la leyenda.</w:t>
      </w:r>
      <w:r>
        <w:t xml:space="preserve"> </w:t>
      </w:r>
      <w:r>
        <w:t xml:space="preserve">Por ejemplo, si tenemos cuatro categorías a describir, proporcionamos un vector de cuatro cadenas de texto.</w:t>
      </w:r>
    </w:p>
    <w:p>
      <w:pPr>
        <w:numPr>
          <w:ilvl w:val="0"/>
          <w:numId w:val="1021"/>
        </w:numPr>
      </w:pPr>
      <w:r>
        <w:rPr>
          <w:rStyle w:val="VerbatimChar"/>
        </w:rPr>
        <w:t xml:space="preserve">fill</w:t>
      </w:r>
      <w:r>
        <w:t xml:space="preserve">: Los colores que acompañan a las etiquetas definidas con</w:t>
      </w:r>
      <w:r>
        <w:t xml:space="preserve"> </w:t>
      </w:r>
      <w:r>
        <w:rPr>
          <w:rStyle w:val="VerbatimChar"/>
        </w:rPr>
        <w:t xml:space="preserve">legend</w:t>
      </w:r>
      <w:r>
        <w:t xml:space="preserve">.</w:t>
      </w:r>
      <w:r>
        <w:t xml:space="preserve"> </w:t>
      </w:r>
      <w:r>
        <w:t xml:space="preserve">Estos colores tienen que coincidir con los que hemos usado en el gráfico.</w:t>
      </w:r>
    </w:p>
    <w:p>
      <w:pPr>
        <w:numPr>
          <w:ilvl w:val="0"/>
          <w:numId w:val="1021"/>
        </w:numPr>
      </w:pPr>
      <w:r>
        <w:rPr>
          <w:rStyle w:val="VerbatimChar"/>
        </w:rPr>
        <w:t xml:space="preserve">x</w:t>
      </w:r>
      <w:r>
        <w:t xml:space="preserve"> </w:t>
      </w:r>
      <w:r>
        <w:t xml:space="preserve">y</w:t>
      </w:r>
      <w:r>
        <w:t xml:space="preserve"> </w:t>
      </w:r>
      <w:r>
        <w:rPr>
          <w:rStyle w:val="VerbatimChar"/>
        </w:rPr>
        <w:t xml:space="preserve">y</w:t>
      </w:r>
      <w:r>
        <w:t xml:space="preserve">: Las coordenadas en pixeles, en las que estará ubicada la leyenda.</w:t>
      </w:r>
      <w:r>
        <w:t xml:space="preserve"> </w:t>
      </w:r>
      <w:r>
        <w:t xml:space="preserve">Podemos dar como argumento a</w:t>
      </w:r>
      <w:r>
        <w:t xml:space="preserve"> </w:t>
      </w:r>
      <w:r>
        <w:rPr>
          <w:rStyle w:val="VerbatimChar"/>
        </w:rPr>
        <w:t xml:space="preserve">x</w:t>
      </w:r>
      <w:r>
        <w:t xml:space="preserve"> </w:t>
      </w:r>
      <w:r>
        <w:t xml:space="preserve">alguno de los siguientes, para ubicar automáticamente la leyenda:</w:t>
      </w:r>
      <w:r>
        <w:t xml:space="preserve"> </w:t>
      </w:r>
      <w:r>
        <w:t xml:space="preserve">“</w:t>
      </w:r>
      <w:r>
        <w:t xml:space="preserve">bottomright</w:t>
      </w:r>
      <w:r>
        <w:t xml:space="preserve">”</w:t>
      </w:r>
      <w:r>
        <w:t xml:space="preserve">,</w:t>
      </w:r>
      <w:r>
        <w:t xml:space="preserve"> </w:t>
      </w:r>
      <w:r>
        <w:t xml:space="preserve">“</w:t>
      </w:r>
      <w:r>
        <w:t xml:space="preserve">bottom</w:t>
      </w:r>
      <w:r>
        <w:t xml:space="preserve">”</w:t>
      </w:r>
      <w:r>
        <w:t xml:space="preserve">,</w:t>
      </w:r>
      <w:r>
        <w:t xml:space="preserve"> </w:t>
      </w:r>
      <w:r>
        <w:t xml:space="preserve">“</w:t>
      </w:r>
      <w:r>
        <w:t xml:space="preserve">bottomleft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topleft</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topright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r>
        <w:t xml:space="preserve">.</w:t>
      </w:r>
    </w:p>
    <w:p>
      <w:pPr>
        <w:numPr>
          <w:ilvl w:val="0"/>
          <w:numId w:val="1021"/>
        </w:numPr>
      </w:pPr>
      <w:r>
        <w:rPr>
          <w:rStyle w:val="VerbatimChar"/>
        </w:rPr>
        <w:t xml:space="preserve">title</w:t>
      </w:r>
      <w:r>
        <w:t xml:space="preserve">: Para poner título a la leyenda.</w:t>
      </w:r>
    </w:p>
    <w:p>
      <w:pPr>
        <w:pStyle w:val="FirstParagraph"/>
      </w:pPr>
      <w:r>
        <w:br/>
      </w:r>
      <w:r>
        <w:t xml:space="preserve">Veámoslo con el mismo ejemplo, primero ponemos</w:t>
      </w:r>
      <w:r>
        <w:t xml:space="preserve"> </w:t>
      </w:r>
      <w:r>
        <w:rPr>
          <w:i/>
          <w:iCs/>
        </w:rPr>
        <w:t xml:space="preserve">plot()</w:t>
      </w:r>
      <w:r>
        <w:t xml:space="preserve"> </w:t>
      </w:r>
      <w:r>
        <w:t xml:space="preserve">con la gráfica que queremos y debajo</w:t>
      </w:r>
      <w:r>
        <w:t xml:space="preserve"> </w:t>
      </w:r>
      <w:r>
        <w:rPr>
          <w:i/>
          <w:iCs/>
        </w:rPr>
        <w:t xml:space="preserve">legend()</w:t>
      </w:r>
      <w:r>
        <w:t xml:space="preserve"> </w:t>
      </w:r>
      <w:r>
        <w:t xml:space="preserve">para ponerlo encima de la figura que ya habíamos hecho:</w:t>
      </w:r>
      <w:r>
        <w:br/>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br/>
      </w:r>
      <w:r>
        <w:rPr>
          <w:rStyle w:val="NormalTok"/>
        </w:rPr>
        <w:t xml:space="preserve">     </w:t>
      </w:r>
      <w:r>
        <w:rPr>
          <w:rStyle w:val="AttributeTok"/>
        </w:rPr>
        <w:t xml:space="preserve">main =</w:t>
      </w:r>
      <w:r>
        <w:rPr>
          <w:rStyle w:val="NormalTok"/>
        </w:rPr>
        <w:t xml:space="preserve"> </w:t>
      </w:r>
      <w:r>
        <w:rPr>
          <w:rStyle w:val="StringTok"/>
        </w:rPr>
        <w:t xml:space="preserve">"Pétalo Iris por especie"</w:t>
      </w:r>
      <w:r>
        <w:rPr>
          <w:rStyle w:val="NormalTok"/>
        </w:rPr>
        <w:t xml:space="preserve">,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"Setosa"</w:t>
      </w:r>
      <w:r>
        <w:rPr>
          <w:rStyle w:val="NormalTok"/>
        </w:rPr>
        <w:t xml:space="preserve">, </w:t>
      </w:r>
      <w:r>
        <w:rPr>
          <w:rStyle w:val="StringTok"/>
        </w:rPr>
        <w:t xml:space="preserve">"Versicolor"</w:t>
      </w:r>
      <w:r>
        <w:rPr>
          <w:rStyle w:val="NormalTok"/>
        </w:rPr>
        <w:t xml:space="preserve">, </w:t>
      </w:r>
      <w:r>
        <w:rPr>
          <w:rStyle w:val="StringTok"/>
        </w:rPr>
        <w:t xml:space="preserve">"Virginica"</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AttributeTok"/>
        </w:rPr>
        <w:t xml:space="preserve">title =</w:t>
      </w:r>
      <w:r>
        <w:rPr>
          <w:rStyle w:val="NormalTok"/>
        </w:rPr>
        <w:t xml:space="preserve"> </w:t>
      </w:r>
      <w:r>
        <w:rPr>
          <w:rStyle w:val="StringTok"/>
        </w:rPr>
        <w:t xml:space="preserve">"Especie"</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_main_files/figure-docx/unnamed-chunk-193-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179"/>
    <w:bookmarkStart w:id="186" w:name="boxplots-o-diagramas-de-cajas"/>
    <w:p>
      <w:pPr>
        <w:pStyle w:val="Heading3"/>
      </w:pPr>
      <w:r>
        <w:rPr>
          <w:rStyle w:val="SectionNumber"/>
        </w:rPr>
        <w:t xml:space="preserve">3.1.4</w:t>
      </w:r>
      <w:r>
        <w:tab/>
      </w:r>
      <w:r>
        <w:t xml:space="preserve">Boxplots o diagramas de cajas</w:t>
      </w:r>
    </w:p>
    <w:p>
      <w:pPr>
        <w:pStyle w:val="FirstParagraph"/>
      </w:pPr>
      <w:r>
        <w:t xml:space="preserve">Los diagramas de cajas o boxplots son gráficos que nos muestran la distribución de una variable mostrando sus cuartiles (parte baja primer cuartil y parte alta tercer cuartil), de manera que podamos ver su distribución y simetría.</w:t>
      </w:r>
      <w:r>
        <w:t xml:space="preserve"> </w:t>
      </w:r>
      <w:r>
        <w:t xml:space="preserve">La línea horizontal media representa la</w:t>
      </w:r>
      <w:r>
        <w:t xml:space="preserve"> </w:t>
      </w:r>
      <w:r>
        <w:t xml:space="preserve">“</w:t>
      </w:r>
      <w:r>
        <w:t xml:space="preserve">mediana</w:t>
      </w:r>
      <w:r>
        <w:t xml:space="preserve">”</w:t>
      </w:r>
      <w:r>
        <w:t xml:space="preserve"> </w:t>
      </w:r>
      <w:r>
        <w:t xml:space="preserve">y las dos líneas verticales que muestran el valor máximo y mínimo.</w:t>
      </w:r>
      <w:r>
        <w:t xml:space="preserve"> </w:t>
      </w:r>
      <w:r>
        <w:t xml:space="preserve">Veamos un ejemplo:</w:t>
      </w:r>
      <w:r>
        <w:br/>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"Especie"</w:t>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1" name="Picture"/>
            <a:graphic>
              <a:graphicData uri="http://schemas.openxmlformats.org/drawingml/2006/picture">
                <pic:pic>
                  <pic:nvPicPr>
                    <pic:cNvPr descr="_main_files/figure-docx/unnamed-chunk-194-1.png" id="182" name="Picture"/>
                    <pic:cNvPicPr>
                      <a:picLocks noChangeArrowheads="1" noChangeAspect="1"/>
                    </pic:cNvPicPr>
                  </pic:nvPicPr>
                  <pic:blipFill>
                    <a:blip r:embed="rId18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También podemos usar la función</w:t>
      </w:r>
      <w:r>
        <w:t xml:space="preserve"> </w:t>
      </w:r>
      <w:r>
        <w:rPr>
          <w:i/>
          <w:iCs/>
        </w:rPr>
        <w:t xml:space="preserve">boxplot()</w:t>
      </w:r>
      <w:r>
        <w:t xml:space="preserve">.</w:t>
      </w:r>
      <w:r>
        <w:t xml:space="preserve"> </w:t>
      </w:r>
      <w:r>
        <w:t xml:space="preserve">En esta segunda forma de hacer diagramas de cajas necesitamos declarar dos argumentos principales:</w:t>
      </w:r>
    </w:p>
    <w:p>
      <w:pPr>
        <w:numPr>
          <w:ilvl w:val="0"/>
          <w:numId w:val="1022"/>
        </w:numPr>
      </w:pPr>
      <w:r>
        <w:rPr>
          <w:rStyle w:val="VerbatimChar"/>
        </w:rPr>
        <w:t xml:space="preserve">formula</w:t>
      </w:r>
      <w:r>
        <w:t xml:space="preserve">: Para esta función las fórmulas tienen el formato</w:t>
      </w:r>
      <w:r>
        <w:t xml:space="preserve"> </w:t>
      </w:r>
      <w:r>
        <w:rPr>
          <w:rStyle w:val="VerbatimChar"/>
        </w:rPr>
        <w:t xml:space="preserve">y ~ x</w:t>
      </w:r>
      <w:r>
        <w:t xml:space="preserve">, donde x es el nombre de la variable continua a graficar, y la x es la variable que usaremos como agrupación.</w:t>
      </w:r>
    </w:p>
    <w:p>
      <w:pPr>
        <w:numPr>
          <w:ilvl w:val="0"/>
          <w:numId w:val="1022"/>
        </w:numPr>
      </w:pPr>
      <w:r>
        <w:rPr>
          <w:rStyle w:val="VerbatimChar"/>
        </w:rPr>
        <w:t xml:space="preserve">data</w:t>
      </w:r>
      <w:r>
        <w:t xml:space="preserve">: Es el data frame del que serántomadas las variables.</w:t>
      </w:r>
    </w:p>
    <w:p>
      <w:pPr>
        <w:pStyle w:val="FirstParagraph"/>
      </w:pPr>
      <w:r>
        <w:t xml:space="preserve">Además declarar los demás argumentos extras como colores, títulos y demás.</w:t>
      </w:r>
      <w:r>
        <w:br/>
      </w:r>
    </w:p>
    <w:p>
      <w:pPr>
        <w:pStyle w:val="SourceCode"/>
      </w:pPr>
      <w:r>
        <w:rPr>
          <w:rStyle w:val="FunctionTok"/>
        </w:rPr>
        <w:t xml:space="preserve">boxplot</w:t>
      </w:r>
      <w:r>
        <w:rPr>
          <w:rStyle w:val="NormalTok"/>
        </w:rPr>
        <w:t xml:space="preserve">(</w:t>
      </w:r>
      <w:r>
        <w:rPr>
          <w:rStyle w:val="AttributeTok"/>
        </w:rPr>
        <w:t xml:space="preserve">formula =</w:t>
      </w:r>
      <w:r>
        <w:rPr>
          <w:rStyle w:val="NormalTok"/>
        </w:rPr>
        <w:t xml:space="preserve"> Sepal.Length </w:t>
      </w:r>
      <w:r>
        <w:rPr>
          <w:rStyle w:val="SpecialCharTok"/>
        </w:rPr>
        <w:t xml:space="preserve">~</w:t>
      </w:r>
      <w:r>
        <w:rPr>
          <w:rStyle w:val="NormalTok"/>
        </w:rPr>
        <w:t xml:space="preserve"> Species, </w:t>
      </w:r>
      <w:r>
        <w:rPr>
          <w:rStyle w:val="AttributeTok"/>
        </w:rPr>
        <w:t xml:space="preserve">data =</w:t>
      </w:r>
      <w:r>
        <w:rPr>
          <w:rStyle w:val="NormalTok"/>
        </w:rPr>
        <w:t xml:space="preserve">  iris, </w:t>
      </w:r>
      <w:r>
        <w:rPr>
          <w:rStyle w:val="AttributeTok"/>
        </w:rPr>
        <w:t xml:space="preserve">xlab =</w:t>
      </w:r>
      <w:r>
        <w:rPr>
          <w:rStyle w:val="NormalTok"/>
        </w:rPr>
        <w:t xml:space="preserve"> </w:t>
      </w:r>
      <w:r>
        <w:rPr>
          <w:rStyle w:val="StringTok"/>
        </w:rPr>
        <w:t xml:space="preserve">"Especie"</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4" name="Picture"/>
            <a:graphic>
              <a:graphicData uri="http://schemas.openxmlformats.org/drawingml/2006/picture">
                <pic:pic>
                  <pic:nvPicPr>
                    <pic:cNvPr descr="_main_files/figure-docx/unnamed-chunk-195-1.png" id="185" name="Picture"/>
                    <pic:cNvPicPr>
                      <a:picLocks noChangeArrowheads="1" noChangeAspect="1"/>
                    </pic:cNvPicPr>
                  </pic:nvPicPr>
                  <pic:blipFill>
                    <a:blip r:embed="rId183"/>
                    <a:stretch>
                      <a:fillRect/>
                    </a:stretch>
                  </pic:blipFill>
                  <pic:spPr bwMode="auto">
                    <a:xfrm>
                      <a:off x="0" y="0"/>
                      <a:ext cx="3696101" cy="3234088"/>
                    </a:xfrm>
                    <a:prstGeom prst="rect">
                      <a:avLst/>
                    </a:prstGeom>
                    <a:noFill/>
                    <a:ln w="9525">
                      <a:noFill/>
                      <a:headEnd/>
                      <a:tailEnd/>
                    </a:ln>
                  </pic:spPr>
                </pic:pic>
              </a:graphicData>
            </a:graphic>
          </wp:inline>
        </w:drawing>
      </w:r>
    </w:p>
    <w:bookmarkEnd w:id="186"/>
    <w:bookmarkStart w:id="193" w:name="otros-gráficos"/>
    <w:p>
      <w:pPr>
        <w:pStyle w:val="Heading3"/>
      </w:pPr>
      <w:r>
        <w:rPr>
          <w:rStyle w:val="SectionNumber"/>
        </w:rPr>
        <w:t xml:space="preserve">3.1.5</w:t>
      </w:r>
      <w:r>
        <w:tab/>
      </w:r>
      <w:r>
        <w:t xml:space="preserve">Otros gráficos</w:t>
      </w:r>
    </w:p>
    <w:p>
      <w:pPr>
        <w:pStyle w:val="FirstParagraph"/>
      </w:pPr>
      <w:r>
        <w:t xml:space="preserve">Usando la función</w:t>
      </w:r>
      <w:r>
        <w:t xml:space="preserve"> </w:t>
      </w:r>
      <w:r>
        <w:rPr>
          <w:i/>
          <w:iCs/>
        </w:rPr>
        <w:t xml:space="preserve">plot()</w:t>
      </w:r>
      <w:r>
        <w:t xml:space="preserve"> </w:t>
      </w:r>
      <w:r>
        <w:t xml:space="preserve">podemos dibujar más gráficos de los vistos que son los estándares, como fue el caso cuando graficas modelos lineales.</w:t>
      </w:r>
      <w:r>
        <w:t xml:space="preserve"> </w:t>
      </w:r>
      <w:r>
        <w:t xml:space="preserve">También existe otro argumento de esta función que se denomina</w:t>
      </w:r>
      <w:r>
        <w:t xml:space="preserve"> </w:t>
      </w:r>
      <w:r>
        <w:rPr>
          <w:i/>
          <w:iCs/>
        </w:rPr>
        <w:t xml:space="preserve">type</w:t>
      </w:r>
      <w:r>
        <w:t xml:space="preserve"> </w:t>
      </w:r>
      <w:r>
        <w:t xml:space="preserve">y nos permite escoger otros tipos de gráficos.</w:t>
      </w:r>
      <w:r>
        <w:t xml:space="preserve"> </w:t>
      </w:r>
      <w:r>
        <w:t xml:space="preserve">Esto lo podemos ver usando el</w:t>
      </w:r>
      <w:r>
        <w:t xml:space="preserve"> </w:t>
      </w:r>
      <w:r>
        <w:t xml:space="preserve">‘</w:t>
      </w:r>
      <w:r>
        <w:t xml:space="preserve">?</w:t>
      </w:r>
      <w:r>
        <w:t xml:space="preserve">’</w:t>
      </w:r>
      <w:r>
        <w:t xml:space="preserve"> </w:t>
      </w:r>
      <w:r>
        <w:t xml:space="preserve">para ver la ayuda y los argumentos.</w:t>
      </w:r>
      <w:r>
        <w:br/>
      </w:r>
    </w:p>
    <w:p>
      <w:pPr>
        <w:pStyle w:val="SourceCode"/>
      </w:pPr>
      <w:r>
        <w:rPr>
          <w:rStyle w:val="NormalTok"/>
        </w:rPr>
        <w:t xml:space="preserve">?plot</w:t>
      </w:r>
    </w:p>
    <w:p>
      <w:pPr>
        <w:pStyle w:val="FirstParagraph"/>
      </w:pPr>
      <w:r>
        <w:t xml:space="preserve">Son posibles los siguientes valores:</w:t>
      </w:r>
      <w:r>
        <w:t xml:space="preserve"> </w:t>
      </w:r>
      <w:r>
        <w:t xml:space="preserve">“</w:t>
      </w:r>
      <w:r>
        <w:t xml:space="preserve">p</w:t>
      </w:r>
      <w:r>
        <w:t xml:space="preserve">”</w:t>
      </w:r>
      <w:r>
        <w:t xml:space="preserve"> </w:t>
      </w:r>
      <w:r>
        <w:t xml:space="preserve">para puntos,</w:t>
      </w:r>
      <w:r>
        <w:t xml:space="preserve"> </w:t>
      </w:r>
      <w:r>
        <w:t xml:space="preserve">“</w:t>
      </w:r>
      <w:r>
        <w:t xml:space="preserve">l</w:t>
      </w:r>
      <w:r>
        <w:t xml:space="preserve">”</w:t>
      </w:r>
      <w:r>
        <w:t xml:space="preserve"> </w:t>
      </w:r>
      <w:r>
        <w:t xml:space="preserve">para líneas,</w:t>
      </w:r>
      <w:r>
        <w:t xml:space="preserve"> </w:t>
      </w:r>
      <w:r>
        <w:t xml:space="preserve">“</w:t>
      </w:r>
      <w:r>
        <w:t xml:space="preserve">b</w:t>
      </w:r>
      <w:r>
        <w:t xml:space="preserve">”</w:t>
      </w:r>
      <w:r>
        <w:t xml:space="preserve"> </w:t>
      </w:r>
      <w:r>
        <w:t xml:space="preserve">para puntos y líneas,</w:t>
      </w:r>
      <w:r>
        <w:t xml:space="preserve"> </w:t>
      </w:r>
      <w:r>
        <w:t xml:space="preserve">“</w:t>
      </w:r>
      <w:r>
        <w:t xml:space="preserve">c</w:t>
      </w:r>
      <w:r>
        <w:t xml:space="preserve">”</w:t>
      </w:r>
      <w:r>
        <w:t xml:space="preserve"> </w:t>
      </w:r>
      <w:r>
        <w:t xml:space="preserve">para puntos vacíos unidos por líneas,</w:t>
      </w:r>
      <w:r>
        <w:t xml:space="preserve"> </w:t>
      </w:r>
      <w:r>
        <w:t xml:space="preserve">“</w:t>
      </w:r>
      <w:r>
        <w:t xml:space="preserve">o</w:t>
      </w:r>
      <w:r>
        <w:t xml:space="preserve">”</w:t>
      </w:r>
      <w:r>
        <w:t xml:space="preserve"> </w:t>
      </w:r>
      <w:r>
        <w:t xml:space="preserve">para puntos sobretrazados y líneas,</w:t>
      </w:r>
      <w:r>
        <w:t xml:space="preserve"> </w:t>
      </w:r>
      <w:r>
        <w:t xml:space="preserve">“</w:t>
      </w:r>
      <w:r>
        <w:t xml:space="preserve">s</w:t>
      </w:r>
      <w:r>
        <w:t xml:space="preserve">”</w:t>
      </w:r>
      <w:r>
        <w:t xml:space="preserve"> </w:t>
      </w:r>
      <w:r>
        <w:t xml:space="preserve">y</w:t>
      </w:r>
      <w:r>
        <w:t xml:space="preserve"> </w:t>
      </w:r>
      <w:r>
        <w:t xml:space="preserve">“</w:t>
      </w:r>
      <w:r>
        <w:t xml:space="preserve">S</w:t>
      </w:r>
      <w:r>
        <w:t xml:space="preserve">”</w:t>
      </w:r>
      <w:r>
        <w:t xml:space="preserve"> </w:t>
      </w:r>
      <w:r>
        <w:t xml:space="preserve">para escalones y</w:t>
      </w:r>
      <w:r>
        <w:t xml:space="preserve"> </w:t>
      </w:r>
      <w:r>
        <w:t xml:space="preserve">“</w:t>
      </w:r>
      <w:r>
        <w:t xml:space="preserve">h</w:t>
      </w:r>
      <w:r>
        <w:t xml:space="preserve">”</w:t>
      </w:r>
      <w:r>
        <w:t xml:space="preserve"> </w:t>
      </w:r>
      <w:r>
        <w:t xml:space="preserve">para líneas verticales similares a histogramas.</w:t>
      </w:r>
      <w:r>
        <w:t xml:space="preserve"> </w:t>
      </w:r>
      <w:r>
        <w:t xml:space="preserve">Finalmente,</w:t>
      </w:r>
      <w:r>
        <w:t xml:space="preserve"> </w:t>
      </w:r>
      <w:r>
        <w:t xml:space="preserve">“</w:t>
      </w:r>
      <w:r>
        <w:t xml:space="preserve">n</w:t>
      </w:r>
      <w:r>
        <w:t xml:space="preserve">”</w:t>
      </w:r>
      <w:r>
        <w:t xml:space="preserve"> </w:t>
      </w:r>
      <w:r>
        <w:t xml:space="preserve">no produce ningún punto o línea.</w:t>
      </w:r>
      <w:r>
        <w:t xml:space="preserve"> </w:t>
      </w:r>
      <w:r>
        <w:t xml:space="preserve">Veamos algunos ejemplos:</w:t>
      </w:r>
      <w:r>
        <w:br/>
      </w:r>
    </w:p>
    <w:p>
      <w:pPr>
        <w:pStyle w:val="SourceCode"/>
      </w:pPr>
      <w:r>
        <w:rPr>
          <w:rStyle w:val="CommentTok"/>
        </w:rPr>
        <w:t xml:space="preserve">#dataset de ensayo</w:t>
      </w:r>
      <w:r>
        <w:br/>
      </w: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y=</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 </w:t>
      </w:r>
      <w:r>
        <w:rPr>
          <w:rStyle w:val="DecValTok"/>
        </w:rPr>
        <w:t xml:space="preserve">700</w:t>
      </w:r>
      <w:r>
        <w:rPr>
          <w:rStyle w:val="NormalTok"/>
        </w:rPr>
        <w:t xml:space="preserve">, </w:t>
      </w:r>
      <w:r>
        <w:rPr>
          <w:rStyle w:val="DecValTok"/>
        </w:rPr>
        <w:t xml:space="preserve">500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main =</w:t>
      </w:r>
      <w:r>
        <w:rPr>
          <w:rStyle w:val="NormalTok"/>
        </w:rPr>
        <w:t xml:space="preserve"> </w:t>
      </w:r>
      <w:r>
        <w:rPr>
          <w:rStyle w:val="StringTok"/>
        </w:rPr>
        <w:t xml:space="preserve">'type = "l"'</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'type = "b"'</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"c"</w:t>
      </w:r>
      <w:r>
        <w:rPr>
          <w:rStyle w:val="NormalTok"/>
        </w:rPr>
        <w:t xml:space="preserve">, </w:t>
      </w:r>
      <w:r>
        <w:rPr>
          <w:rStyle w:val="AttributeTok"/>
        </w:rPr>
        <w:t xml:space="preserve">main =</w:t>
      </w:r>
      <w:r>
        <w:rPr>
          <w:rStyle w:val="NormalTok"/>
        </w:rPr>
        <w:t xml:space="preserve"> </w:t>
      </w:r>
      <w:r>
        <w:rPr>
          <w:rStyle w:val="StringTok"/>
        </w:rPr>
        <w:t xml:space="preserve">'type = "c"'</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"s"</w:t>
      </w:r>
      <w:r>
        <w:rPr>
          <w:rStyle w:val="NormalTok"/>
        </w:rPr>
        <w:t xml:space="preserve">, </w:t>
      </w:r>
      <w:r>
        <w:rPr>
          <w:rStyle w:val="AttributeTok"/>
        </w:rPr>
        <w:t xml:space="preserve">main =</w:t>
      </w:r>
      <w:r>
        <w:rPr>
          <w:rStyle w:val="NormalTok"/>
        </w:rPr>
        <w:t xml:space="preserve"> </w:t>
      </w:r>
      <w:r>
        <w:rPr>
          <w:rStyle w:val="StringTok"/>
        </w:rPr>
        <w:t xml:space="preserve">'type = "s"'</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main =</w:t>
      </w:r>
      <w:r>
        <w:rPr>
          <w:rStyle w:val="NormalTok"/>
        </w:rPr>
        <w:t xml:space="preserve"> </w:t>
      </w:r>
      <w:r>
        <w:rPr>
          <w:rStyle w:val="StringTok"/>
        </w:rPr>
        <w:t xml:space="preserve">'type = "h"'</w:t>
      </w:r>
      <w:r>
        <w:rPr>
          <w:rStyle w:val="NormalTok"/>
        </w:rPr>
        <w:t xml:space="preserve">)</w:t>
      </w:r>
    </w:p>
    <w:p>
      <w:pPr>
        <w:pStyle w:val="FirstParagraph"/>
      </w:pPr>
      <w:r>
        <w:drawing>
          <wp:inline>
            <wp:extent cx="4620126" cy="3696101"/>
            <wp:effectExtent b="0" l="0" r="0" t="0"/>
            <wp:docPr descr="" title="" id="188" name="Picture"/>
            <a:graphic>
              <a:graphicData uri="http://schemas.openxmlformats.org/drawingml/2006/picture">
                <pic:pic>
                  <pic:nvPicPr>
                    <pic:cNvPr descr="_main_files/figure-docx/unnamed-chunk-197-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p>
      <w:pPr>
        <w:pStyle w:val="BodyText"/>
      </w:pPr>
      <w:r>
        <w:t xml:space="preserve">Ahora bien, en cuanto a líneas podemos escoger el tipo de línea con el argumento</w:t>
      </w:r>
      <w:r>
        <w:t xml:space="preserve"> </w:t>
      </w:r>
      <w:r>
        <w:rPr>
          <w:i/>
          <w:iCs/>
        </w:rPr>
        <w:t xml:space="preserve">lty</w:t>
      </w:r>
      <w:r>
        <w:t xml:space="preserve">:</w:t>
      </w:r>
      <w:r>
        <w:br/>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'type = "l1"'</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'type = "l2"'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main =</w:t>
      </w:r>
      <w:r>
        <w:rPr>
          <w:rStyle w:val="NormalTok"/>
        </w:rPr>
        <w:t xml:space="preserve"> </w:t>
      </w:r>
      <w:r>
        <w:rPr>
          <w:rStyle w:val="StringTok"/>
        </w:rPr>
        <w:t xml:space="preserve">'type = "l3"'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 </w:t>
      </w:r>
      <w:r>
        <w:rPr>
          <w:rStyle w:val="AttributeTok"/>
        </w:rPr>
        <w:t xml:space="preserve">main =</w:t>
      </w:r>
      <w:r>
        <w:rPr>
          <w:rStyle w:val="NormalTok"/>
        </w:rPr>
        <w:t xml:space="preserve"> </w:t>
      </w:r>
      <w:r>
        <w:rPr>
          <w:rStyle w:val="StringTok"/>
        </w:rPr>
        <w:t xml:space="preserve">'type = "l4"'</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5</w:t>
      </w:r>
      <w:r>
        <w:rPr>
          <w:rStyle w:val="NormalTok"/>
        </w:rPr>
        <w:t xml:space="preserve">, </w:t>
      </w:r>
      <w:r>
        <w:rPr>
          <w:rStyle w:val="AttributeTok"/>
        </w:rPr>
        <w:t xml:space="preserve">main =</w:t>
      </w:r>
      <w:r>
        <w:rPr>
          <w:rStyle w:val="NormalTok"/>
        </w:rPr>
        <w:t xml:space="preserve"> </w:t>
      </w:r>
      <w:r>
        <w:rPr>
          <w:rStyle w:val="StringTok"/>
        </w:rPr>
        <w:t xml:space="preserve">'type = "l5"'</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6</w:t>
      </w:r>
      <w:r>
        <w:rPr>
          <w:rStyle w:val="NormalTok"/>
        </w:rPr>
        <w:t xml:space="preserve">, </w:t>
      </w:r>
      <w:r>
        <w:rPr>
          <w:rStyle w:val="AttributeTok"/>
        </w:rPr>
        <w:t xml:space="preserve">main =</w:t>
      </w:r>
      <w:r>
        <w:rPr>
          <w:rStyle w:val="NormalTok"/>
        </w:rPr>
        <w:t xml:space="preserve"> </w:t>
      </w:r>
      <w:r>
        <w:rPr>
          <w:rStyle w:val="StringTok"/>
        </w:rPr>
        <w:t xml:space="preserve">'type = "l6"'</w:t>
      </w:r>
      <w:r>
        <w:rPr>
          <w:rStyle w:val="NormalTok"/>
        </w:rPr>
        <w:t xml:space="preserve">)</w:t>
      </w:r>
    </w:p>
    <w:p>
      <w:pPr>
        <w:pStyle w:val="FirstParagraph"/>
      </w:pPr>
      <w:r>
        <w:drawing>
          <wp:inline>
            <wp:extent cx="4620126" cy="3696101"/>
            <wp:effectExtent b="0" l="0" r="0" t="0"/>
            <wp:docPr descr="" title="" id="191" name="Picture"/>
            <a:graphic>
              <a:graphicData uri="http://schemas.openxmlformats.org/drawingml/2006/picture">
                <pic:pic>
                  <pic:nvPicPr>
                    <pic:cNvPr descr="_main_files/figure-docx/unnamed-chunk-198-1.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93"/>
    <w:bookmarkStart w:id="200" w:name="barplots-o-gráficas-de-barras"/>
    <w:p>
      <w:pPr>
        <w:pStyle w:val="Heading3"/>
      </w:pPr>
      <w:r>
        <w:rPr>
          <w:rStyle w:val="SectionNumber"/>
        </w:rPr>
        <w:t xml:space="preserve">3.1.6</w:t>
      </w:r>
      <w:r>
        <w:tab/>
      </w:r>
      <w:r>
        <w:t xml:space="preserve">Barplots o gráficas de barras</w:t>
      </w:r>
    </w:p>
    <w:p>
      <w:pPr>
        <w:pStyle w:val="FirstParagraph"/>
      </w:pPr>
      <w:r>
        <w:br/>
      </w:r>
      <w:r>
        <w:t xml:space="preserve">Las gráficas de barras nos permiten ver los valores de una manera diferente a las líneas:</w:t>
      </w:r>
      <w:r>
        <w:br/>
      </w:r>
    </w:p>
    <w:p>
      <w:pPr>
        <w:pStyle w:val="SourceCode"/>
      </w:pPr>
      <w:r>
        <w:rPr>
          <w:rStyle w:val="FunctionTok"/>
        </w:rPr>
        <w:t xml:space="preserve">barplot</w:t>
      </w:r>
      <w:r>
        <w:rPr>
          <w:rStyle w:val="NormalTok"/>
        </w:rPr>
        <w:t xml:space="preserve">(y </w:t>
      </w:r>
      <w:r>
        <w:rPr>
          <w:rStyle w:val="SpecialCharTok"/>
        </w:rPr>
        <w:t xml:space="preserve">~</w:t>
      </w:r>
      <w:r>
        <w:rPr>
          <w:rStyle w:val="NormalTok"/>
        </w:rPr>
        <w:t xml:space="preserve"> x , </w:t>
      </w:r>
      <w:r>
        <w:rPr>
          <w:rStyle w:val="AttributeTok"/>
        </w:rPr>
        <w:t xml:space="preserve">data =</w:t>
      </w:r>
      <w:r>
        <w:rPr>
          <w:rStyle w:val="NormalTok"/>
        </w:rPr>
        <w:t xml:space="preserve"> df, </w:t>
      </w:r>
      <w:r>
        <w:rPr>
          <w:rStyle w:val="AttributeTok"/>
        </w:rPr>
        <w:t xml:space="preserve">main =</w:t>
      </w:r>
      <w:r>
        <w:rPr>
          <w:rStyle w:val="NormalTok"/>
        </w:rPr>
        <w:t xml:space="preserve"> </w:t>
      </w:r>
      <w:r>
        <w:rPr>
          <w:rStyle w:val="StringTok"/>
        </w:rPr>
        <w:t xml:space="preserve">"Barplot"</w:t>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p>
    <w:p>
      <w:pPr>
        <w:pStyle w:val="FirstParagraph"/>
      </w:pPr>
      <w:r>
        <w:drawing>
          <wp:inline>
            <wp:extent cx="3696101" cy="3137835"/>
            <wp:effectExtent b="0" l="0" r="0" t="0"/>
            <wp:docPr descr="" title="" id="195" name="Picture"/>
            <a:graphic>
              <a:graphicData uri="http://schemas.openxmlformats.org/drawingml/2006/picture">
                <pic:pic>
                  <pic:nvPicPr>
                    <pic:cNvPr descr="_main_files/figure-docx/unnamed-chunk-199-1.png" id="196" name="Picture"/>
                    <pic:cNvPicPr>
                      <a:picLocks noChangeArrowheads="1" noChangeAspect="1"/>
                    </pic:cNvPicPr>
                  </pic:nvPicPr>
                  <pic:blipFill>
                    <a:blip r:embed="rId194"/>
                    <a:stretch>
                      <a:fillRect/>
                    </a:stretch>
                  </pic:blipFill>
                  <pic:spPr bwMode="auto">
                    <a:xfrm>
                      <a:off x="0" y="0"/>
                      <a:ext cx="3696101" cy="3137835"/>
                    </a:xfrm>
                    <a:prstGeom prst="rect">
                      <a:avLst/>
                    </a:prstGeom>
                    <a:noFill/>
                    <a:ln w="9525">
                      <a:noFill/>
                      <a:headEnd/>
                      <a:tailEnd/>
                    </a:ln>
                  </pic:spPr>
                </pic:pic>
              </a:graphicData>
            </a:graphic>
          </wp:inline>
        </w:drawing>
      </w:r>
    </w:p>
    <w:p>
      <w:pPr>
        <w:pStyle w:val="BodyText"/>
      </w:pPr>
      <w:r>
        <w:t xml:space="preserve">También hay capas que podemos agregarle a las gráficas, como la capa</w:t>
      </w:r>
      <w:r>
        <w:t xml:space="preserve"> </w:t>
      </w:r>
      <w:r>
        <w:rPr>
          <w:i/>
          <w:iCs/>
        </w:rPr>
        <w:t xml:space="preserve">text</w:t>
      </w:r>
      <w:r>
        <w:t xml:space="preserve"> </w:t>
      </w:r>
      <w:r>
        <w:t xml:space="preserve">o la capa</w:t>
      </w:r>
      <w:r>
        <w:t xml:space="preserve"> </w:t>
      </w:r>
      <w:r>
        <w:rPr>
          <w:i/>
          <w:iCs/>
        </w:rPr>
        <w:t xml:space="preserve">abline</w:t>
      </w:r>
      <w:r>
        <w:t xml:space="preserve"> </w:t>
      </w:r>
      <w:r>
        <w:t xml:space="preserve">para agregar texto y líneas sobre la gráfica, por ejemplo:</w:t>
      </w:r>
    </w:p>
    <w:p>
      <w:pPr>
        <w:pStyle w:val="SourceCode"/>
      </w:pP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"p-capas"'</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400</w:t>
      </w:r>
      <w:r>
        <w:rPr>
          <w:rStyle w:val="NormalTok"/>
        </w:rPr>
        <w:t xml:space="preserve">, </w:t>
      </w:r>
      <w:r>
        <w:rPr>
          <w:rStyle w:val="AttributeTok"/>
        </w:rPr>
        <w:t xml:space="preserve">v=</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text</w:t>
      </w:r>
      <w:r>
        <w:rPr>
          <w:rStyle w:val="NormalTok"/>
        </w:rPr>
        <w:t xml:space="preserve">(df, </w:t>
      </w:r>
      <w:r>
        <w:rPr>
          <w:rStyle w:val="AttributeTok"/>
        </w:rPr>
        <w:t xml:space="preserve">labels=</w:t>
      </w:r>
      <w:r>
        <w:rPr>
          <w:rStyle w:val="FunctionTok"/>
        </w:rPr>
        <w:t xml:space="preserve">rownames</w:t>
      </w:r>
      <w:r>
        <w:rPr>
          <w:rStyle w:val="NormalTok"/>
        </w:rPr>
        <w:t xml:space="preserve">(df), </w:t>
      </w:r>
      <w:r>
        <w:rPr>
          <w:rStyle w:val="AttributeTok"/>
        </w:rPr>
        <w:t xml:space="preserve">cex=</w:t>
      </w:r>
      <w:r>
        <w:rPr>
          <w:rStyle w:val="FloatTok"/>
        </w:rPr>
        <w:t xml:space="preserve">0.7</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w:t>
      </w:r>
    </w:p>
    <w:p>
      <w:pPr>
        <w:pStyle w:val="FirstParagraph"/>
      </w:pPr>
      <w:r>
        <w:drawing>
          <wp:inline>
            <wp:extent cx="3696101" cy="3234088"/>
            <wp:effectExtent b="0" l="0" r="0" t="0"/>
            <wp:docPr descr="" title="" id="198" name="Picture"/>
            <a:graphic>
              <a:graphicData uri="http://schemas.openxmlformats.org/drawingml/2006/picture">
                <pic:pic>
                  <pic:nvPicPr>
                    <pic:cNvPr descr="_main_files/figure-docx/unnamed-chunk-200-1.png" id="199" name="Picture"/>
                    <pic:cNvPicPr>
                      <a:picLocks noChangeArrowheads="1" noChangeAspect="1"/>
                    </pic:cNvPicPr>
                  </pic:nvPicPr>
                  <pic:blipFill>
                    <a:blip r:embed="rId197"/>
                    <a:stretch>
                      <a:fillRect/>
                    </a:stretch>
                  </pic:blipFill>
                  <pic:spPr bwMode="auto">
                    <a:xfrm>
                      <a:off x="0" y="0"/>
                      <a:ext cx="3696101" cy="3234088"/>
                    </a:xfrm>
                    <a:prstGeom prst="rect">
                      <a:avLst/>
                    </a:prstGeom>
                    <a:noFill/>
                    <a:ln w="9525">
                      <a:noFill/>
                      <a:headEnd/>
                      <a:tailEnd/>
                    </a:ln>
                  </pic:spPr>
                </pic:pic>
              </a:graphicData>
            </a:graphic>
          </wp:inline>
        </w:drawing>
      </w:r>
    </w:p>
    <w:bookmarkEnd w:id="200"/>
    <w:bookmarkStart w:id="201" w:name="guardando-una-gráfica"/>
    <w:p>
      <w:pPr>
        <w:pStyle w:val="Heading3"/>
      </w:pPr>
      <w:r>
        <w:rPr>
          <w:rStyle w:val="SectionNumber"/>
        </w:rPr>
        <w:t xml:space="preserve">3.1.7</w:t>
      </w:r>
      <w:r>
        <w:tab/>
      </w:r>
      <w:r>
        <w:t xml:space="preserve">Guardando una gráfica</w:t>
      </w:r>
    </w:p>
    <w:p>
      <w:pPr>
        <w:pStyle w:val="FirstParagraph"/>
      </w:pPr>
      <w:r>
        <w:t xml:space="preserve">Para guardar o exportar una gráfica debemos:</w:t>
      </w:r>
    </w:p>
    <w:p>
      <w:pPr>
        <w:numPr>
          <w:ilvl w:val="0"/>
          <w:numId w:val="1023"/>
        </w:numPr>
      </w:pPr>
      <w:r>
        <w:t xml:space="preserve">Indicar las instrucciones de cómo exportaremos la imagen</w:t>
      </w:r>
    </w:p>
    <w:p>
      <w:pPr>
        <w:numPr>
          <w:ilvl w:val="0"/>
          <w:numId w:val="1023"/>
        </w:numPr>
      </w:pPr>
      <w:r>
        <w:t xml:space="preserve">Usar</w:t>
      </w:r>
      <w:r>
        <w:t xml:space="preserve"> </w:t>
      </w:r>
      <w:r>
        <w:rPr>
          <w:i/>
          <w:iCs/>
        </w:rPr>
        <w:t xml:space="preserve">plot()</w:t>
      </w:r>
      <w:r>
        <w:t xml:space="preserve"> </w:t>
      </w:r>
      <w:r>
        <w:t xml:space="preserve">y graficarla y luego,</w:t>
      </w:r>
    </w:p>
    <w:p>
      <w:pPr>
        <w:numPr>
          <w:ilvl w:val="0"/>
          <w:numId w:val="1023"/>
        </w:numPr>
      </w:pPr>
      <w:r>
        <w:rPr>
          <w:i/>
          <w:iCs/>
        </w:rPr>
        <w:t xml:space="preserve">dev.off</w:t>
      </w:r>
      <w:r>
        <w:t xml:space="preserve">() para quitarla del panel y exportarla</w:t>
      </w:r>
    </w:p>
    <w:p>
      <w:pPr>
        <w:pStyle w:val="SourceCode"/>
      </w:pPr>
      <w:r>
        <w:rPr>
          <w:rStyle w:val="FunctionTok"/>
        </w:rPr>
        <w:t xml:space="preserve">png</w:t>
      </w:r>
      <w:r>
        <w:rPr>
          <w:rStyle w:val="NormalTok"/>
        </w:rPr>
        <w:t xml:space="preserve">(</w:t>
      </w:r>
      <w:r>
        <w:rPr>
          <w:rStyle w:val="AttributeTok"/>
        </w:rPr>
        <w:t xml:space="preserve">filename=</w:t>
      </w:r>
      <w:r>
        <w:rPr>
          <w:rStyle w:val="StringTok"/>
        </w:rPr>
        <w:t xml:space="preserve">"gráfica1.png"</w:t>
      </w:r>
      <w:r>
        <w:rPr>
          <w:rStyle w:val="NormalTok"/>
        </w:rPr>
        <w:t xml:space="preserve">, </w:t>
      </w:r>
      <w:r>
        <w:rPr>
          <w:rStyle w:val="AttributeTok"/>
        </w:rPr>
        <w:t xml:space="preserve">width=</w:t>
      </w:r>
      <w:r>
        <w:rPr>
          <w:rStyle w:val="DecValTok"/>
        </w:rPr>
        <w:t xml:space="preserve">648</w:t>
      </w:r>
      <w:r>
        <w:rPr>
          <w:rStyle w:val="NormalTok"/>
        </w:rPr>
        <w:t xml:space="preserve">, </w:t>
      </w:r>
      <w:r>
        <w:rPr>
          <w:rStyle w:val="AttributeTok"/>
        </w:rPr>
        <w:t xml:space="preserve">height=</w:t>
      </w:r>
      <w:r>
        <w:rPr>
          <w:rStyle w:val="DecValTok"/>
        </w:rPr>
        <w:t xml:space="preserve">432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dev.off</w:t>
      </w:r>
      <w:r>
        <w:rPr>
          <w:rStyle w:val="NormalTok"/>
        </w:rPr>
        <w:t xml:space="preserve">()</w:t>
      </w:r>
    </w:p>
    <w:bookmarkEnd w:id="201"/>
    <w:bookmarkEnd w:id="202"/>
    <w:bookmarkStart w:id="269" w:name="gráficas-con-ggplot2"/>
    <w:p>
      <w:pPr>
        <w:pStyle w:val="Heading2"/>
      </w:pPr>
      <w:r>
        <w:rPr>
          <w:rStyle w:val="SectionNumber"/>
        </w:rPr>
        <w:t xml:space="preserve">3.2</w:t>
      </w:r>
      <w:r>
        <w:tab/>
      </w:r>
      <w:r>
        <w:t xml:space="preserve">Gráficas con</w:t>
      </w:r>
      <w:r>
        <w:t xml:space="preserve"> </w:t>
      </w:r>
      <w:r>
        <w:rPr>
          <w:i/>
          <w:iCs/>
        </w:rPr>
        <w:t xml:space="preserve">ggplot2()</w:t>
      </w:r>
    </w:p>
    <w:p>
      <w:pPr>
        <w:pStyle w:val="FirstParagraph"/>
      </w:pPr>
      <w:r>
        <w:t xml:space="preserve">Las gráficas con</w:t>
      </w:r>
      <w:r>
        <w:t xml:space="preserve"> </w:t>
      </w:r>
      <w:r>
        <w:rPr>
          <w:i/>
          <w:iCs/>
        </w:rPr>
        <w:t xml:space="preserve">ggplot2()</w:t>
      </w:r>
      <w:r>
        <w:t xml:space="preserve"> </w:t>
      </w:r>
      <w:r>
        <w:t xml:space="preserve">es quizás de las cosas más poderosas y atractivas de R si lo comparamos con otros lenguajes y/o programas.</w:t>
      </w:r>
      <w:r>
        <w:t xml:space="preserve"> </w:t>
      </w:r>
      <w:r>
        <w:rPr>
          <w:i/>
          <w:iCs/>
        </w:rPr>
        <w:t xml:space="preserve">ggplot2</w:t>
      </w:r>
      <w:r>
        <w:t xml:space="preserve"> </w:t>
      </w:r>
      <w:r>
        <w:t xml:space="preserve">es generalmente más intuitiva porque usa una gramática de gráficos además de ser visualmente agradable.</w:t>
      </w:r>
    </w:p>
    <w:p>
      <w:pPr>
        <w:pStyle w:val="BodyText"/>
      </w:pPr>
      <w:r>
        <w:t xml:space="preserve">La limitación de ggplot2 es que está diseñado para trabajar exclusivamente con tablas de datos en formato tidy (donde las filas son observaciones y las columnas son variables).</w:t>
      </w:r>
      <w:r>
        <w:t xml:space="preserve"> </w:t>
      </w:r>
      <w:r>
        <w:t xml:space="preserve">Sin embargo,ya vimos en anteriores temas cómo podemos convertir nuestras tablas para que tengan este formato.</w:t>
      </w:r>
    </w:p>
    <w:p>
      <w:pPr>
        <w:pStyle w:val="BodyText"/>
      </w:pPr>
      <w:r>
        <w:t xml:space="preserve">Para usar ggplot2, tendrán que aprender varias funciones y argumentos.</w:t>
      </w:r>
      <w:r>
        <w:t xml:space="preserve"> </w:t>
      </w:r>
      <w:r>
        <w:t xml:space="preserve">Estos son difíciles de memorizar, por lo que les recomendamos que tengan a mano la hoja de referencia de ggplot2.</w:t>
      </w:r>
      <w:r>
        <w:t xml:space="preserve"> </w:t>
      </w:r>
      <w:r>
        <w:t xml:space="preserve">Pueden obtener una copia en línea o simplemente realizar una búsqueda en internet de</w:t>
      </w:r>
      <w:r>
        <w:t xml:space="preserve"> </w:t>
      </w:r>
      <w:r>
        <w:t xml:space="preserve">“</w:t>
      </w:r>
      <w:r>
        <w:t xml:space="preserve">ggplot2 cheat sheet.</w:t>
      </w:r>
      <w:r>
        <w:t xml:space="preserve">”</w:t>
      </w:r>
      <w:r>
        <w:t xml:space="preserve"> </w:t>
      </w:r>
      <w:r>
        <w:t xml:space="preserve">y econtraran algo como esto:</w:t>
      </w:r>
    </w:p>
    <w:p>
      <w:pPr>
        <w:pStyle w:val="BodyText"/>
      </w:pPr>
      <w:r>
        <w:br/>
      </w:r>
    </w:p>
    <w:p>
      <w:pPr>
        <w:pStyle w:val="BodyText"/>
      </w:pPr>
      <w:r>
        <w:drawing>
          <wp:inline>
            <wp:extent cx="5334000" cy="4121727"/>
            <wp:effectExtent b="0" l="0" r="0" t="0"/>
            <wp:docPr descr="" title="" id="204" name="Picture"/>
            <a:graphic>
              <a:graphicData uri="http://schemas.openxmlformats.org/drawingml/2006/picture">
                <pic:pic>
                  <pic:nvPicPr>
                    <pic:cNvPr descr="images//ggplot.png" id="205" name="Picture"/>
                    <pic:cNvPicPr>
                      <a:picLocks noChangeArrowheads="1" noChangeAspect="1"/>
                    </pic:cNvPicPr>
                  </pic:nvPicPr>
                  <pic:blipFill>
                    <a:blip r:embed="rId203"/>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br/>
      </w:r>
    </w:p>
    <w:p>
      <w:pPr>
        <w:pStyle w:val="BodyText"/>
      </w:pPr>
      <w:r>
        <w:t xml:space="preserve">O también en este link:</w:t>
      </w:r>
      <w:r>
        <w:t xml:space="preserve"> </w:t>
      </w:r>
      <w:hyperlink r:id="rId206">
        <w:r>
          <w:rPr>
            <w:rStyle w:val="Hyperlink"/>
            <w:b/>
            <w:bCs/>
            <w:i/>
            <w:iCs/>
          </w:rPr>
          <w:t xml:space="preserve">cheaseet</w:t>
        </w:r>
      </w:hyperlink>
      <w:r>
        <w:t xml:space="preserve">, donde podrán ver además estas hojas con indicaciones de otros paquetes de R que nos facilitarán un poco más las cosas.</w:t>
      </w:r>
    </w:p>
    <w:p>
      <w:pPr>
        <w:pStyle w:val="BodyText"/>
      </w:pPr>
      <w:r>
        <w:t xml:space="preserve">Es fácil de usar, pero puedes crear figuras complejas con una sintaxis bastante simple.</w:t>
      </w:r>
    </w:p>
    <w:p>
      <w:pPr>
        <w:pStyle w:val="BodyText"/>
      </w:pPr>
      <w:r>
        <w:t xml:space="preserve">“</w:t>
      </w:r>
      <w:r>
        <w:t xml:space="preserve">gg</w:t>
      </w:r>
      <w:r>
        <w:t xml:space="preserve">”</w:t>
      </w:r>
      <w:r>
        <w:t xml:space="preserve"> </w:t>
      </w:r>
      <w:r>
        <w:t xml:space="preserve">significa gramática gráfica - Significa que se superponen diferentes capas de objetos y elementos sobre los anteriores para generar la figura.</w:t>
      </w:r>
    </w:p>
    <w:p>
      <w:pPr>
        <w:pStyle w:val="BodyText"/>
      </w:pPr>
      <w:r>
        <w:t xml:space="preserve">En esta parte se repasará las diferentes características de ggplot2:</w:t>
      </w:r>
    </w:p>
    <w:p>
      <w:pPr>
        <w:numPr>
          <w:ilvl w:val="0"/>
          <w:numId w:val="1024"/>
        </w:numPr>
      </w:pPr>
      <w:r>
        <w:t xml:space="preserve">geomas o</w:t>
      </w:r>
      <w:r>
        <w:t xml:space="preserve"> </w:t>
      </w:r>
      <w:r>
        <w:t xml:space="preserve">“</w:t>
      </w:r>
      <w:r>
        <w:t xml:space="preserve">geoms</w:t>
      </w:r>
      <w:r>
        <w:t xml:space="preserve">”</w:t>
      </w:r>
    </w:p>
    <w:p>
      <w:pPr>
        <w:numPr>
          <w:ilvl w:val="0"/>
          <w:numId w:val="1024"/>
        </w:numPr>
      </w:pPr>
      <w:r>
        <w:t xml:space="preserve">escalas o</w:t>
      </w:r>
      <w:r>
        <w:t xml:space="preserve"> </w:t>
      </w:r>
      <w:r>
        <w:t xml:space="preserve">“</w:t>
      </w:r>
      <w:r>
        <w:t xml:space="preserve">scales</w:t>
      </w:r>
      <w:r>
        <w:t xml:space="preserve">”</w:t>
      </w:r>
    </w:p>
    <w:p>
      <w:pPr>
        <w:numPr>
          <w:ilvl w:val="0"/>
          <w:numId w:val="1024"/>
        </w:numPr>
      </w:pPr>
      <w:r>
        <w:t xml:space="preserve">guías o</w:t>
      </w:r>
      <w:r>
        <w:t xml:space="preserve"> </w:t>
      </w:r>
      <w:r>
        <w:t xml:space="preserve">“</w:t>
      </w:r>
      <w:r>
        <w:t xml:space="preserve">guides</w:t>
      </w:r>
      <w:r>
        <w:t xml:space="preserve">”</w:t>
      </w:r>
    </w:p>
    <w:p>
      <w:pPr>
        <w:numPr>
          <w:ilvl w:val="0"/>
          <w:numId w:val="1024"/>
        </w:numPr>
      </w:pPr>
      <w:r>
        <w:t xml:space="preserve">temas o</w:t>
      </w:r>
      <w:r>
        <w:t xml:space="preserve"> </w:t>
      </w:r>
      <w:r>
        <w:t xml:space="preserve">“</w:t>
      </w:r>
      <w:r>
        <w:t xml:space="preserve">theme</w:t>
      </w:r>
      <w:r>
        <w:t xml:space="preserve">”</w:t>
      </w:r>
    </w:p>
    <w:p>
      <w:pPr>
        <w:numPr>
          <w:ilvl w:val="0"/>
          <w:numId w:val="1024"/>
        </w:numPr>
      </w:pPr>
      <w:r>
        <w:t xml:space="preserve">facetas o</w:t>
      </w:r>
      <w:r>
        <w:t xml:space="preserve"> </w:t>
      </w:r>
      <w:r>
        <w:t xml:space="preserve">“</w:t>
      </w:r>
      <w:r>
        <w:t xml:space="preserve">facets</w:t>
      </w:r>
      <w:r>
        <w:t xml:space="preserve">”</w:t>
      </w:r>
    </w:p>
    <w:p>
      <w:pPr>
        <w:pStyle w:val="FirstParagraph"/>
      </w:pPr>
      <w:r>
        <w:t xml:space="preserve">El primer paso para aprender</w:t>
      </w:r>
      <w:r>
        <w:t xml:space="preserve"> </w:t>
      </w:r>
      <w:r>
        <w:rPr>
          <w:b/>
          <w:bCs/>
        </w:rPr>
        <w:t xml:space="preserve">ggplot2</w:t>
      </w:r>
      <w:r>
        <w:t xml:space="preserve"> </w:t>
      </w:r>
      <w:r>
        <w:t xml:space="preserve">es poder separar un gráfico en componentes.</w:t>
      </w:r>
      <w:r>
        <w:t xml:space="preserve"> </w:t>
      </w:r>
      <w:r>
        <w:t xml:space="preserve">Las figuras aquí, se construyen por capas.</w:t>
      </w:r>
      <w:r>
        <w:t xml:space="preserve"> </w:t>
      </w:r>
      <w:r>
        <w:t xml:space="preserve">Los tres componentes principales para considerar son:</w:t>
      </w:r>
    </w:p>
    <w:p>
      <w:pPr>
        <w:numPr>
          <w:ilvl w:val="0"/>
          <w:numId w:val="1025"/>
        </w:numPr>
      </w:pPr>
      <w:r>
        <w:rPr>
          <w:b/>
          <w:bCs/>
        </w:rPr>
        <w:t xml:space="preserve">Data</w:t>
      </w:r>
      <w:r>
        <w:t xml:space="preserve">: nuestro set de datos o</w:t>
      </w:r>
      <w:r>
        <w:t xml:space="preserve"> </w:t>
      </w:r>
      <w:r>
        <w:rPr>
          <w:i/>
          <w:iCs/>
        </w:rPr>
        <w:t xml:space="preserve">dataframe</w:t>
      </w:r>
    </w:p>
    <w:p>
      <w:pPr>
        <w:numPr>
          <w:ilvl w:val="0"/>
          <w:numId w:val="1025"/>
        </w:numPr>
      </w:pPr>
      <w:r>
        <w:rPr>
          <w:b/>
          <w:bCs/>
        </w:rPr>
        <w:t xml:space="preserve">Mapeo estético o</w:t>
      </w:r>
      <w:r>
        <w:rPr>
          <w:b/>
          <w:bCs/>
        </w:rPr>
        <w:t xml:space="preserve"> </w:t>
      </w:r>
      <w:r>
        <w:rPr>
          <w:b/>
          <w:bCs/>
        </w:rPr>
        <w:t xml:space="preserve">‘</w:t>
      </w:r>
      <w:r>
        <w:rPr>
          <w:b/>
          <w:bCs/>
        </w:rPr>
        <w:t xml:space="preserve">aes</w:t>
      </w:r>
      <w:r>
        <w:rPr>
          <w:b/>
          <w:bCs/>
        </w:rPr>
        <w:t xml:space="preserve">’</w:t>
      </w:r>
      <w:r>
        <w:t xml:space="preserve">: El gráfico usa varias señales visuales para representar la información proveída por el set de datos.</w:t>
      </w:r>
      <w:r>
        <w:t xml:space="preserve"> </w:t>
      </w:r>
      <w:r>
        <w:t xml:space="preserve">Las dos señales más importantes en este gráfico son las posiciones de los puntos en el eje-x y el eje-y.</w:t>
      </w:r>
    </w:p>
    <w:p>
      <w:pPr>
        <w:numPr>
          <w:ilvl w:val="0"/>
          <w:numId w:val="1025"/>
        </w:numPr>
      </w:pPr>
      <w:r>
        <w:rPr>
          <w:b/>
          <w:bCs/>
        </w:rPr>
        <w:t xml:space="preserve">Geometría</w:t>
      </w:r>
      <w:r>
        <w:t xml:space="preserve">: Nos indica el tipo de gráfica a realizar.</w:t>
      </w:r>
      <w:r>
        <w:t xml:space="preserve"> </w:t>
      </w:r>
      <w:r>
        <w:t xml:space="preserve">Unas posibles geometrías son diagrama de barras, dispersión, histograma, densidades suaves (</w:t>
      </w:r>
      <w:r>
        <w:rPr>
          <w:i/>
          <w:iCs/>
        </w:rPr>
        <w:t xml:space="preserve">smooth densities</w:t>
      </w:r>
      <w:r>
        <w:t xml:space="preserve"> </w:t>
      </w:r>
      <w:r>
        <w:t xml:space="preserve">en inglés), gráfico Q-Q y diagrama de cajas.</w:t>
      </w:r>
    </w:p>
    <w:p>
      <w:pPr>
        <w:numPr>
          <w:ilvl w:val="0"/>
          <w:numId w:val="1025"/>
        </w:numPr>
      </w:pPr>
      <w:r>
        <w:rPr>
          <w:b/>
          <w:bCs/>
        </w:rPr>
        <w:t xml:space="preserve">Elementos adicionales</w:t>
      </w:r>
      <w:r>
        <w:t xml:space="preserve">: temas, guías, colores, etc.</w:t>
      </w:r>
    </w:p>
    <w:p>
      <w:pPr>
        <w:pStyle w:val="FirstParagraph"/>
      </w:pPr>
      <w:r>
        <w:t xml:space="preserve">Para esta parte usaremos como ejemplo el set de Datos de</w:t>
      </w:r>
      <w:r>
        <w:t xml:space="preserve"> </w:t>
      </w:r>
      <w:r>
        <w:t xml:space="preserve">“</w:t>
      </w:r>
      <w:r>
        <w:t xml:space="preserve">ToothGrotwth</w:t>
      </w:r>
      <w:r>
        <w:t xml:space="preserve">”</w:t>
      </w:r>
      <w:r>
        <w:t xml:space="preserve"> </w:t>
      </w:r>
      <w:r>
        <w:t xml:space="preserve">de nuevo y contruiremos por partes la gráfica.</w:t>
      </w:r>
    </w:p>
    <w:bookmarkStart w:id="213" w:name="ggplot"/>
    <w:p>
      <w:pPr>
        <w:pStyle w:val="Heading3"/>
      </w:pPr>
      <w:r>
        <w:rPr>
          <w:rStyle w:val="SectionNumber"/>
        </w:rPr>
        <w:t xml:space="preserve">3.2.1</w:t>
      </w:r>
      <w:r>
        <w:tab/>
      </w:r>
      <w:r>
        <w:t xml:space="preserve">ggplot</w:t>
      </w:r>
    </w:p>
    <w:p>
      <w:pPr>
        <w:pStyle w:val="FirstParagraph"/>
      </w:pPr>
      <w:r>
        <w:t xml:space="preserve">El primer paso para crear un gráfico</w:t>
      </w:r>
      <w:r>
        <w:t xml:space="preserve"> </w:t>
      </w:r>
      <w:r>
        <w:rPr>
          <w:b/>
          <w:bCs/>
        </w:rPr>
        <w:t xml:space="preserve">ggplot2</w:t>
      </w:r>
      <w:r>
        <w:t xml:space="preserve"> </w:t>
      </w:r>
      <w:r>
        <w:t xml:space="preserve">es definir un objeto</w:t>
      </w:r>
      <w:r>
        <w:t xml:space="preserve"> </w:t>
      </w:r>
      <w:r>
        <w:rPr>
          <w:rStyle w:val="VerbatimChar"/>
        </w:rPr>
        <w:t xml:space="preserve">ggplot</w:t>
      </w:r>
      <w:r>
        <w:t xml:space="preserve">.</w:t>
      </w:r>
      <w:r>
        <w:t xml:space="preserve"> </w:t>
      </w:r>
      <w:r>
        <w:t xml:space="preserve">Hacemos esto con la función</w:t>
      </w:r>
      <w:r>
        <w:t xml:space="preserve"> </w:t>
      </w:r>
      <w:r>
        <w:rPr>
          <w:rStyle w:val="VerbatimChar"/>
        </w:rPr>
        <w:t xml:space="preserve">ggplot</w:t>
      </w:r>
      <w:r>
        <w:t xml:space="preserve">, que inicializa el gráfico.</w:t>
      </w:r>
    </w:p>
    <w:p>
      <w:pPr>
        <w:pStyle w:val="BodyText"/>
      </w:pPr>
      <w:r>
        <w:t xml:space="preserve">Esta parte podemos hacerla evaluando dentro de la función o usando el pipe, así:</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w:t>
      </w:r>
      <w:r>
        <w:rPr>
          <w:rStyle w:val="AttributeTok"/>
        </w:rPr>
        <w:t xml:space="preserve">data =</w:t>
      </w:r>
      <w:r>
        <w:rPr>
          <w:rStyle w:val="NormalTok"/>
        </w:rPr>
        <w:t xml:space="preserve"> ToothGrowth)</w:t>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p>
    <w:p>
      <w:pPr>
        <w:pStyle w:val="FirstParagraph"/>
      </w:pPr>
      <w:r>
        <w:drawing>
          <wp:inline>
            <wp:extent cx="2772075" cy="2310063"/>
            <wp:effectExtent b="0" l="0" r="0" t="0"/>
            <wp:docPr descr="" title="" id="208" name="Picture"/>
            <a:graphic>
              <a:graphicData uri="http://schemas.openxmlformats.org/drawingml/2006/picture">
                <pic:pic>
                  <pic:nvPicPr>
                    <pic:cNvPr descr="_main_files/figure-docx/unnamed-chunk-204-1.png" id="209" name="Picture"/>
                    <pic:cNvPicPr>
                      <a:picLocks noChangeArrowheads="1" noChangeAspect="1"/>
                    </pic:cNvPicPr>
                  </pic:nvPicPr>
                  <pic:blipFill>
                    <a:blip r:embed="rId207"/>
                    <a:stretch>
                      <a:fillRect/>
                    </a:stretch>
                  </pic:blipFill>
                  <pic:spPr bwMode="auto">
                    <a:xfrm>
                      <a:off x="0" y="0"/>
                      <a:ext cx="2772075" cy="2310063"/>
                    </a:xfrm>
                    <a:prstGeom prst="rect">
                      <a:avLst/>
                    </a:prstGeom>
                    <a:noFill/>
                    <a:ln w="9525">
                      <a:noFill/>
                      <a:headEnd/>
                      <a:tailEnd/>
                    </a:ln>
                  </pic:spPr>
                </pic:pic>
              </a:graphicData>
            </a:graphic>
          </wp:inline>
        </w:drawing>
      </w:r>
    </w:p>
    <w:p>
      <w:pPr>
        <w:pStyle w:val="BodyText"/>
      </w:pPr>
      <w:r>
        <w:t xml:space="preserve">El código crea un gráfico, en este caso una pizarra en blanco ya que no se ha definido la geometría.</w:t>
      </w:r>
      <w:r>
        <w:t xml:space="preserve"> </w:t>
      </w:r>
      <w:r>
        <w:t xml:space="preserve">La única opción de estilo que vemos es un fondo gris.</w:t>
      </w:r>
    </w:p>
    <w:p>
      <w:pPr>
        <w:pStyle w:val="BodyText"/>
      </w:pPr>
      <w:r>
        <w:t xml:space="preserve">También dentro de esta capa de</w:t>
      </w:r>
      <w:r>
        <w:t xml:space="preserve"> </w:t>
      </w:r>
      <w:r>
        <w:rPr>
          <w:i/>
          <w:iCs/>
        </w:rPr>
        <w:t xml:space="preserve">ggplot()</w:t>
      </w:r>
      <w:r>
        <w:t xml:space="preserve"> </w:t>
      </w:r>
      <w:r>
        <w:t xml:space="preserve">se declara algo que se conoce como</w:t>
      </w:r>
      <w:r>
        <w:t xml:space="preserve"> </w:t>
      </w:r>
      <w:r>
        <w:rPr>
          <w:b/>
          <w:bCs/>
          <w:i/>
          <w:iCs/>
        </w:rPr>
        <w:t xml:space="preserve">mapeo estético</w:t>
      </w:r>
      <w:r>
        <w:t xml:space="preserve"> </w:t>
      </w:r>
      <w:r>
        <w:t xml:space="preserve">que describe cómo las propiedades de los datos se conectan con las características del gráfico.</w:t>
      </w:r>
      <w:r>
        <w:t xml:space="preserve"> </w:t>
      </w:r>
      <w:r>
        <w:t xml:space="preserve">En otras palabras, más coloquiales, qué con qué graficamos, también podemos colocar aquí si queremos colorear o llenar un factor.</w:t>
      </w:r>
      <w:r>
        <w:t xml:space="preserve"> </w:t>
      </w:r>
      <w:r>
        <w:t xml:space="preserve">Por ejemplo, con la data de ToothGrowth, queremos graficar el tamaño o longitud de los dientes versus la dosis aplicada y destacando o coloreando el método de aplicación de la vitamina C.</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w:t>
      </w:r>
    </w:p>
    <w:p>
      <w:pPr>
        <w:pStyle w:val="FirstParagraph"/>
      </w:pPr>
      <w:r>
        <w:drawing>
          <wp:inline>
            <wp:extent cx="3696101" cy="3234088"/>
            <wp:effectExtent b="0" l="0" r="0" t="0"/>
            <wp:docPr descr="" title="" id="211" name="Picture"/>
            <a:graphic>
              <a:graphicData uri="http://schemas.openxmlformats.org/drawingml/2006/picture">
                <pic:pic>
                  <pic:nvPicPr>
                    <pic:cNvPr descr="_main_files/figure-docx/unnamed-chunk-205-1.png" id="212" name="Picture"/>
                    <pic:cNvPicPr>
                      <a:picLocks noChangeArrowheads="1" noChangeAspect="1"/>
                    </pic:cNvPicPr>
                  </pic:nvPicPr>
                  <pic:blipFill>
                    <a:blip r:embed="rId21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Aquí ya vemos que el eje x y el eje y ya aparecen con nombres de las variables, pero aún no nos muestra ningún gráfico, esto es porque no le indicamos aún que geometría o qué tipo de gráfico queremos.</w:t>
      </w:r>
    </w:p>
    <w:bookmarkEnd w:id="213"/>
    <w:bookmarkStart w:id="229" w:name="geometrías"/>
    <w:p>
      <w:pPr>
        <w:pStyle w:val="Heading3"/>
      </w:pPr>
      <w:r>
        <w:rPr>
          <w:rStyle w:val="SectionNumber"/>
        </w:rPr>
        <w:t xml:space="preserve">3.2.2</w:t>
      </w:r>
      <w:r>
        <w:tab/>
      </w:r>
      <w:r>
        <w:t xml:space="preserve">Geometrías</w:t>
      </w:r>
    </w:p>
    <w:p>
      <w:pPr>
        <w:pStyle w:val="FirstParagraph"/>
      </w:pPr>
      <w:r>
        <w:t xml:space="preserve">Esta es la siguiente capa en</w:t>
      </w:r>
      <w:r>
        <w:t xml:space="preserve"> </w:t>
      </w:r>
      <w:r>
        <w:rPr>
          <w:i/>
          <w:iCs/>
        </w:rPr>
        <w:t xml:space="preserve">ggplot2</w:t>
      </w:r>
      <w:r>
        <w:t xml:space="preserve">.</w:t>
      </w:r>
      <w:r>
        <w:t xml:space="preserve"> </w:t>
      </w:r>
      <w:r>
        <w:t xml:space="preserve">Los nombres de las funciones de geometría siguen el patrón:</w:t>
      </w:r>
      <w:r>
        <w:t xml:space="preserve"> </w:t>
      </w:r>
      <w:r>
        <w:rPr>
          <w:rStyle w:val="VerbatimChar"/>
        </w:rPr>
        <w:t xml:space="preserve">geom_$</w:t>
      </w:r>
      <w:r>
        <w:t xml:space="preserve"> </w:t>
      </w:r>
      <w:r>
        <w:t xml:space="preserve">donde $ es el nombre de la geometría.</w:t>
      </w:r>
      <w:r>
        <w:t xml:space="preserve"> </w:t>
      </w:r>
      <w:r>
        <w:t xml:space="preserve">Algunos ejemplos incluyen</w:t>
      </w:r>
      <w:r>
        <w:t xml:space="preserve"> </w:t>
      </w:r>
      <w:r>
        <w:rPr>
          <w:rStyle w:val="VerbatimChar"/>
        </w:rPr>
        <w:t xml:space="preserve">geom_bar</w:t>
      </w:r>
      <w:r>
        <w:t xml:space="preserve">,</w:t>
      </w:r>
      <w:r>
        <w:t xml:space="preserve"> </w:t>
      </w:r>
      <w:r>
        <w:rPr>
          <w:rStyle w:val="VerbatimChar"/>
        </w:rPr>
        <w:t xml:space="preserve">geom_point</w:t>
      </w:r>
      <w:r>
        <w:t xml:space="preserve"> </w:t>
      </w:r>
      <w:r>
        <w:t xml:space="preserve">y</w:t>
      </w:r>
      <w:r>
        <w:t xml:space="preserve"> </w:t>
      </w:r>
      <w:r>
        <w:rPr>
          <w:rStyle w:val="VerbatimChar"/>
        </w:rPr>
        <w:t xml:space="preserve">geom_histogram</w:t>
      </w:r>
      <w:r>
        <w:t xml:space="preserve">.</w:t>
      </w:r>
      <w:r>
        <w:br/>
      </w:r>
      <w:r>
        <w:t xml:space="preserve">Digamos que queremos ahora sí dibujar la gráfica del paso anterior pero usando puntos, para esto usamos la geometría</w:t>
      </w:r>
      <w:r>
        <w:t xml:space="preserve"> </w:t>
      </w:r>
      <w:r>
        <w:rPr>
          <w:rStyle w:val="VerbatimChar"/>
        </w:rPr>
        <w:t xml:space="preserve">geom_point</w:t>
      </w:r>
      <w:r>
        <w:t xml:space="preserve"> </w:t>
      </w:r>
      <w:r>
        <w:t xml:space="preserve">.</w:t>
      </w:r>
      <w:r>
        <w:t xml:space="preserve"> </w:t>
      </w:r>
      <w:r>
        <w:t xml:space="preserve">Luego de cada capa de</w:t>
      </w:r>
      <w:r>
        <w:t xml:space="preserve"> </w:t>
      </w:r>
      <w:r>
        <w:rPr>
          <w:i/>
          <w:iCs/>
        </w:rPr>
        <w:t xml:space="preserve">ggplot2</w:t>
      </w:r>
      <w:r>
        <w:t xml:space="preserve"> </w:t>
      </w:r>
      <w:r>
        <w:t xml:space="preserve">en vez de usar pipe usamos el signo</w:t>
      </w:r>
      <w:r>
        <w:t xml:space="preserve"> </w:t>
      </w:r>
      <w:r>
        <w:rPr>
          <w:b/>
          <w:bCs/>
        </w:rPr>
        <w:t xml:space="preserve">+</w:t>
      </w:r>
      <w:r>
        <w:t xml:space="preserve"> </w:t>
      </w:r>
      <w:r>
        <w:t xml:space="preserve">y así vamos agregando cada capa.</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3696101" cy="2772075"/>
            <wp:effectExtent b="0" l="0" r="0" t="0"/>
            <wp:docPr descr="" title="" id="215" name="Picture"/>
            <a:graphic>
              <a:graphicData uri="http://schemas.openxmlformats.org/drawingml/2006/picture">
                <pic:pic>
                  <pic:nvPicPr>
                    <pic:cNvPr descr="_main_files/figure-docx/unnamed-chunk-206-1.png" id="216" name="Picture"/>
                    <pic:cNvPicPr>
                      <a:picLocks noChangeArrowheads="1" noChangeAspect="1"/>
                    </pic:cNvPicPr>
                  </pic:nvPicPr>
                  <pic:blipFill>
                    <a:blip r:embed="rId214"/>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Ahora sí podemos ver lo que queríamos, cómo lucen los datos de longitud en cada dosis aplicada destacando o coloreando el modo de administración.</w:t>
      </w:r>
      <w:r>
        <w:t xml:space="preserve"> </w:t>
      </w:r>
      <w:r>
        <w:t xml:space="preserve">Si en vez de puntos quisieramos, líneas, pues sólo cambiamos la capa de geometría: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772075"/>
            <wp:effectExtent b="0" l="0" r="0" t="0"/>
            <wp:docPr descr="" title="" id="218" name="Picture"/>
            <a:graphic>
              <a:graphicData uri="http://schemas.openxmlformats.org/drawingml/2006/picture">
                <pic:pic>
                  <pic:nvPicPr>
                    <pic:cNvPr descr="_main_files/figure-docx/unnamed-chunk-207-1.png" id="219" name="Picture"/>
                    <pic:cNvPicPr>
                      <a:picLocks noChangeArrowheads="1" noChangeAspect="1"/>
                    </pic:cNvPicPr>
                  </pic:nvPicPr>
                  <pic:blipFill>
                    <a:blip r:embed="rId217"/>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También podemos combinar lo visto en</w:t>
      </w:r>
      <w:r>
        <w:t xml:space="preserve"> </w:t>
      </w:r>
      <w:r>
        <w:rPr>
          <w:i/>
          <w:iCs/>
        </w:rPr>
        <w:t xml:space="preserve">tidyverse</w:t>
      </w:r>
      <w:r>
        <w:t xml:space="preserve"> </w:t>
      </w:r>
      <w:r>
        <w:t xml:space="preserve">con</w:t>
      </w:r>
      <w:r>
        <w:t xml:space="preserve"> </w:t>
      </w:r>
      <w:r>
        <w:rPr>
          <w:i/>
          <w:iCs/>
        </w:rPr>
        <w:t xml:space="preserve">ggplot2</w:t>
      </w:r>
      <w:r>
        <w:t xml:space="preserve"> </w:t>
      </w:r>
      <w:r>
        <w:t xml:space="preserve">por ejemplo si queremos hacer un boxplot o barplot debemos cambiar la variable de dosis para hacerla discreta en vez de numérica o continua.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221" name="Picture"/>
            <a:graphic>
              <a:graphicData uri="http://schemas.openxmlformats.org/drawingml/2006/picture">
                <pic:pic>
                  <pic:nvPicPr>
                    <pic:cNvPr descr="_main_files/figure-docx/unnamed-chunk-208-1.png" id="222" name="Picture"/>
                    <pic:cNvPicPr>
                      <a:picLocks noChangeArrowheads="1" noChangeAspect="1"/>
                    </pic:cNvPicPr>
                  </pic:nvPicPr>
                  <pic:blipFill>
                    <a:blip r:embed="rId22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En el caso de</w:t>
      </w:r>
      <w:r>
        <w:t xml:space="preserve"> </w:t>
      </w:r>
      <w:r>
        <w:rPr>
          <w:i/>
          <w:iCs/>
        </w:rPr>
        <w:t xml:space="preserve">geom_bar</w:t>
      </w:r>
      <w:r>
        <w:t xml:space="preserve"> </w:t>
      </w:r>
      <w:r>
        <w:t xml:space="preserve">debemos cambiar y poner más argumentos, por ejemplo, como las barras son huecas en vez de usar</w:t>
      </w:r>
      <w:r>
        <w:t xml:space="preserve"> </w:t>
      </w:r>
      <w:r>
        <w:t xml:space="preserve">‘</w:t>
      </w:r>
      <w:r>
        <w:t xml:space="preserve">color</w:t>
      </w:r>
      <w:r>
        <w:t xml:space="preserve">’</w:t>
      </w:r>
      <w:r>
        <w:t xml:space="preserve"> </w:t>
      </w:r>
      <w:r>
        <w:t xml:space="preserve">usamos</w:t>
      </w:r>
      <w:r>
        <w:t xml:space="preserve"> </w:t>
      </w:r>
      <w:r>
        <w:t xml:space="preserve">‘</w:t>
      </w:r>
      <w:r>
        <w:t xml:space="preserve">fill</w:t>
      </w:r>
      <w:r>
        <w:t xml:space="preserve">’</w:t>
      </w:r>
      <w:r>
        <w:t xml:space="preserve"> </w:t>
      </w:r>
      <w:r>
        <w:t xml:space="preserve">y dentro de la geomtría escogemos una</w:t>
      </w:r>
      <w:r>
        <w:t xml:space="preserve"> </w:t>
      </w:r>
      <w:r>
        <w:rPr>
          <w:rStyle w:val="VerbatimChar"/>
        </w:rPr>
        <w:t xml:space="preserve">stat</w:t>
      </w:r>
      <w:r>
        <w:t xml:space="preserve"> </w:t>
      </w:r>
      <w:r>
        <w:t xml:space="preserve">y una</w:t>
      </w:r>
      <w:r>
        <w:t xml:space="preserve"> </w:t>
      </w:r>
      <w:r>
        <w:rPr>
          <w:rStyle w:val="VerbatimChar"/>
        </w:rPr>
        <w:t xml:space="preserve">position</w:t>
      </w:r>
      <w:r>
        <w:t xml:space="preserve"> </w:t>
      </w:r>
      <w:r>
        <w:t xml:space="preserve">, esto es para indicar cómo estarán las barras ubicadas y representadas.</w:t>
      </w:r>
      <w:r>
        <w:t xml:space="preserve"> </w:t>
      </w:r>
      <w:r>
        <w:t xml:space="preserve">Los argumentos más usados para barras tradicionales los presento a continuación:</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w:t>
      </w:r>
    </w:p>
    <w:p>
      <w:pPr>
        <w:pStyle w:val="FirstParagraph"/>
      </w:pPr>
      <w:r>
        <w:drawing>
          <wp:inline>
            <wp:extent cx="3696101" cy="3234088"/>
            <wp:effectExtent b="0" l="0" r="0" t="0"/>
            <wp:docPr descr="" title="" id="224" name="Picture"/>
            <a:graphic>
              <a:graphicData uri="http://schemas.openxmlformats.org/drawingml/2006/picture">
                <pic:pic>
                  <pic:nvPicPr>
                    <pic:cNvPr descr="_main_files/figure-docx/unnamed-chunk-209-1.png" id="225" name="Picture"/>
                    <pic:cNvPicPr>
                      <a:picLocks noChangeArrowheads="1" noChangeAspect="1"/>
                    </pic:cNvPicPr>
                  </pic:nvPicPr>
                  <pic:blipFill>
                    <a:blip r:embed="rId223"/>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Podemos también agregar más de una capa de geometría y así hacer gráficas combinadas,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FunctionTok"/>
        </w:rPr>
        <w:t xml:space="preserve">rownames</w:t>
      </w:r>
      <w:r>
        <w:rPr>
          <w:rStyle w:val="NormalTok"/>
        </w:rPr>
        <w:t xml:space="preserve">(ToothGrowth)))</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310063"/>
            <wp:effectExtent b="0" l="0" r="0" t="0"/>
            <wp:docPr descr="" title="" id="227" name="Picture"/>
            <a:graphic>
              <a:graphicData uri="http://schemas.openxmlformats.org/drawingml/2006/picture">
                <pic:pic>
                  <pic:nvPicPr>
                    <pic:cNvPr descr="_main_files/figure-docx/unnamed-chunk-210-1.png" id="228" name="Picture"/>
                    <pic:cNvPicPr>
                      <a:picLocks noChangeArrowheads="1" noChangeAspect="1"/>
                    </pic:cNvPicPr>
                  </pic:nvPicPr>
                  <pic:blipFill>
                    <a:blip r:embed="rId226"/>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En la gráfica pasada combinamos tres geometrías, puntos, texto y línea.</w:t>
      </w:r>
      <w:r>
        <w:t xml:space="preserve"> </w:t>
      </w:r>
      <w:r>
        <w:t xml:space="preserve">De esta forma podemos hacer gráficas más elaboradas y mejor representadas.</w:t>
      </w:r>
    </w:p>
    <w:bookmarkEnd w:id="229"/>
    <w:bookmarkStart w:id="257" w:name="colores-títulos-escalas-y-otros-ajustes."/>
    <w:p>
      <w:pPr>
        <w:pStyle w:val="Heading3"/>
      </w:pPr>
      <w:r>
        <w:rPr>
          <w:rStyle w:val="SectionNumber"/>
        </w:rPr>
        <w:t xml:space="preserve">3.2.3</w:t>
      </w:r>
      <w:r>
        <w:tab/>
      </w:r>
      <w:r>
        <w:t xml:space="preserve">Colores, títulos, escalas y otros ajustes.</w:t>
      </w:r>
    </w:p>
    <w:p>
      <w:pPr>
        <w:pStyle w:val="FirstParagraph"/>
      </w:pPr>
      <w:r>
        <w:br/>
      </w:r>
      <w:r>
        <w:t xml:space="preserve">Hasta ahora hemos construido gráficas con</w:t>
      </w:r>
      <w:r>
        <w:t xml:space="preserve"> </w:t>
      </w:r>
      <w:r>
        <w:rPr>
          <w:i/>
          <w:iCs/>
        </w:rPr>
        <w:t xml:space="preserve">ggplot2()</w:t>
      </w:r>
      <w:r>
        <w:t xml:space="preserve"> </w:t>
      </w:r>
      <w:r>
        <w:t xml:space="preserve">declarando el mapa estético y las diferentes geometrías.</w:t>
      </w:r>
      <w:r>
        <w:t xml:space="preserve"> </w:t>
      </w:r>
      <w:r>
        <w:t xml:space="preserve">Sin embargo podemos notar de todas nuestras figuras anteriores que lucen muy parecidas en formato, mismos colores, mismo fondo y demás.</w:t>
      </w:r>
    </w:p>
    <w:p>
      <w:pPr>
        <w:pStyle w:val="BodyText"/>
      </w:pPr>
      <w:r>
        <w:t xml:space="preserve">Todos estos parámetros podemos modificarlos para personalizar nuestras figuras.</w:t>
      </w:r>
    </w:p>
    <w:bookmarkStart w:id="252" w:name="colores"/>
    <w:p>
      <w:pPr>
        <w:pStyle w:val="Heading4"/>
      </w:pPr>
      <w:r>
        <w:rPr>
          <w:rStyle w:val="SectionNumber"/>
        </w:rPr>
        <w:t xml:space="preserve">3.2.3.1</w:t>
      </w:r>
      <w:r>
        <w:tab/>
      </w:r>
      <w:r>
        <w:t xml:space="preserve">Colores</w:t>
      </w:r>
    </w:p>
    <w:p>
      <w:pPr>
        <w:pStyle w:val="FirstParagraph"/>
      </w:pPr>
      <w:r>
        <w:rPr>
          <w:i/>
          <w:iCs/>
        </w:rPr>
        <w:t xml:space="preserve">ggplot2()</w:t>
      </w:r>
      <w:r>
        <w:t xml:space="preserve"> </w:t>
      </w:r>
      <w:r>
        <w:t xml:space="preserve">tiene su escala personalizadas de colores, como lo vimos anteriormente.</w:t>
      </w:r>
      <w:r>
        <w:t xml:space="preserve"> </w:t>
      </w:r>
      <w:r>
        <w:t xml:space="preserve">Sin embargo esto podemos cambiarlo usando una capa denominada</w:t>
      </w:r>
      <w:r>
        <w:t xml:space="preserve"> </w:t>
      </w:r>
      <w:r>
        <w:rPr>
          <w:rStyle w:val="VerbatimChar"/>
        </w:rPr>
        <w:t xml:space="preserve">scale_color_$</w:t>
      </w:r>
      <w:r>
        <w:t xml:space="preserve">, tomando</w:t>
      </w:r>
      <w:r>
        <w:t xml:space="preserve"> </w:t>
      </w:r>
      <w:r>
        <w:rPr>
          <w:rStyle w:val="VerbatimChar"/>
        </w:rPr>
        <w:t xml:space="preserve">$</w:t>
      </w:r>
      <w:r>
        <w:t xml:space="preserve"> </w:t>
      </w:r>
      <w:r>
        <w:t xml:space="preserve">varias formas, como</w:t>
      </w:r>
      <w:r>
        <w:t xml:space="preserve"> </w:t>
      </w:r>
      <w:r>
        <w:rPr>
          <w:rStyle w:val="VerbatimChar"/>
        </w:rPr>
        <w:t xml:space="preserve">scale_color_manual()</w:t>
      </w:r>
      <w:r>
        <w:t xml:space="preserve">,</w:t>
      </w:r>
      <w:r>
        <w:t xml:space="preserve"> </w:t>
      </w:r>
      <w:r>
        <w:rPr>
          <w:rStyle w:val="VerbatimChar"/>
        </w:rPr>
        <w:t xml:space="preserve">scale_color_continuous()</w:t>
      </w:r>
      <w:r>
        <w:t xml:space="preserve">,</w:t>
      </w:r>
      <w:r>
        <w:rPr>
          <w:rStyle w:val="VerbatimChar"/>
        </w:rPr>
        <w:t xml:space="preserve">scale_color_discrete()</w:t>
      </w:r>
      <w:r>
        <w:t xml:space="preserve">,</w:t>
      </w:r>
      <w:r>
        <w:t xml:space="preserve"> </w:t>
      </w:r>
      <w:r>
        <w:rPr>
          <w:rStyle w:val="VerbatimChar"/>
        </w:rPr>
        <w:t xml:space="preserve">scale_color_brewer()</w:t>
      </w:r>
      <w:r>
        <w:t xml:space="preserve"> </w:t>
      </w:r>
      <w:r>
        <w:t xml:space="preserve">, entre otros.</w:t>
      </w:r>
    </w:p>
    <w:p>
      <w:pPr>
        <w:pStyle w:val="BodyText"/>
      </w:pPr>
      <w:r>
        <w:t xml:space="preserve">Todas estas opciones son depende de nuestro tipo de datos o del tipo de escala que queremos utilizar.</w:t>
      </w:r>
      <w:r>
        <w:t xml:space="preserve"> </w:t>
      </w:r>
      <w:r>
        <w:t xml:space="preserve">Para declarar los colores en R podemos utilizar los nombres de los colores inglés como lo hicimos en la parte de R base o usando el formato de colores de html.</w:t>
      </w:r>
      <w:r>
        <w:t xml:space="preserve"> </w:t>
      </w:r>
      <w:r>
        <w:t xml:space="preserve">También hay muchas paletas de varios paquetes ya definidas como la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t xml:space="preserve">Para buscar los colores en formato html pomos usar el siguiente link:</w:t>
      </w:r>
      <w:r>
        <w:t xml:space="preserve"> </w:t>
      </w:r>
      <w:hyperlink r:id="rId230">
        <w:r>
          <w:rPr>
            <w:rStyle w:val="Hyperlink"/>
            <w:b/>
            <w:bCs/>
            <w:i/>
            <w:iCs/>
          </w:rPr>
          <w:t xml:space="preserve">html-colors</w:t>
        </w:r>
      </w:hyperlink>
      <w:r>
        <w:rPr>
          <w:b/>
          <w:bCs/>
          <w:i/>
          <w:iCs/>
        </w:rPr>
        <w:t xml:space="preserve">.</w:t>
      </w:r>
      <w:r>
        <w:t xml:space="preserve"> </w:t>
      </w:r>
      <w:r>
        <w:t xml:space="preserve">El código html se ve de esta manera:</w:t>
      </w:r>
      <w:r>
        <w:br/>
      </w:r>
    </w:p>
    <w:p>
      <w:pPr>
        <w:pStyle w:val="BodyText"/>
      </w:pPr>
      <w:r>
        <w:drawing>
          <wp:inline>
            <wp:extent cx="3810000" cy="1860351"/>
            <wp:effectExtent b="0" l="0" r="0" t="0"/>
            <wp:docPr descr="" title="" id="232" name="Picture"/>
            <a:graphic>
              <a:graphicData uri="http://schemas.openxmlformats.org/drawingml/2006/picture">
                <pic:pic>
                  <pic:nvPicPr>
                    <pic:cNvPr descr="images//colors.jpg" id="233" name="Picture"/>
                    <pic:cNvPicPr>
                      <a:picLocks noChangeArrowheads="1" noChangeAspect="1"/>
                    </pic:cNvPicPr>
                  </pic:nvPicPr>
                  <pic:blipFill>
                    <a:blip r:embed="rId231"/>
                    <a:stretch>
                      <a:fillRect/>
                    </a:stretch>
                  </pic:blipFill>
                  <pic:spPr bwMode="auto">
                    <a:xfrm>
                      <a:off x="0" y="0"/>
                      <a:ext cx="3810000" cy="1860351"/>
                    </a:xfrm>
                    <a:prstGeom prst="rect">
                      <a:avLst/>
                    </a:prstGeom>
                    <a:noFill/>
                    <a:ln w="9525">
                      <a:noFill/>
                      <a:headEnd/>
                      <a:tailEnd/>
                    </a:ln>
                  </pic:spPr>
                </pic:pic>
              </a:graphicData>
            </a:graphic>
          </wp:inline>
        </w:drawing>
      </w:r>
    </w:p>
    <w:p>
      <w:pPr>
        <w:pStyle w:val="BodyText"/>
      </w:pPr>
      <w:r>
        <w:br/>
      </w:r>
      <w:r>
        <w:t xml:space="preserve">Y de esta manera los declaramos en nuestra gráfica usando</w:t>
      </w:r>
      <w:r>
        <w:t xml:space="preserve"> </w:t>
      </w:r>
      <w:r>
        <w:rPr>
          <w:rStyle w:val="VerbatimChar"/>
        </w:rPr>
        <w:t xml:space="preserve">scale_color_manual()</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5" name="Picture"/>
            <a:graphic>
              <a:graphicData uri="http://schemas.openxmlformats.org/drawingml/2006/picture">
                <pic:pic>
                  <pic:nvPicPr>
                    <pic:cNvPr descr="_main_files/figure-docx/unnamed-chunk-212-1.png" id="236" name="Picture"/>
                    <pic:cNvPicPr>
                      <a:picLocks noChangeArrowheads="1" noChangeAspect="1"/>
                    </pic:cNvPicPr>
                  </pic:nvPicPr>
                  <pic:blipFill>
                    <a:blip r:embed="rId234"/>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bien, como les mencioné anteriormente los diagramas de cajas y barras son elementos huecos entonces cuando indicados</w:t>
      </w:r>
      <w:r>
        <w:t xml:space="preserve"> </w:t>
      </w:r>
      <w:r>
        <w:rPr>
          <w:i/>
          <w:iCs/>
        </w:rPr>
        <w:t xml:space="preserve">col</w:t>
      </w:r>
      <w:r>
        <w:t xml:space="preserve"> </w:t>
      </w:r>
      <w:r>
        <w:t xml:space="preserve">lo que realmente coloreamos son los bordes, pero si queremos colorear las cajas adentro debemos usar</w:t>
      </w:r>
      <w:r>
        <w:t xml:space="preserve"> </w:t>
      </w:r>
      <w:r>
        <w:rPr>
          <w:i/>
          <w:iCs/>
        </w:rPr>
        <w:t xml:space="preserve">fill</w:t>
      </w:r>
      <w:r>
        <w:t xml:space="preserve"> </w:t>
      </w:r>
      <w:r>
        <w:t xml:space="preserve">como usamos en el</w:t>
      </w:r>
      <w:r>
        <w:t xml:space="preserve"> </w:t>
      </w:r>
      <w:r>
        <w:rPr>
          <w:i/>
          <w:iCs/>
        </w:rPr>
        <w:t xml:space="preserve">geom_bar()</w:t>
      </w:r>
      <w:r>
        <w:t xml:space="preserve">, pero, en este caso en vez de usar</w:t>
      </w:r>
      <w:r>
        <w:t xml:space="preserve"> </w:t>
      </w:r>
      <w:r>
        <w:rPr>
          <w:rStyle w:val="VerbatimChar"/>
        </w:rPr>
        <w:t xml:space="preserve">scale_color_$</w:t>
      </w:r>
      <w:r>
        <w:t xml:space="preserve">, usamos</w:t>
      </w:r>
      <w:r>
        <w:t xml:space="preserve"> </w:t>
      </w:r>
      <w:r>
        <w:rPr>
          <w:rStyle w:val="VerbatimChar"/>
        </w:rPr>
        <w:t xml:space="preserve">scale_fill_$</w:t>
      </w:r>
      <w:r>
        <w:t xml:space="preserve"> </w:t>
      </w:r>
      <w:r>
        <w:t xml:space="preserve">y de esta manera podemos reemplazarlo por todas las opciones anteriormente mencionadas: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8" name="Picture"/>
            <a:graphic>
              <a:graphicData uri="http://schemas.openxmlformats.org/drawingml/2006/picture">
                <pic:pic>
                  <pic:nvPicPr>
                    <pic:cNvPr descr="_main_files/figure-docx/unnamed-chunk-213-1.png" id="239" name="Picture"/>
                    <pic:cNvPicPr>
                      <a:picLocks noChangeArrowheads="1" noChangeAspect="1"/>
                    </pic:cNvPicPr>
                  </pic:nvPicPr>
                  <pic:blipFill>
                    <a:blip r:embed="rId237"/>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si dudamos mucho o no estamos seguros de cómo escoger los colores, podemos utilizar paletas de colores ya determinadas como las que mencioné</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 Estas son las paletas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drawing>
          <wp:inline>
            <wp:extent cx="2667000" cy="4000500"/>
            <wp:effectExtent b="0" l="0" r="0" t="0"/>
            <wp:docPr descr="" title="" id="241" name="Picture"/>
            <a:graphic>
              <a:graphicData uri="http://schemas.openxmlformats.org/drawingml/2006/picture">
                <pic:pic>
                  <pic:nvPicPr>
                    <pic:cNvPr descr="images//rcolor.png" id="242" name="Picture"/>
                    <pic:cNvPicPr>
                      <a:picLocks noChangeArrowheads="1" noChangeAspect="1"/>
                    </pic:cNvPicPr>
                  </pic:nvPicPr>
                  <pic:blipFill>
                    <a:blip r:embed="rId240"/>
                    <a:stretch>
                      <a:fillRect/>
                    </a:stretch>
                  </pic:blipFill>
                  <pic:spPr bwMode="auto">
                    <a:xfrm>
                      <a:off x="0" y="0"/>
                      <a:ext cx="2667000" cy="4000500"/>
                    </a:xfrm>
                    <a:prstGeom prst="rect">
                      <a:avLst/>
                    </a:prstGeom>
                    <a:noFill/>
                    <a:ln w="9525">
                      <a:noFill/>
                      <a:headEnd/>
                      <a:tailEnd/>
                    </a:ln>
                  </pic:spPr>
                </pic:pic>
              </a:graphicData>
            </a:graphic>
          </wp:inline>
        </w:drawing>
      </w:r>
      <w:r>
        <w:drawing>
          <wp:inline>
            <wp:extent cx="2667000" cy="1089421"/>
            <wp:effectExtent b="0" l="0" r="0" t="0"/>
            <wp:docPr descr="" title="" id="244" name="Picture"/>
            <a:graphic>
              <a:graphicData uri="http://schemas.openxmlformats.org/drawingml/2006/picture">
                <pic:pic>
                  <pic:nvPicPr>
                    <pic:cNvPr descr="images//viridis.png" id="245" name="Picture"/>
                    <pic:cNvPicPr>
                      <a:picLocks noChangeArrowheads="1" noChangeAspect="1"/>
                    </pic:cNvPicPr>
                  </pic:nvPicPr>
                  <pic:blipFill>
                    <a:blip r:embed="rId243"/>
                    <a:stretch>
                      <a:fillRect/>
                    </a:stretch>
                  </pic:blipFill>
                  <pic:spPr bwMode="auto">
                    <a:xfrm>
                      <a:off x="0" y="0"/>
                      <a:ext cx="2667000" cy="1089421"/>
                    </a:xfrm>
                    <a:prstGeom prst="rect">
                      <a:avLst/>
                    </a:prstGeom>
                    <a:noFill/>
                    <a:ln w="9525">
                      <a:noFill/>
                      <a:headEnd/>
                      <a:tailEnd/>
                    </a:ln>
                  </pic:spPr>
                </pic:pic>
              </a:graphicData>
            </a:graphic>
          </wp:inline>
        </w:drawing>
      </w:r>
    </w:p>
    <w:p>
      <w:pPr>
        <w:pStyle w:val="BodyText"/>
      </w:pPr>
      <w:r>
        <w:br/>
      </w:r>
      <w:r>
        <w:t xml:space="preserve">Y así las podemos usar:</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w:t>
      </w:r>
    </w:p>
    <w:p>
      <w:pPr>
        <w:pStyle w:val="FirstParagraph"/>
      </w:pPr>
      <w:r>
        <w:drawing>
          <wp:inline>
            <wp:extent cx="3696101" cy="2310063"/>
            <wp:effectExtent b="0" l="0" r="0" t="0"/>
            <wp:docPr descr="" title="" id="247" name="Picture"/>
            <a:graphic>
              <a:graphicData uri="http://schemas.openxmlformats.org/drawingml/2006/picture">
                <pic:pic>
                  <pic:nvPicPr>
                    <pic:cNvPr descr="_main_files/figure-docx/unnamed-chunk-215-1.png" id="248" name="Picture"/>
                    <pic:cNvPicPr>
                      <a:picLocks noChangeArrowheads="1" noChangeAspect="1"/>
                    </pic:cNvPicPr>
                  </pic:nvPicPr>
                  <pic:blipFill>
                    <a:blip r:embed="rId246"/>
                    <a:stretch>
                      <a:fillRect/>
                    </a:stretch>
                  </pic:blipFill>
                  <pic:spPr bwMode="auto">
                    <a:xfrm>
                      <a:off x="0" y="0"/>
                      <a:ext cx="3696101" cy="2310063"/>
                    </a:xfrm>
                    <a:prstGeom prst="rect">
                      <a:avLst/>
                    </a:prstGeom>
                    <a:noFill/>
                    <a:ln w="9525">
                      <a:noFill/>
                      <a:headEnd/>
                      <a:tailEnd/>
                    </a:ln>
                  </pic:spPr>
                </pic:pic>
              </a:graphicData>
            </a:graphic>
          </wp:inline>
        </w:drawing>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"C"</w:t>
      </w:r>
      <w:r>
        <w:rPr>
          <w:rStyle w:val="NormalTok"/>
        </w:rPr>
        <w:t xml:space="preserve">)</w:t>
      </w:r>
    </w:p>
    <w:p>
      <w:pPr>
        <w:pStyle w:val="FirstParagraph"/>
      </w:pPr>
      <w:r>
        <w:drawing>
          <wp:inline>
            <wp:extent cx="3696101" cy="2310063"/>
            <wp:effectExtent b="0" l="0" r="0" t="0"/>
            <wp:docPr descr="" title="" id="250" name="Picture"/>
            <a:graphic>
              <a:graphicData uri="http://schemas.openxmlformats.org/drawingml/2006/picture">
                <pic:pic>
                  <pic:nvPicPr>
                    <pic:cNvPr descr="_main_files/figure-docx/unnamed-chunk-215-2.png" id="251" name="Picture"/>
                    <pic:cNvPicPr>
                      <a:picLocks noChangeArrowheads="1" noChangeAspect="1"/>
                    </pic:cNvPicPr>
                  </pic:nvPicPr>
                  <pic:blipFill>
                    <a:blip r:embed="rId249"/>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p>
      <w:pPr>
        <w:pStyle w:val="BodyText"/>
      </w:pPr>
      <w:r>
        <w:t xml:space="preserve">Entonces para</w:t>
      </w:r>
      <w:r>
        <w:t xml:space="preserve"> </w:t>
      </w:r>
      <w:r>
        <w:rPr>
          <w:i/>
          <w:iCs/>
        </w:rPr>
        <w:t xml:space="preserve">brewer</w:t>
      </w:r>
      <w:r>
        <w:t xml:space="preserve"> </w:t>
      </w:r>
      <w:r>
        <w:t xml:space="preserve">ponemos el nombre de la paleta que queremos uscar y el</w:t>
      </w:r>
      <w:r>
        <w:t xml:space="preserve"> </w:t>
      </w:r>
      <w:r>
        <w:rPr>
          <w:i/>
          <w:iCs/>
        </w:rPr>
        <w:t xml:space="preserve">viridis</w:t>
      </w:r>
      <w:r>
        <w:t xml:space="preserve"> </w:t>
      </w:r>
      <w:r>
        <w:t xml:space="preserve">ponemos la opción de paleta que queremos:</w:t>
      </w:r>
      <w:r>
        <w:t xml:space="preserve"> </w:t>
      </w:r>
      <w:r>
        <w:t xml:space="preserve">“</w:t>
      </w:r>
      <w:r>
        <w:t xml:space="preserve">magma</w:t>
      </w:r>
      <w:r>
        <w:t xml:space="preserve">”</w:t>
      </w:r>
      <w:r>
        <w:t xml:space="preserve"> </w:t>
      </w:r>
      <w:r>
        <w:t xml:space="preserve">(o</w:t>
      </w:r>
      <w:r>
        <w:t xml:space="preserve"> </w:t>
      </w:r>
      <w:r>
        <w:t xml:space="preserve">“</w:t>
      </w:r>
      <w:r>
        <w:t xml:space="preserve">A</w:t>
      </w:r>
      <w:r>
        <w:t xml:space="preserve">”</w:t>
      </w:r>
      <w:r>
        <w:t xml:space="preserve">),</w:t>
      </w:r>
      <w:r>
        <w:t xml:space="preserve"> </w:t>
      </w:r>
      <w:r>
        <w:t xml:space="preserve">“</w:t>
      </w:r>
      <w:r>
        <w:t xml:space="preserve">inferno</w:t>
      </w:r>
      <w:r>
        <w:t xml:space="preserve">”</w:t>
      </w:r>
      <w:r>
        <w:t xml:space="preserve"> </w:t>
      </w:r>
      <w:r>
        <w:t xml:space="preserve">(</w:t>
      </w:r>
      <w:r>
        <w:t xml:space="preserve">“</w:t>
      </w:r>
      <w:r>
        <w:t xml:space="preserve">B</w:t>
      </w:r>
      <w:r>
        <w:t xml:space="preserve">”</w:t>
      </w:r>
      <w:r>
        <w:t xml:space="preserve">),</w:t>
      </w:r>
      <w:r>
        <w:t xml:space="preserve"> </w:t>
      </w:r>
      <w:r>
        <w:t xml:space="preserve">“</w:t>
      </w:r>
      <w:r>
        <w:t xml:space="preserve">plasma</w:t>
      </w:r>
      <w:r>
        <w:t xml:space="preserve">”</w:t>
      </w:r>
      <w:r>
        <w:t xml:space="preserve"> </w:t>
      </w:r>
      <w:r>
        <w:t xml:space="preserve">(</w:t>
      </w:r>
      <w:r>
        <w:t xml:space="preserve">“</w:t>
      </w:r>
      <w:r>
        <w:t xml:space="preserve">C</w:t>
      </w:r>
      <w:r>
        <w:t xml:space="preserve">”</w:t>
      </w:r>
      <w:r>
        <w:t xml:space="preserve">),</w:t>
      </w:r>
      <w:r>
        <w:t xml:space="preserve"> </w:t>
      </w:r>
      <w:r>
        <w:t xml:space="preserve">“</w:t>
      </w:r>
      <w:r>
        <w:t xml:space="preserve">viridis</w:t>
      </w:r>
      <w:r>
        <w:t xml:space="preserve">”</w:t>
      </w:r>
      <w:r>
        <w:t xml:space="preserve"> </w:t>
      </w:r>
      <w:r>
        <w:t xml:space="preserve">(</w:t>
      </w:r>
      <w:r>
        <w:t xml:space="preserve">“</w:t>
      </w:r>
      <w:r>
        <w:t xml:space="preserve">D</w:t>
      </w:r>
      <w:r>
        <w:t xml:space="preserve">”</w:t>
      </w:r>
      <w:r>
        <w:t xml:space="preserve">, default) and</w:t>
      </w:r>
      <w:r>
        <w:t xml:space="preserve"> </w:t>
      </w:r>
      <w:r>
        <w:t xml:space="preserve">“</w:t>
      </w:r>
      <w:r>
        <w:t xml:space="preserve">cividis</w:t>
      </w:r>
      <w:r>
        <w:t xml:space="preserve">”</w:t>
      </w:r>
      <w:r>
        <w:t xml:space="preserve"> </w:t>
      </w:r>
      <w:r>
        <w:t xml:space="preserve">(o</w:t>
      </w:r>
      <w:r>
        <w:t xml:space="preserve"> </w:t>
      </w:r>
      <w:r>
        <w:t xml:space="preserve">“</w:t>
      </w:r>
      <w:r>
        <w:t xml:space="preserve">E</w:t>
      </w:r>
      <w:r>
        <w:t xml:space="preserve">”</w:t>
      </w:r>
      <w:r>
        <w:t xml:space="preserve">).</w:t>
      </w:r>
    </w:p>
    <w:bookmarkEnd w:id="252"/>
    <w:bookmarkStart w:id="256" w:name="títulos"/>
    <w:p>
      <w:pPr>
        <w:pStyle w:val="Heading4"/>
      </w:pPr>
      <w:r>
        <w:rPr>
          <w:rStyle w:val="SectionNumber"/>
        </w:rPr>
        <w:t xml:space="preserve">3.2.3.2</w:t>
      </w:r>
      <w:r>
        <w:tab/>
      </w:r>
      <w:r>
        <w:t xml:space="preserve">Títulos</w:t>
      </w:r>
    </w:p>
    <w:p>
      <w:pPr>
        <w:pStyle w:val="FirstParagraph"/>
      </w:pPr>
      <w:r>
        <w:t xml:space="preserve">Para asignar los títulos al eje x y al eje y podemos usar las capas</w:t>
      </w:r>
      <w:r>
        <w:t xml:space="preserve"> </w:t>
      </w:r>
      <w:r>
        <w:rPr>
          <w:rStyle w:val="VerbatimChar"/>
        </w:rPr>
        <w:t xml:space="preserve">xlab()</w:t>
      </w:r>
      <w:r>
        <w:t xml:space="preserve"> </w:t>
      </w:r>
      <w:r>
        <w:t xml:space="preserve">y</w:t>
      </w:r>
      <w:r>
        <w:t xml:space="preserve"> </w:t>
      </w:r>
      <w:r>
        <w:rPr>
          <w:rStyle w:val="VerbatimChar"/>
        </w:rPr>
        <w:t xml:space="preserve">ylab()</w:t>
      </w:r>
      <w:r>
        <w:t xml:space="preserve">.</w:t>
      </w:r>
      <w:r>
        <w:t xml:space="preserve"> </w:t>
      </w:r>
      <w:r>
        <w:t xml:space="preserve">Y para el título principal usamos</w:t>
      </w:r>
      <w:r>
        <w:t xml:space="preserve"> </w:t>
      </w:r>
      <w:r>
        <w:rPr>
          <w:rStyle w:val="VerbatimChar"/>
        </w:rPr>
        <w:t xml:space="preserve">ggtitle()</w:t>
      </w:r>
      <w:r>
        <w:t xml:space="preserve"> </w:t>
      </w:r>
      <w:r>
        <w:t xml:space="preserve">.</w:t>
      </w:r>
      <w:r>
        <w:t xml:space="preserve"> </w:t>
      </w:r>
      <w:r>
        <w:t xml:space="preserve">Así:</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w:t>
      </w:r>
    </w:p>
    <w:p>
      <w:pPr>
        <w:pStyle w:val="FirstParagraph"/>
      </w:pPr>
      <w:r>
        <w:drawing>
          <wp:inline>
            <wp:extent cx="3696101" cy="2310063"/>
            <wp:effectExtent b="0" l="0" r="0" t="0"/>
            <wp:docPr descr="" title="" id="254" name="Picture"/>
            <a:graphic>
              <a:graphicData uri="http://schemas.openxmlformats.org/drawingml/2006/picture">
                <pic:pic>
                  <pic:nvPicPr>
                    <pic:cNvPr descr="_main_files/figure-docx/unnamed-chunk-216-1.png" id="255" name="Picture"/>
                    <pic:cNvPicPr>
                      <a:picLocks noChangeArrowheads="1" noChangeAspect="1"/>
                    </pic:cNvPicPr>
                  </pic:nvPicPr>
                  <pic:blipFill>
                    <a:blip r:embed="rId253"/>
                    <a:stretch>
                      <a:fillRect/>
                    </a:stretch>
                  </pic:blipFill>
                  <pic:spPr bwMode="auto">
                    <a:xfrm>
                      <a:off x="0" y="0"/>
                      <a:ext cx="3696101" cy="2310063"/>
                    </a:xfrm>
                    <a:prstGeom prst="rect">
                      <a:avLst/>
                    </a:prstGeom>
                    <a:noFill/>
                    <a:ln w="9525">
                      <a:noFill/>
                      <a:headEnd/>
                      <a:tailEnd/>
                    </a:ln>
                  </pic:spPr>
                </pic:pic>
              </a:graphicData>
            </a:graphic>
          </wp:inline>
        </w:drawing>
      </w:r>
    </w:p>
    <w:bookmarkEnd w:id="256"/>
    <w:bookmarkEnd w:id="257"/>
    <w:bookmarkStart w:id="261" w:name="escalas"/>
    <w:p>
      <w:pPr>
        <w:pStyle w:val="Heading3"/>
      </w:pPr>
      <w:r>
        <w:rPr>
          <w:rStyle w:val="SectionNumber"/>
        </w:rPr>
        <w:t xml:space="preserve">3.2.4</w:t>
      </w:r>
      <w:r>
        <w:tab/>
      </w:r>
      <w:r>
        <w:t xml:space="preserve">Escalas</w:t>
      </w:r>
    </w:p>
    <w:p>
      <w:pPr>
        <w:pStyle w:val="FirstParagraph"/>
      </w:pPr>
      <w:r>
        <w:t xml:space="preserve">Para establecer o cambiar las escalas de nuestra figura usamos las funciones</w:t>
      </w:r>
      <w:r>
        <w:t xml:space="preserve"> </w:t>
      </w:r>
      <w:r>
        <w:rPr>
          <w:rStyle w:val="VerbatimChar"/>
        </w:rPr>
        <w:t xml:space="preserve">scale_x_discrete()</w:t>
      </w:r>
      <w:r>
        <w:t xml:space="preserve"> </w:t>
      </w:r>
      <w:r>
        <w:t xml:space="preserve">o</w:t>
      </w:r>
      <w:r>
        <w:t xml:space="preserve"> </w:t>
      </w:r>
      <w:r>
        <w:rPr>
          <w:rStyle w:val="VerbatimChar"/>
        </w:rPr>
        <w:t xml:space="preserve">scale_y_continuos()</w:t>
      </w:r>
      <w:r>
        <w:t xml:space="preserve">dependiendo del tipo de datos que tengamos (cotinuos o numéricos y discretos o categóricos) en cada axis (x o y) y.</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"D2"</w:t>
      </w:r>
      <w:r>
        <w:rPr>
          <w:rStyle w:val="NormalTok"/>
        </w:rPr>
        <w:t xml:space="preserve">, </w:t>
      </w:r>
      <w:r>
        <w:rPr>
          <w:rStyle w:val="StringTok"/>
        </w:rPr>
        <w:t xml:space="preserve">"D0.5"</w:t>
      </w:r>
      <w:r>
        <w:rPr>
          <w:rStyle w:val="NormalTok"/>
        </w:rPr>
        <w:t xml:space="preserve">, </w:t>
      </w:r>
      <w:r>
        <w:rPr>
          <w:rStyle w:val="StringTok"/>
        </w:rPr>
        <w:t xml:space="preserve">"D1"</w:t>
      </w:r>
      <w:r>
        <w:rPr>
          <w:rStyle w:val="NormalTok"/>
        </w:rPr>
        <w:t xml:space="preserve">), </w:t>
      </w:r>
      <w:r>
        <w:rPr>
          <w:rStyle w:val="AttributeTok"/>
        </w:rPr>
        <w:t xml:space="preserve">position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rPr>
          <w:rStyle w:val="DecValTok"/>
        </w:rPr>
        <w:t xml:space="preserve">40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"L0"</w:t>
      </w:r>
      <w:r>
        <w:rPr>
          <w:rStyle w:val="NormalTok"/>
        </w:rPr>
        <w:t xml:space="preserve">, </w:t>
      </w:r>
      <w:r>
        <w:rPr>
          <w:rStyle w:val="StringTok"/>
        </w:rPr>
        <w:t xml:space="preserve">"L20"</w:t>
      </w:r>
      <w:r>
        <w:rPr>
          <w:rStyle w:val="NormalTok"/>
        </w:rPr>
        <w:t xml:space="preserve">, </w:t>
      </w:r>
      <w:r>
        <w:rPr>
          <w:rStyle w:val="StringTok"/>
        </w:rPr>
        <w:t xml:space="preserve">"L40"</w:t>
      </w:r>
      <w:r>
        <w:rPr>
          <w:rStyle w:val="NormalTok"/>
        </w:rPr>
        <w:t xml:space="preserve">))</w:t>
      </w:r>
    </w:p>
    <w:p>
      <w:pPr>
        <w:pStyle w:val="FirstParagraph"/>
      </w:pPr>
      <w:r>
        <w:drawing>
          <wp:inline>
            <wp:extent cx="3696101" cy="2310063"/>
            <wp:effectExtent b="0" l="0" r="0" t="0"/>
            <wp:docPr descr="" title="" id="259" name="Picture"/>
            <a:graphic>
              <a:graphicData uri="http://schemas.openxmlformats.org/drawingml/2006/picture">
                <pic:pic>
                  <pic:nvPicPr>
                    <pic:cNvPr descr="_main_files/figure-docx/unnamed-chunk-217-1.png" id="260" name="Picture"/>
                    <pic:cNvPicPr>
                      <a:picLocks noChangeArrowheads="1" noChangeAspect="1"/>
                    </pic:cNvPicPr>
                  </pic:nvPicPr>
                  <pic:blipFill>
                    <a:blip r:embed="rId258"/>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Como vemos, podemos explorar y probar diferentes parámetros para cambiar en el eje x y en el eje y sin tener que modificar nuestros datos sino solamente para ser graficado.</w:t>
      </w:r>
    </w:p>
    <w:bookmarkEnd w:id="261"/>
    <w:bookmarkStart w:id="268" w:name="otros-ajustes"/>
    <w:p>
      <w:pPr>
        <w:pStyle w:val="Heading3"/>
      </w:pPr>
      <w:r>
        <w:rPr>
          <w:rStyle w:val="SectionNumber"/>
        </w:rPr>
        <w:t xml:space="preserve">3.2.5</w:t>
      </w:r>
      <w:r>
        <w:tab/>
      </w:r>
      <w:r>
        <w:t xml:space="preserve">Otros ajustes</w:t>
      </w:r>
    </w:p>
    <w:p>
      <w:pPr>
        <w:pStyle w:val="FirstParagraph"/>
      </w:pPr>
      <w:r>
        <w:t xml:space="preserve">Hay otros ajustes más geneales o específicos que podemos realizar a nuestros gráficos.</w:t>
      </w:r>
      <w:r>
        <w:t xml:space="preserve"> </w:t>
      </w:r>
      <w:r>
        <w:t xml:space="preserve">Por ejemplo, los temas.</w:t>
      </w:r>
      <w:r>
        <w:t xml:space="preserve"> </w:t>
      </w:r>
      <w:r>
        <w:rPr>
          <w:i/>
          <w:iCs/>
        </w:rPr>
        <w:t xml:space="preserve">ggplot2()</w:t>
      </w:r>
      <w:r>
        <w:t xml:space="preserve"> </w:t>
      </w:r>
      <w:r>
        <w:t xml:space="preserve">usa como</w:t>
      </w:r>
      <w:r>
        <w:t xml:space="preserve"> </w:t>
      </w:r>
      <w:r>
        <w:rPr>
          <w:i/>
          <w:iCs/>
        </w:rPr>
        <w:t xml:space="preserve">default</w:t>
      </w:r>
      <w:r>
        <w:t xml:space="preserve"> </w:t>
      </w:r>
      <w:r>
        <w:t xml:space="preserve">el tema</w:t>
      </w:r>
      <w:r>
        <w:t xml:space="preserve"> </w:t>
      </w:r>
      <w:r>
        <w:rPr>
          <w:rStyle w:val="VerbatimChar"/>
        </w:rPr>
        <w:t xml:space="preserve">theme_grey()</w:t>
      </w:r>
      <w:r>
        <w:t xml:space="preserve"> </w:t>
      </w:r>
      <w:r>
        <w:t xml:space="preserve">pero hay otros que podemos usar para cambiar el formarto de nuestras figuras.</w:t>
      </w:r>
      <w:r>
        <w:t xml:space="preserve"> </w:t>
      </w:r>
      <w:r>
        <w:t xml:space="preserve">Veamos algunos ejemplos:</w:t>
      </w:r>
    </w:p>
    <w:p>
      <w:pPr>
        <w:pStyle w:val="BodyText"/>
      </w:pPr>
      <w:r>
        <w:drawing>
          <wp:inline>
            <wp:extent cx="4620126" cy="3696101"/>
            <wp:effectExtent b="0" l="0" r="0" t="0"/>
            <wp:docPr descr="" title="" id="263" name="Picture"/>
            <a:graphic>
              <a:graphicData uri="http://schemas.openxmlformats.org/drawingml/2006/picture">
                <pic:pic>
                  <pic:nvPicPr>
                    <pic:cNvPr descr="_main_files/figure-docx/unnamed-chunk-218-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Y así muchos otros más, los podemos explorar dando theme_ y usando la tecla TAB para ver las demás opciones que nos aparecen.</w:t>
      </w:r>
    </w:p>
    <w:p>
      <w:pPr>
        <w:pStyle w:val="BodyText"/>
      </w:pPr>
      <w:r>
        <w:t xml:space="preserve">Otros ajustes más específicos como tamaño y color de letras, posición de la leyenda, entre otros, los hacemos usando la capa denominada</w:t>
      </w:r>
      <w:r>
        <w:t xml:space="preserve"> </w:t>
      </w:r>
      <w:r>
        <w:rPr>
          <w:rStyle w:val="VerbatimChar"/>
        </w:rPr>
        <w:t xml:space="preserve">theme()</w:t>
      </w:r>
      <w:r>
        <w:t xml:space="preserve">.</w:t>
      </w:r>
      <w:r>
        <w:t xml:space="preserve"> </w:t>
      </w:r>
      <w:r>
        <w:t xml:space="preserve">Vamos a dar un ejemplo de cómo hacer esto, pero para usar</w:t>
      </w:r>
      <w:r>
        <w:t xml:space="preserve"> </w:t>
      </w:r>
      <w:r>
        <w:rPr>
          <w:b/>
          <w:bCs/>
        </w:rPr>
        <w:t xml:space="preserve">thene()</w:t>
      </w:r>
      <w:r>
        <w:t xml:space="preserve"> </w:t>
      </w:r>
      <w:r>
        <w:t xml:space="preserve">es todo un capítulo muy extenso para entrar en detalles, si queremos conocer muchos de estos detalles hacemos</w:t>
      </w:r>
      <w:r>
        <w:t xml:space="preserve"> </w:t>
      </w:r>
      <w:r>
        <w:rPr>
          <w:b/>
          <w:bCs/>
        </w:rPr>
        <w:t xml:space="preserve">?theme()</w:t>
      </w:r>
      <w:r>
        <w:t xml:space="preserve"> </w:t>
      </w:r>
      <w:r>
        <w:t xml:space="preserve">y nos depliega la página de ayuda y veremos los argumentos posibles.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StringTok"/>
        </w:rPr>
        <w:t xml:space="preserve">"14"</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3696101" cy="3234088"/>
            <wp:effectExtent b="0" l="0" r="0" t="0"/>
            <wp:docPr descr="" title="" id="266" name="Picture"/>
            <a:graphic>
              <a:graphicData uri="http://schemas.openxmlformats.org/drawingml/2006/picture">
                <pic:pic>
                  <pic:nvPicPr>
                    <pic:cNvPr descr="_main_files/figure-docx/unnamed-chunk-219-1.png" id="267" name="Picture"/>
                    <pic:cNvPicPr>
                      <a:picLocks noChangeArrowheads="1" noChangeAspect="1"/>
                    </pic:cNvPicPr>
                  </pic:nvPicPr>
                  <pic:blipFill>
                    <a:blip r:embed="rId265"/>
                    <a:stretch>
                      <a:fillRect/>
                    </a:stretch>
                  </pic:blipFill>
                  <pic:spPr bwMode="auto">
                    <a:xfrm>
                      <a:off x="0" y="0"/>
                      <a:ext cx="3696101" cy="3234088"/>
                    </a:xfrm>
                    <a:prstGeom prst="rect">
                      <a:avLst/>
                    </a:prstGeom>
                    <a:noFill/>
                    <a:ln w="9525">
                      <a:noFill/>
                      <a:headEnd/>
                      <a:tailEnd/>
                    </a:ln>
                  </pic:spPr>
                </pic:pic>
              </a:graphicData>
            </a:graphic>
          </wp:inline>
        </w:drawing>
      </w:r>
    </w:p>
    <w:bookmarkEnd w:id="268"/>
    <w:bookmarkEnd w:id="269"/>
    <w:bookmarkStart w:id="281" w:name="figuras-multi-panel-facets"/>
    <w:p>
      <w:pPr>
        <w:pStyle w:val="Heading2"/>
      </w:pPr>
      <w:r>
        <w:rPr>
          <w:rStyle w:val="SectionNumber"/>
        </w:rPr>
        <w:t xml:space="preserve">3.3</w:t>
      </w:r>
      <w:r>
        <w:tab/>
      </w:r>
      <w:r>
        <w:t xml:space="preserve">Figuras Multi-panel / Facets</w:t>
      </w:r>
    </w:p>
    <w:p>
      <w:pPr>
        <w:pStyle w:val="FirstParagraph"/>
      </w:pPr>
      <w:r>
        <w:t xml:space="preserve">Para dibujar varias figuras en una misma página o output hay varias estrategias.</w:t>
      </w:r>
      <w:r>
        <w:t xml:space="preserve"> </w:t>
      </w:r>
      <w:r>
        <w:t xml:space="preserve">Varias de ellas están fuera del alcance de este curso, pero para mencionarlas:</w:t>
      </w:r>
    </w:p>
    <w:p>
      <w:pPr>
        <w:numPr>
          <w:ilvl w:val="0"/>
          <w:numId w:val="1026"/>
        </w:numPr>
      </w:pPr>
      <w:r>
        <w:t xml:space="preserve">par (multi-panel con R base)</w:t>
      </w:r>
      <w:r>
        <w:rPr>
          <w:rStyle w:val="FootnoteReference"/>
        </w:rPr>
        <w:footnoteReference w:id="270"/>
      </w:r>
    </w:p>
    <w:p>
      <w:pPr>
        <w:numPr>
          <w:ilvl w:val="0"/>
          <w:numId w:val="1026"/>
        </w:numPr>
      </w:pPr>
      <w:r>
        <w:t xml:space="preserve">cowplot (ggplot2)</w:t>
      </w:r>
      <w:r>
        <w:rPr>
          <w:rStyle w:val="FootnoteReference"/>
        </w:rPr>
        <w:footnoteReference w:id="271"/>
      </w:r>
    </w:p>
    <w:p>
      <w:pPr>
        <w:numPr>
          <w:ilvl w:val="0"/>
          <w:numId w:val="1026"/>
        </w:numPr>
      </w:pPr>
      <w:r>
        <w:t xml:space="preserve">grid.arrange(ggplot2)</w:t>
      </w:r>
      <w:r>
        <w:rPr>
          <w:rStyle w:val="FootnoteReference"/>
        </w:rPr>
        <w:footnoteReference w:id="272"/>
      </w:r>
    </w:p>
    <w:p>
      <w:pPr>
        <w:numPr>
          <w:ilvl w:val="0"/>
          <w:numId w:val="1026"/>
        </w:numPr>
      </w:pPr>
      <w:r>
        <w:t xml:space="preserve">Facets</w:t>
      </w:r>
    </w:p>
    <w:bookmarkStart w:id="280" w:name="facets"/>
    <w:p>
      <w:pPr>
        <w:pStyle w:val="Heading3"/>
      </w:pPr>
      <w:r>
        <w:rPr>
          <w:rStyle w:val="SectionNumber"/>
        </w:rPr>
        <w:t xml:space="preserve">3.3.1</w:t>
      </w:r>
      <w:r>
        <w:tab/>
      </w:r>
      <w:r>
        <w:t xml:space="preserve">Facets</w:t>
      </w:r>
    </w:p>
    <w:p>
      <w:pPr>
        <w:pStyle w:val="FirstParagraph"/>
      </w:pPr>
      <w:r>
        <w:br/>
      </w:r>
      <w:r>
        <w:t xml:space="preserve">Esta forma de graficar en multi-panel es quizás la más sencilla por ser una capa de</w:t>
      </w:r>
      <w:r>
        <w:t xml:space="preserve"> </w:t>
      </w:r>
      <w:r>
        <w:rPr>
          <w:i/>
          <w:iCs/>
        </w:rPr>
        <w:t xml:space="preserve">ggplot2()</w:t>
      </w:r>
      <w:r>
        <w:t xml:space="preserve">. Para esta hay dos funciones</w:t>
      </w:r>
      <w:r>
        <w:t xml:space="preserve"> </w:t>
      </w:r>
      <w:r>
        <w:rPr>
          <w:rStyle w:val="VerbatimChar"/>
        </w:rPr>
        <w:t xml:space="preserve">facet_grid()</w:t>
      </w:r>
      <w:r>
        <w:t xml:space="preserve">y</w:t>
      </w:r>
      <w:r>
        <w:t xml:space="preserve"> </w:t>
      </w:r>
      <w:r>
        <w:rPr>
          <w:rStyle w:val="VerbatimChar"/>
        </w:rPr>
        <w:t xml:space="preserve">facet_wrap()</w:t>
      </w:r>
      <w:r>
        <w:t xml:space="preserve">. Los trataremos como ejemplos porque en detalle no son del alcance del presente curso.</w:t>
      </w:r>
      <w:r>
        <w:br/>
      </w:r>
    </w:p>
    <w:p>
      <w:pPr>
        <w:pStyle w:val="BodyText"/>
      </w:pPr>
      <w:r>
        <w:t xml:space="preserve">Para facet_grid() hay dos opciones, presentarla por columnas o por filas: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(supp</w:t>
      </w:r>
      <w:r>
        <w:rPr>
          <w:rStyle w:val="SpecialCharTok"/>
        </w:rPr>
        <w:t xml:space="preserve">~</w:t>
      </w:r>
      <w:r>
        <w:rPr>
          <w:rStyle w:val="NormalTok"/>
        </w:rPr>
        <w:t xml:space="preserve">.)</w:t>
      </w:r>
      <w:r>
        <w:br/>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supp)</w:t>
      </w:r>
    </w:p>
    <w:p>
      <w:pPr>
        <w:pStyle w:val="FirstParagraph"/>
      </w:pPr>
      <w:r>
        <w:drawing>
          <wp:inline>
            <wp:extent cx="5334000" cy="1866900"/>
            <wp:effectExtent b="0" l="0" r="0" t="0"/>
            <wp:docPr descr="" title="" id="274" name="Picture"/>
            <a:graphic>
              <a:graphicData uri="http://schemas.openxmlformats.org/drawingml/2006/picture">
                <pic:pic>
                  <pic:nvPicPr>
                    <pic:cNvPr descr="_main_files/figure-docx/unnamed-chunk-221-1.png" id="275" name="Picture"/>
                    <pic:cNvPicPr>
                      <a:picLocks noChangeArrowheads="1" noChangeAspect="1"/>
                    </pic:cNvPicPr>
                  </pic:nvPicPr>
                  <pic:blipFill>
                    <a:blip r:embed="rId273"/>
                    <a:stretch>
                      <a:fillRect/>
                    </a:stretch>
                  </pic:blipFill>
                  <pic:spPr bwMode="auto">
                    <a:xfrm>
                      <a:off x="0" y="0"/>
                      <a:ext cx="5334000" cy="1866900"/>
                    </a:xfrm>
                    <a:prstGeom prst="rect">
                      <a:avLst/>
                    </a:prstGeom>
                    <a:noFill/>
                    <a:ln w="9525">
                      <a:noFill/>
                      <a:headEnd/>
                      <a:tailEnd/>
                    </a:ln>
                  </pic:spPr>
                </pic:pic>
              </a:graphicData>
            </a:graphic>
          </wp:inline>
        </w:drawing>
      </w:r>
    </w:p>
    <w:p>
      <w:r>
        <w:br w:type="page"/>
      </w:r>
    </w:p>
    <w:p>
      <w:pPr>
        <w:pStyle w:val="BodyText"/>
      </w:pPr>
      <w:r>
        <w:t xml:space="preserve">Y con facet_wrap() podemos combinar columnas y filas,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supp</w:t>
      </w:r>
      <w:r>
        <w:rPr>
          <w:rStyle w:val="SpecialCharTok"/>
        </w:rPr>
        <w:t xml:space="preserve">+</w:t>
      </w:r>
      <w:r>
        <w:rPr>
          <w:rStyle w:val="NormalTok"/>
        </w:rPr>
        <w:t xml:space="preserve">dose,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3696101" cy="2310063"/>
            <wp:effectExtent b="0" l="0" r="0" t="0"/>
            <wp:docPr descr="" title="" id="277" name="Picture"/>
            <a:graphic>
              <a:graphicData uri="http://schemas.openxmlformats.org/drawingml/2006/picture">
                <pic:pic>
                  <pic:nvPicPr>
                    <pic:cNvPr descr="_main_files/figure-docx/unnamed-chunk-222-1.png" id="278" name="Picture"/>
                    <pic:cNvPicPr>
                      <a:picLocks noChangeArrowheads="1" noChangeAspect="1"/>
                    </pic:cNvPicPr>
                  </pic:nvPicPr>
                  <pic:blipFill>
                    <a:blip r:embed="rId276"/>
                    <a:stretch>
                      <a:fillRect/>
                    </a:stretch>
                  </pic:blipFill>
                  <pic:spPr bwMode="auto">
                    <a:xfrm>
                      <a:off x="0" y="0"/>
                      <a:ext cx="3696101" cy="2310063"/>
                    </a:xfrm>
                    <a:prstGeom prst="rect">
                      <a:avLst/>
                    </a:prstGeom>
                    <a:noFill/>
                    <a:ln w="9525">
                      <a:noFill/>
                      <a:headEnd/>
                      <a:tailEnd/>
                    </a:ln>
                  </pic:spPr>
                </pic:pic>
              </a:graphicData>
            </a:graphic>
          </wp:inline>
        </w:drawing>
      </w:r>
    </w:p>
    <w:bookmarkStart w:id="279" w:name="guardando-una-gráfica-en-ggplot2"/>
    <w:p>
      <w:pPr>
        <w:pStyle w:val="Heading4"/>
      </w:pPr>
      <w:r>
        <w:rPr>
          <w:rStyle w:val="SectionNumber"/>
        </w:rPr>
        <w:t xml:space="preserve">3.3.1.1</w:t>
      </w:r>
      <w:r>
        <w:tab/>
      </w:r>
      <w:r>
        <w:t xml:space="preserve">Guardando una gráfica en ggplot2</w:t>
      </w:r>
    </w:p>
    <w:p>
      <w:pPr>
        <w:pStyle w:val="FirstParagraph"/>
      </w:pPr>
      <w:r>
        <w:t xml:space="preserve">Para guardar una gráfica de tipo</w:t>
      </w:r>
      <w:r>
        <w:t xml:space="preserve"> </w:t>
      </w:r>
      <w:r>
        <w:rPr>
          <w:i/>
          <w:iCs/>
        </w:rPr>
        <w:t xml:space="preserve">ggplot2()</w:t>
      </w:r>
      <w:r>
        <w:t xml:space="preserve"> </w:t>
      </w:r>
      <w:r>
        <w:t xml:space="preserve">usamos la función</w:t>
      </w:r>
      <w:r>
        <w:t xml:space="preserve"> </w:t>
      </w:r>
      <w:r>
        <w:rPr>
          <w:i/>
          <w:iCs/>
        </w:rPr>
        <w:t xml:space="preserve">ggsave()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"plot.png"</w:t>
      </w:r>
      <w:r>
        <w:rPr>
          <w:rStyle w:val="NormalTok"/>
        </w:rPr>
        <w:t xml:space="preserve">, </w:t>
      </w:r>
      <w:r>
        <w:rPr>
          <w:rStyle w:val="AttributeTok"/>
        </w:rPr>
        <w:t xml:space="preserve">plot =</w:t>
      </w:r>
      <w:r>
        <w:rPr>
          <w:rStyle w:val="NormalTok"/>
        </w:rPr>
        <w:t xml:space="preserve"> a1, </w:t>
      </w:r>
      <w:r>
        <w:rPr>
          <w:rStyle w:val="AttributeTok"/>
        </w:rPr>
        <w:t xml:space="preserve">dpi =</w:t>
      </w:r>
      <w:r>
        <w:rPr>
          <w:rStyle w:val="NormalTok"/>
        </w:rPr>
        <w:t xml:space="preserve"> </w:t>
      </w:r>
      <w:r>
        <w:rPr>
          <w:rStyle w:val="DecValTok"/>
        </w:rPr>
        <w:t xml:space="preserve">300</w:t>
      </w:r>
      <w:r>
        <w:rPr>
          <w:rStyle w:val="NormalTok"/>
        </w:rPr>
        <w:t xml:space="preserve">,</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FloatTok"/>
        </w:rPr>
        <w:t xml:space="preserve">3.5</w:t>
      </w:r>
      <w:r>
        <w:rPr>
          <w:rStyle w:val="NormalTok"/>
        </w:rPr>
        <w:t xml:space="preserve">)</w:t>
      </w:r>
    </w:p>
    <w:bookmarkEnd w:id="279"/>
    <w:bookmarkEnd w:id="280"/>
    <w:bookmarkEnd w:id="281"/>
    <w:bookmarkStart w:id="342" w:name="extras"/>
    <w:p>
      <w:pPr>
        <w:pStyle w:val="Heading2"/>
      </w:pPr>
      <w:r>
        <w:rPr>
          <w:rStyle w:val="SectionNumber"/>
        </w:rPr>
        <w:t xml:space="preserve">3.4</w:t>
      </w:r>
      <w:r>
        <w:tab/>
      </w:r>
      <w:r>
        <w:t xml:space="preserve">Extras</w:t>
      </w:r>
    </w:p>
    <w:bookmarkStart w:id="288" w:name="stat_summary-y-stat_smoot"/>
    <w:p>
      <w:pPr>
        <w:pStyle w:val="Heading3"/>
      </w:pPr>
      <w:r>
        <w:rPr>
          <w:rStyle w:val="SectionNumber"/>
        </w:rPr>
        <w:t xml:space="preserve">3.4.1</w:t>
      </w:r>
      <w:r>
        <w:tab/>
      </w:r>
      <w:r>
        <w:t xml:space="preserve">stat_summary() y stat_smoot()</w:t>
      </w:r>
    </w:p>
    <w:p>
      <w:pPr>
        <w:pStyle w:val="FirstParagraph"/>
      </w:pPr>
      <w:r>
        <w:t xml:space="preserve">Esta es una capa que nos permite poner desviaciones estándar o líneas que representan el promedio de los datos, por ejemplo:</w:t>
      </w:r>
    </w:p>
    <w:p>
      <w:pPr>
        <w:pStyle w:val="SourceCode"/>
      </w:pPr>
      <w:r>
        <w:rPr>
          <w:rStyle w:val="NormalTok"/>
        </w:rPr>
        <w:t xml:space="preserve">ToothGrowth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 =</w:t>
      </w:r>
      <w:r>
        <w:rPr>
          <w:rStyle w:val="NormalTok"/>
        </w:rPr>
        <w:t xml:space="preserve"> mean,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color =</w:t>
      </w:r>
      <w:r>
        <w:rPr>
          <w:rStyle w:val="NormalTok"/>
        </w:rPr>
        <w:t xml:space="preserve"> supp),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fun.data =</w:t>
      </w:r>
      <w:r>
        <w:rPr>
          <w:rStyle w:val="NormalTok"/>
        </w:rPr>
        <w:t xml:space="preserve"> mean_se,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width =</w:t>
      </w:r>
      <w:r>
        <w:rPr>
          <w:rStyle w:val="NormalTok"/>
        </w:rPr>
        <w:t xml:space="preserve"> </w:t>
      </w:r>
      <w:r>
        <w:rPr>
          <w:rStyle w:val="FloatTok"/>
        </w:rPr>
        <w:t xml:space="preserve">0.1</w:t>
      </w:r>
      <w:r>
        <w:rPr>
          <w:rStyle w:val="NormalTok"/>
        </w:rPr>
        <w:t xml:space="preserve">)</w:t>
      </w:r>
    </w:p>
    <w:p>
      <w:pPr>
        <w:pStyle w:val="FirstParagraph"/>
      </w:pPr>
      <w:r>
        <w:drawing>
          <wp:inline>
            <wp:extent cx="3696101" cy="2310063"/>
            <wp:effectExtent b="0" l="0" r="0" t="0"/>
            <wp:docPr descr="" title="" id="283" name="Picture"/>
            <a:graphic>
              <a:graphicData uri="http://schemas.openxmlformats.org/drawingml/2006/picture">
                <pic:pic>
                  <pic:nvPicPr>
                    <pic:cNvPr descr="_main_files/figure-docx/unnamed-chunk-224-1.png" id="284" name="Picture"/>
                    <pic:cNvPicPr>
                      <a:picLocks noChangeArrowheads="1" noChangeAspect="1"/>
                    </pic:cNvPicPr>
                  </pic:nvPicPr>
                  <pic:blipFill>
                    <a:blip r:embed="rId282"/>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stat_smooth() nos permite colorear o resaltar la línea que representa nuestro modelo lineal:</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w:t>
      </w:r>
      <w:r>
        <w:rPr>
          <w:rStyle w:val="AttributeTok"/>
        </w:rPr>
        <w:t xml:space="preserve">x =</w:t>
      </w:r>
      <w:r>
        <w:rPr>
          <w:rStyle w:val="NormalTok"/>
        </w:rPr>
        <w:t xml:space="preserve"> Petal.Width, </w:t>
      </w:r>
      <w:r>
        <w:rPr>
          <w:rStyle w:val="AttributeTok"/>
        </w:rPr>
        <w:t xml:space="preserve">y =</w:t>
      </w:r>
      <w:r>
        <w:rPr>
          <w:rStyle w:val="NormalTok"/>
        </w:rPr>
        <w:t xml:space="preserve"> Sepal.Length))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`geom_smooth()` using formula = 'y ~ x'</w:t>
      </w:r>
    </w:p>
    <w:p>
      <w:pPr>
        <w:pStyle w:val="FirstParagraph"/>
      </w:pPr>
      <w:r>
        <w:drawing>
          <wp:inline>
            <wp:extent cx="3696101" cy="2310063"/>
            <wp:effectExtent b="0" l="0" r="0" t="0"/>
            <wp:docPr descr="" title="" id="286" name="Picture"/>
            <a:graphic>
              <a:graphicData uri="http://schemas.openxmlformats.org/drawingml/2006/picture">
                <pic:pic>
                  <pic:nvPicPr>
                    <pic:cNvPr descr="_main_files/figure-docx/unnamed-chunk-225-1.png" id="287" name="Picture"/>
                    <pic:cNvPicPr>
                      <a:picLocks noChangeArrowheads="1" noChangeAspect="1"/>
                    </pic:cNvPicPr>
                  </pic:nvPicPr>
                  <pic:blipFill>
                    <a:blip r:embed="rId285"/>
                    <a:stretch>
                      <a:fillRect/>
                    </a:stretch>
                  </pic:blipFill>
                  <pic:spPr bwMode="auto">
                    <a:xfrm>
                      <a:off x="0" y="0"/>
                      <a:ext cx="3696101" cy="2310063"/>
                    </a:xfrm>
                    <a:prstGeom prst="rect">
                      <a:avLst/>
                    </a:prstGeom>
                    <a:noFill/>
                    <a:ln w="9525">
                      <a:noFill/>
                      <a:headEnd/>
                      <a:tailEnd/>
                    </a:ln>
                  </pic:spPr>
                </pic:pic>
              </a:graphicData>
            </a:graphic>
          </wp:inline>
        </w:drawing>
      </w:r>
    </w:p>
    <w:bookmarkEnd w:id="288"/>
    <w:bookmarkStart w:id="301" w:name="ggpubr"/>
    <w:p>
      <w:pPr>
        <w:pStyle w:val="Heading3"/>
      </w:pPr>
      <w:r>
        <w:rPr>
          <w:rStyle w:val="SectionNumber"/>
        </w:rPr>
        <w:t xml:space="preserve">3.4.2</w:t>
      </w:r>
      <w:r>
        <w:tab/>
      </w:r>
      <w:r>
        <w:rPr>
          <w:i/>
          <w:iCs/>
        </w:rPr>
        <w:t xml:space="preserve">ggpubr()</w:t>
      </w:r>
    </w:p>
    <w:p>
      <w:pPr>
        <w:pStyle w:val="FirstParagraph"/>
      </w:pPr>
      <w:r>
        <w:rPr>
          <w:i/>
          <w:iCs/>
        </w:rPr>
        <w:t xml:space="preserve">ggpubr()</w:t>
      </w:r>
      <w:r>
        <w:t xml:space="preserve"> </w:t>
      </w:r>
      <w:r>
        <w:t xml:space="preserve">es una paqutería tipo compatible con</w:t>
      </w:r>
      <w:r>
        <w:t xml:space="preserve"> </w:t>
      </w:r>
      <w:r>
        <w:rPr>
          <w:i/>
          <w:iCs/>
        </w:rPr>
        <w:t xml:space="preserve">ggplot2()</w:t>
      </w:r>
      <w:r>
        <w:t xml:space="preserve"> </w:t>
      </w:r>
      <w:r>
        <w:t xml:space="preserve">pero un poco más fácil de declarar y más intuitivo.</w:t>
      </w:r>
    </w:p>
    <w:p>
      <w:pPr>
        <w:pStyle w:val="BodyText"/>
      </w:pPr>
      <w:r>
        <w:t xml:space="preserve">Veamos algunos pocos ejemplos de sus utilidades:</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add =</w:t>
      </w:r>
      <w:r>
        <w:rPr>
          <w:rStyle w:val="NormalTok"/>
        </w:rPr>
        <w:t xml:space="preserve"> </w:t>
      </w:r>
      <w:r>
        <w:rPr>
          <w:rStyle w:val="StringTok"/>
        </w:rPr>
        <w:t xml:space="preserve">"jitter"</w:t>
      </w:r>
      <w:r>
        <w:rPr>
          <w:rStyle w:val="NormalTok"/>
        </w:rPr>
        <w:t xml:space="preserve">, </w:t>
      </w:r>
      <w:r>
        <w:rPr>
          <w:rStyle w:val="AttributeTok"/>
        </w:rPr>
        <w:t xml:space="preserve">shape =</w:t>
      </w:r>
      <w:r>
        <w:rPr>
          <w:rStyle w:val="NormalTok"/>
        </w:rPr>
        <w:t xml:space="preserve"> </w:t>
      </w:r>
      <w:r>
        <w:rPr>
          <w:rStyle w:val="StringTok"/>
        </w:rPr>
        <w:t xml:space="preserve">"dose"</w:t>
      </w:r>
      <w:r>
        <w:rPr>
          <w:rStyle w:val="NormalTok"/>
        </w:rPr>
        <w:t xml:space="preserve">)</w:t>
      </w:r>
    </w:p>
    <w:p>
      <w:pPr>
        <w:pStyle w:val="FirstParagraph"/>
      </w:pPr>
      <w:r>
        <w:drawing>
          <wp:inline>
            <wp:extent cx="3696101" cy="2772075"/>
            <wp:effectExtent b="0" l="0" r="0" t="0"/>
            <wp:docPr descr="" title="" id="290" name="Picture"/>
            <a:graphic>
              <a:graphicData uri="http://schemas.openxmlformats.org/drawingml/2006/picture">
                <pic:pic>
                  <pic:nvPicPr>
                    <pic:cNvPr descr="_main_files/figure-docx/unnamed-chunk-226-1.png" id="291" name="Picture"/>
                    <pic:cNvPicPr>
                      <a:picLocks noChangeArrowheads="1" noChangeAspect="1"/>
                    </pic:cNvPicPr>
                  </pic:nvPicPr>
                  <pic:blipFill>
                    <a:blip r:embed="rId289"/>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"mean_se"</w:t>
      </w:r>
      <w:r>
        <w:rPr>
          <w:rStyle w:val="NormalTok"/>
        </w:rPr>
        <w:t xml:space="preserve">)</w:t>
      </w:r>
    </w:p>
    <w:p>
      <w:pPr>
        <w:pStyle w:val="FirstParagraph"/>
      </w:pPr>
      <w:r>
        <w:drawing>
          <wp:inline>
            <wp:extent cx="3696101" cy="2772075"/>
            <wp:effectExtent b="0" l="0" r="0" t="0"/>
            <wp:docPr descr="" title="" id="293" name="Picture"/>
            <a:graphic>
              <a:graphicData uri="http://schemas.openxmlformats.org/drawingml/2006/picture">
                <pic:pic>
                  <pic:nvPicPr>
                    <pic:cNvPr descr="_main_files/figure-docx/unnamed-chunk-227-1.png" id="294" name="Picture"/>
                    <pic:cNvPicPr>
                      <a:picLocks noChangeArrowheads="1" noChangeAspect="1"/>
                    </pic:cNvPicPr>
                  </pic:nvPicPr>
                  <pic:blipFill>
                    <a:blip r:embed="rId292"/>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br/>
      </w:r>
      <w:r>
        <w:t xml:space="preserve">Vemos que los parámetros se definen similarmente pero con algunas diferencias, además que nos permite agregarles más elementos sin agregar más capas.</w:t>
      </w:r>
      <w:r>
        <w:t xml:space="preserve"> </w:t>
      </w:r>
      <w:r>
        <w:t xml:space="preserve">Y el</w:t>
      </w:r>
      <w:r>
        <w:t xml:space="preserve"> </w:t>
      </w:r>
      <w:r>
        <w:t xml:space="preserve">‘</w:t>
      </w:r>
      <w:r>
        <w:t xml:space="preserve">output</w:t>
      </w:r>
      <w:r>
        <w:t xml:space="preserve">’</w:t>
      </w:r>
      <w:r>
        <w:t xml:space="preserve"> </w:t>
      </w:r>
      <w:r>
        <w:t xml:space="preserve">o tipo de gráfica es igual del tipo</w:t>
      </w:r>
      <w:r>
        <w:t xml:space="preserve"> </w:t>
      </w:r>
      <w:r>
        <w:rPr>
          <w:b/>
          <w:bCs/>
        </w:rPr>
        <w:t xml:space="preserve">ggplot2()</w:t>
      </w:r>
      <w:r>
        <w:t xml:space="preserve">.</w:t>
      </w:r>
      <w:r>
        <w:br/>
      </w:r>
      <w:r>
        <w:br/>
      </w:r>
    </w:p>
    <w:p>
      <w:pPr>
        <w:pStyle w:val="BodyText"/>
      </w:pPr>
      <w:r>
        <w:t xml:space="preserve">Otras funciones interesantes de este paquete son</w:t>
      </w:r>
      <w:r>
        <w:t xml:space="preserve"> </w:t>
      </w:r>
      <w:r>
        <w:rPr>
          <w:b/>
          <w:bCs/>
        </w:rPr>
        <w:t xml:space="preserve">facet.by</w:t>
      </w:r>
      <w:r>
        <w:t xml:space="preserve"> </w:t>
      </w:r>
      <w:r>
        <w:t xml:space="preserve">que es un argumento que puede ser declarado dentro de la función principal y nos permite hacer las gráficas multi-panel y otro que es muy útil es el de</w:t>
      </w:r>
      <w:r>
        <w:t xml:space="preserve"> </w:t>
      </w:r>
      <w:r>
        <w:rPr>
          <w:b/>
          <w:bCs/>
        </w:rPr>
        <w:t xml:space="preserve">stat_compare_means()</w:t>
      </w:r>
      <w:r>
        <w:t xml:space="preserve"> </w:t>
      </w:r>
      <w:r>
        <w:t xml:space="preserve">que nos permite agregar una capa que hace análisis estátidísticos como t.test, wilcoxon, kruskal.walis, anova, entre otros y que nos evita hacer análisis fuera y que podamos agragarlas a la gráfica en un sólo paso.</w:t>
      </w:r>
      <w:r>
        <w:br/>
      </w:r>
    </w:p>
    <w:p>
      <w:pPr>
        <w:pStyle w:val="SourceCode"/>
      </w:pP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facet.by =</w:t>
      </w:r>
      <w:r>
        <w:rPr>
          <w:rStyle w:val="NormalTok"/>
        </w:rPr>
        <w:t xml:space="preserve"> </w:t>
      </w:r>
      <w:r>
        <w:rPr>
          <w:rStyle w:val="StringTok"/>
        </w:rPr>
        <w:t xml:space="preserve">"supp"</w:t>
      </w:r>
      <w:r>
        <w:rPr>
          <w:rStyle w:val="NormalTok"/>
        </w:rPr>
        <w:t xml:space="preserve">)</w:t>
      </w:r>
    </w:p>
    <w:p>
      <w:pPr>
        <w:pStyle w:val="FirstParagraph"/>
      </w:pPr>
      <w:r>
        <w:drawing>
          <wp:inline>
            <wp:extent cx="3696101" cy="2772075"/>
            <wp:effectExtent b="0" l="0" r="0" t="0"/>
            <wp:docPr descr="" title="" id="296" name="Picture"/>
            <a:graphic>
              <a:graphicData uri="http://schemas.openxmlformats.org/drawingml/2006/picture">
                <pic:pic>
                  <pic:nvPicPr>
                    <pic:cNvPr descr="_main_files/figure-docx/unnamed-chunk-228-1.png" id="297" name="Picture"/>
                    <pic:cNvPicPr>
                      <a:picLocks noChangeArrowheads="1" noChangeAspect="1"/>
                    </pic:cNvPicPr>
                  </pic:nvPicPr>
                  <pic:blipFill>
                    <a:blip r:embed="rId295"/>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NormalTok"/>
        </w:rPr>
        <w:t xml:space="preserve">comparaciones </w:t>
      </w:r>
      <w:r>
        <w:rPr>
          <w:rStyle w:val="OtherTok"/>
        </w:rPr>
        <w:t xml:space="preserve">&lt;-</w:t>
      </w:r>
      <w:r>
        <w:rPr>
          <w:rStyle w:val="NormalTok"/>
        </w:rPr>
        <w:t xml:space="preserve"> </w:t>
      </w:r>
      <w:r>
        <w:rPr>
          <w:rStyle w:val="FunctionTok"/>
        </w:rPr>
        <w:t xml:space="preserve">list</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"1"</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"2"</w:t>
      </w:r>
      <w:r>
        <w:rPr>
          <w:rStyle w:val="NormalTok"/>
        </w:rPr>
        <w:t xml:space="preserve">) )</w:t>
      </w:r>
      <w:r>
        <w:br/>
      </w:r>
      <w:r>
        <w:br/>
      </w: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r>
        <w:rPr>
          <w:rStyle w:val="SpecialCharTok"/>
        </w:rPr>
        <w:t xml:space="preserve">+</w:t>
      </w:r>
      <w:r>
        <w:br/>
      </w:r>
      <w:r>
        <w:rPr>
          <w:rStyle w:val="NormalTok"/>
        </w:rPr>
        <w:t xml:space="preserve">  </w:t>
      </w:r>
      <w:r>
        <w:rPr>
          <w:rStyle w:val="FunctionTok"/>
        </w:rPr>
        <w:t xml:space="preserve">stat_compare_means</w:t>
      </w:r>
      <w:r>
        <w:rPr>
          <w:rStyle w:val="NormalTok"/>
        </w:rPr>
        <w:t xml:space="preserve">(</w:t>
      </w:r>
      <w:r>
        <w:rPr>
          <w:rStyle w:val="AttributeTok"/>
        </w:rPr>
        <w:t xml:space="preserve">comparisons =</w:t>
      </w:r>
      <w:r>
        <w:rPr>
          <w:rStyle w:val="NormalTok"/>
        </w:rPr>
        <w:t xml:space="preserve"> comparaciones, </w:t>
      </w:r>
      <w:r>
        <w:rPr>
          <w:rStyle w:val="AttributeTok"/>
        </w:rPr>
        <w:t xml:space="preserve">label =</w:t>
      </w:r>
      <w:r>
        <w:rPr>
          <w:rStyle w:val="NormalTok"/>
        </w:rPr>
        <w:t xml:space="preserve"> </w:t>
      </w:r>
      <w:r>
        <w:rPr>
          <w:rStyle w:val="StringTok"/>
        </w:rPr>
        <w:t xml:space="preserve">"p.signif"</w:t>
      </w:r>
      <w:r>
        <w:rPr>
          <w:rStyle w:val="NormalTok"/>
        </w:rPr>
        <w:t xml:space="preserve">)</w:t>
      </w:r>
    </w:p>
    <w:p>
      <w:pPr>
        <w:pStyle w:val="FirstParagraph"/>
      </w:pPr>
      <w:r>
        <w:drawing>
          <wp:inline>
            <wp:extent cx="3696101" cy="2772075"/>
            <wp:effectExtent b="0" l="0" r="0" t="0"/>
            <wp:docPr descr="" title="" id="299" name="Picture"/>
            <a:graphic>
              <a:graphicData uri="http://schemas.openxmlformats.org/drawingml/2006/picture">
                <pic:pic>
                  <pic:nvPicPr>
                    <pic:cNvPr descr="_main_files/figure-docx/unnamed-chunk-228-2.png" id="300" name="Picture"/>
                    <pic:cNvPicPr>
                      <a:picLocks noChangeArrowheads="1" noChangeAspect="1"/>
                    </pic:cNvPicPr>
                  </pic:nvPicPr>
                  <pic:blipFill>
                    <a:blip r:embed="rId298"/>
                    <a:stretch>
                      <a:fillRect/>
                    </a:stretch>
                  </pic:blipFill>
                  <pic:spPr bwMode="auto">
                    <a:xfrm>
                      <a:off x="0" y="0"/>
                      <a:ext cx="3696101" cy="2772075"/>
                    </a:xfrm>
                    <a:prstGeom prst="rect">
                      <a:avLst/>
                    </a:prstGeom>
                    <a:noFill/>
                    <a:ln w="9525">
                      <a:noFill/>
                      <a:headEnd/>
                      <a:tailEnd/>
                    </a:ln>
                  </pic:spPr>
                </pic:pic>
              </a:graphicData>
            </a:graphic>
          </wp:inline>
        </w:drawing>
      </w:r>
    </w:p>
    <w:p>
      <w:r>
        <w:br w:type="page"/>
      </w:r>
    </w:p>
    <w:bookmarkEnd w:id="301"/>
    <w:bookmarkStart w:id="309" w:name="misceláneos-ggcats4"/>
    <w:p>
      <w:pPr>
        <w:pStyle w:val="Heading3"/>
      </w:pPr>
      <w:r>
        <w:rPr>
          <w:rStyle w:val="SectionNumber"/>
        </w:rPr>
        <w:t xml:space="preserve">3.4.3</w:t>
      </w:r>
      <w:r>
        <w:tab/>
      </w:r>
      <w:r>
        <w:t xml:space="preserve">Misceláneos:</w:t>
      </w:r>
      <w:r>
        <w:t xml:space="preserve"> </w:t>
      </w:r>
      <w:r>
        <w:rPr>
          <w:i/>
          <w:iCs/>
        </w:rPr>
        <w:t xml:space="preserve">ggcats()</w:t>
      </w:r>
      <w:r>
        <w:rPr>
          <w:rStyle w:val="FootnoteReference"/>
        </w:rPr>
        <w:footnoteReference w:id="302"/>
      </w:r>
    </w:p>
    <w:p>
      <w:pPr>
        <w:pStyle w:val="BodyText"/>
      </w:pPr>
      <w:r>
        <w:rPr>
          <w:i/>
          <w:iCs/>
        </w:rPr>
        <w:t xml:space="preserve">ggplot2()</w:t>
      </w:r>
      <w:r>
        <w:t xml:space="preserve"> </w:t>
      </w:r>
      <w:r>
        <w:t xml:space="preserve">nos permite usar diversos paquetes desarrollados por muchos usarios con fines divertidos o misceláneos, podemos verlo en el pie de página el link para explorar todos los que hay.</w:t>
      </w:r>
      <w:r>
        <w:t xml:space="preserve"> </w:t>
      </w:r>
      <w:r>
        <w:t xml:space="preserve">Veremos</w:t>
      </w:r>
      <w:r>
        <w:t xml:space="preserve"> </w:t>
      </w:r>
      <w:r>
        <w:rPr>
          <w:i/>
          <w:iCs/>
        </w:rPr>
        <w:t xml:space="preserve">ggcats()</w:t>
      </w:r>
      <w:r>
        <w:t xml:space="preserve">.</w:t>
      </w:r>
      <w:r>
        <w:t xml:space="preserve"> </w:t>
      </w:r>
      <w:r>
        <w:t xml:space="preserve">Estas son las opciones que podemos usar:</w:t>
      </w:r>
    </w:p>
    <w:p>
      <w:pPr>
        <w:pStyle w:val="SourceCode"/>
      </w:pPr>
      <w:r>
        <w:rPr>
          <w:rStyle w:val="CommentTok"/>
        </w:rPr>
        <w:t xml:space="preserve"># install.packages("magick")</w:t>
      </w:r>
      <w:r>
        <w:br/>
      </w:r>
      <w:r>
        <w:rPr>
          <w:rStyle w:val="CommentTok"/>
        </w:rPr>
        <w:t xml:space="preserve"># remotes::install_github("R-CoderDotCom/ggcats@main")</w:t>
      </w:r>
      <w:r>
        <w:br/>
      </w:r>
      <w:r>
        <w:rPr>
          <w:rStyle w:val="FunctionTok"/>
        </w:rPr>
        <w:t xml:space="preserve">library</w:t>
      </w:r>
      <w:r>
        <w:rPr>
          <w:rStyle w:val="NormalTok"/>
        </w:rPr>
        <w:t xml:space="preserve">(ggcats)</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3</w:t>
      </w:r>
      <w:r>
        <w:rPr>
          <w:rStyle w:val="SpecialCharTok"/>
        </w:rPr>
        <w:t xml:space="preserve">:</w:t>
      </w:r>
      <w:r>
        <w:rPr>
          <w:rStyle w:val="DecValTok"/>
        </w:rPr>
        <w:t xml:space="preserve">1</w:t>
      </w:r>
      <w:r>
        <w:rPr>
          <w:rStyle w:val="NormalTok"/>
        </w:rPr>
        <w:t xml:space="preserve">)</w:t>
      </w:r>
      <w:r>
        <w:br/>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grid[,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grid[, </w:t>
      </w:r>
      <w:r>
        <w:rPr>
          <w:rStyle w:val="DecValTok"/>
        </w:rPr>
        <w:t xml:space="preserve">2</w:t>
      </w:r>
      <w:r>
        <w:rPr>
          <w:rStyle w:val="NormalTok"/>
        </w:rPr>
        <w:t xml:space="preserve">],</w:t>
      </w:r>
      <w:r>
        <w:br/>
      </w:r>
      <w:r>
        <w:rPr>
          <w:rStyle w:val="NormalTok"/>
        </w:rPr>
        <w:t xml:space="preserve">                 </w:t>
      </w:r>
      <w:r>
        <w:rPr>
          <w:rStyle w:val="AttributeTok"/>
        </w:rPr>
        <w:t xml:space="preserve">image =</w:t>
      </w:r>
      <w:r>
        <w:rPr>
          <w:rStyle w:val="NormalTok"/>
        </w:rPr>
        <w:t xml:space="preserve"> </w:t>
      </w:r>
      <w:r>
        <w:rPr>
          <w:rStyle w:val="FunctionTok"/>
        </w:rPr>
        <w:t xml:space="preserve">c</w:t>
      </w:r>
      <w:r>
        <w:rPr>
          <w:rStyle w:val="NormalTok"/>
        </w:rPr>
        <w:t xml:space="preserve">(</w:t>
      </w:r>
      <w:r>
        <w:rPr>
          <w:rStyle w:val="StringTok"/>
        </w:rPr>
        <w:t xml:space="preserve">"nyancat"</w:t>
      </w:r>
      <w:r>
        <w:rPr>
          <w:rStyle w:val="NormalTok"/>
        </w:rPr>
        <w:t xml:space="preserve">, </w:t>
      </w:r>
      <w:r>
        <w:rPr>
          <w:rStyle w:val="StringTok"/>
        </w:rPr>
        <w:t xml:space="preserve">"bongo"</w:t>
      </w:r>
      <w:r>
        <w:rPr>
          <w:rStyle w:val="NormalTok"/>
        </w:rPr>
        <w:t xml:space="preserve">,</w:t>
      </w:r>
      <w:r>
        <w:br/>
      </w:r>
      <w:r>
        <w:rPr>
          <w:rStyle w:val="NormalTok"/>
        </w:rPr>
        <w:t xml:space="preserve">                           </w:t>
      </w:r>
      <w:r>
        <w:rPr>
          <w:rStyle w:val="StringTok"/>
        </w:rPr>
        <w:t xml:space="preserve">"colonel"</w:t>
      </w:r>
      <w:r>
        <w:rPr>
          <w:rStyle w:val="NormalTok"/>
        </w:rPr>
        <w:t xml:space="preserve">, </w:t>
      </w:r>
      <w:r>
        <w:rPr>
          <w:rStyle w:val="StringTok"/>
        </w:rPr>
        <w:t xml:space="preserve">"grumpy"</w:t>
      </w:r>
      <w:r>
        <w:rPr>
          <w:rStyle w:val="NormalTok"/>
        </w:rPr>
        <w:t xml:space="preserve">,</w:t>
      </w:r>
      <w:r>
        <w:br/>
      </w:r>
      <w:r>
        <w:rPr>
          <w:rStyle w:val="NormalTok"/>
        </w:rPr>
        <w:t xml:space="preserve">                           </w:t>
      </w:r>
      <w:r>
        <w:rPr>
          <w:rStyle w:val="StringTok"/>
        </w:rPr>
        <w:t xml:space="preserve">"hipster"</w:t>
      </w:r>
      <w:r>
        <w:rPr>
          <w:rStyle w:val="NormalTok"/>
        </w:rPr>
        <w:t xml:space="preserve">, </w:t>
      </w:r>
      <w:r>
        <w:rPr>
          <w:rStyle w:val="StringTok"/>
        </w:rPr>
        <w:t xml:space="preserve">"lil_bub"</w:t>
      </w:r>
      <w:r>
        <w:rPr>
          <w:rStyle w:val="NormalTok"/>
        </w:rPr>
        <w:t xml:space="preserve">,</w:t>
      </w:r>
      <w:r>
        <w:br/>
      </w:r>
      <w:r>
        <w:rPr>
          <w:rStyle w:val="NormalTok"/>
        </w:rPr>
        <w:t xml:space="preserve">                           </w:t>
      </w:r>
      <w:r>
        <w:rPr>
          <w:rStyle w:val="StringTok"/>
        </w:rPr>
        <w:t xml:space="preserve">"maru"</w:t>
      </w:r>
      <w:r>
        <w:rPr>
          <w:rStyle w:val="NormalTok"/>
        </w:rPr>
        <w:t xml:space="preserve">, </w:t>
      </w:r>
      <w:r>
        <w:rPr>
          <w:rStyle w:val="StringTok"/>
        </w:rPr>
        <w:t xml:space="preserve">"mouth"</w:t>
      </w:r>
      <w:r>
        <w:rPr>
          <w:rStyle w:val="NormalTok"/>
        </w:rPr>
        <w:t xml:space="preserve">,</w:t>
      </w:r>
      <w:r>
        <w:br/>
      </w:r>
      <w:r>
        <w:rPr>
          <w:rStyle w:val="NormalTok"/>
        </w:rPr>
        <w:t xml:space="preserve">                           </w:t>
      </w:r>
      <w:r>
        <w:rPr>
          <w:rStyle w:val="StringTok"/>
        </w:rPr>
        <w:t xml:space="preserve">"pop"</w:t>
      </w:r>
      <w:r>
        <w:rPr>
          <w:rStyle w:val="NormalTok"/>
        </w:rPr>
        <w:t xml:space="preserve">, </w:t>
      </w:r>
      <w:r>
        <w:rPr>
          <w:rStyle w:val="StringTok"/>
        </w:rPr>
        <w:t xml:space="preserve">"pop_close"</w:t>
      </w:r>
      <w:r>
        <w:rPr>
          <w:rStyle w:val="NormalTok"/>
        </w:rPr>
        <w:t xml:space="preserve">, </w:t>
      </w:r>
      <w:r>
        <w:br/>
      </w:r>
      <w:r>
        <w:rPr>
          <w:rStyle w:val="NormalTok"/>
        </w:rPr>
        <w:t xml:space="preserve">                           </w:t>
      </w:r>
      <w:r>
        <w:rPr>
          <w:rStyle w:val="StringTok"/>
        </w:rPr>
        <w:t xml:space="preserve">"pusheen"</w:t>
      </w:r>
      <w:r>
        <w:rPr>
          <w:rStyle w:val="NormalTok"/>
        </w:rPr>
        <w:t xml:space="preserve">, </w:t>
      </w:r>
      <w:r>
        <w:rPr>
          <w:rStyle w:val="StringTok"/>
        </w:rPr>
        <w:t xml:space="preserve">"pusheen_pc"</w:t>
      </w:r>
      <w:r>
        <w:rPr>
          <w:rStyle w:val="NormalTok"/>
        </w:rPr>
        <w:t xml:space="preserve">,</w:t>
      </w:r>
      <w:r>
        <w:br/>
      </w:r>
      <w:r>
        <w:rPr>
          <w:rStyle w:val="NormalTok"/>
        </w:rPr>
        <w:t xml:space="preserve">                           </w:t>
      </w:r>
      <w:r>
        <w:rPr>
          <w:rStyle w:val="StringTok"/>
        </w:rPr>
        <w:t xml:space="preserve">"toast"</w:t>
      </w:r>
      <w:r>
        <w:rPr>
          <w:rStyle w:val="NormalTok"/>
        </w:rPr>
        <w:t xml:space="preserve">, </w:t>
      </w:r>
      <w:r>
        <w:rPr>
          <w:rStyle w:val="StringTok"/>
        </w:rPr>
        <w:t xml:space="preserve">"venus"</w:t>
      </w:r>
      <w:r>
        <w:rPr>
          <w:rStyle w:val="NormalTok"/>
        </w:rPr>
        <w:t xml:space="preserve">,</w:t>
      </w:r>
      <w:r>
        <w:br/>
      </w:r>
      <w:r>
        <w:rPr>
          <w:rStyle w:val="NormalTok"/>
        </w:rPr>
        <w:t xml:space="preserve">                           </w:t>
      </w:r>
      <w:r>
        <w:rPr>
          <w:rStyle w:val="StringTok"/>
        </w:rPr>
        <w:t xml:space="preserve">"shironeko"</w:t>
      </w:r>
      <w:r>
        <w:rPr>
          <w:rStyle w:val="NormalTok"/>
        </w:rPr>
        <w:t xml:space="preserve">))</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(x, y, </w:t>
      </w:r>
      <w:r>
        <w:rPr>
          <w:rStyle w:val="AttributeTok"/>
        </w:rPr>
        <w:t xml:space="preserve">cat =</w:t>
      </w:r>
      <w:r>
        <w:rPr>
          <w:rStyle w:val="NormalTok"/>
        </w:rPr>
        <w:t xml:space="preserve"> image),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(x, y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label =</w:t>
      </w:r>
      <w:r>
        <w:rPr>
          <w:rStyle w:val="NormalTok"/>
        </w:rPr>
        <w:t xml:space="preserve"> image),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5.5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304" name="Picture"/>
            <a:graphic>
              <a:graphicData uri="http://schemas.openxmlformats.org/drawingml/2006/picture">
                <pic:pic>
                  <pic:nvPicPr>
                    <pic:cNvPr descr="_main_files/figure-docx/unnamed-chunk-229-1.png" id="305"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Entonces, por ejemplo si queremos usarlos como puntos de nuestra gráfica, sería algo así:</w:t>
      </w:r>
      <w:r>
        <w:br/>
      </w:r>
    </w:p>
    <w:p>
      <w:pPr>
        <w:pStyle w:val="SourceCode"/>
      </w:pPr>
      <w:r>
        <w:rPr>
          <w:rStyle w:val="CommentTok"/>
        </w:rPr>
        <w:t xml:space="preserve">#hacemos la variable cats para escoger los que queremos</w:t>
      </w:r>
      <w:r>
        <w:br/>
      </w:r>
      <w:r>
        <w:rPr>
          <w:rStyle w:val="NormalTok"/>
        </w:rPr>
        <w:t xml:space="preserve">ToothGrowth</w:t>
      </w:r>
      <w:r>
        <w:rPr>
          <w:rStyle w:val="SpecialCharTok"/>
        </w:rPr>
        <w:t xml:space="preserve">$</w:t>
      </w:r>
      <w:r>
        <w:rPr>
          <w:rStyle w:val="NormalTok"/>
        </w:rPr>
        <w:t xml:space="preserve">cats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"mouth"</w:t>
      </w:r>
      <w:r>
        <w:rPr>
          <w:rStyle w:val="NormalTok"/>
        </w:rPr>
        <w:t xml:space="preserve">, </w:t>
      </w:r>
      <w:r>
        <w:rPr>
          <w:rStyle w:val="StringTok"/>
        </w:rPr>
        <w:t xml:space="preserve">"grumpy"</w:t>
      </w:r>
      <w:r>
        <w:rPr>
          <w:rStyle w:val="NormalTok"/>
        </w:rPr>
        <w:t xml:space="preserve">, </w:t>
      </w:r>
      <w:r>
        <w:rPr>
          <w:rStyle w:val="StringTok"/>
        </w:rPr>
        <w:t xml:space="preserve">"pusheen_pc"</w:t>
      </w:r>
      <w:r>
        <w:rPr>
          <w:rStyle w:val="NormalTok"/>
        </w:rPr>
        <w:t xml:space="preserve">))</w:t>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len, </w:t>
      </w:r>
      <w:r>
        <w:rPr>
          <w:rStyle w:val="AttributeTok"/>
        </w:rPr>
        <w:t xml:space="preserve">x =</w:t>
      </w:r>
      <w:r>
        <w:rPr>
          <w:rStyle w:val="NormalTok"/>
        </w:rPr>
        <w:t xml:space="preserve"> dose)) </w:t>
      </w:r>
      <w:r>
        <w:rPr>
          <w:rStyle w:val="SpecialCharTok"/>
        </w:rPr>
        <w:t xml:space="preserve">+</w:t>
      </w:r>
      <w:r>
        <w:rPr>
          <w:rStyle w:val="NormalTok"/>
        </w:rPr>
        <w:t xml:space="preserve"> </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w:t>
      </w:r>
      <w:r>
        <w:rPr>
          <w:rStyle w:val="AttributeTok"/>
        </w:rPr>
        <w:t xml:space="preserve">cat =</w:t>
      </w:r>
      <w:r>
        <w:rPr>
          <w:rStyle w:val="NormalTok"/>
        </w:rPr>
        <w:t xml:space="preserve"> cats),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2.25</w:t>
      </w:r>
      <w:r>
        <w:rPr>
          <w:rStyle w:val="NormalTok"/>
        </w:rPr>
        <w:t xml:space="preserve">))</w:t>
      </w:r>
    </w:p>
    <w:p>
      <w:pPr>
        <w:pStyle w:val="FirstParagraph"/>
      </w:pPr>
      <w:r>
        <w:drawing>
          <wp:inline>
            <wp:extent cx="4620126" cy="3696101"/>
            <wp:effectExtent b="0" l="0" r="0" t="0"/>
            <wp:docPr descr="" title="" id="307" name="Picture"/>
            <a:graphic>
              <a:graphicData uri="http://schemas.openxmlformats.org/drawingml/2006/picture">
                <pic:pic>
                  <pic:nvPicPr>
                    <pic:cNvPr descr="_main_files/figure-docx/unnamed-chunk-230-1.png" id="308"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bookmarkEnd w:id="309"/>
    <w:bookmarkStart w:id="341" w:name="misceláneos-ggtexttable"/>
    <w:p>
      <w:pPr>
        <w:pStyle w:val="Heading3"/>
      </w:pPr>
      <w:r>
        <w:rPr>
          <w:rStyle w:val="SectionNumber"/>
        </w:rPr>
        <w:t xml:space="preserve">3.4.4</w:t>
      </w:r>
      <w:r>
        <w:tab/>
      </w:r>
      <w:r>
        <w:t xml:space="preserve">Misceláneos:</w:t>
      </w:r>
      <w:r>
        <w:t xml:space="preserve"> </w:t>
      </w:r>
      <w:r>
        <w:rPr>
          <w:i/>
          <w:iCs/>
        </w:rPr>
        <w:t xml:space="preserve">ggtexttable()</w:t>
      </w:r>
    </w:p>
    <w:p>
      <w:pPr>
        <w:pStyle w:val="FirstParagraph"/>
      </w:pPr>
      <w:r>
        <w:t xml:space="preserve">Esta función me permite hacer mis tablas como figuras que puedo exportar como imágenes y darle formato.</w:t>
      </w:r>
      <w:r>
        <w:t xml:space="preserve"> </w:t>
      </w:r>
      <w:r>
        <w:t xml:space="preserve">Hace parte del paquete</w:t>
      </w:r>
      <w:r>
        <w:t xml:space="preserve"> </w:t>
      </w:r>
      <w:r>
        <w:rPr>
          <w:b/>
          <w:bCs/>
        </w:rPr>
        <w:t xml:space="preserve">ggpubr()</w:t>
      </w:r>
      <w:r>
        <w:t xml:space="preserve"> </w:t>
      </w:r>
      <w:r>
        <w:t xml:space="preserve">que vimos anteriormente.</w:t>
      </w:r>
    </w:p>
    <w:p>
      <w:pPr>
        <w:pStyle w:val="BodyText"/>
      </w:pPr>
      <w:r>
        <w:t xml:space="preserve">Haremos un ejemplo con los primeros cuatro datos de</w:t>
      </w:r>
      <w:r>
        <w:t xml:space="preserve"> </w:t>
      </w:r>
      <w:r>
        <w:rPr>
          <w:b/>
          <w:bCs/>
        </w:rPr>
        <w:t xml:space="preserve">iris</w:t>
      </w:r>
      <w:r>
        <w:t xml:space="preserve">:</w:t>
      </w:r>
    </w:p>
    <w:p>
      <w:pPr>
        <w:pStyle w:val="SourceCode"/>
      </w:pPr>
      <w:r>
        <w:rPr>
          <w:rStyle w:val="FunctionTok"/>
        </w:rPr>
        <w:t xml:space="preserve">library</w:t>
      </w:r>
      <w:r>
        <w:rPr>
          <w:rStyle w:val="NormalTok"/>
        </w:rPr>
        <w:t xml:space="preserve">(dplyr)</w:t>
      </w:r>
      <w:r>
        <w:br/>
      </w:r>
      <w:r>
        <w:rPr>
          <w:rStyle w:val="NormalTok"/>
        </w:rPr>
        <w:t xml:space="preserve">df</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311" name="Picture"/>
            <a:graphic>
              <a:graphicData uri="http://schemas.openxmlformats.org/drawingml/2006/picture">
                <pic:pic>
                  <pic:nvPicPr>
                    <pic:cNvPr descr="_main_files/figure-docx/unnamed-chunk-231-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También podemos cambiar el tema con el que se formatea la tabla, por ejemplo:</w:t>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"blank"</w:t>
      </w:r>
      <w:r>
        <w:rPr>
          <w:rStyle w:val="NormalTok"/>
        </w:rPr>
        <w:t xml:space="preserve">))</w:t>
      </w:r>
    </w:p>
    <w:p>
      <w:pPr>
        <w:pStyle w:val="FirstParagraph"/>
      </w:pPr>
      <w:r>
        <w:drawing>
          <wp:inline>
            <wp:extent cx="4620126" cy="3696101"/>
            <wp:effectExtent b="0" l="0" r="0" t="0"/>
            <wp:docPr descr="" title="" id="314" name="Picture"/>
            <a:graphic>
              <a:graphicData uri="http://schemas.openxmlformats.org/drawingml/2006/picture">
                <pic:pic>
                  <pic:nvPicPr>
                    <pic:cNvPr descr="_main_files/figure-docx/unnamed-chunk-232-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"light"</w:t>
      </w:r>
      <w:r>
        <w:rPr>
          <w:rStyle w:val="NormalTok"/>
        </w:rPr>
        <w:t xml:space="preserve">))</w:t>
      </w:r>
    </w:p>
    <w:p>
      <w:pPr>
        <w:pStyle w:val="FirstParagraph"/>
      </w:pPr>
      <w:r>
        <w:drawing>
          <wp:inline>
            <wp:extent cx="4620126" cy="3696101"/>
            <wp:effectExtent b="0" l="0" r="0" t="0"/>
            <wp:docPr descr="" title="" id="317" name="Picture"/>
            <a:graphic>
              <a:graphicData uri="http://schemas.openxmlformats.org/drawingml/2006/picture">
                <pic:pic>
                  <pic:nvPicPr>
                    <pic:cNvPr descr="_main_files/figure-docx/unnamed-chunk-232-2.png" id="318"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w:t>
      </w:r>
    </w:p>
    <w:p>
      <w:pPr>
        <w:pStyle w:val="FirstParagraph"/>
      </w:pPr>
      <w:r>
        <w:drawing>
          <wp:inline>
            <wp:extent cx="4620126" cy="3696101"/>
            <wp:effectExtent b="0" l="0" r="0" t="0"/>
            <wp:docPr descr="" title="" id="320" name="Picture"/>
            <a:graphic>
              <a:graphicData uri="http://schemas.openxmlformats.org/drawingml/2006/picture">
                <pic:pic>
                  <pic:nvPicPr>
                    <pic:cNvPr descr="_main_files/figure-docx/unnamed-chunk-232-3.png" id="321"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"minimal"</w:t>
      </w:r>
      <w:r>
        <w:rPr>
          <w:rStyle w:val="NormalTok"/>
        </w:rPr>
        <w:t xml:space="preserve">))</w:t>
      </w:r>
    </w:p>
    <w:p>
      <w:pPr>
        <w:pStyle w:val="FirstParagraph"/>
      </w:pPr>
      <w:r>
        <w:drawing>
          <wp:inline>
            <wp:extent cx="4620126" cy="3696101"/>
            <wp:effectExtent b="0" l="0" r="0" t="0"/>
            <wp:docPr descr="" title="" id="323" name="Picture"/>
            <a:graphic>
              <a:graphicData uri="http://schemas.openxmlformats.org/drawingml/2006/picture">
                <pic:pic>
                  <pic:nvPicPr>
                    <pic:cNvPr descr="_main_files/figure-docx/unnamed-chunk-232-4.png" id="324"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"lVioletWhite"</w:t>
      </w:r>
      <w:r>
        <w:rPr>
          <w:rStyle w:val="NormalTok"/>
        </w:rPr>
        <w:t xml:space="preserve">))</w:t>
      </w:r>
    </w:p>
    <w:p>
      <w:pPr>
        <w:pStyle w:val="FirstParagraph"/>
      </w:pPr>
      <w:r>
        <w:drawing>
          <wp:inline>
            <wp:extent cx="4620126" cy="3696101"/>
            <wp:effectExtent b="0" l="0" r="0" t="0"/>
            <wp:docPr descr="" title="" id="326" name="Picture"/>
            <a:graphic>
              <a:graphicData uri="http://schemas.openxmlformats.org/drawingml/2006/picture">
                <pic:pic>
                  <pic:nvPicPr>
                    <pic:cNvPr descr="_main_files/figure-docx/unnamed-chunk-232-5.png" id="327"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"mVioletWhite"</w:t>
      </w:r>
      <w:r>
        <w:rPr>
          <w:rStyle w:val="NormalTok"/>
        </w:rPr>
        <w:t xml:space="preserve">))</w:t>
      </w:r>
    </w:p>
    <w:p>
      <w:pPr>
        <w:pStyle w:val="FirstParagraph"/>
      </w:pPr>
      <w:r>
        <w:drawing>
          <wp:inline>
            <wp:extent cx="4620126" cy="3696101"/>
            <wp:effectExtent b="0" l="0" r="0" t="0"/>
            <wp:docPr descr="" title="" id="329" name="Picture"/>
            <a:graphic>
              <a:graphicData uri="http://schemas.openxmlformats.org/drawingml/2006/picture">
                <pic:pic>
                  <pic:nvPicPr>
                    <pic:cNvPr descr="_main_files/figure-docx/unnamed-chunk-232-6.png" id="33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ver otros temas:</w:t>
      </w:r>
      <w:r>
        <w:t xml:space="preserve"> </w:t>
      </w:r>
      <w:hyperlink r:id="rId331">
        <w:r>
          <w:rPr>
            <w:rStyle w:val="Hyperlink"/>
          </w:rPr>
          <w:t xml:space="preserve">https://rpkgs.datanovia.com/ggpubr/files/ggtexttable-theme.pdf</w:t>
        </w:r>
      </w:hyperlink>
    </w:p>
    <w:p>
      <w:pPr>
        <w:pStyle w:val="BodyText"/>
      </w:pPr>
      <w:r>
        <w:t xml:space="preserve">Otros formateos:</w:t>
      </w:r>
    </w:p>
    <w:p>
      <w:pPr>
        <w:numPr>
          <w:ilvl w:val="0"/>
          <w:numId w:val="1027"/>
        </w:numPr>
      </w:pPr>
      <w:r>
        <w:t xml:space="preserve">Poner en negrita una celda: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table_cell_font</w:t>
      </w:r>
      <w:r>
        <w:rPr>
          <w:rStyle w:val="NormalTok"/>
        </w:rPr>
        <w:t xml:space="preserve">(</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4620126" cy="3696101"/>
            <wp:effectExtent b="0" l="0" r="0" t="0"/>
            <wp:docPr descr="" title="" id="333" name="Picture"/>
            <a:graphic>
              <a:graphicData uri="http://schemas.openxmlformats.org/drawingml/2006/picture">
                <pic:pic>
                  <pic:nvPicPr>
                    <pic:cNvPr descr="_main_files/figure-docx/unnamed-chunk-234-1.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Resaltar una columna: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table_cell_bg</w:t>
      </w:r>
      <w:r>
        <w:rPr>
          <w:rStyle w:val="NormalTok"/>
        </w:rPr>
        <w:t xml:space="preserve">(</w:t>
      </w:r>
      <w:r>
        <w:rPr>
          <w:rStyle w:val="AttributeTok"/>
        </w:rPr>
        <w:t xml:space="preserve">row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column =</w:t>
      </w:r>
      <w:r>
        <w:rPr>
          <w:rStyle w:val="NormalTok"/>
        </w:rPr>
        <w:t xml:space="preserve"> </w:t>
      </w:r>
      <w:r>
        <w:rPr>
          <w:rStyle w:val="DecValTok"/>
        </w:rPr>
        <w:t xml:space="preserve">3</w:t>
      </w:r>
      <w:r>
        <w:rPr>
          <w:rStyle w:val="NormalTok"/>
        </w:rPr>
        <w:t xml:space="preserve">, </w:t>
      </w:r>
      <w:r>
        <w:rPr>
          <w:rStyle w:val="AttributeTok"/>
        </w:rPr>
        <w:t xml:space="preserve">fill=</w:t>
      </w:r>
      <w:r>
        <w:rPr>
          <w:rStyle w:val="StringTok"/>
        </w:rPr>
        <w:t xml:space="preserve">"yellow"</w:t>
      </w:r>
      <w:r>
        <w:rPr>
          <w:rStyle w:val="NormalTok"/>
        </w:rPr>
        <w:t xml:space="preserve">)</w:t>
      </w:r>
    </w:p>
    <w:p>
      <w:pPr>
        <w:numPr>
          <w:ilvl w:val="0"/>
          <w:numId w:val="1000"/>
        </w:numPr>
      </w:pPr>
      <w:r>
        <w:drawing>
          <wp:inline>
            <wp:extent cx="4620126" cy="3696101"/>
            <wp:effectExtent b="0" l="0" r="0" t="0"/>
            <wp:docPr descr="" title="" id="336" name="Picture"/>
            <a:graphic>
              <a:graphicData uri="http://schemas.openxmlformats.org/drawingml/2006/picture">
                <pic:pic>
                  <pic:nvPicPr>
                    <pic:cNvPr descr="_main_files/figure-docx/unnamed-chunk-235-1.png" id="337"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Poner títulos y pies de notas:</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tab_add_title</w:t>
      </w:r>
      <w:r>
        <w:rPr>
          <w:rStyle w:val="NormalTok"/>
        </w:rPr>
        <w:t xml:space="preserve">(</w:t>
      </w:r>
      <w:r>
        <w:rPr>
          <w:rStyle w:val="AttributeTok"/>
        </w:rPr>
        <w:t xml:space="preserve">text =</w:t>
      </w:r>
      <w:r>
        <w:rPr>
          <w:rStyle w:val="NormalTok"/>
        </w:rPr>
        <w:t xml:space="preserve"> </w:t>
      </w:r>
      <w:r>
        <w:rPr>
          <w:rStyle w:val="StringTok"/>
        </w:rPr>
        <w:t xml:space="preserve">"Data iris"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w:t>
      </w:r>
      <w:r>
        <w:rPr>
          <w:rStyle w:val="StringTok"/>
        </w:rPr>
        <w:t xml:space="preserve">"bold"</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 =</w:t>
      </w:r>
      <w:r>
        <w:rPr>
          <w:rStyle w:val="NormalTok"/>
        </w:rPr>
        <w:t xml:space="preserve"> </w:t>
      </w:r>
      <w:r>
        <w:rPr>
          <w:rStyle w:val="StringTok"/>
        </w:rPr>
        <w:t xml:space="preserve">"*Alguna nota"</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p>
    <w:p>
      <w:pPr>
        <w:numPr>
          <w:ilvl w:val="0"/>
          <w:numId w:val="1000"/>
        </w:numPr>
      </w:pPr>
      <w:r>
        <w:drawing>
          <wp:inline>
            <wp:extent cx="4620126" cy="3696101"/>
            <wp:effectExtent b="0" l="0" r="0" t="0"/>
            <wp:docPr descr="" title="" id="339" name="Picture"/>
            <a:graphic>
              <a:graphicData uri="http://schemas.openxmlformats.org/drawingml/2006/picture">
                <pic:pic>
                  <pic:nvPicPr>
                    <pic:cNvPr descr="_main_files/figure-docx/unnamed-chunk-236-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bookmarkEnd w:id="341"/>
    <w:bookmarkEnd w:id="342"/>
    <w:bookmarkEnd w:id="343"/>
    <w:bookmarkStart w:id="349" w:name="X5b5d80790a578c11a59cbdbc20f288706e9efe0"/>
    <w:p>
      <w:pPr>
        <w:pStyle w:val="Heading1"/>
      </w:pPr>
      <w:r>
        <w:rPr>
          <w:rStyle w:val="SectionNumber"/>
        </w:rPr>
        <w:t xml:space="preserve">4</w:t>
      </w:r>
      <w:r>
        <w:tab/>
      </w:r>
      <w:r>
        <w:t xml:space="preserve">Valor de significancia p en estadística (p-value)</w:t>
      </w:r>
    </w:p>
    <w:bookmarkStart w:id="344" w:name="qué-es-el-valor-p"/>
    <w:p>
      <w:pPr>
        <w:pStyle w:val="Heading2"/>
      </w:pPr>
      <w:r>
        <w:rPr>
          <w:rStyle w:val="SectionNumber"/>
        </w:rPr>
        <w:t xml:space="preserve">4.1</w:t>
      </w:r>
      <w:r>
        <w:tab/>
      </w:r>
      <w:r>
        <w:t xml:space="preserve">¿Qué es el valor p?</w:t>
      </w:r>
    </w:p>
    <w:bookmarkEnd w:id="344"/>
    <w:bookmarkStart w:id="345" w:name="interpretación-general-del-valor-p"/>
    <w:p>
      <w:pPr>
        <w:pStyle w:val="Heading2"/>
      </w:pPr>
      <w:r>
        <w:rPr>
          <w:rStyle w:val="SectionNumber"/>
        </w:rPr>
        <w:t xml:space="preserve">4.2</w:t>
      </w:r>
      <w:r>
        <w:tab/>
      </w:r>
      <w:r>
        <w:t xml:space="preserve">Interpretación general del valor p</w:t>
      </w:r>
    </w:p>
    <w:bookmarkEnd w:id="345"/>
    <w:bookmarkStart w:id="346" w:name="X865b72a34e52415dc50910089c132a41ff295e8"/>
    <w:p>
      <w:pPr>
        <w:pStyle w:val="Heading2"/>
      </w:pPr>
      <w:r>
        <w:rPr>
          <w:rStyle w:val="SectionNumber"/>
        </w:rPr>
        <w:t xml:space="preserve">4.3</w:t>
      </w:r>
      <w:r>
        <w:tab/>
      </w:r>
      <w:r>
        <w:t xml:space="preserve">Marco de prueba de hipótesis: relación con la hipótesis nula y alternativa</w:t>
      </w:r>
    </w:p>
    <w:bookmarkEnd w:id="346"/>
    <w:bookmarkStart w:id="347" w:name="X29d46d14e00cebc9e3fe7801483ed2400d5facc"/>
    <w:p>
      <w:pPr>
        <w:pStyle w:val="Heading2"/>
      </w:pPr>
      <w:r>
        <w:rPr>
          <w:rStyle w:val="SectionNumber"/>
        </w:rPr>
        <w:t xml:space="preserve">4.4</w:t>
      </w:r>
      <w:r>
        <w:tab/>
      </w:r>
      <w:r>
        <w:t xml:space="preserve">Regla de decisión: umbrales comunes para el valor p</w:t>
      </w:r>
    </w:p>
    <w:bookmarkEnd w:id="347"/>
    <w:bookmarkStart w:id="348" w:name="Xb5261f5f65997a7be020abb3dc65d7ea00db52c"/>
    <w:p>
      <w:pPr>
        <w:pStyle w:val="Heading2"/>
      </w:pPr>
      <w:r>
        <w:rPr>
          <w:rStyle w:val="SectionNumber"/>
        </w:rPr>
        <w:t xml:space="preserve">4.5</w:t>
      </w:r>
      <w:r>
        <w:tab/>
      </w:r>
      <w:r>
        <w:t xml:space="preserve">Errores en la prueba de hipótesis: error tipo I (falso positivo) y error tipo II (falso</w:t>
      </w:r>
    </w:p>
    <w:bookmarkEnd w:id="348"/>
    <w:bookmarkEnd w:id="349"/>
    <w:bookmarkStart w:id="414" w:name="introducción-a-la-estadística"/>
    <w:p>
      <w:pPr>
        <w:pStyle w:val="Heading1"/>
      </w:pPr>
      <w:r>
        <w:rPr>
          <w:rStyle w:val="SectionNumber"/>
        </w:rPr>
        <w:t xml:space="preserve">5</w:t>
      </w:r>
      <w:r>
        <w:tab/>
      </w:r>
      <w:r>
        <w:t xml:space="preserve">Introducción a la estadística</w:t>
      </w:r>
    </w:p>
    <w:bookmarkStart w:id="350" w:name="Xf2aa7d16969e231e81e123daca727daca187d60"/>
    <w:p>
      <w:pPr>
        <w:pStyle w:val="Heading2"/>
      </w:pPr>
      <w:r>
        <w:rPr>
          <w:rStyle w:val="SectionNumber"/>
        </w:rPr>
        <w:t xml:space="preserve">5.1</w:t>
      </w:r>
      <w:r>
        <w:tab/>
      </w:r>
      <w:r>
        <w:t xml:space="preserve">Diferencia entre estadística y bioestadística</w:t>
      </w:r>
    </w:p>
    <w:bookmarkEnd w:id="350"/>
    <w:bookmarkStart w:id="351" w:name="X00334ac6680cbfba9b5c1e7911fb241d256789c"/>
    <w:p>
      <w:pPr>
        <w:pStyle w:val="Heading2"/>
      </w:pPr>
      <w:r>
        <w:rPr>
          <w:rStyle w:val="SectionNumber"/>
        </w:rPr>
        <w:t xml:space="preserve">5.2</w:t>
      </w:r>
      <w:r>
        <w:tab/>
      </w:r>
      <w:r>
        <w:t xml:space="preserve">Estadística descriptiva: medidas de tendencia central y medidas de dispersión</w:t>
      </w:r>
    </w:p>
    <w:bookmarkEnd w:id="351"/>
    <w:bookmarkStart w:id="352" w:name="X34bad72e63384cf8f4952049fcd86711784dbe8"/>
    <w:p>
      <w:pPr>
        <w:pStyle w:val="Heading2"/>
      </w:pPr>
      <w:r>
        <w:rPr>
          <w:rStyle w:val="SectionNumber"/>
        </w:rPr>
        <w:t xml:space="preserve">5.3</w:t>
      </w:r>
      <w:r>
        <w:tab/>
      </w:r>
      <w:r>
        <w:t xml:space="preserve">Estadística inferencial: Univariada y multivariada</w:t>
      </w:r>
    </w:p>
    <w:bookmarkEnd w:id="352"/>
    <w:bookmarkStart w:id="353" w:name="X1a035ca32684c35413c67911aad8a4e4da9905f"/>
    <w:p>
      <w:pPr>
        <w:pStyle w:val="Heading2"/>
      </w:pPr>
      <w:r>
        <w:rPr>
          <w:rStyle w:val="SectionNumber"/>
        </w:rPr>
        <w:t xml:space="preserve">5.4</w:t>
      </w:r>
      <w:r>
        <w:tab/>
      </w:r>
      <w:r>
        <w:t xml:space="preserve">Estadística inferencial paramétrica: supuestos principales de las pruebas paramétricas</w:t>
      </w:r>
    </w:p>
    <w:bookmarkEnd w:id="353"/>
    <w:bookmarkStart w:id="354" w:name="X7e32883629945bfd156aad3ee259df9a4e16404"/>
    <w:p>
      <w:pPr>
        <w:pStyle w:val="Heading2"/>
      </w:pPr>
      <w:r>
        <w:rPr>
          <w:rStyle w:val="SectionNumber"/>
        </w:rPr>
        <w:t xml:space="preserve">5.5</w:t>
      </w:r>
      <w:r>
        <w:tab/>
      </w:r>
      <w:r>
        <w:t xml:space="preserve">Estadística inferencial no paramétrica: supuestos principales de las pruebas no paramétricas</w:t>
      </w:r>
    </w:p>
    <w:bookmarkEnd w:id="354"/>
    <w:bookmarkStart w:id="364" w:name="Xf7b81ba7c54c96102e3d84a4e0e88426fa00b63"/>
    <w:p>
      <w:pPr>
        <w:pStyle w:val="Heading2"/>
      </w:pPr>
      <w:r>
        <w:rPr>
          <w:rStyle w:val="SectionNumber"/>
        </w:rPr>
        <w:t xml:space="preserve">5.6</w:t>
      </w:r>
      <w:r>
        <w:tab/>
      </w:r>
      <w:r>
        <w:t xml:space="preserve">¿Cómo saber si mis datos presentan una distribución normal y homogeneidad de las variancias?:</w:t>
      </w:r>
    </w:p>
    <w:bookmarkStart w:id="355" w:name="prueba-de-shapiro-wilk"/>
    <w:p>
      <w:pPr>
        <w:pStyle w:val="Heading3"/>
      </w:pPr>
      <w:r>
        <w:rPr>
          <w:rStyle w:val="SectionNumber"/>
        </w:rPr>
        <w:t xml:space="preserve">5.6.1</w:t>
      </w:r>
      <w:r>
        <w:tab/>
      </w:r>
      <w:r>
        <w:t xml:space="preserve">Prueba de Shapiro-Wilk</w:t>
      </w:r>
    </w:p>
    <w:bookmarkEnd w:id="355"/>
    <w:bookmarkStart w:id="356" w:name="Xbac74bbc3e9b65ac15a5d696217442f14022199"/>
    <w:p>
      <w:pPr>
        <w:pStyle w:val="Heading3"/>
      </w:pPr>
      <w:r>
        <w:rPr>
          <w:rStyle w:val="SectionNumber"/>
        </w:rPr>
        <w:t xml:space="preserve">5.6.2</w:t>
      </w:r>
      <w:r>
        <w:tab/>
      </w:r>
      <w:r>
        <w:t xml:space="preserve">Pruebas de ajuste o distribución: Prueba de Kolmogorov-Smirnov, Prueba de Anderson-Darling</w:t>
      </w:r>
    </w:p>
    <w:bookmarkEnd w:id="356"/>
    <w:bookmarkStart w:id="363" w:name="prueba-de-leven-varianzas."/>
    <w:p>
      <w:pPr>
        <w:pStyle w:val="Heading3"/>
      </w:pPr>
      <w:r>
        <w:rPr>
          <w:rStyle w:val="SectionNumber"/>
        </w:rPr>
        <w:t xml:space="preserve">5.6.3</w:t>
      </w:r>
      <w:r>
        <w:tab/>
      </w:r>
      <w:r>
        <w:t xml:space="preserve">Prueba de Leven (varianzas).</w:t>
      </w:r>
    </w:p>
    <w:p>
      <w:pPr>
        <w:pStyle w:val="FirstParagraph"/>
      </w:pPr>
      <w:r>
        <w:rPr>
          <w:i/>
          <w:iCs/>
        </w:rPr>
        <w:t xml:space="preserve">Data</w:t>
      </w:r>
    </w:p>
    <w:p>
      <w:pPr>
        <w:pStyle w:val="BodyText"/>
      </w:pPr>
      <w:r>
        <w:t xml:space="preserve">Para la revisión de los estadísticos básicos en R trabajaremos con el dataset</w:t>
      </w:r>
      <w:r>
        <w:t xml:space="preserve"> </w:t>
      </w:r>
      <w:r>
        <w:rPr>
          <w:rStyle w:val="VerbatimChar"/>
        </w:rPr>
        <w:t xml:space="preserve">iris</w:t>
      </w:r>
      <w:r>
        <w:t xml:space="preserve">.</w:t>
      </w:r>
    </w:p>
    <w:p>
      <w:pPr>
        <w:pStyle w:val="SourceCode"/>
      </w:pPr>
      <w:r>
        <w:rPr>
          <w:rStyle w:val="FunctionTok"/>
        </w:rPr>
        <w:t xml:space="preserve">data</w:t>
      </w:r>
      <w:r>
        <w:rPr>
          <w:rStyle w:val="NormalTok"/>
        </w:rPr>
        <w:t xml:space="preserve">(iris)</w:t>
      </w:r>
      <w:r>
        <w:br/>
      </w:r>
      <w:r>
        <w:rPr>
          <w:rStyle w:val="NormalTok"/>
        </w:rPr>
        <w:t xml:space="preserve">cols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"Largo_Sepalo"</w:t>
      </w:r>
      <w:r>
        <w:rPr>
          <w:rStyle w:val="NormalTok"/>
        </w:rPr>
        <w:t xml:space="preserve">, </w:t>
      </w:r>
      <w:r>
        <w:rPr>
          <w:rStyle w:val="StringTok"/>
        </w:rPr>
        <w:t xml:space="preserve">"Ancho_Sepalo"</w:t>
      </w:r>
      <w:r>
        <w:rPr>
          <w:rStyle w:val="NormalTok"/>
        </w:rPr>
        <w:t xml:space="preserve">, </w:t>
      </w:r>
      <w:r>
        <w:rPr>
          <w:rStyle w:val="StringTok"/>
        </w:rPr>
        <w:t xml:space="preserve">"Largo_Petalo"</w:t>
      </w:r>
      <w:r>
        <w:rPr>
          <w:rStyle w:val="NormalTok"/>
        </w:rPr>
        <w:t xml:space="preserve">, </w:t>
      </w:r>
      <w:r>
        <w:rPr>
          <w:rStyle w:val="StringTok"/>
        </w:rPr>
        <w:t xml:space="preserve">"Ancho_Petalo"</w:t>
      </w:r>
      <w:r>
        <w:rPr>
          <w:rStyle w:val="NormalTok"/>
        </w:rPr>
        <w:t xml:space="preserve">, </w:t>
      </w:r>
      <w:r>
        <w:rPr>
          <w:rStyle w:val="StringTok"/>
        </w:rPr>
        <w:t xml:space="preserve">"Especies"</w:t>
      </w:r>
      <w:r>
        <w:rPr>
          <w:rStyle w:val="NormalTok"/>
        </w:rPr>
        <w:t xml:space="preserve">)</w:t>
      </w:r>
      <w:r>
        <w:br/>
      </w:r>
      <w:r>
        <w:rPr>
          <w:rStyle w:val="FunctionTok"/>
        </w:rPr>
        <w:t xml:space="preserve">colnames</w:t>
      </w:r>
      <w:r>
        <w:rPr>
          <w:rStyle w:val="NormalTok"/>
        </w:rPr>
        <w:t xml:space="preserve">(iris)</w:t>
      </w:r>
      <w:r>
        <w:rPr>
          <w:rStyle w:val="OtherTok"/>
        </w:rPr>
        <w:t xml:space="preserve">&lt;-</w:t>
      </w:r>
      <w:r>
        <w:rPr>
          <w:rStyle w:val="NormalTok"/>
        </w:rPr>
        <w:t xml:space="preserve"> cols</w:t>
      </w:r>
    </w:p>
    <w:p>
      <w:pPr>
        <w:pStyle w:val="FirstParagraph"/>
      </w:pPr>
      <w:r>
        <w:t xml:space="preserve">Este conjunto de datos describe tres especies de las flores iris y como cambia el ancho y largo de su pétalo y sépalo.</w:t>
      </w:r>
      <w:r>
        <w:t xml:space="preserve"> </w:t>
      </w:r>
      <w:r>
        <w:t xml:space="preserve">Veamos la estructura de los datos:</w:t>
      </w:r>
    </w:p>
    <w:p>
      <w:pPr>
        <w:pStyle w:val="SourceCode"/>
      </w:pPr>
      <w:r>
        <w:rPr>
          <w:rStyle w:val="Function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Largo_Sepalo: num  5.1 4.9 4.7 4.6 5 5.4 4.6 5 4.4 4.9 ...</w:t>
      </w:r>
      <w:r>
        <w:br/>
      </w:r>
      <w:r>
        <w:rPr>
          <w:rStyle w:val="VerbatimChar"/>
        </w:rPr>
        <w:t xml:space="preserve">##  $ Ancho_Sepalo: num  3.5 3 3.2 3.1 3.6 3.9 3.4 3.4 2.9 3.1 ...</w:t>
      </w:r>
      <w:r>
        <w:br/>
      </w:r>
      <w:r>
        <w:rPr>
          <w:rStyle w:val="VerbatimChar"/>
        </w:rPr>
        <w:t xml:space="preserve">##  $ Largo_Petalo: num  1.4 1.4 1.3 1.5 1.4 1.7 1.4 1.5 1.4 1.5 ...</w:t>
      </w:r>
      <w:r>
        <w:br/>
      </w:r>
      <w:r>
        <w:rPr>
          <w:rStyle w:val="VerbatimChar"/>
        </w:rPr>
        <w:t xml:space="preserve">##  $ Ancho_Petalo: num  0.2 0.2 0.2 0.2 0.2 0.4 0.3 0.2 0.2 0.1 ...</w:t>
      </w:r>
      <w:r>
        <w:br/>
      </w:r>
      <w:r>
        <w:rPr>
          <w:rStyle w:val="VerbatimChar"/>
        </w:rPr>
        <w:t xml:space="preserve">##  $ Especies    : Factor w/ 3 levels "setosa","versicolor",..: 1 1 1 1 1 1 1 1 1 1 ...</w:t>
      </w:r>
    </w:p>
    <w:p>
      <w:pPr>
        <w:pStyle w:val="SourceCode"/>
      </w:pPr>
      <w:r>
        <w:rPr>
          <w:rStyle w:val="FunctionTok"/>
        </w:rPr>
        <w:t xml:space="preserve">dim</w:t>
      </w:r>
      <w:r>
        <w:rPr>
          <w:rStyle w:val="NormalTok"/>
        </w:rPr>
        <w:t xml:space="preserve">(iris)</w:t>
      </w:r>
    </w:p>
    <w:p>
      <w:pPr>
        <w:pStyle w:val="SourceCode"/>
      </w:pPr>
      <w:r>
        <w:rPr>
          <w:rStyle w:val="VerbatimChar"/>
        </w:rPr>
        <w:t xml:space="preserve">## [1] 150   5</w:t>
      </w:r>
    </w:p>
    <w:p>
      <w:pPr>
        <w:pStyle w:val="SourceCode"/>
      </w:pPr>
      <w:r>
        <w:rPr>
          <w:rStyle w:val="FunctionTok"/>
        </w:rPr>
        <w:t xml:space="preserve">nrow</w:t>
      </w:r>
      <w:r>
        <w:rPr>
          <w:rStyle w:val="NormalTok"/>
        </w:rPr>
        <w:t xml:space="preserve">(iris)</w:t>
      </w:r>
    </w:p>
    <w:p>
      <w:pPr>
        <w:pStyle w:val="SourceCode"/>
      </w:pPr>
      <w:r>
        <w:rPr>
          <w:rStyle w:val="VerbatimChar"/>
        </w:rPr>
        <w:t xml:space="preserve">## [1] 150</w:t>
      </w:r>
    </w:p>
    <w:p>
      <w:pPr>
        <w:pStyle w:val="SourceCode"/>
      </w:pPr>
      <w:r>
        <w:rPr>
          <w:rStyle w:val="FunctionTok"/>
        </w:rPr>
        <w:t xml:space="preserve">ncol</w:t>
      </w:r>
      <w:r>
        <w:rPr>
          <w:rStyle w:val="NormalTok"/>
        </w:rPr>
        <w:t xml:space="preserve">(iris)</w:t>
      </w:r>
    </w:p>
    <w:p>
      <w:pPr>
        <w:pStyle w:val="SourceCode"/>
      </w:pPr>
      <w:r>
        <w:rPr>
          <w:rStyle w:val="VerbatimChar"/>
        </w:rPr>
        <w:t xml:space="preserve">## [1] 5</w:t>
      </w:r>
    </w:p>
    <w:p>
      <w:pPr>
        <w:pStyle w:val="FirstParagraph"/>
      </w:pPr>
      <w:r>
        <w:t xml:space="preserve">Como vemos, posee 4 variables de respuesta y un factor que sería la especie de flor.</w:t>
      </w:r>
    </w:p>
    <w:p>
      <w:pPr>
        <w:pStyle w:val="BodyText"/>
      </w:pPr>
      <w:r>
        <w:drawing>
          <wp:inline>
            <wp:extent cx="2667000" cy="1500187"/>
            <wp:effectExtent b="0" l="0" r="0" t="0"/>
            <wp:docPr descr="" title="" id="358" name="Picture"/>
            <a:graphic>
              <a:graphicData uri="http://schemas.openxmlformats.org/drawingml/2006/picture">
                <pic:pic>
                  <pic:nvPicPr>
                    <pic:cNvPr descr="images//flores.jpg" id="359" name="Picture"/>
                    <pic:cNvPicPr>
                      <a:picLocks noChangeArrowheads="1" noChangeAspect="1"/>
                    </pic:cNvPicPr>
                  </pic:nvPicPr>
                  <pic:blipFill>
                    <a:blip r:embed="rId357"/>
                    <a:stretch>
                      <a:fillRect/>
                    </a:stretch>
                  </pic:blipFill>
                  <pic:spPr bwMode="auto">
                    <a:xfrm>
                      <a:off x="0" y="0"/>
                      <a:ext cx="2667000" cy="1500187"/>
                    </a:xfrm>
                    <a:prstGeom prst="rect">
                      <a:avLst/>
                    </a:prstGeom>
                    <a:noFill/>
                    <a:ln w="9525">
                      <a:noFill/>
                      <a:headEnd/>
                      <a:tailEnd/>
                    </a:ln>
                  </pic:spPr>
                </pic:pic>
              </a:graphicData>
            </a:graphic>
          </wp:inline>
        </w:drawing>
      </w:r>
      <w:r>
        <w:drawing>
          <wp:inline>
            <wp:extent cx="2667000" cy="996791"/>
            <wp:effectExtent b="0" l="0" r="0" t="0"/>
            <wp:docPr descr="" title="" id="361" name="Picture"/>
            <a:graphic>
              <a:graphicData uri="http://schemas.openxmlformats.org/drawingml/2006/picture">
                <pic:pic>
                  <pic:nvPicPr>
                    <pic:cNvPr descr="images//flores2.png" id="362" name="Picture"/>
                    <pic:cNvPicPr>
                      <a:picLocks noChangeArrowheads="1" noChangeAspect="1"/>
                    </pic:cNvPicPr>
                  </pic:nvPicPr>
                  <pic:blipFill>
                    <a:blip r:embed="rId360"/>
                    <a:stretch>
                      <a:fillRect/>
                    </a:stretch>
                  </pic:blipFill>
                  <pic:spPr bwMode="auto">
                    <a:xfrm>
                      <a:off x="0" y="0"/>
                      <a:ext cx="2667000" cy="996791"/>
                    </a:xfrm>
                    <a:prstGeom prst="rect">
                      <a:avLst/>
                    </a:prstGeom>
                    <a:noFill/>
                    <a:ln w="9525">
                      <a:noFill/>
                      <a:headEnd/>
                      <a:tailEnd/>
                    </a:ln>
                  </pic:spPr>
                </pic:pic>
              </a:graphicData>
            </a:graphic>
          </wp:inline>
        </w:drawing>
      </w:r>
    </w:p>
    <w:bookmarkEnd w:id="363"/>
    <w:bookmarkEnd w:id="364"/>
    <w:bookmarkStart w:id="365" w:name="estadísticos-descriptivos"/>
    <w:p>
      <w:pPr>
        <w:pStyle w:val="Heading2"/>
      </w:pPr>
      <w:r>
        <w:rPr>
          <w:rStyle w:val="SectionNumber"/>
        </w:rPr>
        <w:t xml:space="preserve">5.7</w:t>
      </w:r>
      <w:r>
        <w:tab/>
      </w:r>
      <w:r>
        <w:t xml:space="preserve">Estadísticos descriptivos</w:t>
      </w:r>
    </w:p>
    <w:p>
      <w:pPr>
        <w:pStyle w:val="FirstParagraph"/>
      </w:pPr>
      <w:r>
        <w:t xml:space="preserve">Utilizando la función</w:t>
      </w:r>
      <w:r>
        <w:t xml:space="preserve"> </w:t>
      </w:r>
      <w:r>
        <w:rPr>
          <w:rStyle w:val="VerbatimChar"/>
        </w:rPr>
        <w:t xml:space="preserve">summary()</w:t>
      </w:r>
      <w:r>
        <w:t xml:space="preserve"> </w:t>
      </w:r>
      <w:r>
        <w:t xml:space="preserve">podemos obtener información sobre nuestra data, como el valor mínimo, máximo, el promedio, la mediana y el rango intercuantil.</w:t>
      </w:r>
    </w:p>
    <w:p>
      <w:pPr>
        <w:pStyle w:val="SourceCode"/>
      </w:pPr>
      <w:r>
        <w:rPr>
          <w:rStyle w:val="FunctionTok"/>
        </w:rPr>
        <w:t xml:space="preserve">summary</w:t>
      </w:r>
      <w:r>
        <w:rPr>
          <w:rStyle w:val="NormalTok"/>
        </w:rPr>
        <w:t xml:space="preserve">(iris)</w:t>
      </w:r>
    </w:p>
    <w:p>
      <w:pPr>
        <w:pStyle w:val="SourceCode"/>
      </w:pPr>
      <w:r>
        <w:rPr>
          <w:rStyle w:val="VerbatimChar"/>
        </w:rPr>
        <w:t xml:space="preserve">##   Largo_Sepalo    Ancho_Sepalo    Largo_Petalo    Ancho_Petalo         Especies </w:t>
      </w:r>
      <w:r>
        <w:br/>
      </w:r>
      <w:r>
        <w:rPr>
          <w:rStyle w:val="VerbatimChar"/>
        </w:rPr>
        <w:t xml:space="preserve">##  Min.   :4.300   Min.   :2.000   Min.   :1.000   Min.   :0.100   setosa    :50  </w:t>
      </w:r>
      <w:r>
        <w:br/>
      </w:r>
      <w:r>
        <w:rPr>
          <w:rStyle w:val="VerbatimChar"/>
        </w:rPr>
        <w:t xml:space="preserve">##  1st Qu.:5.100   1st Qu.:2.800   1st Qu.:1.600   1st Qu.:0.300   versicolor:50  </w:t>
      </w:r>
      <w:r>
        <w:br/>
      </w:r>
      <w:r>
        <w:rPr>
          <w:rStyle w:val="VerbatimChar"/>
        </w:rPr>
        <w:t xml:space="preserve">##  Median :5.800   Median :3.000   Median :4.350   Median :1.300   virginica :50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w:t>
      </w:r>
    </w:p>
    <w:p>
      <w:pPr>
        <w:pStyle w:val="FirstParagraph"/>
      </w:pPr>
      <w:r>
        <w:br/>
      </w:r>
      <w:r>
        <w:t xml:space="preserve">Si queremos estos datos por aparte o solo nos interesa estos y otros datos de la variable</w:t>
      </w:r>
      <w:r>
        <w:t xml:space="preserve"> </w:t>
      </w:r>
      <w:r>
        <w:t xml:space="preserve">“</w:t>
      </w:r>
      <w:r>
        <w:t xml:space="preserve">Largo_Sepalo</w:t>
      </w:r>
      <w:r>
        <w:t xml:space="preserve">”</w:t>
      </w:r>
      <w:r>
        <w:t xml:space="preserve">, entonces usamos las funciones establecidas en R:</w:t>
      </w:r>
      <w:r>
        <w:br/>
      </w:r>
    </w:p>
    <w:p>
      <w:pPr>
        <w:pStyle w:val="SourceCode"/>
      </w:pPr>
      <w:r>
        <w:rPr>
          <w:rStyle w:val="FunctionTok"/>
        </w:rPr>
        <w:t xml:space="preserve">mean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5.843333</w:t>
      </w:r>
    </w:p>
    <w:p>
      <w:pPr>
        <w:pStyle w:val="SourceCode"/>
      </w:pPr>
      <w:r>
        <w:rPr>
          <w:rStyle w:val="FunctionTok"/>
        </w:rPr>
        <w:t xml:space="preserve">min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4.3</w:t>
      </w:r>
    </w:p>
    <w:p>
      <w:pPr>
        <w:pStyle w:val="SourceCode"/>
      </w:pPr>
      <w:r>
        <w:rPr>
          <w:rStyle w:val="FunctionTok"/>
        </w:rPr>
        <w:t xml:space="preserve">max</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7.9</w:t>
      </w:r>
    </w:p>
    <w:p>
      <w:pPr>
        <w:pStyle w:val="SourceCode"/>
      </w:pPr>
      <w:r>
        <w:rPr>
          <w:rStyle w:val="FunctionTok"/>
        </w:rPr>
        <w:t xml:space="preserve">median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5.8</w:t>
      </w:r>
    </w:p>
    <w:p>
      <w:pPr>
        <w:pStyle w:val="SourceCode"/>
      </w:pPr>
      <w:r>
        <w:rPr>
          <w:rStyle w:val="FunctionTok"/>
        </w:rPr>
        <w:t xml:space="preserve">quantile</w:t>
      </w:r>
      <w:r>
        <w:rPr>
          <w:rStyle w:val="NormalTok"/>
        </w:rPr>
        <w:t xml:space="preserve">(iris</w:t>
      </w:r>
      <w:r>
        <w:rPr>
          <w:rStyle w:val="SpecialCharTok"/>
        </w:rPr>
        <w:t xml:space="preserve">$</w:t>
      </w:r>
      <w:r>
        <w:rPr>
          <w:rStyle w:val="NormalTok"/>
        </w:rPr>
        <w:t xml:space="preserve">Largo_Sepalo, </w:t>
      </w:r>
      <w:r>
        <w:rPr>
          <w:rStyle w:val="FloatTok"/>
        </w:rPr>
        <w:t xml:space="preserve">0.25</w:t>
      </w:r>
      <w:r>
        <w:rPr>
          <w:rStyle w:val="NormalTok"/>
        </w:rPr>
        <w:t xml:space="preserve">) </w:t>
      </w:r>
      <w:r>
        <w:rPr>
          <w:rStyle w:val="CommentTok"/>
        </w:rPr>
        <w:t xml:space="preserve"># primer cuantil</w:t>
      </w:r>
    </w:p>
    <w:p>
      <w:pPr>
        <w:pStyle w:val="SourceCode"/>
      </w:pPr>
      <w:r>
        <w:rPr>
          <w:rStyle w:val="VerbatimChar"/>
        </w:rPr>
        <w:t xml:space="preserve">## 25% </w:t>
      </w:r>
      <w:r>
        <w:br/>
      </w:r>
      <w:r>
        <w:rPr>
          <w:rStyle w:val="VerbatimChar"/>
        </w:rPr>
        <w:t xml:space="preserve">## 5.1</w:t>
      </w:r>
    </w:p>
    <w:p>
      <w:pPr>
        <w:pStyle w:val="SourceCode"/>
      </w:pPr>
      <w:r>
        <w:rPr>
          <w:rStyle w:val="FunctionTok"/>
        </w:rPr>
        <w:t xml:space="preserve">quantile</w:t>
      </w:r>
      <w:r>
        <w:rPr>
          <w:rStyle w:val="NormalTok"/>
        </w:rPr>
        <w:t xml:space="preserve">(iris</w:t>
      </w:r>
      <w:r>
        <w:rPr>
          <w:rStyle w:val="SpecialCharTok"/>
        </w:rPr>
        <w:t xml:space="preserve">$</w:t>
      </w:r>
      <w:r>
        <w:rPr>
          <w:rStyle w:val="NormalTok"/>
        </w:rPr>
        <w:t xml:space="preserve">Largo_Sepalo, </w:t>
      </w:r>
      <w:r>
        <w:rPr>
          <w:rStyle w:val="FloatTok"/>
        </w:rPr>
        <w:t xml:space="preserve">0.75</w:t>
      </w:r>
      <w:r>
        <w:rPr>
          <w:rStyle w:val="NormalTok"/>
        </w:rPr>
        <w:t xml:space="preserve">) </w:t>
      </w:r>
      <w:r>
        <w:rPr>
          <w:rStyle w:val="CommentTok"/>
        </w:rPr>
        <w:t xml:space="preserve"># tercer cuantil</w:t>
      </w:r>
    </w:p>
    <w:p>
      <w:pPr>
        <w:pStyle w:val="SourceCode"/>
      </w:pPr>
      <w:r>
        <w:rPr>
          <w:rStyle w:val="VerbatimChar"/>
        </w:rPr>
        <w:t xml:space="preserve">## 75% </w:t>
      </w:r>
      <w:r>
        <w:br/>
      </w:r>
      <w:r>
        <w:rPr>
          <w:rStyle w:val="VerbatimChar"/>
        </w:rPr>
        <w:t xml:space="preserve">## 6.4</w:t>
      </w:r>
    </w:p>
    <w:p>
      <w:pPr>
        <w:pStyle w:val="FirstParagraph"/>
      </w:pPr>
      <w:r>
        <w:br/>
      </w:r>
      <w:r>
        <w:t xml:space="preserve">Otros estadísticos descriptivos…</w:t>
      </w:r>
      <w:r>
        <w:br/>
      </w:r>
    </w:p>
    <w:p>
      <w:pPr>
        <w:pStyle w:val="SourceCode"/>
      </w:pPr>
      <w:r>
        <w:rPr>
          <w:rStyle w:val="FunctionTok"/>
        </w:rPr>
        <w:t xml:space="preserve">sd</w:t>
      </w:r>
      <w:r>
        <w:rPr>
          <w:rStyle w:val="NormalTok"/>
        </w:rPr>
        <w:t xml:space="preserve">(iris</w:t>
      </w:r>
      <w:r>
        <w:rPr>
          <w:rStyle w:val="SpecialCharTok"/>
        </w:rPr>
        <w:t xml:space="preserve">$</w:t>
      </w:r>
      <w:r>
        <w:rPr>
          <w:rStyle w:val="NormalTok"/>
        </w:rPr>
        <w:t xml:space="preserve">Largo_Sepalo)  </w:t>
      </w:r>
      <w:r>
        <w:rPr>
          <w:rStyle w:val="CommentTok"/>
        </w:rPr>
        <w:t xml:space="preserve">#desviación estándar</w:t>
      </w:r>
    </w:p>
    <w:p>
      <w:pPr>
        <w:pStyle w:val="SourceCode"/>
      </w:pPr>
      <w:r>
        <w:rPr>
          <w:rStyle w:val="VerbatimChar"/>
        </w:rPr>
        <w:t xml:space="preserve">## [1] 0.8280661</w:t>
      </w:r>
    </w:p>
    <w:p>
      <w:pPr>
        <w:pStyle w:val="SourceCode"/>
      </w:pPr>
      <w:r>
        <w:rPr>
          <w:rStyle w:val="FunctionTok"/>
        </w:rPr>
        <w:t xml:space="preserve">range</w:t>
      </w:r>
      <w:r>
        <w:rPr>
          <w:rStyle w:val="NormalTok"/>
        </w:rPr>
        <w:t xml:space="preserve">(iris</w:t>
      </w:r>
      <w:r>
        <w:rPr>
          <w:rStyle w:val="SpecialCharTok"/>
        </w:rPr>
        <w:t xml:space="preserve">$</w:t>
      </w:r>
      <w:r>
        <w:rPr>
          <w:rStyle w:val="NormalTok"/>
        </w:rPr>
        <w:t xml:space="preserve">Largo_Sepalo) </w:t>
      </w:r>
      <w:r>
        <w:rPr>
          <w:rStyle w:val="CommentTok"/>
        </w:rPr>
        <w:t xml:space="preserve">#min y max</w:t>
      </w:r>
    </w:p>
    <w:p>
      <w:pPr>
        <w:pStyle w:val="SourceCode"/>
      </w:pPr>
      <w:r>
        <w:rPr>
          <w:rStyle w:val="VerbatimChar"/>
        </w:rPr>
        <w:t xml:space="preserve">## [1] 4.3 7.9</w:t>
      </w:r>
    </w:p>
    <w:p>
      <w:pPr>
        <w:pStyle w:val="SourceCode"/>
      </w:pPr>
      <w:r>
        <w:rPr>
          <w:rStyle w:val="FunctionTok"/>
        </w:rPr>
        <w:t xml:space="preserve">IQR</w:t>
      </w:r>
      <w:r>
        <w:rPr>
          <w:rStyle w:val="NormalTok"/>
        </w:rPr>
        <w:t xml:space="preserve">(iris</w:t>
      </w:r>
      <w:r>
        <w:rPr>
          <w:rStyle w:val="SpecialCharTok"/>
        </w:rPr>
        <w:t xml:space="preserve">$</w:t>
      </w:r>
      <w:r>
        <w:rPr>
          <w:rStyle w:val="NormalTok"/>
        </w:rPr>
        <w:t xml:space="preserve">Largo_Sepalo) </w:t>
      </w:r>
      <w:r>
        <w:rPr>
          <w:rStyle w:val="CommentTok"/>
        </w:rPr>
        <w:t xml:space="preserve">#diferencia entre el tercer y primer cuantil</w:t>
      </w:r>
    </w:p>
    <w:p>
      <w:pPr>
        <w:pStyle w:val="SourceCode"/>
      </w:pPr>
      <w:r>
        <w:rPr>
          <w:rStyle w:val="VerbatimChar"/>
        </w:rPr>
        <w:t xml:space="preserve">## [1] 1.3</w:t>
      </w:r>
    </w:p>
    <w:p>
      <w:pPr>
        <w:pStyle w:val="SourceCode"/>
      </w:pPr>
      <w:r>
        <w:rPr>
          <w:rStyle w:val="FunctionTok"/>
        </w:rPr>
        <w:t xml:space="preserve">var</w:t>
      </w:r>
      <w:r>
        <w:rPr>
          <w:rStyle w:val="NormalTok"/>
        </w:rPr>
        <w:t xml:space="preserve">(iris</w:t>
      </w:r>
      <w:r>
        <w:rPr>
          <w:rStyle w:val="SpecialCharTok"/>
        </w:rPr>
        <w:t xml:space="preserve">$</w:t>
      </w:r>
      <w:r>
        <w:rPr>
          <w:rStyle w:val="NormalTok"/>
        </w:rPr>
        <w:t xml:space="preserve">Largo_Sepalo) </w:t>
      </w:r>
      <w:r>
        <w:rPr>
          <w:rStyle w:val="CommentTok"/>
        </w:rPr>
        <w:t xml:space="preserve">#varianza</w:t>
      </w:r>
    </w:p>
    <w:p>
      <w:pPr>
        <w:pStyle w:val="SourceCode"/>
      </w:pPr>
      <w:r>
        <w:rPr>
          <w:rStyle w:val="VerbatimChar"/>
        </w:rPr>
        <w:t xml:space="preserve">## [1] 0.6856935</w:t>
      </w:r>
    </w:p>
    <w:p>
      <w:pPr>
        <w:pStyle w:val="SourceCode"/>
      </w:pPr>
      <w:r>
        <w:rPr>
          <w:rStyle w:val="FunctionTok"/>
        </w:rPr>
        <w:t xml:space="preserve">sd</w:t>
      </w:r>
      <w:r>
        <w:rPr>
          <w:rStyle w:val="NormalTok"/>
        </w:rPr>
        <w:t xml:space="preserve">(iris</w:t>
      </w:r>
      <w:r>
        <w:rPr>
          <w:rStyle w:val="SpecialCharTok"/>
        </w:rPr>
        <w:t xml:space="preserve">$</w:t>
      </w:r>
      <w:r>
        <w:rPr>
          <w:rStyle w:val="NormalTok"/>
        </w:rPr>
        <w:t xml:space="preserve">Largo_Sepalo) </w:t>
      </w:r>
      <w:r>
        <w:rPr>
          <w:rStyle w:val="SpecialCharTok"/>
        </w:rPr>
        <w:t xml:space="preserve">/</w:t>
      </w:r>
      <w:r>
        <w:rPr>
          <w:rStyle w:val="NormalTok"/>
        </w:rPr>
        <w:t xml:space="preserve"> </w:t>
      </w:r>
      <w:r>
        <w:rPr>
          <w:rStyle w:val="FunctionTok"/>
        </w:rPr>
        <w:t xml:space="preserve">mean</w:t>
      </w:r>
      <w:r>
        <w:rPr>
          <w:rStyle w:val="NormalTok"/>
        </w:rPr>
        <w:t xml:space="preserve">(iris</w:t>
      </w:r>
      <w:r>
        <w:rPr>
          <w:rStyle w:val="SpecialCharTok"/>
        </w:rPr>
        <w:t xml:space="preserve">$</w:t>
      </w:r>
      <w:r>
        <w:rPr>
          <w:rStyle w:val="NormalTok"/>
        </w:rPr>
        <w:t xml:space="preserve">Largo_Sepalo) </w:t>
      </w:r>
      <w:r>
        <w:rPr>
          <w:rStyle w:val="CommentTok"/>
        </w:rPr>
        <w:t xml:space="preserve">#Coeficiente variación</w:t>
      </w:r>
    </w:p>
    <w:p>
      <w:pPr>
        <w:pStyle w:val="SourceCode"/>
      </w:pPr>
      <w:r>
        <w:rPr>
          <w:rStyle w:val="VerbatimChar"/>
        </w:rPr>
        <w:t xml:space="preserve">## [1] 0.1417113</w:t>
      </w:r>
    </w:p>
    <w:p>
      <w:pPr>
        <w:pStyle w:val="FirstParagraph"/>
      </w:pPr>
      <w:r>
        <w:br/>
      </w:r>
      <w:r>
        <w:t xml:space="preserve">Para conocer la desviación estándar de todas las columnas numéricas, usamos la función apply como anteriormente vimos:</w:t>
      </w:r>
      <w:r>
        <w:br/>
      </w:r>
    </w:p>
    <w:p>
      <w:pPr>
        <w:pStyle w:val="SourceCode"/>
      </w:pPr>
      <w:r>
        <w:rPr>
          <w:rStyle w:val="FunctionTok"/>
        </w:rPr>
        <w:t xml:space="preserve">lapply</w:t>
      </w:r>
      <w:r>
        <w:rPr>
          <w:rStyle w:val="NormalTok"/>
        </w:rPr>
        <w:t xml:space="preserve">(iris[, </w:t>
      </w:r>
      <w:r>
        <w:rPr>
          <w:rStyle w:val="DecValTok"/>
        </w:rPr>
        <w:t xml:space="preserve">1</w:t>
      </w:r>
      <w:r>
        <w:rPr>
          <w:rStyle w:val="SpecialCharTok"/>
        </w:rPr>
        <w:t xml:space="preserve">:</w:t>
      </w:r>
      <w:r>
        <w:rPr>
          <w:rStyle w:val="DecValTok"/>
        </w:rPr>
        <w:t xml:space="preserve">4</w:t>
      </w:r>
      <w:r>
        <w:rPr>
          <w:rStyle w:val="NormalTok"/>
        </w:rPr>
        <w:t xml:space="preserve">], sd)</w:t>
      </w:r>
    </w:p>
    <w:p>
      <w:pPr>
        <w:pStyle w:val="SourceCode"/>
      </w:pPr>
      <w:r>
        <w:rPr>
          <w:rStyle w:val="VerbatimChar"/>
        </w:rPr>
        <w:t xml:space="preserve">## $Largo_Sepalo</w:t>
      </w:r>
      <w:r>
        <w:br/>
      </w:r>
      <w:r>
        <w:rPr>
          <w:rStyle w:val="VerbatimChar"/>
        </w:rPr>
        <w:t xml:space="preserve">## [1] 0.8280661</w:t>
      </w:r>
      <w:r>
        <w:br/>
      </w:r>
      <w:r>
        <w:rPr>
          <w:rStyle w:val="VerbatimChar"/>
        </w:rPr>
        <w:t xml:space="preserve">## </w:t>
      </w:r>
      <w:r>
        <w:br/>
      </w:r>
      <w:r>
        <w:rPr>
          <w:rStyle w:val="VerbatimChar"/>
        </w:rPr>
        <w:t xml:space="preserve">## $Ancho_Sepalo</w:t>
      </w:r>
      <w:r>
        <w:br/>
      </w:r>
      <w:r>
        <w:rPr>
          <w:rStyle w:val="VerbatimChar"/>
        </w:rPr>
        <w:t xml:space="preserve">## [1] 0.4358663</w:t>
      </w:r>
      <w:r>
        <w:br/>
      </w:r>
      <w:r>
        <w:rPr>
          <w:rStyle w:val="VerbatimChar"/>
        </w:rPr>
        <w:t xml:space="preserve">## </w:t>
      </w:r>
      <w:r>
        <w:br/>
      </w:r>
      <w:r>
        <w:rPr>
          <w:rStyle w:val="VerbatimChar"/>
        </w:rPr>
        <w:t xml:space="preserve">## $Largo_Petalo</w:t>
      </w:r>
      <w:r>
        <w:br/>
      </w:r>
      <w:r>
        <w:rPr>
          <w:rStyle w:val="VerbatimChar"/>
        </w:rPr>
        <w:t xml:space="preserve">## [1] 1.765298</w:t>
      </w:r>
      <w:r>
        <w:br/>
      </w:r>
      <w:r>
        <w:rPr>
          <w:rStyle w:val="VerbatimChar"/>
        </w:rPr>
        <w:t xml:space="preserve">## </w:t>
      </w:r>
      <w:r>
        <w:br/>
      </w:r>
      <w:r>
        <w:rPr>
          <w:rStyle w:val="VerbatimChar"/>
        </w:rPr>
        <w:t xml:space="preserve">## $Ancho_Petalo</w:t>
      </w:r>
      <w:r>
        <w:br/>
      </w:r>
      <w:r>
        <w:rPr>
          <w:rStyle w:val="VerbatimChar"/>
        </w:rPr>
        <w:t xml:space="preserve">## [1] 0.7622377</w:t>
      </w:r>
    </w:p>
    <w:p>
      <w:r>
        <w:br w:type="page"/>
      </w:r>
    </w:p>
    <w:bookmarkEnd w:id="365"/>
    <w:bookmarkStart w:id="372" w:name="gráficos-descriptivos"/>
    <w:p>
      <w:pPr>
        <w:pStyle w:val="Heading2"/>
      </w:pPr>
      <w:r>
        <w:rPr>
          <w:rStyle w:val="SectionNumber"/>
        </w:rPr>
        <w:t xml:space="preserve">5.8</w:t>
      </w:r>
      <w:r>
        <w:tab/>
      </w:r>
      <w:r>
        <w:t xml:space="preserve">Gráficos descriptivos</w:t>
      </w:r>
    </w:p>
    <w:p>
      <w:pPr>
        <w:pStyle w:val="FirstParagraph"/>
      </w:pPr>
      <w:r>
        <w:t xml:space="preserve">Si queremos explorar cómo es la variación de la longitud del sepalo por cada especie:</w:t>
      </w:r>
      <w:r>
        <w:br/>
      </w:r>
    </w:p>
    <w:p>
      <w:pPr>
        <w:pStyle w:val="SourceCode"/>
      </w:pPr>
      <w:r>
        <w:rPr>
          <w:rStyle w:val="FunctionTok"/>
        </w:rPr>
        <w:t xml:space="preserve">boxplot</w:t>
      </w:r>
      <w:r>
        <w:rPr>
          <w:rStyle w:val="NormalTok"/>
        </w:rPr>
        <w:t xml:space="preserve">(iris</w:t>
      </w:r>
      <w:r>
        <w:rPr>
          <w:rStyle w:val="SpecialCharTok"/>
        </w:rPr>
        <w:t xml:space="preserve">$</w:t>
      </w:r>
      <w:r>
        <w:rPr>
          <w:rStyle w:val="NormalTok"/>
        </w:rPr>
        <w:t xml:space="preserve">Largo_Sepalo </w:t>
      </w:r>
      <w:r>
        <w:rPr>
          <w:rStyle w:val="SpecialCharTok"/>
        </w:rPr>
        <w:t xml:space="preserve">~</w:t>
      </w:r>
      <w:r>
        <w:rPr>
          <w:rStyle w:val="NormalTok"/>
        </w:rPr>
        <w:t xml:space="preserve"> iris</w:t>
      </w:r>
      <w:r>
        <w:rPr>
          <w:rStyle w:val="SpecialCharTok"/>
        </w:rPr>
        <w:t xml:space="preserve">$</w:t>
      </w:r>
      <w:r>
        <w:rPr>
          <w:rStyle w:val="NormalTok"/>
        </w:rPr>
        <w:t xml:space="preserve">Especies)</w:t>
      </w:r>
    </w:p>
    <w:p>
      <w:pPr>
        <w:pStyle w:val="FirstParagraph"/>
      </w:pPr>
      <w:r>
        <w:drawing>
          <wp:inline>
            <wp:extent cx="3696101" cy="3696101"/>
            <wp:effectExtent b="0" l="0" r="0" t="0"/>
            <wp:docPr descr="" title="" id="367" name="Picture"/>
            <a:graphic>
              <a:graphicData uri="http://schemas.openxmlformats.org/drawingml/2006/picture">
                <pic:pic>
                  <pic:nvPicPr>
                    <pic:cNvPr descr="_main_files/figure-docx/unnamed-chunk-245-1.png" id="368" name="Picture"/>
                    <pic:cNvPicPr>
                      <a:picLocks noChangeArrowheads="1" noChangeAspect="1"/>
                    </pic:cNvPicPr>
                  </pic:nvPicPr>
                  <pic:blipFill>
                    <a:blip r:embed="rId366"/>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(ggpubr)</w:t>
      </w:r>
      <w:r>
        <w:br/>
      </w:r>
      <w:r>
        <w:rPr>
          <w:rStyle w:val="FunctionTok"/>
        </w:rPr>
        <w:t xml:space="preserve">ggbarplot</w:t>
      </w:r>
      <w:r>
        <w:rPr>
          <w:rStyle w:val="NormalTok"/>
        </w:rPr>
        <w:t xml:space="preserve">(</w:t>
      </w:r>
      <w:r>
        <w:rPr>
          <w:rStyle w:val="AttributeTok"/>
        </w:rPr>
        <w:t xml:space="preserve">data =</w:t>
      </w:r>
      <w:r>
        <w:rPr>
          <w:rStyle w:val="NormalTok"/>
        </w:rPr>
        <w:t xml:space="preserve"> iris, </w:t>
      </w:r>
      <w:r>
        <w:rPr>
          <w:rStyle w:val="AttributeTok"/>
        </w:rPr>
        <w:t xml:space="preserve">x =</w:t>
      </w:r>
      <w:r>
        <w:rPr>
          <w:rStyle w:val="NormalTok"/>
        </w:rPr>
        <w:t xml:space="preserve"> </w:t>
      </w:r>
      <w:r>
        <w:rPr>
          <w:rStyle w:val="StringTok"/>
        </w:rPr>
        <w:t xml:space="preserve">"Especies"</w:t>
      </w:r>
      <w:r>
        <w:rPr>
          <w:rStyle w:val="NormalTok"/>
        </w:rPr>
        <w:t xml:space="preserve">, </w:t>
      </w:r>
      <w:r>
        <w:rPr>
          <w:rStyle w:val="AttributeTok"/>
        </w:rPr>
        <w:t xml:space="preserve">y =</w:t>
      </w:r>
      <w:r>
        <w:rPr>
          <w:rStyle w:val="NormalTok"/>
        </w:rPr>
        <w:t xml:space="preserve"> </w:t>
      </w:r>
      <w:r>
        <w:rPr>
          <w:rStyle w:val="StringTok"/>
        </w:rPr>
        <w:t xml:space="preserve">"Largo_Sepalo"</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p>
    <w:p>
      <w:pPr>
        <w:pStyle w:val="FirstParagraph"/>
      </w:pPr>
      <w:r>
        <w:drawing>
          <wp:inline>
            <wp:extent cx="3696101" cy="2310063"/>
            <wp:effectExtent b="0" l="0" r="0" t="0"/>
            <wp:docPr descr="" title="" id="370" name="Picture"/>
            <a:graphic>
              <a:graphicData uri="http://schemas.openxmlformats.org/drawingml/2006/picture">
                <pic:pic>
                  <pic:nvPicPr>
                    <pic:cNvPr descr="_main_files/figure-docx/unnamed-chunk-246-1.png" id="371" name="Picture"/>
                    <pic:cNvPicPr>
                      <a:picLocks noChangeArrowheads="1" noChangeAspect="1"/>
                    </pic:cNvPicPr>
                  </pic:nvPicPr>
                  <pic:blipFill>
                    <a:blip r:embed="rId369"/>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bookmarkEnd w:id="372"/>
    <w:bookmarkStart w:id="385" w:name="explorando-normalidad-en-los-datos"/>
    <w:p>
      <w:pPr>
        <w:pStyle w:val="Heading2"/>
      </w:pPr>
      <w:r>
        <w:rPr>
          <w:rStyle w:val="SectionNumber"/>
        </w:rPr>
        <w:t xml:space="preserve">5.9</w:t>
      </w:r>
      <w:r>
        <w:tab/>
      </w:r>
      <w:r>
        <w:t xml:space="preserve">Explorando normalidad en los datos</w:t>
      </w:r>
    </w:p>
    <w:p>
      <w:pPr>
        <w:pStyle w:val="FirstParagraph"/>
      </w:pPr>
      <w:r>
        <w:t xml:space="preserve">Existen diversas gráficas que podemos realizar para probar o explorar si nuestros datos siguen una distribución normal (también llamada distribución gaussiana) y su gráfica debe tener una forma acampanada y simétrica.</w:t>
      </w:r>
      <w:r>
        <w:t xml:space="preserve"> </w:t>
      </w:r>
      <w:r>
        <w:t xml:space="preserve">La aplicación de muchas pruebas y estadísticos depende de si los datos siguen esta distribución o no.</w:t>
      </w:r>
      <w:r>
        <w:t xml:space="preserve"> </w:t>
      </w:r>
      <w:r>
        <w:t xml:space="preserve">Por esto es importante antes de aplicar cualquier prueba estadística, explorar la distribución de nuestros datos y sí la prueba o estadístico que aplicamos asume que nuestros datos sean normales o no.</w:t>
      </w:r>
      <w:r>
        <w:t xml:space="preserve"> </w:t>
      </w:r>
      <w:r>
        <w:t xml:space="preserve">Para este ejemplo, usaremos el ancho del sepalo en vez del largo del sepalo.</w:t>
      </w:r>
      <w:r>
        <w:t xml:space="preserve"> </w:t>
      </w:r>
      <w:r>
        <w:t xml:space="preserve">¨</w:t>
      </w:r>
    </w:p>
    <w:p>
      <w:pPr>
        <w:pStyle w:val="BodyText"/>
      </w:pPr>
      <w:r>
        <w:br/>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74" name="Picture"/>
            <a:graphic>
              <a:graphicData uri="http://schemas.openxmlformats.org/drawingml/2006/picture">
                <pic:pic>
                  <pic:nvPicPr>
                    <pic:cNvPr descr="_main_files/figure-docx/unnamed-chunk-247-1.png" id="375" name="Picture"/>
                    <pic:cNvPicPr>
                      <a:picLocks noChangeArrowheads="1" noChangeAspect="1"/>
                    </pic:cNvPicPr>
                  </pic:nvPicPr>
                  <pic:blipFill>
                    <a:blip r:embed="rId3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77" name="Picture"/>
            <a:graphic>
              <a:graphicData uri="http://schemas.openxmlformats.org/drawingml/2006/picture">
                <pic:pic>
                  <pic:nvPicPr>
                    <pic:cNvPr descr="_main_files/figure-docx/unnamed-chunk-247-2.png" id="378"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(iris</w:t>
      </w:r>
      <w:r>
        <w:rPr>
          <w:rStyle w:val="SpecialCharTok"/>
        </w:rPr>
        <w:t xml:space="preserve">$</w:t>
      </w:r>
      <w:r>
        <w:rPr>
          <w:rStyle w:val="NormalTok"/>
        </w:rPr>
        <w:t xml:space="preserve">Ancho_Sepalo)</w:t>
      </w:r>
      <w:r>
        <w:br/>
      </w:r>
      <w:r>
        <w:rPr>
          <w:rStyle w:val="FunctionTok"/>
        </w:rPr>
        <w:t xml:space="preserve">qqline</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0" name="Picture"/>
            <a:graphic>
              <a:graphicData uri="http://schemas.openxmlformats.org/drawingml/2006/picture">
                <pic:pic>
                  <pic:nvPicPr>
                    <pic:cNvPr descr="_main_files/figure-docx/unnamed-chunk-248-1.png" id="381"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(car) </w:t>
      </w:r>
      <w:r>
        <w:rPr>
          <w:rStyle w:val="CommentTok"/>
        </w:rPr>
        <w:t xml:space="preserve"># cargamos el paquete car</w:t>
      </w:r>
      <w:r>
        <w:br/>
      </w:r>
      <w:r>
        <w:rPr>
          <w:rStyle w:val="FunctionTok"/>
        </w:rPr>
        <w:t xml:space="preserve">qqPlot</w:t>
      </w:r>
      <w:r>
        <w:rPr>
          <w:rStyle w:val="NormalTok"/>
        </w:rPr>
        <w:t xml:space="preserve">(iris</w:t>
      </w:r>
      <w:r>
        <w:rPr>
          <w:rStyle w:val="SpecialCharTok"/>
        </w:rPr>
        <w:t xml:space="preserve">$</w:t>
      </w:r>
      <w:r>
        <w:rPr>
          <w:rStyle w:val="NormalTok"/>
        </w:rPr>
        <w:t xml:space="preserve">Ancho_Sepalo )</w:t>
      </w:r>
    </w:p>
    <w:p>
      <w:pPr>
        <w:pStyle w:val="FirstParagraph"/>
      </w:pPr>
      <w:r>
        <w:drawing>
          <wp:inline>
            <wp:extent cx="4620126" cy="3696101"/>
            <wp:effectExtent b="0" l="0" r="0" t="0"/>
            <wp:docPr descr="" title="" id="383" name="Picture"/>
            <a:graphic>
              <a:graphicData uri="http://schemas.openxmlformats.org/drawingml/2006/picture">
                <pic:pic>
                  <pic:nvPicPr>
                    <pic:cNvPr descr="_main_files/figure-docx/unnamed-chunk-249-1.png" id="384"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16 34</w:t>
      </w:r>
    </w:p>
    <w:p>
      <w:pPr>
        <w:pStyle w:val="FirstParagraph"/>
      </w:pPr>
      <w:r>
        <w:t xml:space="preserve">Al parecer nuestros datos tienen una distribución normal, según los gráficos, sin embargo, para estar seguros de esto, haremos una prueba llamada test de shapiro que nos permitirá confirmar esto:</w:t>
      </w:r>
      <w:r>
        <w:br/>
      </w:r>
    </w:p>
    <w:p>
      <w:pPr>
        <w:pStyle w:val="SourceCode"/>
      </w:pPr>
      <w:r>
        <w:rPr>
          <w:rStyle w:val="FunctionTok"/>
        </w:rPr>
        <w:t xml:space="preserve">shapiro.test</w:t>
      </w:r>
      <w:r>
        <w:rPr>
          <w:rStyle w:val="NormalTok"/>
        </w:rPr>
        <w:t xml:space="preserve">(iris</w:t>
      </w:r>
      <w:r>
        <w:rPr>
          <w:rStyle w:val="SpecialCharTok"/>
        </w:rPr>
        <w:t xml:space="preserve">$</w:t>
      </w:r>
      <w:r>
        <w:rPr>
          <w:rStyle w:val="NormalTok"/>
        </w:rPr>
        <w:t xml:space="preserve">Ancho_Sepalo)</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iris$Ancho_Sepalo</w:t>
      </w:r>
      <w:r>
        <w:br/>
      </w:r>
      <w:r>
        <w:rPr>
          <w:rStyle w:val="VerbatimChar"/>
        </w:rPr>
        <w:t xml:space="preserve">## W = 0.98492, p-value = 0.1012</w:t>
      </w:r>
    </w:p>
    <w:p>
      <w:pPr>
        <w:pStyle w:val="FirstParagraph"/>
      </w:pPr>
      <w:r>
        <w:br/>
      </w:r>
    </w:p>
    <w:p>
      <w:pPr>
        <w:pStyle w:val="BodyText"/>
      </w:pPr>
      <w:r>
        <w:t xml:space="preserve">La hipótesis nula que estamos aceptando o rechazando con esta prueba es que la distribución es normal y escogiendo un valor de probabilidad de 0.05 y dado que 0.1012 &gt; 0.05 no podemos rechazar la hipótesis nula.</w:t>
      </w:r>
      <w:r>
        <w:t xml:space="preserve"> </w:t>
      </w:r>
      <w:r>
        <w:t xml:space="preserve">En caso que este valor de p-value &lt; 0.05 entonces los datos no serían normales.</w:t>
      </w:r>
    </w:p>
    <w:bookmarkEnd w:id="385"/>
    <w:bookmarkStart w:id="389" w:name="correlación-y-regresión"/>
    <w:p>
      <w:pPr>
        <w:pStyle w:val="Heading2"/>
      </w:pPr>
      <w:r>
        <w:rPr>
          <w:rStyle w:val="SectionNumber"/>
        </w:rPr>
        <w:t xml:space="preserve">5.10</w:t>
      </w:r>
      <w:r>
        <w:tab/>
      </w:r>
      <w:r>
        <w:t xml:space="preserve">Correlación y Regresión</w:t>
      </w:r>
    </w:p>
    <w:p>
      <w:pPr>
        <w:pStyle w:val="FirstParagraph"/>
      </w:pPr>
      <w:r>
        <w:t xml:space="preserve">Correlación: Describe cómo dos variables están relacionadas.</w:t>
      </w:r>
      <w:r>
        <w:t xml:space="preserve"> </w:t>
      </w:r>
      <w:r>
        <w:t xml:space="preserve">Es una herramienta común para describir relaciones simples sin hacer afirmaciones sobre causa y efecto.</w:t>
      </w:r>
      <w:r>
        <w:t xml:space="preserve"> </w:t>
      </w:r>
      <w:r>
        <w:t xml:space="preserve">Estas relaciones pueden ser o no lineales, pero usualmente se busca o se desea saber si esta relación es lineal.</w:t>
      </w:r>
    </w:p>
    <w:p>
      <w:pPr>
        <w:pStyle w:val="BodyText"/>
      </w:pPr>
      <w:r>
        <w:t xml:space="preserve">Por ejemplo queremos saber si existe una relación entre el largo y el ancho del pétalo de estas flores sin importar la especie:</w:t>
      </w:r>
    </w:p>
    <w:p>
      <w:pPr>
        <w:pStyle w:val="SourceCode"/>
      </w:pPr>
      <w:r>
        <w:rPr>
          <w:rStyle w:val="FunctionTok"/>
        </w:rPr>
        <w:t xml:space="preserve">cor.test</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iris$Largo_Petalo and iris$Ancho_Petalo</w:t>
      </w:r>
      <w:r>
        <w:br/>
      </w:r>
      <w:r>
        <w:rPr>
          <w:rStyle w:val="VerbatimChar"/>
        </w:rPr>
        <w:t xml:space="preserve">## t = 43.387, df = 148, p-value &lt; 2.2e-16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0.9490525 0.9729853</w:t>
      </w:r>
      <w:r>
        <w:br/>
      </w:r>
      <w:r>
        <w:rPr>
          <w:rStyle w:val="VerbatimChar"/>
        </w:rPr>
        <w:t xml:space="preserve">## sample estimates:</w:t>
      </w:r>
      <w:r>
        <w:br/>
      </w:r>
      <w:r>
        <w:rPr>
          <w:rStyle w:val="VerbatimChar"/>
        </w:rPr>
        <w:t xml:space="preserve">##       cor </w:t>
      </w:r>
      <w:r>
        <w:br/>
      </w:r>
      <w:r>
        <w:rPr>
          <w:rStyle w:val="VerbatimChar"/>
        </w:rPr>
        <w:t xml:space="preserve">## 0.9628654</w:t>
      </w:r>
    </w:p>
    <w:p>
      <w:pPr>
        <w:pStyle w:val="FirstParagraph"/>
      </w:pPr>
      <w:r>
        <w:br/>
      </w:r>
      <w:r>
        <w:t xml:space="preserve">Los valores que más nos interesan aquí son el</w:t>
      </w:r>
      <w:r>
        <w:t xml:space="preserve"> </w:t>
      </w:r>
      <w:r>
        <w:rPr>
          <w:i/>
          <w:iCs/>
        </w:rPr>
        <w:t xml:space="preserve">cor</w:t>
      </w:r>
      <w:r>
        <w:t xml:space="preserve"> </w:t>
      </w:r>
      <w:r>
        <w:t xml:space="preserve">y el</w:t>
      </w:r>
      <w:r>
        <w:t xml:space="preserve"> </w:t>
      </w:r>
      <w:r>
        <w:rPr>
          <w:i/>
          <w:iCs/>
        </w:rPr>
        <w:t xml:space="preserve">p-value</w:t>
      </w:r>
      <w:r>
        <w:t xml:space="preserve">: Para un valor de cor de +1 quiere decir que dos variables están perfectamente correlacionadas positivamente.</w:t>
      </w:r>
      <w:r>
        <w:t xml:space="preserve"> </w:t>
      </w:r>
      <w:r>
        <w:t xml:space="preserve">Es decir, al aumentar una, aumenta la otra.</w:t>
      </w:r>
      <w:r>
        <w:t xml:space="preserve"> </w:t>
      </w:r>
      <w:r>
        <w:t xml:space="preserve">Un valor de -1 significa que las dos variables están perfectamente relacionadas negativamente, es decir, mientras una aumenta, la otra disminuye en la misma medida.</w:t>
      </w:r>
      <w:r>
        <w:t xml:space="preserve"> </w:t>
      </w:r>
      <w:r>
        <w:t xml:space="preserve">Un valor 0 significa que no hay correlación en las dos variables.</w:t>
      </w:r>
      <w:r>
        <w:t xml:space="preserve"> </w:t>
      </w:r>
      <w:r>
        <w:t xml:space="preserve">El valor p es la probabilidad de obentener un valor de cor más que extremo que el cor observado, dado los grados de libertad y si cor fuera 0.</w:t>
      </w:r>
      <w:r>
        <w:t xml:space="preserve"> </w:t>
      </w:r>
      <w:r>
        <w:t xml:space="preserve">Igualmente valores menores a 0.05 son significativos.</w:t>
      </w:r>
      <w:r>
        <w:t xml:space="preserve"> </w:t>
      </w:r>
      <w:r>
        <w:t xml:space="preserve">Hay otra función que nos permite obtener solo el coeficiente de correlación, de manera más práctica:</w:t>
      </w:r>
      <w:r>
        <w:br/>
      </w:r>
    </w:p>
    <w:p>
      <w:pPr>
        <w:pStyle w:val="SourceCode"/>
      </w:pPr>
      <w:r>
        <w:rPr>
          <w:rStyle w:val="FunctionTok"/>
        </w:rPr>
        <w:t xml:space="preserve">cor</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                           </w:t>
      </w:r>
      <w:r>
        <w:rPr>
          <w:rStyle w:val="CommentTok"/>
        </w:rPr>
        <w:t xml:space="preserve"># si los datos son normales</w:t>
      </w:r>
    </w:p>
    <w:p>
      <w:pPr>
        <w:pStyle w:val="SourceCode"/>
      </w:pPr>
      <w:r>
        <w:rPr>
          <w:rStyle w:val="VerbatimChar"/>
        </w:rPr>
        <w:t xml:space="preserve">## [1] 0.9628654</w:t>
      </w:r>
    </w:p>
    <w:p>
      <w:pPr>
        <w:pStyle w:val="SourceCode"/>
      </w:pPr>
      <w:r>
        <w:rPr>
          <w:rStyle w:val="FunctionTok"/>
        </w:rPr>
        <w:t xml:space="preserve">cor</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#si los datos no son normales</w:t>
      </w:r>
    </w:p>
    <w:p>
      <w:pPr>
        <w:pStyle w:val="SourceCode"/>
      </w:pPr>
      <w:r>
        <w:rPr>
          <w:rStyle w:val="VerbatimChar"/>
        </w:rPr>
        <w:t xml:space="preserve">## [1] 0.9376668</w:t>
      </w:r>
    </w:p>
    <w:p>
      <w:pPr>
        <w:pStyle w:val="FirstParagraph"/>
      </w:pPr>
      <w:r>
        <w:br/>
      </w:r>
      <w:r>
        <w:t xml:space="preserve">Ahora bien, ya sabemos que estas dos variables están correlacionadas positivamente, así que si quiero construir un modelo que permite predecir valores en base a otros no medidos podemos aplicar una regresión lineal.</w:t>
      </w:r>
      <w:r>
        <w:t xml:space="preserve"> </w:t>
      </w:r>
      <w:r>
        <w:t xml:space="preserve">Una regresión lineal es un modelo lineal que describe la ecuación de dos variables de interés definidas en una función lineal: y = ax + b, donde a es la pendiente y b el intercepto.</w:t>
      </w:r>
      <w:r>
        <w:t xml:space="preserve"> </w:t>
      </w:r>
      <w:r>
        <w:t xml:space="preserve">La regresión lineal debe aplicarse sobre datos normales.</w:t>
      </w:r>
      <w:r>
        <w:t xml:space="preserve"> </w:t>
      </w:r>
      <w:r>
        <w:t xml:space="preserve">Así que chequemos la normalidad.</w:t>
      </w:r>
      <w:r>
        <w:t xml:space="preserve"> </w:t>
      </w:r>
      <w:r>
        <w:t xml:space="preserve">Primero, construimos el modelo y luego graficamos.</w:t>
      </w:r>
      <w:r>
        <w:t xml:space="preserve"> </w:t>
      </w:r>
      <w:r>
        <w:t xml:space="preserve">El modelo se construye con la variable de respuesta al lado izquiero de la ecuación y la variable que la explique a la derecha divididos por un signo de</w:t>
      </w:r>
      <w:r>
        <w:t xml:space="preserve"> </w:t>
      </w:r>
      <w:r>
        <w:rPr>
          <w:b/>
          <w:bCs/>
        </w:rPr>
        <w:t xml:space="preserve">“</w:t>
      </w:r>
      <w:r>
        <w:rPr>
          <w:b/>
          <w:bCs/>
        </w:rPr>
        <w:t xml:space="preserve">~</w:t>
      </w:r>
      <w:r>
        <w:rPr>
          <w:b/>
          <w:bCs/>
        </w:rPr>
        <w:t xml:space="preserve">”</w:t>
      </w:r>
      <w:r>
        <w:t xml:space="preserve"> </w:t>
      </w:r>
      <w:r>
        <w:t xml:space="preserve">.</w:t>
      </w:r>
      <w:r>
        <w:br/>
      </w:r>
    </w:p>
    <w:p>
      <w:pPr>
        <w:pStyle w:val="SourceCode"/>
      </w:pP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(Ancho_Petalo </w:t>
      </w:r>
      <w:r>
        <w:rPr>
          <w:rStyle w:val="SpecialCharTok"/>
        </w:rPr>
        <w:t xml:space="preserve">~</w:t>
      </w:r>
      <w:r>
        <w:rPr>
          <w:rStyle w:val="NormalTok"/>
        </w:rPr>
        <w:t xml:space="preserve"> Largo_Petalo, </w:t>
      </w:r>
      <w:r>
        <w:rPr>
          <w:rStyle w:val="AttributeTok"/>
        </w:rPr>
        <w:t xml:space="preserve">data =</w:t>
      </w:r>
      <w:r>
        <w:rPr>
          <w:rStyle w:val="NormalTok"/>
        </w:rPr>
        <w:t xml:space="preserve"> iris) </w:t>
      </w:r>
      <w:r>
        <w:br/>
      </w:r>
      <w:r>
        <w:rPr>
          <w:rStyle w:val="FunctionTok"/>
        </w:rPr>
        <w:t xml:space="preserve">plot</w:t>
      </w:r>
      <w:r>
        <w:rPr>
          <w:rStyle w:val="NormalTok"/>
        </w:rPr>
        <w:t xml:space="preserve">(modelo, </w:t>
      </w:r>
      <w:r>
        <w:rPr>
          <w:rStyle w:val="AttributeTok"/>
        </w:rPr>
        <w:t xml:space="preserve">which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87" name="Picture"/>
            <a:graphic>
              <a:graphicData uri="http://schemas.openxmlformats.org/drawingml/2006/picture">
                <pic:pic>
                  <pic:nvPicPr>
                    <pic:cNvPr descr="_main_files/figure-docx/unnamed-chunk-253-1.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Son solo pocos puntos que se salen de la gráfica, así que asumimos normalidad.</w:t>
      </w:r>
    </w:p>
    <w:p>
      <w:pPr>
        <w:pStyle w:val="BodyText"/>
      </w:pPr>
      <w:r>
        <w:t xml:space="preserve">Exploremos el modelo:</w:t>
      </w:r>
    </w:p>
    <w:p>
      <w:pPr>
        <w:pStyle w:val="SourceCode"/>
      </w:pPr>
      <w:r>
        <w:rPr>
          <w:rStyle w:val="FunctionTok"/>
        </w:rPr>
        <w:t xml:space="preserve">summary</w:t>
      </w:r>
      <w:r>
        <w:rPr>
          <w:rStyle w:val="NormalTok"/>
        </w:rPr>
        <w:t xml:space="preserve">(modelo)</w:t>
      </w:r>
    </w:p>
    <w:p>
      <w:pPr>
        <w:pStyle w:val="SourceCode"/>
      </w:pPr>
      <w:r>
        <w:rPr>
          <w:rStyle w:val="VerbatimChar"/>
        </w:rPr>
        <w:t xml:space="preserve">## </w:t>
      </w:r>
      <w:r>
        <w:br/>
      </w:r>
      <w:r>
        <w:rPr>
          <w:rStyle w:val="VerbatimChar"/>
        </w:rPr>
        <w:t xml:space="preserve">## Call:</w:t>
      </w:r>
      <w:r>
        <w:br/>
      </w:r>
      <w:r>
        <w:rPr>
          <w:rStyle w:val="VerbatimChar"/>
        </w:rPr>
        <w:t xml:space="preserve">## lm(formula = Ancho_Petalo ~ Largo_Petalo, data = iris)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-0.56515 -0.12358 -0.01898  0.13288  0.64272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-0.363076   0.039762  -9.131  4.7e-16 ***</w:t>
      </w:r>
      <w:r>
        <w:br/>
      </w:r>
      <w:r>
        <w:rPr>
          <w:rStyle w:val="VerbatimChar"/>
        </w:rPr>
        <w:t xml:space="preserve">## Largo_Petalo  0.415755   0.009582  43.387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0.2065 on 148 degrees of freedom</w:t>
      </w:r>
      <w:r>
        <w:br/>
      </w:r>
      <w:r>
        <w:rPr>
          <w:rStyle w:val="VerbatimChar"/>
        </w:rPr>
        <w:t xml:space="preserve">## Multiple R-squared:  0.9271, Adjusted R-squared:  0.9266 </w:t>
      </w:r>
      <w:r>
        <w:br/>
      </w:r>
      <w:r>
        <w:rPr>
          <w:rStyle w:val="VerbatimChar"/>
        </w:rPr>
        <w:t xml:space="preserve">## F-statistic:  1882 on 1 and 148 DF,  p-value: &lt; 2.2e-16</w:t>
      </w:r>
    </w:p>
    <w:p>
      <w:pPr>
        <w:pStyle w:val="FirstParagraph"/>
      </w:pPr>
      <w:r>
        <w:t xml:space="preserve">Con</w:t>
      </w:r>
      <w:r>
        <w:t xml:space="preserve"> </w:t>
      </w:r>
      <w:r>
        <w:rPr>
          <w:i/>
          <w:iCs/>
        </w:rPr>
        <w:t xml:space="preserve">summary()</w:t>
      </w:r>
      <w:r>
        <w:t xml:space="preserve"> </w:t>
      </w:r>
      <w:r>
        <w:t xml:space="preserve">podemos ver los coeficientes de la ecuación, en este caso son: para el intercepto -0.36 y para la pendiente es 0.41.</w:t>
      </w:r>
      <w:r>
        <w:t xml:space="preserve"> </w:t>
      </w:r>
      <w:r>
        <w:t xml:space="preserve">De nuevo los valores p están por debajo de 0.05.</w:t>
      </w:r>
      <w:r>
        <w:t xml:space="preserve"> </w:t>
      </w:r>
      <w:r>
        <w:t xml:space="preserve">Los coeficientes son la pendiente y el intercepto.</w:t>
      </w:r>
      <w:r>
        <w:t xml:space="preserve"> </w:t>
      </w:r>
      <w:r>
        <w:t xml:space="preserve">Así que la ecuación queda -&gt; Ancho_Petalo = Largo_Petalo*0.4157 - 0.3630</w:t>
      </w:r>
    </w:p>
    <w:p>
      <w:pPr>
        <w:pStyle w:val="BodyText"/>
      </w:pPr>
      <w:r>
        <w:t xml:space="preserve">Otro resultado importante es el R cuadrado que nos dice la bondad del ajuste del modelo, esto es la fracción de mis datos que es explicado por el modelo en este caso si miramos el valor ajustado, el modelo explica el 92% de mis datos.</w:t>
      </w:r>
    </w:p>
    <w:bookmarkEnd w:id="389"/>
    <w:bookmarkStart w:id="396" w:name="anova-1-vía"/>
    <w:p>
      <w:pPr>
        <w:pStyle w:val="Heading2"/>
      </w:pPr>
      <w:r>
        <w:rPr>
          <w:rStyle w:val="SectionNumber"/>
        </w:rPr>
        <w:t xml:space="preserve">5.11</w:t>
      </w:r>
      <w:r>
        <w:tab/>
      </w:r>
      <w:r>
        <w:t xml:space="preserve">ANOVA (1 vía)</w:t>
      </w:r>
    </w:p>
    <w:p>
      <w:pPr>
        <w:pStyle w:val="FirstParagraph"/>
      </w:pPr>
      <w:r>
        <w:t xml:space="preserve">ANOVA o análisis de varianza es un método estadístico que nos permite comparar las varianzas entre las medias (promedios) de diferentes grupos.</w:t>
      </w:r>
    </w:p>
    <w:p>
      <w:pPr>
        <w:pStyle w:val="BodyText"/>
      </w:pPr>
      <w:r>
        <w:t xml:space="preserve">El ANOVA tiene varios supuestos: 1.</w:t>
      </w:r>
      <w:r>
        <w:t xml:space="preserve"> </w:t>
      </w:r>
      <w:r>
        <w:t xml:space="preserve">Independencia: cada observación es independiente de otra.</w:t>
      </w:r>
      <w:r>
        <w:t xml:space="preserve"> </w:t>
      </w:r>
      <w:r>
        <w:t xml:space="preserve">(Por ejemplo, si tenemos mediciones del mismo individuo a lo largo del tiempo, esta medida es dependiente al individuo).</w:t>
      </w:r>
      <w:r>
        <w:t xml:space="preserve"> </w:t>
      </w:r>
      <w:r>
        <w:t xml:space="preserve">2.</w:t>
      </w:r>
      <w:r>
        <w:t xml:space="preserve"> </w:t>
      </w:r>
      <w:r>
        <w:t xml:space="preserve">Normalidad : Que los datos siguen una distribución normal (como verificamos anteriormente).</w:t>
      </w:r>
      <w:r>
        <w:t xml:space="preserve"> </w:t>
      </w:r>
      <w:r>
        <w:t xml:space="preserve">3.</w:t>
      </w:r>
      <w:r>
        <w:t xml:space="preserve"> </w:t>
      </w:r>
      <w:r>
        <w:t xml:space="preserve">Homocedasticidad: varianzas equivalentes entre grupos.</w:t>
      </w:r>
      <w:r>
        <w:br/>
      </w:r>
      <w:r>
        <w:t xml:space="preserve">Para la condición 1, en ningún lado nos dice que son muestras longitudinales, es decir, del mismo individuo a lo largo del tiempo, así que asumimos independencia.</w:t>
      </w:r>
      <w:r>
        <w:t xml:space="preserve"> </w:t>
      </w:r>
      <w:r>
        <w:t xml:space="preserve">Vamos a ver con estas dos gráficas si efectivamente se cumplen las condiciones 2 y 3.</w:t>
      </w:r>
    </w:p>
    <w:p>
      <w:pPr>
        <w:pStyle w:val="SourceCode"/>
      </w:pPr>
      <w:r>
        <w:rPr>
          <w:rStyle w:val="NormalTok"/>
        </w:rPr>
        <w:t xml:space="preserve">modelo_ancho </w:t>
      </w:r>
      <w:r>
        <w:rPr>
          <w:rStyle w:val="OtherTok"/>
        </w:rPr>
        <w:t xml:space="preserve">&lt;-</w:t>
      </w:r>
      <w:r>
        <w:rPr>
          <w:rStyle w:val="NormalTok"/>
        </w:rPr>
        <w:t xml:space="preserve"> </w:t>
      </w:r>
      <w:r>
        <w:rPr>
          <w:rStyle w:val="FunctionTok"/>
        </w:rPr>
        <w:t xml:space="preserve">lm</w:t>
      </w:r>
      <w:r>
        <w:rPr>
          <w:rStyle w:val="NormalTok"/>
        </w:rPr>
        <w:t xml:space="preserve">(Ancho_Sepalo </w:t>
      </w:r>
      <w:r>
        <w:rPr>
          <w:rStyle w:val="SpecialCharTok"/>
        </w:rPr>
        <w:t xml:space="preserve">~</w:t>
      </w:r>
      <w:r>
        <w:rPr>
          <w:rStyle w:val="NormalTok"/>
        </w:rPr>
        <w:t xml:space="preserve"> Especies, </w:t>
      </w:r>
      <w:r>
        <w:rPr>
          <w:rStyle w:val="AttributeTok"/>
        </w:rPr>
        <w:t xml:space="preserve">data =</w:t>
      </w:r>
      <w:r>
        <w:rPr>
          <w:rStyle w:val="NormalTok"/>
        </w:rPr>
        <w:t xml:space="preserve"> iris) </w:t>
      </w:r>
      <w:r>
        <w:br/>
      </w:r>
      <w:r>
        <w:rPr>
          <w:rStyle w:val="FunctionTok"/>
        </w:rPr>
        <w:t xml:space="preserve">plot</w:t>
      </w:r>
      <w:r>
        <w:rPr>
          <w:rStyle w:val="NormalTok"/>
        </w:rPr>
        <w:t xml:space="preserve">(modelo_ancho, </w:t>
      </w:r>
      <w:r>
        <w:rPr>
          <w:rStyle w:val="AttributeTok"/>
        </w:rPr>
        <w:t xml:space="preserve">which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p>
    <w:p>
      <w:pPr>
        <w:pStyle w:val="FirstParagraph"/>
      </w:pPr>
      <w:r>
        <w:drawing>
          <wp:inline>
            <wp:extent cx="2400300" cy="1920240"/>
            <wp:effectExtent b="0" l="0" r="0" t="0"/>
            <wp:docPr descr="" title="" id="391" name="Picture"/>
            <a:graphic>
              <a:graphicData uri="http://schemas.openxmlformats.org/drawingml/2006/picture">
                <pic:pic>
                  <pic:nvPicPr>
                    <pic:cNvPr descr="_main_files/figure-docx/unnamed-chunk-255-1.png" id="392" name="Picture"/>
                    <pic:cNvPicPr>
                      <a:picLocks noChangeArrowheads="1" noChangeAspect="1"/>
                    </pic:cNvPicPr>
                  </pic:nvPicPr>
                  <pic:blipFill>
                    <a:blip r:embed="rId390"/>
                    <a:stretch>
                      <a:fillRect/>
                    </a:stretch>
                  </pic:blipFill>
                  <pic:spPr bwMode="auto">
                    <a:xfrm>
                      <a:off x="0" y="0"/>
                      <a:ext cx="2400300" cy="1920240"/>
                    </a:xfrm>
                    <a:prstGeom prst="rect">
                      <a:avLst/>
                    </a:prstGeom>
                    <a:noFill/>
                    <a:ln w="9525">
                      <a:noFill/>
                      <a:headEnd/>
                      <a:tailEnd/>
                    </a:ln>
                  </pic:spPr>
                </pic:pic>
              </a:graphicData>
            </a:graphic>
          </wp:inline>
        </w:drawing>
      </w:r>
      <w:r>
        <w:drawing>
          <wp:inline>
            <wp:extent cx="2400300" cy="1920240"/>
            <wp:effectExtent b="0" l="0" r="0" t="0"/>
            <wp:docPr descr="" title="" id="394" name="Picture"/>
            <a:graphic>
              <a:graphicData uri="http://schemas.openxmlformats.org/drawingml/2006/picture">
                <pic:pic>
                  <pic:nvPicPr>
                    <pic:cNvPr descr="_main_files/figure-docx/unnamed-chunk-255-2.png" id="395" name="Picture"/>
                    <pic:cNvPicPr>
                      <a:picLocks noChangeArrowheads="1" noChangeAspect="1"/>
                    </pic:cNvPicPr>
                  </pic:nvPicPr>
                  <pic:blipFill>
                    <a:blip r:embed="rId393"/>
                    <a:stretch>
                      <a:fillRect/>
                    </a:stretch>
                  </pic:blipFill>
                  <pic:spPr bwMode="auto">
                    <a:xfrm>
                      <a:off x="0" y="0"/>
                      <a:ext cx="2400300" cy="1920240"/>
                    </a:xfrm>
                    <a:prstGeom prst="rect">
                      <a:avLst/>
                    </a:prstGeom>
                    <a:noFill/>
                    <a:ln w="9525">
                      <a:noFill/>
                      <a:headEnd/>
                      <a:tailEnd/>
                    </a:ln>
                  </pic:spPr>
                </pic:pic>
              </a:graphicData>
            </a:graphic>
          </wp:inline>
        </w:drawing>
      </w:r>
    </w:p>
    <w:p>
      <w:pPr>
        <w:pStyle w:val="BodyText"/>
      </w:pPr>
      <w:r>
        <w:t xml:space="preserve">Este gráfico muestra si los residuos tienen patrones no lineales.</w:t>
      </w:r>
      <w:r>
        <w:t xml:space="preserve"> </w:t>
      </w:r>
      <w:r>
        <w:t xml:space="preserve">Si encuentra residuos igualmente distribuidos alrededor de una línea horizontal sin patrones distintos, es una buena indicación de que no tiene relaciones no lineales.</w:t>
      </w:r>
      <w:r>
        <w:t xml:space="preserve"> </w:t>
      </w:r>
      <w:r>
        <w:t xml:space="preserve">La linea roja debe ser más o menos recta, no debe estar curvada, entre más recta mejor.</w:t>
      </w:r>
    </w:p>
    <w:p>
      <w:pPr>
        <w:pStyle w:val="SourceCode"/>
      </w:pPr>
      <w:r>
        <w:rPr>
          <w:rStyle w:val="FunctionTok"/>
        </w:rPr>
        <w:t xml:space="preserve">anova</w:t>
      </w:r>
      <w:r>
        <w:rPr>
          <w:rStyle w:val="NormalTok"/>
        </w:rPr>
        <w:t xml:space="preserve">(modelo_ancho)</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Ancho_Sepalo</w:t>
      </w:r>
      <w:r>
        <w:br/>
      </w:r>
      <w:r>
        <w:rPr>
          <w:rStyle w:val="VerbatimChar"/>
        </w:rPr>
        <w:t xml:space="preserve">##            Df Sum Sq Mean Sq F value    Pr(&gt;F)    </w:t>
      </w:r>
      <w:r>
        <w:br/>
      </w:r>
      <w:r>
        <w:rPr>
          <w:rStyle w:val="VerbatimChar"/>
        </w:rPr>
        <w:t xml:space="preserve">## Especies    2 11.345  5.6725   49.16 &lt; 2.2e-16 ***</w:t>
      </w:r>
      <w:r>
        <w:br/>
      </w:r>
      <w:r>
        <w:rPr>
          <w:rStyle w:val="VerbatimChar"/>
        </w:rPr>
        <w:t xml:space="preserve">## Residuals 147 16.962  0.1154                      </w:t>
      </w:r>
      <w:r>
        <w:br/>
      </w:r>
      <w:r>
        <w:rPr>
          <w:rStyle w:val="VerbatimChar"/>
        </w:rPr>
        <w:t xml:space="preserve">## ---</w:t>
      </w:r>
      <w:r>
        <w:br/>
      </w:r>
      <w:r>
        <w:rPr>
          <w:rStyle w:val="VerbatimChar"/>
        </w:rPr>
        <w:t xml:space="preserve">## Signif. codes:  0 '***' 0.001 '**' 0.01 '*' 0.05 '.' 0.1 ' ' 1</w:t>
      </w:r>
    </w:p>
    <w:p>
      <w:pPr>
        <w:pStyle w:val="FirstParagraph"/>
      </w:pPr>
      <w:r>
        <w:t xml:space="preserve">En un sentido aplicado el número que más nos interesa es el valor F, sin embargo, se ha extendido la importancia del valor p que se define como la probabilidad de encontrar valores F más extremos que el observado y en este sentido la probabilidad es muy baja, mucho menor que el valor establecido como umbral que suele ser 0.05.</w:t>
      </w:r>
      <w:r>
        <w:t xml:space="preserve"> </w:t>
      </w:r>
      <w:r>
        <w:t xml:space="preserve">Así que rechazamos la hipótesis nula, lo que quiere decir que las medias de las especies son diferentes para el ancho del sépalo.</w:t>
      </w:r>
    </w:p>
    <w:bookmarkEnd w:id="396"/>
    <w:bookmarkStart w:id="400" w:name="prueba-de-tukey"/>
    <w:p>
      <w:pPr>
        <w:pStyle w:val="Heading2"/>
      </w:pPr>
      <w:r>
        <w:rPr>
          <w:rStyle w:val="SectionNumber"/>
        </w:rPr>
        <w:t xml:space="preserve">5.12</w:t>
      </w:r>
      <w:r>
        <w:tab/>
      </w:r>
      <w:r>
        <w:t xml:space="preserve">Prueba de Tukey</w:t>
      </w:r>
    </w:p>
    <w:p>
      <w:pPr>
        <w:pStyle w:val="FirstParagraph"/>
      </w:pPr>
      <w:r>
        <w:t xml:space="preserve">ANOVA nos dice que hay diferencias en el ancho del sepalo por especie, pero no nos dice cual es más grande o cuales menor, o cual es diferente a cual.</w:t>
      </w:r>
      <w:r>
        <w:t xml:space="preserve"> </w:t>
      </w:r>
      <w:r>
        <w:t xml:space="preserve">Para esto hacemos una prueba de Tukey.</w:t>
      </w:r>
      <w:r>
        <w:t xml:space="preserve"> </w:t>
      </w:r>
      <w:r>
        <w:t xml:space="preserve">La función</w:t>
      </w:r>
      <w:r>
        <w:t xml:space="preserve"> </w:t>
      </w:r>
      <w:r>
        <w:rPr>
          <w:rStyle w:val="VerbatimChar"/>
        </w:rPr>
        <w:t xml:space="preserve">aov()</w:t>
      </w:r>
      <w:r>
        <w:t xml:space="preserve"> </w:t>
      </w:r>
      <w:r>
        <w:t xml:space="preserve">realiza lo mismo que la de</w:t>
      </w:r>
      <w:r>
        <w:t xml:space="preserve"> </w:t>
      </w:r>
      <w:r>
        <w:rPr>
          <w:rStyle w:val="VerbatimChar"/>
        </w:rPr>
        <w:t xml:space="preserve">anova()</w:t>
      </w:r>
      <w:r>
        <w:t xml:space="preserve">.</w:t>
      </w:r>
      <w:r>
        <w:br/>
      </w:r>
    </w:p>
    <w:p>
      <w:pPr>
        <w:pStyle w:val="SourceCode"/>
      </w:pPr>
      <w:r>
        <w:rPr>
          <w:rStyle w:val="NormalTok"/>
        </w:rPr>
        <w:t xml:space="preserve">fm1</w:t>
      </w:r>
      <w:r>
        <w:rPr>
          <w:rStyle w:val="OtherTok"/>
        </w:rPr>
        <w:t xml:space="preserve">&lt;-</w:t>
      </w:r>
      <w:r>
        <w:rPr>
          <w:rStyle w:val="NormalTok"/>
        </w:rPr>
        <w:t xml:space="preserve"> </w:t>
      </w:r>
      <w:r>
        <w:rPr>
          <w:rStyle w:val="FunctionTok"/>
        </w:rPr>
        <w:t xml:space="preserve">aov</w:t>
      </w:r>
      <w:r>
        <w:rPr>
          <w:rStyle w:val="NormalTok"/>
        </w:rPr>
        <w:t xml:space="preserve">(modelo_ancho)</w:t>
      </w:r>
      <w:r>
        <w:br/>
      </w:r>
      <w:r>
        <w:rPr>
          <w:rStyle w:val="FunctionTok"/>
        </w:rPr>
        <w:t xml:space="preserve">TukeyHSD</w:t>
      </w:r>
      <w:r>
        <w:rPr>
          <w:rStyle w:val="NormalTok"/>
        </w:rPr>
        <w:t xml:space="preserve">(fm1, </w:t>
      </w:r>
      <w:r>
        <w:rPr>
          <w:rStyle w:val="StringTok"/>
        </w:rPr>
        <w:t xml:space="preserve">"Especies"</w:t>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factor levels have been ordered</w:t>
      </w:r>
      <w:r>
        <w:br/>
      </w:r>
      <w:r>
        <w:rPr>
          <w:rStyle w:val="VerbatimChar"/>
        </w:rPr>
        <w:t xml:space="preserve">## </w:t>
      </w:r>
      <w:r>
        <w:br/>
      </w:r>
      <w:r>
        <w:rPr>
          <w:rStyle w:val="VerbatimChar"/>
        </w:rPr>
        <w:t xml:space="preserve">## Fit: aov(formula = modelo_ancho)</w:t>
      </w:r>
      <w:r>
        <w:br/>
      </w:r>
      <w:r>
        <w:rPr>
          <w:rStyle w:val="VerbatimChar"/>
        </w:rPr>
        <w:t xml:space="preserve">## </w:t>
      </w:r>
      <w:r>
        <w:br/>
      </w:r>
      <w:r>
        <w:rPr>
          <w:rStyle w:val="VerbatimChar"/>
        </w:rPr>
        <w:t xml:space="preserve">## $Especies</w:t>
      </w:r>
      <w:r>
        <w:br/>
      </w:r>
      <w:r>
        <w:rPr>
          <w:rStyle w:val="VerbatimChar"/>
        </w:rPr>
        <w:t xml:space="preserve">##                       diff        lwr       upr     p adj</w:t>
      </w:r>
      <w:r>
        <w:br/>
      </w:r>
      <w:r>
        <w:rPr>
          <w:rStyle w:val="VerbatimChar"/>
        </w:rPr>
        <w:t xml:space="preserve">## virginica-versicolor 0.204 0.04314472 0.3648553 0.0087802</w:t>
      </w:r>
      <w:r>
        <w:br/>
      </w:r>
      <w:r>
        <w:rPr>
          <w:rStyle w:val="VerbatimChar"/>
        </w:rPr>
        <w:t xml:space="preserve">## setosa-versicolor    0.658 0.49714472 0.8188553 0.0000000</w:t>
      </w:r>
      <w:r>
        <w:br/>
      </w:r>
      <w:r>
        <w:rPr>
          <w:rStyle w:val="VerbatimChar"/>
        </w:rPr>
        <w:t xml:space="preserve">## setosa-virginica     0.454 0.29314472 0.6148553 0.0000000</w:t>
      </w:r>
    </w:p>
    <w:p>
      <w:pPr>
        <w:pStyle w:val="FirstParagraph"/>
      </w:pPr>
      <w:r>
        <w:br/>
      </w:r>
    </w:p>
    <w:p>
      <w:pPr>
        <w:pStyle w:val="SourceCode"/>
      </w:pPr>
      <w:r>
        <w:rPr>
          <w:rStyle w:val="FunctionTok"/>
        </w:rPr>
        <w:t xml:space="preserve">library</w:t>
      </w:r>
      <w:r>
        <w:rPr>
          <w:rStyle w:val="NormalTok"/>
        </w:rPr>
        <w:t xml:space="preserve">(agricolae)</w:t>
      </w:r>
      <w:r>
        <w:br/>
      </w:r>
      <w:r>
        <w:rPr>
          <w:rStyle w:val="FunctionTok"/>
        </w:rPr>
        <w:t xml:space="preserve">HSD.test</w:t>
      </w:r>
      <w:r>
        <w:rPr>
          <w:rStyle w:val="NormalTok"/>
        </w:rPr>
        <w:t xml:space="preserve">(fm1, </w:t>
      </w:r>
      <w:r>
        <w:rPr>
          <w:rStyle w:val="StringTok"/>
        </w:rPr>
        <w:t xml:space="preserve">"Especies"</w:t>
      </w:r>
      <w:r>
        <w:rPr>
          <w:rStyle w:val="NormalTok"/>
        </w:rPr>
        <w:t xml:space="preserve">, </w:t>
      </w:r>
      <w:r>
        <w:rPr>
          <w:rStyle w:val="AttributeTok"/>
        </w:rPr>
        <w:t xml:space="preserve">group =</w:t>
      </w:r>
      <w:r>
        <w:rPr>
          <w:rStyle w:val="NormalTok"/>
        </w:rPr>
        <w:t xml:space="preserve"> </w:t>
      </w:r>
      <w:r>
        <w:rPr>
          <w:rStyle w:val="ConstantTok"/>
        </w:rPr>
        <w:t xml:space="preserve">TRUE</w:t>
      </w:r>
      <w:r>
        <w:rPr>
          <w:rStyle w:val="NormalTok"/>
        </w:rPr>
        <w:t xml:space="preserve">, </w:t>
      </w:r>
      <w:r>
        <w:rPr>
          <w:rStyle w:val="AttributeTok"/>
        </w:rPr>
        <w:t xml:space="preserve">console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Study: fm1 ~ "Especies"</w:t>
      </w:r>
      <w:r>
        <w:br/>
      </w:r>
      <w:r>
        <w:rPr>
          <w:rStyle w:val="VerbatimChar"/>
        </w:rPr>
        <w:t xml:space="preserve">## </w:t>
      </w:r>
      <w:r>
        <w:br/>
      </w:r>
      <w:r>
        <w:rPr>
          <w:rStyle w:val="VerbatimChar"/>
        </w:rPr>
        <w:t xml:space="preserve">## HSD Test for Ancho_Sepalo </w:t>
      </w:r>
      <w:r>
        <w:br/>
      </w:r>
      <w:r>
        <w:rPr>
          <w:rStyle w:val="VerbatimChar"/>
        </w:rPr>
        <w:t xml:space="preserve">## </w:t>
      </w:r>
      <w:r>
        <w:br/>
      </w:r>
      <w:r>
        <w:rPr>
          <w:rStyle w:val="VerbatimChar"/>
        </w:rPr>
        <w:t xml:space="preserve">## Mean Square Error:  0.1153878 </w:t>
      </w:r>
      <w:r>
        <w:br/>
      </w:r>
      <w:r>
        <w:rPr>
          <w:rStyle w:val="VerbatimChar"/>
        </w:rPr>
        <w:t xml:space="preserve">## </w:t>
      </w:r>
      <w:r>
        <w:br/>
      </w:r>
      <w:r>
        <w:rPr>
          <w:rStyle w:val="VerbatimChar"/>
        </w:rPr>
        <w:t xml:space="preserve">## Especies,  means</w:t>
      </w:r>
      <w:r>
        <w:br/>
      </w:r>
      <w:r>
        <w:rPr>
          <w:rStyle w:val="VerbatimChar"/>
        </w:rPr>
        <w:t xml:space="preserve">## </w:t>
      </w:r>
      <w:r>
        <w:br/>
      </w:r>
      <w:r>
        <w:rPr>
          <w:rStyle w:val="VerbatimChar"/>
        </w:rPr>
        <w:t xml:space="preserve">##            Ancho_Sepalo       std  r        se Min Max   Q25 Q50   Q75</w:t>
      </w:r>
      <w:r>
        <w:br/>
      </w:r>
      <w:r>
        <w:rPr>
          <w:rStyle w:val="VerbatimChar"/>
        </w:rPr>
        <w:t xml:space="preserve">## setosa            3.428 0.3790644 50 0.0480391 2.3 4.4 3.200 3.4 3.675</w:t>
      </w:r>
      <w:r>
        <w:br/>
      </w:r>
      <w:r>
        <w:rPr>
          <w:rStyle w:val="VerbatimChar"/>
        </w:rPr>
        <w:t xml:space="preserve">## versicolor        2.770 0.3137983 50 0.0480391 2.0 3.4 2.525 2.8 3.000</w:t>
      </w:r>
      <w:r>
        <w:br/>
      </w:r>
      <w:r>
        <w:rPr>
          <w:rStyle w:val="VerbatimChar"/>
        </w:rPr>
        <w:t xml:space="preserve">## virginica         2.974 0.3224966 50 0.0480391 2.2 3.8 2.800 3.0 3.175</w:t>
      </w:r>
      <w:r>
        <w:br/>
      </w:r>
      <w:r>
        <w:rPr>
          <w:rStyle w:val="VerbatimChar"/>
        </w:rPr>
        <w:t xml:space="preserve">## </w:t>
      </w:r>
      <w:r>
        <w:br/>
      </w:r>
      <w:r>
        <w:rPr>
          <w:rStyle w:val="VerbatimChar"/>
        </w:rPr>
        <w:t xml:space="preserve">## Alpha: 0.05 ; DF Error: 147 </w:t>
      </w:r>
      <w:r>
        <w:br/>
      </w:r>
      <w:r>
        <w:rPr>
          <w:rStyle w:val="VerbatimChar"/>
        </w:rPr>
        <w:t xml:space="preserve">## Critical Value of Studentized Range: 3.348424 </w:t>
      </w:r>
      <w:r>
        <w:br/>
      </w:r>
      <w:r>
        <w:rPr>
          <w:rStyle w:val="VerbatimChar"/>
        </w:rPr>
        <w:t xml:space="preserve">## </w:t>
      </w:r>
      <w:r>
        <w:br/>
      </w:r>
      <w:r>
        <w:rPr>
          <w:rStyle w:val="VerbatimChar"/>
        </w:rPr>
        <w:t xml:space="preserve">## Minimun Significant Difference: 0.1608553 </w:t>
      </w:r>
      <w:r>
        <w:br/>
      </w:r>
      <w:r>
        <w:rPr>
          <w:rStyle w:val="VerbatimChar"/>
        </w:rPr>
        <w:t xml:space="preserve">## </w:t>
      </w:r>
      <w:r>
        <w:br/>
      </w:r>
      <w:r>
        <w:rPr>
          <w:rStyle w:val="VerbatimChar"/>
        </w:rPr>
        <w:t xml:space="preserve">## Treatments with the same letter are not significantly different.</w:t>
      </w:r>
      <w:r>
        <w:br/>
      </w:r>
      <w:r>
        <w:rPr>
          <w:rStyle w:val="VerbatimChar"/>
        </w:rPr>
        <w:t xml:space="preserve">## </w:t>
      </w:r>
      <w:r>
        <w:br/>
      </w:r>
      <w:r>
        <w:rPr>
          <w:rStyle w:val="VerbatimChar"/>
        </w:rPr>
        <w:t xml:space="preserve">##            Ancho_Sepalo groups</w:t>
      </w:r>
      <w:r>
        <w:br/>
      </w:r>
      <w:r>
        <w:rPr>
          <w:rStyle w:val="VerbatimChar"/>
        </w:rPr>
        <w:t xml:space="preserve">## setosa            3.428      a</w:t>
      </w:r>
      <w:r>
        <w:br/>
      </w:r>
      <w:r>
        <w:rPr>
          <w:rStyle w:val="VerbatimChar"/>
        </w:rPr>
        <w:t xml:space="preserve">## virginica         2.974      b</w:t>
      </w:r>
      <w:r>
        <w:br/>
      </w:r>
      <w:r>
        <w:rPr>
          <w:rStyle w:val="VerbatimChar"/>
        </w:rPr>
        <w:t xml:space="preserve">## versicolor        2.770      c</w:t>
      </w:r>
    </w:p>
    <w:p>
      <w:pPr>
        <w:pStyle w:val="FirstParagraph"/>
      </w:pPr>
      <w:r>
        <w:br/>
      </w:r>
      <w:r>
        <w:t xml:space="preserve">Esta función aparte de ver las diferencias de medias nos ordena con letras cual es la mayor y cual es la menor, veamoslo mejor en una gráfica de barras.</w:t>
      </w:r>
      <w:r>
        <w:br/>
      </w:r>
    </w:p>
    <w:p>
      <w:pPr>
        <w:pStyle w:val="BodyText"/>
      </w:pPr>
      <w:r>
        <w:drawing>
          <wp:inline>
            <wp:extent cx="4620126" cy="3696101"/>
            <wp:effectExtent b="0" l="0" r="0" t="0"/>
            <wp:docPr descr="" title="" id="398" name="Picture"/>
            <a:graphic>
              <a:graphicData uri="http://schemas.openxmlformats.org/drawingml/2006/picture">
                <pic:pic>
                  <pic:nvPicPr>
                    <pic:cNvPr descr="_main_files/figure-docx/unnamed-chunk-259-1.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400"/>
    <w:bookmarkStart w:id="413" w:name="anova-2-vías"/>
    <w:p>
      <w:pPr>
        <w:pStyle w:val="Heading2"/>
      </w:pPr>
      <w:r>
        <w:rPr>
          <w:rStyle w:val="SectionNumber"/>
        </w:rPr>
        <w:t xml:space="preserve">5.13</w:t>
      </w:r>
      <w:r>
        <w:tab/>
      </w:r>
      <w:r>
        <w:t xml:space="preserve">ANOVA (2 vías)</w:t>
      </w:r>
    </w:p>
    <w:p>
      <w:pPr>
        <w:pStyle w:val="FirstParagraph"/>
      </w:pPr>
      <w:r>
        <w:t xml:space="preserve">El análisis de varianza de dos vías nos ayuda a estudiar la relación entre una variable dependiente cuantitativa y dos variables independientes cualitativas (factores) cada uno con varios niveles.</w:t>
      </w:r>
      <w:r>
        <w:t xml:space="preserve"> </w:t>
      </w:r>
      <w:r>
        <w:t xml:space="preserve">Este método hace todas las asunciones o supuestos que el ANOVA de 1 vía sobre normalidad y demás.</w:t>
      </w:r>
      <w:r>
        <w:t xml:space="preserve"> </w:t>
      </w:r>
      <w:r>
        <w:t xml:space="preserve">También es importante recalcar que para este tipo los grupos deben tener el mismo número de muestras o réplicas.</w:t>
      </w:r>
      <w:r>
        <w:t xml:space="preserve"> </w:t>
      </w:r>
      <w:r>
        <w:t xml:space="preserve">El ANOVA de dos vías permite estudiar cómo influyen por si solos cada uno de los factores sobre la variable dependiente (modelo aditivo) así como la influencia de las combinaciones que se pueden dar entre ellas (modelo con interacción).</w:t>
      </w:r>
    </w:p>
    <w:p>
      <w:pPr>
        <w:numPr>
          <w:ilvl w:val="0"/>
          <w:numId w:val="1028"/>
        </w:numPr>
      </w:pPr>
      <w:r>
        <w:t xml:space="preserve">Modelo aditivo: aov(variable_respuesta ~ factor1 + factor2, data)</w:t>
      </w:r>
    </w:p>
    <w:p>
      <w:pPr>
        <w:numPr>
          <w:ilvl w:val="0"/>
          <w:numId w:val="1028"/>
        </w:numPr>
      </w:pPr>
      <w:r>
        <w:t xml:space="preserve">Modelo con interacción: aov(variable_respuesta ~ factor1 x factor2, data)</w:t>
      </w:r>
      <w:r>
        <w:br/>
      </w:r>
      <w:r>
        <w:t xml:space="preserve">Para este ejemplo usaremos el set de datos</w:t>
      </w:r>
      <w:r>
        <w:t xml:space="preserve"> </w:t>
      </w:r>
      <w:r>
        <w:t xml:space="preserve">‘</w:t>
      </w:r>
      <w:r>
        <w:t xml:space="preserve">ToothGrowth</w:t>
      </w:r>
      <w:r>
        <w:t xml:space="preserve">’</w:t>
      </w:r>
      <w:r>
        <w:t xml:space="preserve"> </w:t>
      </w:r>
      <w:r>
        <w:t xml:space="preserve">con el que trabajamos la clase pasada.</w:t>
      </w:r>
      <w:r>
        <w:br/>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br/>
      </w:r>
      <w:r>
        <w:t xml:space="preserve">Como podemos observar la variable de respuesta aquí sería la longitud de los dientes y los factores a evaluar son</w:t>
      </w:r>
      <w:r>
        <w:t xml:space="preserve"> </w:t>
      </w:r>
      <w:r>
        <w:rPr>
          <w:i/>
          <w:iCs/>
        </w:rPr>
        <w:t xml:space="preserve">‘</w:t>
      </w:r>
      <w:r>
        <w:rPr>
          <w:i/>
          <w:iCs/>
        </w:rPr>
        <w:t xml:space="preserve">supp</w:t>
      </w:r>
      <w:r>
        <w:rPr>
          <w:i/>
          <w:iCs/>
        </w:rPr>
        <w:t xml:space="preserve">’</w:t>
      </w:r>
      <w:r>
        <w:t xml:space="preserve"> </w:t>
      </w:r>
      <w:r>
        <w:t xml:space="preserve">y</w:t>
      </w:r>
      <w:r>
        <w:t xml:space="preserve"> </w:t>
      </w:r>
      <w:r>
        <w:rPr>
          <w:i/>
          <w:iCs/>
        </w:rPr>
        <w:t xml:space="preserve">‘</w:t>
      </w:r>
      <w:r>
        <w:rPr>
          <w:i/>
          <w:iCs/>
        </w:rPr>
        <w:t xml:space="preserve">dose</w:t>
      </w:r>
      <w:r>
        <w:rPr>
          <w:i/>
          <w:iCs/>
        </w:rPr>
        <w:t xml:space="preserve">’</w:t>
      </w:r>
      <w:r>
        <w:t xml:space="preserve">,</w:t>
      </w:r>
      <w:r>
        <w:t xml:space="preserve"> </w:t>
      </w:r>
      <w:r>
        <w:rPr>
          <w:i/>
          <w:iCs/>
        </w:rPr>
        <w:t xml:space="preserve">supp</w:t>
      </w:r>
      <w:r>
        <w:t xml:space="preserve"> </w:t>
      </w:r>
      <w:r>
        <w:t xml:space="preserve">es la forma en que le dieron la vitamia C a los cerdos, si como OJ (jugo de naranja) o AS (ácido ascórbico) a diferentes dosis (</w:t>
      </w:r>
      <w:r>
        <w:rPr>
          <w:i/>
          <w:iCs/>
        </w:rPr>
        <w:t xml:space="preserve">dose</w:t>
      </w:r>
      <w:r>
        <w:t xml:space="preserve">) de 0.5, 1 y 2 mg/día.</w:t>
      </w:r>
      <w:r>
        <w:t xml:space="preserve"> </w:t>
      </w:r>
      <w:r>
        <w:t xml:space="preserve">El factor</w:t>
      </w:r>
      <w:r>
        <w:t xml:space="preserve"> </w:t>
      </w:r>
      <w:r>
        <w:t xml:space="preserve">‘</w:t>
      </w:r>
      <w:r>
        <w:t xml:space="preserve">dose</w:t>
      </w:r>
      <w:r>
        <w:t xml:space="preserve">’</w:t>
      </w:r>
      <w:r>
        <w:t xml:space="preserve"> </w:t>
      </w:r>
      <w:r>
        <w:t xml:space="preserve">o dosis no aparece como factor sino como variable numérica.</w:t>
      </w:r>
      <w:r>
        <w:t xml:space="preserve"> </w:t>
      </w:r>
      <w:r>
        <w:t xml:space="preserve">Esto puede ser un inconveniente al correr el ANOVA así que modificaremos esto en la data.</w:t>
      </w:r>
      <w:r>
        <w:br/>
      </w:r>
    </w:p>
    <w:p>
      <w:pPr>
        <w:pStyle w:val="SourceCode"/>
      </w:pPr>
      <w:r>
        <w:rPr>
          <w:rStyle w:val="NormalTok"/>
        </w:rPr>
        <w:t xml:space="preserve">ToothGrowth</w:t>
      </w:r>
      <w:r>
        <w:rPr>
          <w:rStyle w:val="SpecialCharTok"/>
        </w:rPr>
        <w:t xml:space="preserve">$</w:t>
      </w:r>
      <w:r>
        <w:rPr>
          <w:rStyle w:val="NormalTok"/>
        </w:rPr>
        <w:t xml:space="preserve">dose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"D2"</w:t>
      </w:r>
      <w:r>
        <w:rPr>
          <w:rStyle w:val="NormalTok"/>
        </w:rPr>
        <w:t xml:space="preserve">))</w:t>
      </w:r>
      <w:r>
        <w:br/>
      </w: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D0.5</w:t>
      </w:r>
      <w:r>
        <w:br/>
      </w:r>
      <w:r>
        <w:rPr>
          <w:rStyle w:val="VerbatimChar"/>
        </w:rPr>
        <w:t xml:space="preserve">## 2 11.5   VC D0.5</w:t>
      </w:r>
      <w:r>
        <w:br/>
      </w:r>
      <w:r>
        <w:rPr>
          <w:rStyle w:val="VerbatimChar"/>
        </w:rPr>
        <w:t xml:space="preserve">## 3  7.3   VC D0.5</w:t>
      </w:r>
      <w:r>
        <w:br/>
      </w:r>
      <w:r>
        <w:rPr>
          <w:rStyle w:val="VerbatimChar"/>
        </w:rPr>
        <w:t xml:space="preserve">## 4  5.8   VC D0.5</w:t>
      </w:r>
      <w:r>
        <w:br/>
      </w:r>
      <w:r>
        <w:rPr>
          <w:rStyle w:val="VerbatimChar"/>
        </w:rPr>
        <w:t xml:space="preserve">## 5  6.4   VC D0.5</w:t>
      </w:r>
      <w:r>
        <w:br/>
      </w:r>
      <w:r>
        <w:rPr>
          <w:rStyle w:val="VerbatimChar"/>
        </w:rPr>
        <w:t xml:space="preserve">## 6 10.0   VC D0.5</w:t>
      </w:r>
    </w:p>
    <w:p>
      <w:pPr>
        <w:pStyle w:val="FirstParagraph"/>
      </w:pPr>
      <w:r>
        <w:br/>
      </w:r>
      <w:r>
        <w:t xml:space="preserve">Bien, visualizaremos nuestros datos para ver las tendencias de nuestros factores sobre nuestra variable de respuesta:</w:t>
      </w:r>
      <w:r>
        <w:br/>
      </w:r>
      <w:r>
        <w:t xml:space="preserve">Boxplots</w:t>
      </w:r>
      <w:r>
        <w:t xml:space="preserve"> </w:t>
      </w:r>
      <w:r>
        <w:t xml:space="preserve">:</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"supp"</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"supp"</w:t>
      </w:r>
      <w:r>
        <w:rPr>
          <w:rStyle w:val="NormalTok"/>
        </w:rPr>
        <w:t xml:space="preserve">)</w:t>
      </w:r>
    </w:p>
    <w:p>
      <w:pPr>
        <w:pStyle w:val="FirstParagraph"/>
      </w:pPr>
      <w:r>
        <w:drawing>
          <wp:inline>
            <wp:extent cx="4620126" cy="3696101"/>
            <wp:effectExtent b="0" l="0" r="0" t="0"/>
            <wp:docPr descr="" title="" id="402" name="Picture"/>
            <a:graphic>
              <a:graphicData uri="http://schemas.openxmlformats.org/drawingml/2006/picture">
                <pic:pic>
                  <pic:nvPicPr>
                    <pic:cNvPr descr="_main_files/figure-docx/unnamed-chunk-262-1.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w:t>
      </w:r>
    </w:p>
    <w:p>
      <w:pPr>
        <w:pStyle w:val="FirstParagraph"/>
      </w:pPr>
      <w:r>
        <w:drawing>
          <wp:inline>
            <wp:extent cx="4620126" cy="3696101"/>
            <wp:effectExtent b="0" l="0" r="0" t="0"/>
            <wp:docPr descr="" title="" id="405" name="Picture"/>
            <a:graphic>
              <a:graphicData uri="http://schemas.openxmlformats.org/drawingml/2006/picture">
                <pic:pic>
                  <pic:nvPicPr>
                    <pic:cNvPr descr="_main_files/figure-docx/unnamed-chunk-262-2.png" id="406"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"supp"</w:t>
      </w:r>
      <w:r>
        <w:rPr>
          <w:rStyle w:val="NormalTok"/>
        </w:rPr>
        <w:t xml:space="preserve">)</w:t>
      </w:r>
    </w:p>
    <w:p>
      <w:pPr>
        <w:pStyle w:val="FirstParagraph"/>
      </w:pPr>
      <w:r>
        <w:drawing>
          <wp:inline>
            <wp:extent cx="4620126" cy="3696101"/>
            <wp:effectExtent b="0" l="0" r="0" t="0"/>
            <wp:docPr descr="" title="" id="408" name="Picture"/>
            <a:graphic>
              <a:graphicData uri="http://schemas.openxmlformats.org/drawingml/2006/picture">
                <pic:pic>
                  <pic:nvPicPr>
                    <pic:cNvPr descr="_main_files/figure-docx/unnamed-chunk-262-3.png" id="409"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Líneas:</w:t>
      </w:r>
    </w:p>
    <w:p>
      <w:pPr>
        <w:pStyle w:val="SourceCode"/>
      </w:pPr>
      <w:r>
        <w:rPr>
          <w:rStyle w:val="FunctionTok"/>
        </w:rPr>
        <w:t xml:space="preserve">ggline</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"supp"</w:t>
      </w:r>
      <w:r>
        <w:rPr>
          <w:rStyle w:val="NormalTok"/>
        </w:rPr>
        <w:t xml:space="preserve">, </w:t>
      </w:r>
      <w:r>
        <w:rPr>
          <w:rStyle w:val="AttributeTok"/>
        </w:rPr>
        <w:t xml:space="preserve">add =</w:t>
      </w:r>
      <w:r>
        <w:rPr>
          <w:rStyle w:val="NormalTok"/>
        </w:rPr>
        <w:t xml:space="preserve"> </w:t>
      </w:r>
      <w:r>
        <w:rPr>
          <w:rStyle w:val="FunctionTok"/>
        </w:rPr>
        <w:t xml:space="preserve">c</w:t>
      </w:r>
      <w:r>
        <w:rPr>
          <w:rStyle w:val="NormalTok"/>
        </w:rPr>
        <w:t xml:space="preserve">(</w:t>
      </w:r>
      <w:r>
        <w:rPr>
          <w:rStyle w:val="StringTok"/>
        </w:rPr>
        <w:t xml:space="preserve">"mean_se"</w:t>
      </w:r>
      <w:r>
        <w:rPr>
          <w:rStyle w:val="NormalTok"/>
        </w:rPr>
        <w:t xml:space="preserve">, </w:t>
      </w:r>
      <w:r>
        <w:rPr>
          <w:rStyle w:val="StringTok"/>
        </w:rPr>
        <w:t xml:space="preserve">"jitter"</w:t>
      </w:r>
      <w:r>
        <w:rPr>
          <w:rStyle w:val="NormalTok"/>
        </w:rPr>
        <w:t xml:space="preserve">))</w:t>
      </w:r>
    </w:p>
    <w:p>
      <w:pPr>
        <w:pStyle w:val="FirstParagraph"/>
      </w:pPr>
      <w:r>
        <w:drawing>
          <wp:inline>
            <wp:extent cx="4620126" cy="3696101"/>
            <wp:effectExtent b="0" l="0" r="0" t="0"/>
            <wp:docPr descr="" title="" id="411" name="Picture"/>
            <a:graphic>
              <a:graphicData uri="http://schemas.openxmlformats.org/drawingml/2006/picture">
                <pic:pic>
                  <pic:nvPicPr>
                    <pic:cNvPr descr="_main_files/figure-docx/unnamed-chunk-263-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Como pudimos ver aparentemente los factores podrían tener una interacción aunque muy level, en este caso podríamos correr una ANOVA dos vías o bien aditivo o bien mutiplicativo si queremos confirmar esta pequeña interacción.</w:t>
      </w:r>
      <w:r>
        <w:br/>
      </w:r>
    </w:p>
    <w:p>
      <w:pPr>
        <w:pStyle w:val="SourceCode"/>
      </w:pPr>
      <w:r>
        <w:rPr>
          <w:rStyle w:val="NormalTok"/>
        </w:rPr>
        <w:t xml:space="preserve">anova1</w:t>
      </w:r>
      <w:r>
        <w:rPr>
          <w:rStyle w:val="OtherTok"/>
        </w:rPr>
        <w:t xml:space="preserve">&lt;-</w:t>
      </w:r>
      <w:r>
        <w:rPr>
          <w:rStyle w:val="NormalTok"/>
        </w:rPr>
        <w:t xml:space="preserve"> </w:t>
      </w:r>
      <w:r>
        <w:rPr>
          <w:rStyle w:val="FunctionTok"/>
        </w:rPr>
        <w:t xml:space="preserve">aov</w:t>
      </w:r>
      <w:r>
        <w:rPr>
          <w:rStyle w:val="NormalTok"/>
        </w:rPr>
        <w:t xml:space="preserve">(len </w:t>
      </w:r>
      <w:r>
        <w:rPr>
          <w:rStyle w:val="SpecialCharTok"/>
        </w:rPr>
        <w:t xml:space="preserve">~</w:t>
      </w:r>
      <w:r>
        <w:rPr>
          <w:rStyle w:val="NormalTok"/>
        </w:rPr>
        <w:t xml:space="preserve"> supp </w:t>
      </w:r>
      <w:r>
        <w:rPr>
          <w:rStyle w:val="SpecialCharTok"/>
        </w:rPr>
        <w:t xml:space="preserve">+</w:t>
      </w:r>
      <w:r>
        <w:rPr>
          <w:rStyle w:val="NormalTok"/>
        </w:rPr>
        <w:t xml:space="preserve"> dose, </w:t>
      </w:r>
      <w:r>
        <w:rPr>
          <w:rStyle w:val="AttributeTok"/>
        </w:rPr>
        <w:t xml:space="preserve">data =</w:t>
      </w:r>
      <w:r>
        <w:rPr>
          <w:rStyle w:val="NormalTok"/>
        </w:rPr>
        <w:t xml:space="preserve"> ToothGrowth)</w:t>
      </w:r>
      <w:r>
        <w:br/>
      </w:r>
      <w:r>
        <w:rPr>
          <w:rStyle w:val="NormalTok"/>
        </w:rPr>
        <w:t xml:space="preserve">anova2</w:t>
      </w:r>
      <w:r>
        <w:rPr>
          <w:rStyle w:val="OtherTok"/>
        </w:rPr>
        <w:t xml:space="preserve">&lt;-</w:t>
      </w:r>
      <w:r>
        <w:rPr>
          <w:rStyle w:val="NormalTok"/>
        </w:rPr>
        <w:t xml:space="preserve">  </w:t>
      </w:r>
      <w:r>
        <w:rPr>
          <w:rStyle w:val="FunctionTok"/>
        </w:rPr>
        <w:t xml:space="preserve">aov</w:t>
      </w:r>
      <w:r>
        <w:rPr>
          <w:rStyle w:val="NormalTok"/>
        </w:rPr>
        <w:t xml:space="preserve">(len </w:t>
      </w:r>
      <w:r>
        <w:rPr>
          <w:rStyle w:val="SpecialCharTok"/>
        </w:rPr>
        <w:t xml:space="preserve">~</w:t>
      </w:r>
      <w:r>
        <w:rPr>
          <w:rStyle w:val="NormalTok"/>
        </w:rPr>
        <w:t xml:space="preserve"> supp </w:t>
      </w:r>
      <w:r>
        <w:rPr>
          <w:rStyle w:val="SpecialCharTok"/>
        </w:rPr>
        <w:t xml:space="preserve">*</w:t>
      </w:r>
      <w:r>
        <w:rPr>
          <w:rStyle w:val="NormalTok"/>
        </w:rPr>
        <w:t xml:space="preserve"> dose, </w:t>
      </w:r>
      <w:r>
        <w:rPr>
          <w:rStyle w:val="AttributeTok"/>
        </w:rPr>
        <w:t xml:space="preserve">data =</w:t>
      </w:r>
      <w:r>
        <w:rPr>
          <w:rStyle w:val="NormalTok"/>
        </w:rPr>
        <w:t xml:space="preserve"> ToothGrowth)</w:t>
      </w:r>
      <w:r>
        <w:br/>
      </w:r>
      <w:r>
        <w:br/>
      </w:r>
      <w:r>
        <w:rPr>
          <w:rStyle w:val="FunctionTok"/>
        </w:rPr>
        <w:t xml:space="preserve">summary</w:t>
      </w:r>
      <w:r>
        <w:rPr>
          <w:rStyle w:val="NormalTok"/>
        </w:rPr>
        <w:t xml:space="preserve">(anova1)</w:t>
      </w:r>
    </w:p>
    <w:p>
      <w:pPr>
        <w:pStyle w:val="SourceCode"/>
      </w:pPr>
      <w:r>
        <w:rPr>
          <w:rStyle w:val="VerbatimChar"/>
        </w:rPr>
        <w:t xml:space="preserve">##             Df Sum Sq Mean Sq F value   Pr(&gt;F)    </w:t>
      </w:r>
      <w:r>
        <w:br/>
      </w:r>
      <w:r>
        <w:rPr>
          <w:rStyle w:val="VerbatimChar"/>
        </w:rPr>
        <w:t xml:space="preserve">## supp         1  205.4   205.4   14.02 0.000429 ***</w:t>
      </w:r>
      <w:r>
        <w:br/>
      </w:r>
      <w:r>
        <w:rPr>
          <w:rStyle w:val="VerbatimChar"/>
        </w:rPr>
        <w:t xml:space="preserve">## dose         2 2426.4  1213.2   82.81  &lt; 2e-16 ***</w:t>
      </w:r>
      <w:r>
        <w:br/>
      </w:r>
      <w:r>
        <w:rPr>
          <w:rStyle w:val="VerbatimChar"/>
        </w:rPr>
        <w:t xml:space="preserve">## Residuals   56  820.4    14.7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(anova2)</w:t>
      </w:r>
    </w:p>
    <w:p>
      <w:pPr>
        <w:pStyle w:val="SourceCode"/>
      </w:pPr>
      <w:r>
        <w:rPr>
          <w:rStyle w:val="VerbatimChar"/>
        </w:rPr>
        <w:t xml:space="preserve">##             Df Sum Sq Mean Sq F value   Pr(&gt;F)    </w:t>
      </w:r>
      <w:r>
        <w:br/>
      </w:r>
      <w:r>
        <w:rPr>
          <w:rStyle w:val="VerbatimChar"/>
        </w:rPr>
        <w:t xml:space="preserve">## supp         1  205.4   205.4  15.572 0.000231 ***</w:t>
      </w:r>
      <w:r>
        <w:br/>
      </w:r>
      <w:r>
        <w:rPr>
          <w:rStyle w:val="VerbatimChar"/>
        </w:rPr>
        <w:t xml:space="preserve">## dose         2 2426.4  1213.2  92.000  &lt; 2e-16 ***</w:t>
      </w:r>
      <w:r>
        <w:br/>
      </w:r>
      <w:r>
        <w:rPr>
          <w:rStyle w:val="VerbatimChar"/>
        </w:rPr>
        <w:t xml:space="preserve">## supp:dose    2  108.3    54.2   4.107 0.021860 *  </w:t>
      </w:r>
      <w:r>
        <w:br/>
      </w:r>
      <w:r>
        <w:rPr>
          <w:rStyle w:val="VerbatimChar"/>
        </w:rPr>
        <w:t xml:space="preserve">## Residuals   54  712.1    13.2                     </w:t>
      </w:r>
      <w:r>
        <w:br/>
      </w:r>
      <w:r>
        <w:rPr>
          <w:rStyle w:val="VerbatimChar"/>
        </w:rPr>
        <w:t xml:space="preserve">## ---</w:t>
      </w:r>
      <w:r>
        <w:br/>
      </w:r>
      <w:r>
        <w:rPr>
          <w:rStyle w:val="VerbatimChar"/>
        </w:rPr>
        <w:t xml:space="preserve">## Signif. codes:  0 '***' 0.001 '**' 0.01 '*' 0.05 '.' 0.1 ' ' 1</w:t>
      </w:r>
    </w:p>
    <w:p>
      <w:pPr>
        <w:pStyle w:val="FirstParagraph"/>
      </w:pPr>
      <w:r>
        <w:br/>
      </w:r>
      <w:r>
        <w:t xml:space="preserve">Como notamos tanto el modelo aditivo como multiplicativo, los factores explican de buena manera la varianza de nuestra variable.</w:t>
      </w:r>
      <w:r>
        <w:t xml:space="preserve"> </w:t>
      </w:r>
      <w:r>
        <w:t xml:space="preserve">Sin embargo en el modelo multiplicativo, que es el que nos muestra la interacción, nos dice que efectivamente hay una interacción entre nuestros factores (aunque muy pequeña), es decir, que el efecto de un factor depende del otro factor.</w:t>
      </w:r>
    </w:p>
    <w:p>
      <w:pPr>
        <w:pStyle w:val="BodyText"/>
      </w:pPr>
      <w:r>
        <w:t xml:space="preserve">Las pruebas que realizamos anteriormente son de las comunes aplicadas para los conjuntos de datos, pero hay otras que podemos realizar también, por ejemplo en el caso de datos normales para hacer pruebas pareadas (dos niveles) podemos utilizar tambien</w:t>
      </w:r>
      <w:r>
        <w:t xml:space="preserve"> </w:t>
      </w:r>
      <w:r>
        <w:rPr>
          <w:rStyle w:val="VerbatimChar"/>
        </w:rPr>
        <w:t xml:space="preserve">t.test</w:t>
      </w:r>
      <w:r>
        <w:t xml:space="preserve">o en caso de no ser normales</w:t>
      </w:r>
      <w:r>
        <w:t xml:space="preserve"> </w:t>
      </w:r>
      <w:r>
        <w:rPr>
          <w:rStyle w:val="VerbatimChar"/>
        </w:rPr>
        <w:t xml:space="preserve">wilcoxon.test</w:t>
      </w:r>
      <w:r>
        <w:t xml:space="preserve">, en el caso de mas niveles para no parametricas podemos usar</w:t>
      </w:r>
      <w:r>
        <w:t xml:space="preserve"> </w:t>
      </w:r>
      <w:r>
        <w:rPr>
          <w:rStyle w:val="VerbatimChar"/>
        </w:rPr>
        <w:t xml:space="preserve">kruskal.test</w:t>
      </w:r>
      <w:r>
        <w:t xml:space="preserve">.</w:t>
      </w:r>
      <w:r>
        <w:t xml:space="preserve"> </w:t>
      </w:r>
      <w:r>
        <w:t xml:space="preserve">Por ejemplo:</w:t>
      </w:r>
      <w:r>
        <w:br/>
      </w:r>
    </w:p>
    <w:p>
      <w:pPr>
        <w:pStyle w:val="SourceCode"/>
      </w:pPr>
      <w:r>
        <w:rPr>
          <w:rStyle w:val="CommentTok"/>
        </w:rPr>
        <w:t xml:space="preserve">#dos niveles</w:t>
      </w:r>
      <w:r>
        <w:br/>
      </w: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wilcox.test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paired =</w:t>
      </w:r>
      <w:r>
        <w:rPr>
          <w:rStyle w:val="NormalTok"/>
        </w:rPr>
        <w:t xml:space="preserve"> </w:t>
      </w:r>
      <w:r>
        <w:rPr>
          <w:rStyle w:val="ConstantTok"/>
        </w:rPr>
        <w:t xml:space="preserve">TRUE</w:t>
      </w:r>
      <w:r>
        <w:rPr>
          <w:rStyle w:val="NormalTok"/>
        </w:rPr>
        <w:t xml:space="preserve">)</w:t>
      </w:r>
      <w:r>
        <w:br/>
      </w:r>
      <w:r>
        <w:br/>
      </w:r>
      <w:r>
        <w:rPr>
          <w:rStyle w:val="CommentTok"/>
        </w:rPr>
        <w:t xml:space="preserve">#más de dos niveles</w:t>
      </w:r>
      <w:r>
        <w:br/>
      </w:r>
      <w:r>
        <w:rPr>
          <w:rStyle w:val="FunctionTok"/>
        </w:rPr>
        <w:t xml:space="preserve">kruskal.test</w:t>
      </w:r>
      <w:r>
        <w:rPr>
          <w:rStyle w:val="NormalTok"/>
        </w:rPr>
        <w:t xml:space="preserve">(len </w:t>
      </w:r>
      <w:r>
        <w:rPr>
          <w:rStyle w:val="SpecialCharTok"/>
        </w:rPr>
        <w:t xml:space="preserve">~</w:t>
      </w:r>
      <w:r>
        <w:rPr>
          <w:rStyle w:val="NormalTok"/>
        </w:rPr>
        <w:t xml:space="preserve"> dose, </w:t>
      </w:r>
      <w:r>
        <w:rPr>
          <w:rStyle w:val="AttributeTok"/>
        </w:rPr>
        <w:t xml:space="preserve">data =</w:t>
      </w:r>
      <w:r>
        <w:rPr>
          <w:rStyle w:val="NormalTok"/>
        </w:rPr>
        <w:t xml:space="preserve"> ToothGrowth)</w:t>
      </w:r>
    </w:p>
    <w:p>
      <w:pPr>
        <w:pStyle w:val="FirstParagraph"/>
      </w:pPr>
      <w:r>
        <w:br/>
      </w:r>
      <w:r>
        <w:t xml:space="preserve">Hay otras pruebas que se aplican dependiendo de los datos que tengamos y el objetivo de nuesto pregunta de investigación por ejemplo Dunn.test, Duncan.test, Welch.test, entre otros.</w:t>
      </w:r>
      <w:r>
        <w:t xml:space="preserve"> </w:t>
      </w:r>
      <w:r>
        <w:t xml:space="preserve">Hay muchos paquetes además de los que trae por default R stats (que viene por default con R) tales como</w:t>
      </w:r>
      <w:r>
        <w:t xml:space="preserve"> </w:t>
      </w:r>
      <w:r>
        <w:rPr>
          <w:rStyle w:val="VerbatimChar"/>
        </w:rPr>
        <w:t xml:space="preserve">agricolae</w:t>
      </w:r>
      <w:r>
        <w:t xml:space="preserve">,</w:t>
      </w:r>
      <w:r>
        <w:t xml:space="preserve"> </w:t>
      </w:r>
      <w:r>
        <w:rPr>
          <w:rStyle w:val="VerbatimChar"/>
        </w:rPr>
        <w:t xml:space="preserve">vegan</w:t>
      </w:r>
      <w:r>
        <w:t xml:space="preserve">,</w:t>
      </w:r>
      <w:r>
        <w:t xml:space="preserve"> </w:t>
      </w:r>
      <w:r>
        <w:rPr>
          <w:rStyle w:val="VerbatimChar"/>
        </w:rPr>
        <w:t xml:space="preserve">emmeans</w:t>
      </w:r>
      <w:r>
        <w:t xml:space="preserve"> </w:t>
      </w:r>
      <w:r>
        <w:t xml:space="preserve">, entre otros, que vienen con más funciones y pruebas aplicadas a datos biológicos, ecológicos, entre otros.</w:t>
      </w:r>
    </w:p>
    <w:bookmarkEnd w:id="413"/>
    <w:bookmarkEnd w:id="414"/>
    <w:bookmarkStart w:id="425" w:name="tipos-de-pruebas-paramétricas"/>
    <w:p>
      <w:pPr>
        <w:pStyle w:val="Heading1"/>
      </w:pPr>
      <w:r>
        <w:rPr>
          <w:rStyle w:val="SectionNumber"/>
        </w:rPr>
        <w:t xml:space="preserve">6</w:t>
      </w:r>
      <w:r>
        <w:tab/>
      </w:r>
      <w:r>
        <w:t xml:space="preserve">Tipos de pruebas paramétricas</w:t>
      </w:r>
    </w:p>
    <w:bookmarkStart w:id="415" w:name="prueba-t-de-una-muestra"/>
    <w:p>
      <w:pPr>
        <w:pStyle w:val="Heading2"/>
      </w:pPr>
      <w:r>
        <w:rPr>
          <w:rStyle w:val="SectionNumber"/>
        </w:rPr>
        <w:t xml:space="preserve">6.1</w:t>
      </w:r>
      <w:r>
        <w:tab/>
      </w:r>
      <w:r>
        <w:t xml:space="preserve">Prueba t de una muestra</w:t>
      </w:r>
    </w:p>
    <w:bookmarkEnd w:id="415"/>
    <w:bookmarkStart w:id="416" w:name="prueba-t-de-dos-muestras"/>
    <w:p>
      <w:pPr>
        <w:pStyle w:val="Heading2"/>
      </w:pPr>
      <w:r>
        <w:rPr>
          <w:rStyle w:val="SectionNumber"/>
        </w:rPr>
        <w:t xml:space="preserve">6.2</w:t>
      </w:r>
      <w:r>
        <w:tab/>
      </w:r>
      <w:r>
        <w:t xml:space="preserve">Prueba t de dos muestras</w:t>
      </w:r>
    </w:p>
    <w:bookmarkEnd w:id="416"/>
    <w:bookmarkStart w:id="417" w:name="prueba-t-de-welch"/>
    <w:p>
      <w:pPr>
        <w:pStyle w:val="Heading2"/>
      </w:pPr>
      <w:r>
        <w:rPr>
          <w:rStyle w:val="SectionNumber"/>
        </w:rPr>
        <w:t xml:space="preserve">6.3</w:t>
      </w:r>
      <w:r>
        <w:tab/>
      </w:r>
      <w:r>
        <w:t xml:space="preserve">Prueba t de Welch</w:t>
      </w:r>
    </w:p>
    <w:bookmarkEnd w:id="417"/>
    <w:bookmarkStart w:id="418" w:name="prueba-f-de-fisher"/>
    <w:p>
      <w:pPr>
        <w:pStyle w:val="Heading2"/>
      </w:pPr>
      <w:r>
        <w:rPr>
          <w:rStyle w:val="SectionNumber"/>
        </w:rPr>
        <w:t xml:space="preserve">6.4</w:t>
      </w:r>
      <w:r>
        <w:tab/>
      </w:r>
      <w:r>
        <w:t xml:space="preserve">Prueba F de Fisher</w:t>
      </w:r>
    </w:p>
    <w:bookmarkEnd w:id="418"/>
    <w:bookmarkStart w:id="419" w:name="prueba-t-pareada"/>
    <w:p>
      <w:pPr>
        <w:pStyle w:val="Heading2"/>
      </w:pPr>
      <w:r>
        <w:rPr>
          <w:rStyle w:val="SectionNumber"/>
        </w:rPr>
        <w:t xml:space="preserve">6.5</w:t>
      </w:r>
      <w:r>
        <w:tab/>
      </w:r>
      <w:r>
        <w:t xml:space="preserve">Prueba t pareada</w:t>
      </w:r>
    </w:p>
    <w:bookmarkEnd w:id="419"/>
    <w:bookmarkStart w:id="420" w:name="anova-one-way-anova-two-way-anova"/>
    <w:p>
      <w:pPr>
        <w:pStyle w:val="Heading2"/>
      </w:pPr>
      <w:r>
        <w:rPr>
          <w:rStyle w:val="SectionNumber"/>
        </w:rPr>
        <w:t xml:space="preserve">6.6</w:t>
      </w:r>
      <w:r>
        <w:tab/>
      </w:r>
      <w:r>
        <w:t xml:space="preserve">ANOVA (one-way-anova, two-way-anova)</w:t>
      </w:r>
    </w:p>
    <w:bookmarkEnd w:id="420"/>
    <w:bookmarkStart w:id="421" w:name="ancova"/>
    <w:p>
      <w:pPr>
        <w:pStyle w:val="Heading2"/>
      </w:pPr>
      <w:r>
        <w:rPr>
          <w:rStyle w:val="SectionNumber"/>
        </w:rPr>
        <w:t xml:space="preserve">6.7</w:t>
      </w:r>
      <w:r>
        <w:tab/>
      </w:r>
      <w:r>
        <w:t xml:space="preserve">ANCOVA</w:t>
      </w:r>
    </w:p>
    <w:bookmarkEnd w:id="421"/>
    <w:bookmarkStart w:id="422" w:name="correlación-de-pearson"/>
    <w:p>
      <w:pPr>
        <w:pStyle w:val="Heading2"/>
      </w:pPr>
      <w:r>
        <w:rPr>
          <w:rStyle w:val="SectionNumber"/>
        </w:rPr>
        <w:t xml:space="preserve">6.8</w:t>
      </w:r>
      <w:r>
        <w:tab/>
      </w:r>
      <w:r>
        <w:t xml:space="preserve">Correlación de Pearson</w:t>
      </w:r>
    </w:p>
    <w:bookmarkEnd w:id="422"/>
    <w:bookmarkStart w:id="423" w:name="regresión-lineal-simple-y-múltiple"/>
    <w:p>
      <w:pPr>
        <w:pStyle w:val="Heading2"/>
      </w:pPr>
      <w:r>
        <w:rPr>
          <w:rStyle w:val="SectionNumber"/>
        </w:rPr>
        <w:t xml:space="preserve">6.9</w:t>
      </w:r>
      <w:r>
        <w:tab/>
      </w:r>
      <w:r>
        <w:t xml:space="preserve">Regresión lineal simple y múltiple</w:t>
      </w:r>
    </w:p>
    <w:bookmarkEnd w:id="423"/>
    <w:bookmarkStart w:id="424" w:name="etc."/>
    <w:p>
      <w:pPr>
        <w:pStyle w:val="Heading2"/>
      </w:pPr>
      <w:r>
        <w:rPr>
          <w:rStyle w:val="SectionNumber"/>
        </w:rPr>
        <w:t xml:space="preserve">6.10</w:t>
      </w:r>
      <w:r>
        <w:tab/>
      </w:r>
      <w:r>
        <w:t xml:space="preserve">Etc.</w:t>
      </w:r>
    </w:p>
    <w:bookmarkEnd w:id="424"/>
    <w:bookmarkEnd w:id="425"/>
    <w:bookmarkStart w:id="434" w:name="tipos-de-pruebas-no-paramétricas"/>
    <w:p>
      <w:pPr>
        <w:pStyle w:val="Heading1"/>
      </w:pPr>
      <w:r>
        <w:rPr>
          <w:rStyle w:val="SectionNumber"/>
        </w:rPr>
        <w:t xml:space="preserve">7</w:t>
      </w:r>
      <w:r>
        <w:tab/>
      </w:r>
      <w:r>
        <w:t xml:space="preserve">Tipos de pruebas no paramétricas</w:t>
      </w:r>
    </w:p>
    <w:bookmarkStart w:id="426" w:name="Xb3aeb73484c5c220fdd9caa3add4435560bc13a"/>
    <w:p>
      <w:pPr>
        <w:pStyle w:val="Heading2"/>
      </w:pPr>
      <w:r>
        <w:rPr>
          <w:rStyle w:val="SectionNumber"/>
        </w:rPr>
        <w:t xml:space="preserve">7.1</w:t>
      </w:r>
      <w:r>
        <w:tab/>
      </w:r>
      <w:r>
        <w:t xml:space="preserve">Prueba de Mann-Whitney U (Wilcoxon rank-sum test)</w:t>
      </w:r>
    </w:p>
    <w:bookmarkEnd w:id="426"/>
    <w:bookmarkStart w:id="427" w:name="X71cc047555399e7fb3838a1dda8571a85f4c764"/>
    <w:p>
      <w:pPr>
        <w:pStyle w:val="Heading2"/>
      </w:pPr>
      <w:r>
        <w:rPr>
          <w:rStyle w:val="SectionNumber"/>
        </w:rPr>
        <w:t xml:space="preserve">7.2</w:t>
      </w:r>
      <w:r>
        <w:tab/>
      </w:r>
      <w:r>
        <w:t xml:space="preserve">Prueba de Wilcoxon para muestras relacionadas</w:t>
      </w:r>
    </w:p>
    <w:bookmarkEnd w:id="427"/>
    <w:bookmarkStart w:id="428" w:name="prueba-de-kruskal-wallis"/>
    <w:p>
      <w:pPr>
        <w:pStyle w:val="Heading2"/>
      </w:pPr>
      <w:r>
        <w:rPr>
          <w:rStyle w:val="SectionNumber"/>
        </w:rPr>
        <w:t xml:space="preserve">7.3</w:t>
      </w:r>
      <w:r>
        <w:tab/>
      </w:r>
      <w:r>
        <w:t xml:space="preserve">Prueba de Kruskal-Wallis</w:t>
      </w:r>
    </w:p>
    <w:bookmarkEnd w:id="428"/>
    <w:bookmarkStart w:id="429" w:name="prueba-de-friedman"/>
    <w:p>
      <w:pPr>
        <w:pStyle w:val="Heading2"/>
      </w:pPr>
      <w:r>
        <w:rPr>
          <w:rStyle w:val="SectionNumber"/>
        </w:rPr>
        <w:t xml:space="preserve">7.4</w:t>
      </w:r>
      <w:r>
        <w:tab/>
      </w:r>
      <w:r>
        <w:t xml:space="preserve">Prueba de Friedman</w:t>
      </w:r>
    </w:p>
    <w:bookmarkEnd w:id="429"/>
    <w:bookmarkStart w:id="430" w:name="prueba-de-chi-cuadrado-χ²"/>
    <w:p>
      <w:pPr>
        <w:pStyle w:val="Heading2"/>
      </w:pPr>
      <w:r>
        <w:rPr>
          <w:rStyle w:val="SectionNumber"/>
        </w:rPr>
        <w:t xml:space="preserve">7.5</w:t>
      </w:r>
      <w:r>
        <w:tab/>
      </w:r>
      <w:r>
        <w:t xml:space="preserve">Prueba de Chi-cuadrado (χ²)</w:t>
      </w:r>
    </w:p>
    <w:bookmarkEnd w:id="430"/>
    <w:bookmarkStart w:id="431" w:name="prueba-de-mcnemar"/>
    <w:p>
      <w:pPr>
        <w:pStyle w:val="Heading2"/>
      </w:pPr>
      <w:r>
        <w:rPr>
          <w:rStyle w:val="SectionNumber"/>
        </w:rPr>
        <w:t xml:space="preserve">7.6</w:t>
      </w:r>
      <w:r>
        <w:tab/>
      </w:r>
      <w:r>
        <w:t xml:space="preserve">Prueba de McNemar</w:t>
      </w:r>
    </w:p>
    <w:bookmarkEnd w:id="431"/>
    <w:bookmarkStart w:id="432" w:name="correlación-de-rango-de-spearman"/>
    <w:p>
      <w:pPr>
        <w:pStyle w:val="Heading2"/>
      </w:pPr>
      <w:r>
        <w:rPr>
          <w:rStyle w:val="SectionNumber"/>
        </w:rPr>
        <w:t xml:space="preserve">7.7</w:t>
      </w:r>
      <w:r>
        <w:tab/>
      </w:r>
      <w:r>
        <w:t xml:space="preserve">Correlación de rango de Spearman</w:t>
      </w:r>
    </w:p>
    <w:bookmarkEnd w:id="432"/>
    <w:bookmarkStart w:id="433" w:name="correlación-de-kendall-τ-de-kendall"/>
    <w:p>
      <w:pPr>
        <w:pStyle w:val="Heading2"/>
      </w:pPr>
      <w:r>
        <w:rPr>
          <w:rStyle w:val="SectionNumber"/>
        </w:rPr>
        <w:t xml:space="preserve">7.8</w:t>
      </w:r>
      <w:r>
        <w:tab/>
      </w:r>
      <w:r>
        <w:t xml:space="preserve">Correlación de Kendall (τ de Kendall)</w:t>
      </w:r>
    </w:p>
    <w:bookmarkEnd w:id="433"/>
    <w:bookmarkEnd w:id="434"/>
    <w:bookmarkStart w:id="435" w:name="X10b590f7c824f094c93f83108e2e95e8392a060"/>
    <w:p>
      <w:pPr>
        <w:pStyle w:val="Heading1"/>
      </w:pPr>
      <w:r>
        <w:rPr>
          <w:rStyle w:val="SectionNumber"/>
        </w:rPr>
        <w:t xml:space="preserve">8</w:t>
      </w:r>
      <w:r>
        <w:tab/>
      </w:r>
      <w:r>
        <w:t xml:space="preserve">Análisis de riqueza y diversidad alfa y beta</w:t>
      </w:r>
    </w:p>
    <w:bookmarkEnd w:id="435"/>
    <w:bookmarkStart w:id="444" w:name="análisis-multivariados"/>
    <w:p>
      <w:pPr>
        <w:pStyle w:val="Heading1"/>
      </w:pPr>
      <w:r>
        <w:rPr>
          <w:rStyle w:val="SectionNumber"/>
        </w:rPr>
        <w:t xml:space="preserve">9</w:t>
      </w:r>
      <w:r>
        <w:tab/>
      </w:r>
      <w:r>
        <w:t xml:space="preserve">Análisis multivariados</w:t>
      </w:r>
    </w:p>
    <w:bookmarkStart w:id="436" w:name="pca"/>
    <w:p>
      <w:pPr>
        <w:pStyle w:val="Heading2"/>
      </w:pPr>
      <w:r>
        <w:rPr>
          <w:rStyle w:val="SectionNumber"/>
        </w:rPr>
        <w:t xml:space="preserve">9.1</w:t>
      </w:r>
      <w:r>
        <w:tab/>
      </w:r>
      <w:r>
        <w:t xml:space="preserve">PCA</w:t>
      </w:r>
    </w:p>
    <w:bookmarkEnd w:id="436"/>
    <w:bookmarkStart w:id="437" w:name="pcoa"/>
    <w:p>
      <w:pPr>
        <w:pStyle w:val="Heading2"/>
      </w:pPr>
      <w:r>
        <w:rPr>
          <w:rStyle w:val="SectionNumber"/>
        </w:rPr>
        <w:t xml:space="preserve">9.2</w:t>
      </w:r>
      <w:r>
        <w:tab/>
      </w:r>
      <w:r>
        <w:t xml:space="preserve">PCoA</w:t>
      </w:r>
    </w:p>
    <w:bookmarkEnd w:id="437"/>
    <w:bookmarkStart w:id="438" w:name="nmds"/>
    <w:p>
      <w:pPr>
        <w:pStyle w:val="Heading2"/>
      </w:pPr>
      <w:r>
        <w:rPr>
          <w:rStyle w:val="SectionNumber"/>
        </w:rPr>
        <w:t xml:space="preserve">9.3</w:t>
      </w:r>
      <w:r>
        <w:tab/>
      </w:r>
      <w:r>
        <w:t xml:space="preserve">NMDS</w:t>
      </w:r>
    </w:p>
    <w:bookmarkEnd w:id="438"/>
    <w:bookmarkStart w:id="439" w:name="permanova"/>
    <w:p>
      <w:pPr>
        <w:pStyle w:val="Heading2"/>
      </w:pPr>
      <w:r>
        <w:rPr>
          <w:rStyle w:val="SectionNumber"/>
        </w:rPr>
        <w:t xml:space="preserve">9.4</w:t>
      </w:r>
      <w:r>
        <w:tab/>
      </w:r>
      <w:r>
        <w:t xml:space="preserve">Permanova</w:t>
      </w:r>
    </w:p>
    <w:bookmarkEnd w:id="439"/>
    <w:bookmarkStart w:id="440" w:name="permdis"/>
    <w:p>
      <w:pPr>
        <w:pStyle w:val="Heading2"/>
      </w:pPr>
      <w:r>
        <w:rPr>
          <w:rStyle w:val="SectionNumber"/>
        </w:rPr>
        <w:t xml:space="preserve">9.5</w:t>
      </w:r>
      <w:r>
        <w:tab/>
      </w:r>
      <w:r>
        <w:t xml:space="preserve">permdis</w:t>
      </w:r>
    </w:p>
    <w:bookmarkEnd w:id="440"/>
    <w:bookmarkStart w:id="441" w:name="anosim"/>
    <w:p>
      <w:pPr>
        <w:pStyle w:val="Heading2"/>
      </w:pPr>
      <w:r>
        <w:rPr>
          <w:rStyle w:val="SectionNumber"/>
        </w:rPr>
        <w:t xml:space="preserve">9.6</w:t>
      </w:r>
      <w:r>
        <w:tab/>
      </w:r>
      <w:r>
        <w:t xml:space="preserve">Anosim</w:t>
      </w:r>
    </w:p>
    <w:bookmarkEnd w:id="441"/>
    <w:bookmarkStart w:id="442" w:name="rda"/>
    <w:p>
      <w:pPr>
        <w:pStyle w:val="Heading2"/>
      </w:pPr>
      <w:r>
        <w:rPr>
          <w:rStyle w:val="SectionNumber"/>
        </w:rPr>
        <w:t xml:space="preserve">9.7</w:t>
      </w:r>
      <w:r>
        <w:tab/>
      </w:r>
      <w:r>
        <w:t xml:space="preserve">RDA</w:t>
      </w:r>
    </w:p>
    <w:bookmarkEnd w:id="442"/>
    <w:bookmarkStart w:id="443" w:name="cca"/>
    <w:p>
      <w:pPr>
        <w:pStyle w:val="Heading2"/>
      </w:pPr>
      <w:r>
        <w:rPr>
          <w:rStyle w:val="SectionNumber"/>
        </w:rPr>
        <w:t xml:space="preserve">9.8</w:t>
      </w:r>
      <w:r>
        <w:tab/>
      </w:r>
      <w:r>
        <w:t xml:space="preserve">CCA</w:t>
      </w:r>
    </w:p>
    <w:bookmarkEnd w:id="443"/>
    <w:bookmarkEnd w:id="444"/>
    <w:bookmarkStart w:id="450" w:name="modelización-estadística"/>
    <w:p>
      <w:pPr>
        <w:pStyle w:val="Heading1"/>
      </w:pPr>
      <w:r>
        <w:rPr>
          <w:rStyle w:val="SectionNumber"/>
        </w:rPr>
        <w:t xml:space="preserve">10</w:t>
      </w:r>
      <w:r>
        <w:tab/>
      </w:r>
      <w:r>
        <w:t xml:space="preserve">Modelización estadística:</w:t>
      </w:r>
    </w:p>
    <w:bookmarkStart w:id="445" w:name="modelo-lineal-general"/>
    <w:p>
      <w:pPr>
        <w:pStyle w:val="Heading2"/>
      </w:pPr>
      <w:r>
        <w:rPr>
          <w:rStyle w:val="SectionNumber"/>
        </w:rPr>
        <w:t xml:space="preserve">10.1</w:t>
      </w:r>
      <w:r>
        <w:tab/>
      </w:r>
      <w:r>
        <w:t xml:space="preserve">Modelo lineal general</w:t>
      </w:r>
    </w:p>
    <w:bookmarkEnd w:id="445"/>
    <w:bookmarkStart w:id="446" w:name="glm-con-distribución-poisson"/>
    <w:p>
      <w:pPr>
        <w:pStyle w:val="Heading2"/>
      </w:pPr>
      <w:r>
        <w:rPr>
          <w:rStyle w:val="SectionNumber"/>
        </w:rPr>
        <w:t xml:space="preserve">10.2</w:t>
      </w:r>
      <w:r>
        <w:tab/>
      </w:r>
      <w:r>
        <w:t xml:space="preserve">GLM con distribución Poisson</w:t>
      </w:r>
    </w:p>
    <w:bookmarkEnd w:id="446"/>
    <w:bookmarkStart w:id="447" w:name="glm-con-distribución-quasi-poisson"/>
    <w:p>
      <w:pPr>
        <w:pStyle w:val="Heading2"/>
      </w:pPr>
      <w:r>
        <w:rPr>
          <w:rStyle w:val="SectionNumber"/>
        </w:rPr>
        <w:t xml:space="preserve">10.3</w:t>
      </w:r>
      <w:r>
        <w:tab/>
      </w:r>
      <w:r>
        <w:t xml:space="preserve">GLM con distribución quasi-Poisson</w:t>
      </w:r>
    </w:p>
    <w:bookmarkEnd w:id="447"/>
    <w:bookmarkStart w:id="448" w:name="Xed169f28c19508b714c72f0f3fa67cc198cbc27"/>
    <w:p>
      <w:pPr>
        <w:pStyle w:val="Heading2"/>
      </w:pPr>
      <w:r>
        <w:rPr>
          <w:rStyle w:val="SectionNumber"/>
        </w:rPr>
        <w:t xml:space="preserve">10.4</w:t>
      </w:r>
      <w:r>
        <w:tab/>
      </w:r>
      <w:r>
        <w:t xml:space="preserve">GLM con distribución de Bernoulli (Binomial)</w:t>
      </w:r>
    </w:p>
    <w:bookmarkEnd w:id="448"/>
    <w:bookmarkStart w:id="449" w:name="glmm-modelos-lineales-generales-mixtos"/>
    <w:p>
      <w:pPr>
        <w:pStyle w:val="Heading2"/>
      </w:pPr>
      <w:r>
        <w:rPr>
          <w:rStyle w:val="SectionNumber"/>
        </w:rPr>
        <w:t xml:space="preserve">10.5</w:t>
      </w:r>
      <w:r>
        <w:tab/>
      </w:r>
      <w:r>
        <w:t xml:space="preserve">GLMM: modelos lineales generales mixtos</w:t>
      </w:r>
    </w:p>
    <w:bookmarkEnd w:id="449"/>
    <w:bookmarkEnd w:id="4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37">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39">
    <w:p>
      <w:pPr>
        <w:pStyle w:val="FootnoteText"/>
      </w:pPr>
      <w:r>
        <w:rPr>
          <w:rStyle w:val="FootnoteReference"/>
        </w:rPr>
        <w:footnoteRef/>
      </w:r>
      <w:r>
        <w:t xml:space="preserve"> </w:t>
      </w:r>
      <w:hyperlink r:id="rId40">
        <w:r>
          <w:rPr>
            <w:rStyle w:val="Hyperlink"/>
          </w:rPr>
          <w:t xml:space="preserve">https://cran.r-project.org/web/packages/egg/vignettes/Ecosystem.html</w:t>
        </w:r>
      </w:hyperlink>
    </w:p>
  </w:footnote>
  <w:footnote w:id="41">
    <w:p>
      <w:pPr>
        <w:pStyle w:val="FootnoteText"/>
      </w:pPr>
      <w:r>
        <w:rPr>
          <w:rStyle w:val="FootnoteReference"/>
        </w:rPr>
        <w:footnoteRef/>
      </w:r>
      <w:r>
        <w:t xml:space="preserve"> </w:t>
      </w:r>
      <w:hyperlink r:id="rId42">
        <w:r>
          <w:rPr>
            <w:rStyle w:val="Hyperlink"/>
          </w:rPr>
          <w:t xml:space="preserve">https://r-charts.com/es/miscelanea/</w:t>
        </w:r>
      </w:hyperlink>
    </w:p>
  </w:footnote>
  <w:footnote w:id="43">
    <w:p>
      <w:pPr>
        <w:pStyle w:val="FootnoteText"/>
      </w:pPr>
      <w:r>
        <w:rPr>
          <w:rStyle w:val="FootnoteReference"/>
        </w:rPr>
        <w:footnoteRef/>
      </w:r>
      <w:r>
        <w:t xml:space="preserve"> </w:t>
      </w:r>
      <w:hyperlink r:id="rId44">
        <w:r>
          <w:rPr>
            <w:rStyle w:val="Hyperlink"/>
          </w:rPr>
          <w:t xml:space="preserve">https://www.r-project.org/help.html</w:t>
        </w:r>
      </w:hyperlink>
    </w:p>
  </w:footnote>
  <w:footnote w:id="81">
    <w:p>
      <w:pPr>
        <w:pStyle w:val="FootnoteText"/>
      </w:pPr>
      <w:r>
        <w:rPr>
          <w:rStyle w:val="FootnoteReference"/>
        </w:rPr>
        <w:footnoteRef/>
      </w:r>
      <w:r>
        <w:t xml:space="preserve"> </w:t>
      </w:r>
      <w:hyperlink r:id="rId82">
        <w:r>
          <w:rPr>
            <w:rStyle w:val="Hyperlink"/>
          </w:rPr>
          <w:t xml:space="preserve">https://rafalab.github.io/dslibro/r-basics.html#</w:t>
        </w:r>
      </w:hyperlink>
    </w:p>
  </w:footnote>
  <w:footnote w:id="104">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123">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143">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270">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271">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272">
    <w:p>
      <w:pPr>
        <w:pStyle w:val="FootnoteText"/>
      </w:pPr>
      <w:r>
        <w:rPr>
          <w:rStyle w:val="FootnoteReference"/>
        </w:rPr>
        <w:footnoteRef/>
      </w:r>
      <w:r>
        <w:t xml:space="preserve"> </w:t>
      </w:r>
      <w:hyperlink r:id="rId40">
        <w:r>
          <w:rPr>
            <w:rStyle w:val="Hyperlink"/>
          </w:rPr>
          <w:t xml:space="preserve">https://cran.r-project.org/web/packages/egg/vignettes/Ecosystem.html</w:t>
        </w:r>
      </w:hyperlink>
    </w:p>
  </w:footnote>
  <w:footnote w:id="302">
    <w:p>
      <w:pPr>
        <w:pStyle w:val="FootnoteText"/>
      </w:pPr>
      <w:r>
        <w:rPr>
          <w:rStyle w:val="FootnoteReference"/>
        </w:rPr>
        <w:footnoteRef/>
      </w:r>
      <w:r>
        <w:t xml:space="preserve"> </w:t>
      </w:r>
      <w:hyperlink r:id="rId42">
        <w:r>
          <w:rPr>
            <w:rStyle w:val="Hyperlink"/>
          </w:rPr>
          <w:t xml:space="preserve">https://r-charts.com/es/miscelanea/</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338" Target="media/rId338.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7" Target="media/rId397.png" /><Relationship Type="http://schemas.openxmlformats.org/officeDocument/2006/relationships/image" Id="rId401" Target="media/rId401.png" /><Relationship Type="http://schemas.openxmlformats.org/officeDocument/2006/relationships/image" Id="rId404" Target="media/rId404.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231" Target="media/rId231.jpg" /><Relationship Type="http://schemas.openxmlformats.org/officeDocument/2006/relationships/image" Id="rId94" Target="media/rId94.png" /><Relationship Type="http://schemas.openxmlformats.org/officeDocument/2006/relationships/image" Id="rId357" Target="media/rId357.jpg" /><Relationship Type="http://schemas.openxmlformats.org/officeDocument/2006/relationships/image" Id="rId360" Target="media/rId360.png" /><Relationship Type="http://schemas.openxmlformats.org/officeDocument/2006/relationships/image" Id="rId203" Target="media/rId203.png" /><Relationship Type="http://schemas.openxmlformats.org/officeDocument/2006/relationships/image" Id="rId101" Target="media/rId101.png" /><Relationship Type="http://schemas.openxmlformats.org/officeDocument/2006/relationships/image" Id="rId240" Target="media/rId240.png" /><Relationship Type="http://schemas.openxmlformats.org/officeDocument/2006/relationships/image" Id="rId108" Target="media/rId108.jpg" /><Relationship Type="http://schemas.openxmlformats.org/officeDocument/2006/relationships/image" Id="rId243" Target="media/rId243.png" /><Relationship Type="http://schemas.openxmlformats.org/officeDocument/2006/relationships/image" Id="rId47" Target="media/rId47.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hyperlink" Id="rId35" Target="https://bookdown.org/ndphillips/YaRrr/arranging-plots-with-parmfrow-and-layout.html" TargetMode="External" /><Relationship Type="http://schemas.openxmlformats.org/officeDocument/2006/relationships/hyperlink" Id="rId27" Target="https://cran.r-project.org/bin/linux/ubuntu/" TargetMode="External" /><Relationship Type="http://schemas.openxmlformats.org/officeDocument/2006/relationships/hyperlink" Id="rId26" Target="https://cran.r-project.org/bin/macosx/" TargetMode="External" /><Relationship Type="http://schemas.openxmlformats.org/officeDocument/2006/relationships/hyperlink" Id="rId28" Target="https://cran.r-project.org/bin/windows/base/" TargetMode="External" /><Relationship Type="http://schemas.openxmlformats.org/officeDocument/2006/relationships/hyperlink" Id="rId38" Target="https://cran.r-project.org/web/packages/cowplot/vignettes/introduction.html" TargetMode="External" /><Relationship Type="http://schemas.openxmlformats.org/officeDocument/2006/relationships/hyperlink" Id="rId40" Target="https://cran.r-project.org/web/packages/egg/vignettes/Ecosystem.html" TargetMode="External" /><Relationship Type="http://schemas.openxmlformats.org/officeDocument/2006/relationships/hyperlink" Id="rId23" Target="https://download1.rstudio.org/electron/jammy/amd64/rstudio-2024.12.1-563-amd64.deb" TargetMode="External" /><Relationship Type="http://schemas.openxmlformats.org/officeDocument/2006/relationships/hyperlink" Id="rId22" Target="https://download1.rstudio.org/electron/macos/RStudio-2024.12.1-563.dmg" TargetMode="External" /><Relationship Type="http://schemas.openxmlformats.org/officeDocument/2006/relationships/hyperlink" Id="rId24" Target="https://download1.rstudio.org/electron/windows/RStudio-2024.12.1-563.exe" TargetMode="External" /><Relationship Type="http://schemas.openxmlformats.org/officeDocument/2006/relationships/hyperlink" Id="rId230" Target="https://htmlcolorcodes.com/es/" TargetMode="External" /><Relationship Type="http://schemas.openxmlformats.org/officeDocument/2006/relationships/hyperlink" Id="rId42" Target="https://r-charts.com/es/miscelanea/" TargetMode="External" /><Relationship Type="http://schemas.openxmlformats.org/officeDocument/2006/relationships/hyperlink" Id="rId82" Target="https://rafalab.github.io/dslibro/r-basics.html#" TargetMode="External" /><Relationship Type="http://schemas.openxmlformats.org/officeDocument/2006/relationships/hyperlink" Id="rId331" Target="https://rpkgs.datanovia.com/ggpubr/files/ggtexttable-theme.pdf" TargetMode="External" /><Relationship Type="http://schemas.openxmlformats.org/officeDocument/2006/relationships/hyperlink" Id="rId44" Target="https://www.r-project.org/help.html" TargetMode="External" /><Relationship Type="http://schemas.openxmlformats.org/officeDocument/2006/relationships/hyperlink" Id="rId206" Target="https://www.rstudio.com/resources/cheatsheets/" TargetMode="External" /></Relationships>
</file>

<file path=word/_rels/footnotes.xml.rels><?xml version="1.0" encoding="UTF-8"?><Relationships xmlns="http://schemas.openxmlformats.org/package/2006/relationships"><Relationship Type="http://schemas.openxmlformats.org/officeDocument/2006/relationships/hyperlink" Id="rId35" Target="https://bookdown.org/ndphillips/YaRrr/arranging-plots-with-parmfrow-and-layout.html" TargetMode="External" /><Relationship Type="http://schemas.openxmlformats.org/officeDocument/2006/relationships/hyperlink" Id="rId27" Target="https://cran.r-project.org/bin/linux/ubuntu/" TargetMode="External" /><Relationship Type="http://schemas.openxmlformats.org/officeDocument/2006/relationships/hyperlink" Id="rId26" Target="https://cran.r-project.org/bin/macosx/" TargetMode="External" /><Relationship Type="http://schemas.openxmlformats.org/officeDocument/2006/relationships/hyperlink" Id="rId28" Target="https://cran.r-project.org/bin/windows/base/" TargetMode="External" /><Relationship Type="http://schemas.openxmlformats.org/officeDocument/2006/relationships/hyperlink" Id="rId38" Target="https://cran.r-project.org/web/packages/cowplot/vignettes/introduction.html" TargetMode="External" /><Relationship Type="http://schemas.openxmlformats.org/officeDocument/2006/relationships/hyperlink" Id="rId40" Target="https://cran.r-project.org/web/packages/egg/vignettes/Ecosystem.html" TargetMode="External" /><Relationship Type="http://schemas.openxmlformats.org/officeDocument/2006/relationships/hyperlink" Id="rId23" Target="https://download1.rstudio.org/electron/jammy/amd64/rstudio-2024.12.1-563-amd64.deb" TargetMode="External" /><Relationship Type="http://schemas.openxmlformats.org/officeDocument/2006/relationships/hyperlink" Id="rId22" Target="https://download1.rstudio.org/electron/macos/RStudio-2024.12.1-563.dmg" TargetMode="External" /><Relationship Type="http://schemas.openxmlformats.org/officeDocument/2006/relationships/hyperlink" Id="rId24" Target="https://download1.rstudio.org/electron/windows/RStudio-2024.12.1-563.exe" TargetMode="External" /><Relationship Type="http://schemas.openxmlformats.org/officeDocument/2006/relationships/hyperlink" Id="rId230" Target="https://htmlcolorcodes.com/es/" TargetMode="External" /><Relationship Type="http://schemas.openxmlformats.org/officeDocument/2006/relationships/hyperlink" Id="rId42" Target="https://r-charts.com/es/miscelanea/" TargetMode="External" /><Relationship Type="http://schemas.openxmlformats.org/officeDocument/2006/relationships/hyperlink" Id="rId82" Target="https://rafalab.github.io/dslibro/r-basics.html#" TargetMode="External" /><Relationship Type="http://schemas.openxmlformats.org/officeDocument/2006/relationships/hyperlink" Id="rId331" Target="https://rpkgs.datanovia.com/ggpubr/files/ggtexttable-theme.pdf" TargetMode="External" /><Relationship Type="http://schemas.openxmlformats.org/officeDocument/2006/relationships/hyperlink" Id="rId44" Target="https://www.r-project.org/help.html" TargetMode="External" /><Relationship Type="http://schemas.openxmlformats.org/officeDocument/2006/relationships/hyperlink" Id="rId206" Target="https://www.rstudio.com/resources/cheatshe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R Y RSTUDIO</dc:title>
  <dc:creator>Stephanie Hereira-Pacheco; Mauricio Hernández</dc:creator>
  <cp:keywords/>
  <dcterms:created xsi:type="dcterms:W3CDTF">2025-02-21T15:32:20Z</dcterms:created>
  <dcterms:modified xsi:type="dcterms:W3CDTF">2025-02-21T15:32:20Z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ocumentclass">
    <vt:lpwstr>book</vt:lpwstr>
  </property>
  <property fmtid="{D5CDD505-2E9C-101B-9397-08002B2CF9AE}" pid="4" name="editor_options">
    <vt:lpwstr/>
  </property>
  <property fmtid="{D5CDD505-2E9C-101B-9397-08002B2CF9AE}" pid="5" name="github-repo">
    <vt:lpwstr>Steph0522/R_Manual</vt:lpwstr>
  </property>
  <property fmtid="{D5CDD505-2E9C-101B-9397-08002B2CF9AE}" pid="6" name="output">
    <vt:lpwstr/>
  </property>
  <property fmtid="{D5CDD505-2E9C-101B-9397-08002B2CF9AE}" pid="7" name="site">
    <vt:lpwstr>bookdown::bookdown_site</vt:lpwstr>
  </property>
  <property fmtid="{D5CDD505-2E9C-101B-9397-08002B2CF9AE}" pid="8" name="url">
    <vt:lpwstr>https://github.com/Steph0522/R_Manual/_book/index.html/</vt:lpwstr>
  </property>
</Properties>
</file>