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6EAB0" w14:textId="65F363FB" w:rsidR="00537435" w:rsidRDefault="00526F7A" w:rsidP="00537435">
      <w:pPr>
        <w:pStyle w:val="Heading1"/>
      </w:pPr>
      <w:r>
        <w:t>Dynamic data driven Data Factory Pipeline</w:t>
      </w:r>
    </w:p>
    <w:p w14:paraId="1367CBEA" w14:textId="77777777" w:rsidR="00537435" w:rsidRPr="00537435" w:rsidRDefault="00537435" w:rsidP="00537435"/>
    <w:p w14:paraId="5647C4F9" w14:textId="18B9BAFE" w:rsidR="00851F03" w:rsidRDefault="00851F03" w:rsidP="00851F03">
      <w:pPr>
        <w:pStyle w:val="Heading2"/>
      </w:pPr>
      <w:proofErr w:type="spellStart"/>
      <w:r>
        <w:t>DataSets</w:t>
      </w:r>
      <w:proofErr w:type="spellEnd"/>
    </w:p>
    <w:p w14:paraId="68157330" w14:textId="716751EB" w:rsidR="00851F03" w:rsidRDefault="00851F03">
      <w:r>
        <w:t>This pipeline has 3 Datasets.</w:t>
      </w:r>
    </w:p>
    <w:p w14:paraId="4B249D40" w14:textId="682CE95A" w:rsidR="00851F03" w:rsidRDefault="00851F03" w:rsidP="00851F03">
      <w:pPr>
        <w:pStyle w:val="ListParagraph"/>
        <w:numPr>
          <w:ilvl w:val="0"/>
          <w:numId w:val="1"/>
        </w:numPr>
      </w:pPr>
      <w:r>
        <w:t xml:space="preserve">Control Table. This is the table where the metadata is held. </w:t>
      </w:r>
    </w:p>
    <w:p w14:paraId="1E01104B" w14:textId="44D77310" w:rsidR="00851F03" w:rsidRDefault="00851F03" w:rsidP="00851F03">
      <w:pPr>
        <w:pStyle w:val="ListParagraph"/>
        <w:numPr>
          <w:ilvl w:val="0"/>
          <w:numId w:val="1"/>
        </w:numPr>
      </w:pPr>
      <w:r>
        <w:t>Source Table. This is dynamically set.</w:t>
      </w:r>
    </w:p>
    <w:p w14:paraId="18660010" w14:textId="7F12C969" w:rsidR="00851F03" w:rsidRDefault="00851F03" w:rsidP="00851F03">
      <w:pPr>
        <w:pStyle w:val="ListParagraph"/>
        <w:numPr>
          <w:ilvl w:val="0"/>
          <w:numId w:val="1"/>
        </w:numPr>
      </w:pPr>
      <w:r>
        <w:t>Target Table. This is dynamically set.</w:t>
      </w:r>
    </w:p>
    <w:p w14:paraId="6719C4C2" w14:textId="77777777" w:rsidR="00537435" w:rsidRDefault="00537435" w:rsidP="00537435">
      <w:pPr>
        <w:pStyle w:val="ListParagraph"/>
      </w:pPr>
    </w:p>
    <w:p w14:paraId="2DF12AB9" w14:textId="2D75EBE0" w:rsidR="00851F03" w:rsidRDefault="00851F03" w:rsidP="00851F03">
      <w:pPr>
        <w:pStyle w:val="Heading3"/>
      </w:pPr>
      <w:r>
        <w:t>Control Table</w:t>
      </w:r>
    </w:p>
    <w:p w14:paraId="1FE6C74B" w14:textId="70BCD70B" w:rsidR="00851F03" w:rsidRDefault="00851F03" w:rsidP="00851F03">
      <w:pPr>
        <w:pStyle w:val="Heading4"/>
      </w:pPr>
      <w:r>
        <w:t>Schema</w:t>
      </w:r>
    </w:p>
    <w:p w14:paraId="536EF31E"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TablesToCopy</w:t>
      </w:r>
      <w:proofErr w:type="spellEnd"/>
      <w:r>
        <w:rPr>
          <w:rFonts w:ascii="Consolas" w:hAnsi="Consolas" w:cs="Consolas"/>
          <w:color w:val="808080"/>
          <w:sz w:val="19"/>
          <w:szCs w:val="19"/>
        </w:rPr>
        <w:t>(</w:t>
      </w:r>
    </w:p>
    <w:p w14:paraId="6271A4C2"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SchemaName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CA7EAB"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6A37F1"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TableType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8F0FFE0"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SelectProcedure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09520BA"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UpsertProcedure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1525B5"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LoadFrequency</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CK_TablesToCopy_LoadFrequency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spellStart"/>
      <w:r>
        <w:rPr>
          <w:rFonts w:ascii="Consolas" w:hAnsi="Consolas" w:cs="Consolas"/>
          <w:color w:val="000000"/>
          <w:sz w:val="19"/>
          <w:szCs w:val="19"/>
        </w:rPr>
        <w:t>LoadFrequency</w:t>
      </w:r>
      <w:proofErr w:type="spellEnd"/>
      <w:r>
        <w:rPr>
          <w:rFonts w:ascii="Consolas" w:hAnsi="Consolas" w:cs="Consolas"/>
          <w:color w:val="808080"/>
          <w:sz w:val="19"/>
          <w:szCs w:val="19"/>
        </w:rPr>
        <w:t>=</w:t>
      </w:r>
      <w:r>
        <w:rPr>
          <w:rFonts w:ascii="Consolas" w:hAnsi="Consolas" w:cs="Consolas"/>
          <w:color w:val="FF0000"/>
          <w:sz w:val="19"/>
          <w:szCs w:val="19"/>
        </w:rPr>
        <w:t>'Hourly'</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LoadFrequency</w:t>
      </w:r>
      <w:proofErr w:type="spellEnd"/>
      <w:r>
        <w:rPr>
          <w:rFonts w:ascii="Consolas" w:hAnsi="Consolas" w:cs="Consolas"/>
          <w:color w:val="808080"/>
          <w:sz w:val="19"/>
          <w:szCs w:val="19"/>
        </w:rPr>
        <w:t>=</w:t>
      </w:r>
      <w:r>
        <w:rPr>
          <w:rFonts w:ascii="Consolas" w:hAnsi="Consolas" w:cs="Consolas"/>
          <w:color w:val="FF0000"/>
          <w:sz w:val="19"/>
          <w:szCs w:val="19"/>
        </w:rPr>
        <w:t>'Daily'</w:t>
      </w:r>
      <w:r>
        <w:rPr>
          <w:rFonts w:ascii="Consolas" w:hAnsi="Consolas" w:cs="Consolas"/>
          <w:color w:val="808080"/>
          <w:sz w:val="19"/>
          <w:szCs w:val="19"/>
        </w:rPr>
        <w:t>)),</w:t>
      </w:r>
    </w:p>
    <w:p w14:paraId="6A547C0D"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StagedDateTime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627E84C"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CompletedDateTime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40782D4" w14:textId="77777777" w:rsidR="00805711" w:rsidRDefault="00805711" w:rsidP="008057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1792B5F6" w14:textId="2F32C2FA" w:rsidR="00851F03" w:rsidRDefault="00805711" w:rsidP="00805711">
      <w:pPr>
        <w:rPr>
          <w:rFonts w:ascii="Consolas" w:hAnsi="Consolas" w:cs="Consolas"/>
          <w:color w:val="0000FF"/>
          <w:sz w:val="19"/>
          <w:szCs w:val="19"/>
        </w:rPr>
      </w:pPr>
      <w:r>
        <w:rPr>
          <w:rFonts w:ascii="Consolas" w:hAnsi="Consolas" w:cs="Consolas"/>
          <w:color w:val="0000FF"/>
          <w:sz w:val="19"/>
          <w:szCs w:val="19"/>
        </w:rPr>
        <w:t>GO</w:t>
      </w:r>
    </w:p>
    <w:p w14:paraId="4462FD7C" w14:textId="2CCAAA02" w:rsidR="009F59A4" w:rsidRDefault="009F59A4" w:rsidP="00E60423">
      <w:pPr>
        <w:pStyle w:val="Heading4"/>
      </w:pPr>
      <w:r>
        <w:t>Example Data</w:t>
      </w:r>
    </w:p>
    <w:p w14:paraId="79B0FA54" w14:textId="514AA630" w:rsidR="00E60423" w:rsidRPr="00E60423" w:rsidRDefault="009C00D0" w:rsidP="00E60423">
      <w:r w:rsidRPr="009C00D0">
        <w:rPr>
          <w:noProof/>
        </w:rPr>
        <w:drawing>
          <wp:inline distT="0" distB="0" distL="0" distR="0" wp14:anchorId="37D658E7" wp14:editId="36ADAAA2">
            <wp:extent cx="5731510" cy="1681480"/>
            <wp:effectExtent l="133350" t="114300" r="135890" b="166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1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80ED0D" w14:textId="52BF7B17" w:rsidR="00805711" w:rsidRDefault="00413A89" w:rsidP="009C00D0">
      <w:pPr>
        <w:pStyle w:val="Heading4"/>
      </w:pPr>
      <w:r>
        <w:t>Data</w:t>
      </w:r>
      <w:r w:rsidR="009C00D0">
        <w:t xml:space="preserve"> Connection</w:t>
      </w:r>
    </w:p>
    <w:p w14:paraId="5C5BCA9D" w14:textId="0A2463AE" w:rsidR="009C00D0" w:rsidRDefault="009C00D0" w:rsidP="009C00D0">
      <w:r>
        <w:t xml:space="preserve">In this case the </w:t>
      </w:r>
      <w:r w:rsidR="00453B67">
        <w:t xml:space="preserve">connection is </w:t>
      </w:r>
      <w:r w:rsidR="00387D6F">
        <w:t>pointed directly at the control table (</w:t>
      </w:r>
      <w:proofErr w:type="spellStart"/>
      <w:r w:rsidR="00387D6F">
        <w:t>dbo.TablesToCopy</w:t>
      </w:r>
      <w:proofErr w:type="spellEnd"/>
      <w:r w:rsidR="00387D6F">
        <w:t>)</w:t>
      </w:r>
    </w:p>
    <w:p w14:paraId="25A17048" w14:textId="77777777" w:rsidR="0047127E" w:rsidRDefault="00387D6F" w:rsidP="0047127E">
      <w:pPr>
        <w:keepNext/>
      </w:pPr>
      <w:r w:rsidRPr="00387D6F">
        <w:rPr>
          <w:noProof/>
        </w:rPr>
        <w:lastRenderedPageBreak/>
        <w:drawing>
          <wp:inline distT="0" distB="0" distL="0" distR="0" wp14:anchorId="27A04324" wp14:editId="3B80B242">
            <wp:extent cx="3790978" cy="2124091"/>
            <wp:effectExtent l="133350" t="114300" r="1524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78" cy="21240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CB0947" w14:textId="7794B0F6" w:rsidR="00387D6F" w:rsidRDefault="005C4087" w:rsidP="0047127E">
      <w:pPr>
        <w:pStyle w:val="Caption"/>
      </w:pPr>
      <w:fldSimple w:instr=" SEQ Figure \* ARABIC ">
        <w:r w:rsidR="00600DBF">
          <w:rPr>
            <w:noProof/>
          </w:rPr>
          <w:t>1</w:t>
        </w:r>
      </w:fldSimple>
      <w:r w:rsidR="0047127E">
        <w:rPr>
          <w:noProof/>
        </w:rPr>
        <w:t>Control Table Connection</w:t>
      </w:r>
    </w:p>
    <w:p w14:paraId="00F3DB0A" w14:textId="43DC6565" w:rsidR="00387D6F" w:rsidRDefault="00102C05" w:rsidP="009C00D0">
      <w:r>
        <w:t xml:space="preserve">OK </w:t>
      </w:r>
      <w:bookmarkStart w:id="0" w:name="_GoBack"/>
      <w:bookmarkEnd w:id="0"/>
    </w:p>
    <w:p w14:paraId="4CC34E31" w14:textId="3BB06A6B" w:rsidR="00387D6F" w:rsidRPr="009C00D0" w:rsidRDefault="00387D6F" w:rsidP="00387D6F">
      <w:pPr>
        <w:pStyle w:val="Heading3"/>
      </w:pPr>
      <w:r>
        <w:t>Source Tables</w:t>
      </w:r>
    </w:p>
    <w:p w14:paraId="47C51A0D" w14:textId="77777777" w:rsidR="008D0187" w:rsidRDefault="00BD765B" w:rsidP="008D0187">
      <w:r>
        <w:t xml:space="preserve">In this example, </w:t>
      </w:r>
      <w:r w:rsidR="00BB705F">
        <w:t xml:space="preserve">I’m using Adventure </w:t>
      </w:r>
      <w:r w:rsidR="006A7E3C">
        <w:t>W</w:t>
      </w:r>
      <w:r w:rsidR="00BB705F">
        <w:t xml:space="preserve">orks and </w:t>
      </w:r>
      <w:r w:rsidR="006A7E3C">
        <w:t xml:space="preserve">in this case the connection string is an On Premises SQL Server. You </w:t>
      </w:r>
      <w:r w:rsidR="00654124">
        <w:t>can connect to an Azure SQL Database and the configuration will be exactly the same.</w:t>
      </w:r>
    </w:p>
    <w:p w14:paraId="7BE64B6C" w14:textId="664387FE" w:rsidR="00F66217" w:rsidRDefault="00F66217" w:rsidP="008D0187">
      <w:r>
        <w:t xml:space="preserve">You need to add a parameter to pass the name of the table that you want to connect to. I’ve called my </w:t>
      </w:r>
      <w:proofErr w:type="spellStart"/>
      <w:r>
        <w:t>TableName</w:t>
      </w:r>
      <w:proofErr w:type="spellEnd"/>
    </w:p>
    <w:p w14:paraId="16EC4FFA" w14:textId="77777777" w:rsidR="00302A07" w:rsidRDefault="00FB38D5" w:rsidP="00302A07">
      <w:pPr>
        <w:keepNext/>
      </w:pPr>
      <w:r w:rsidRPr="00FB38D5">
        <w:rPr>
          <w:noProof/>
        </w:rPr>
        <w:drawing>
          <wp:inline distT="0" distB="0" distL="0" distR="0" wp14:anchorId="4636BB95" wp14:editId="4CF2B964">
            <wp:extent cx="3248049" cy="2200291"/>
            <wp:effectExtent l="133350" t="114300" r="1047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49" cy="22002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75D32D" w14:textId="0C560722" w:rsidR="00FB38D5" w:rsidRDefault="005C4087" w:rsidP="00302A07">
      <w:pPr>
        <w:pStyle w:val="Caption"/>
      </w:pPr>
      <w:fldSimple w:instr=" SEQ Figure \* ARABIC ">
        <w:r w:rsidR="00600DBF">
          <w:rPr>
            <w:noProof/>
          </w:rPr>
          <w:t>2</w:t>
        </w:r>
      </w:fldSimple>
      <w:r w:rsidR="00302A07">
        <w:t xml:space="preserve"> Source Table Dataset: Parameter Tab</w:t>
      </w:r>
    </w:p>
    <w:p w14:paraId="52174C49" w14:textId="3D3E1CC6" w:rsidR="00FB38D5" w:rsidRDefault="00FB38D5">
      <w:pPr>
        <w:rPr>
          <w:rFonts w:ascii="Segoe UI" w:hAnsi="Segoe UI" w:cs="Segoe UI"/>
          <w:color w:val="000000"/>
          <w:sz w:val="18"/>
          <w:szCs w:val="18"/>
        </w:rPr>
      </w:pPr>
      <w:r>
        <w:t xml:space="preserve">Then in the Connection you reference the </w:t>
      </w:r>
      <w:r w:rsidR="008D0187">
        <w:t xml:space="preserve">parameter using the syntax </w:t>
      </w:r>
      <w:r w:rsidR="004C684E">
        <w:rPr>
          <w:rFonts w:ascii="Segoe UI" w:hAnsi="Segoe UI" w:cs="Segoe UI"/>
          <w:color w:val="000000"/>
          <w:sz w:val="18"/>
          <w:szCs w:val="18"/>
        </w:rPr>
        <w:t>@dataset().</w:t>
      </w:r>
      <w:proofErr w:type="spellStart"/>
      <w:r w:rsidR="004C684E">
        <w:rPr>
          <w:rFonts w:ascii="Segoe UI" w:hAnsi="Segoe UI" w:cs="Segoe UI"/>
          <w:color w:val="000000"/>
          <w:sz w:val="18"/>
          <w:szCs w:val="18"/>
        </w:rPr>
        <w:t>TableName</w:t>
      </w:r>
      <w:proofErr w:type="spellEnd"/>
    </w:p>
    <w:p w14:paraId="3989BD32" w14:textId="364BEEFE" w:rsidR="00F70375" w:rsidRDefault="00F70375" w:rsidP="00F70375">
      <w:r>
        <w:t xml:space="preserve">When you click on Table field in the Connection tab, the “Add dynamic content” blade appears. </w:t>
      </w:r>
      <w:r w:rsidR="00187874">
        <w:t xml:space="preserve">In the parameter section you will see the </w:t>
      </w:r>
      <w:proofErr w:type="spellStart"/>
      <w:r w:rsidR="00187874">
        <w:t>TableName</w:t>
      </w:r>
      <w:proofErr w:type="spellEnd"/>
      <w:r w:rsidR="00187874">
        <w:t xml:space="preserve"> parameter you just created</w:t>
      </w:r>
      <w:r w:rsidR="003F3DDE">
        <w:t>. Click on the parameter and it will add it for you with the right syntax.</w:t>
      </w:r>
    </w:p>
    <w:p w14:paraId="69BE01FE" w14:textId="77777777" w:rsidR="005268FE" w:rsidRDefault="00E405FF" w:rsidP="005268FE">
      <w:pPr>
        <w:keepNext/>
      </w:pPr>
      <w:r w:rsidRPr="00E405FF">
        <w:rPr>
          <w:noProof/>
        </w:rPr>
        <w:lastRenderedPageBreak/>
        <w:drawing>
          <wp:inline distT="0" distB="0" distL="0" distR="0" wp14:anchorId="02D098F9" wp14:editId="22F75F1A">
            <wp:extent cx="2867046" cy="2828946"/>
            <wp:effectExtent l="133350" t="114300" r="123825"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46" cy="28289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322386" w14:textId="67A8C74F" w:rsidR="00F70375" w:rsidRDefault="005C4087" w:rsidP="00F009C1">
      <w:pPr>
        <w:pStyle w:val="Caption"/>
        <w:rPr>
          <w:rFonts w:ascii="Segoe UI" w:hAnsi="Segoe UI" w:cs="Segoe UI"/>
          <w:color w:val="000000"/>
        </w:rPr>
      </w:pPr>
      <w:fldSimple w:instr=" SEQ Figure \* ARABIC ">
        <w:r w:rsidR="00600DBF">
          <w:rPr>
            <w:noProof/>
          </w:rPr>
          <w:t>3</w:t>
        </w:r>
      </w:fldSimple>
      <w:r w:rsidR="005268FE">
        <w:t xml:space="preserve"> Dynamic Content</w:t>
      </w:r>
    </w:p>
    <w:p w14:paraId="6122091E" w14:textId="77777777" w:rsidR="005268FE" w:rsidRDefault="007D6710" w:rsidP="005268FE">
      <w:pPr>
        <w:keepNext/>
      </w:pPr>
      <w:r w:rsidRPr="007D6710">
        <w:rPr>
          <w:noProof/>
        </w:rPr>
        <w:drawing>
          <wp:inline distT="0" distB="0" distL="0" distR="0" wp14:anchorId="3FD7E6D5" wp14:editId="601BBB90">
            <wp:extent cx="3762403" cy="2000265"/>
            <wp:effectExtent l="114300" t="114300" r="1428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403" cy="2000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81928F" w14:textId="45606048" w:rsidR="007D6710" w:rsidRDefault="005C4087" w:rsidP="005268FE">
      <w:pPr>
        <w:pStyle w:val="Caption"/>
      </w:pPr>
      <w:fldSimple w:instr=" SEQ Figure \* ARABIC ">
        <w:r w:rsidR="00600DBF">
          <w:rPr>
            <w:noProof/>
          </w:rPr>
          <w:t>4</w:t>
        </w:r>
      </w:fldSimple>
      <w:r w:rsidR="005268FE">
        <w:t xml:space="preserve"> Source Table Connection</w:t>
      </w:r>
    </w:p>
    <w:p w14:paraId="084F46DC" w14:textId="400526F2" w:rsidR="008B6454" w:rsidRDefault="008B6454">
      <w:r>
        <w:t>There is no need to do anything on the Schema tab.</w:t>
      </w:r>
    </w:p>
    <w:p w14:paraId="5F246FD2" w14:textId="77777777" w:rsidR="00F009C1" w:rsidRDefault="00F009C1"/>
    <w:p w14:paraId="30FDC192" w14:textId="351031D2" w:rsidR="008B6454" w:rsidRDefault="001C22AC" w:rsidP="001C22AC">
      <w:pPr>
        <w:pStyle w:val="Heading3"/>
      </w:pPr>
      <w:r>
        <w:t>Destination Table</w:t>
      </w:r>
    </w:p>
    <w:p w14:paraId="5860CCAE" w14:textId="778FEB9F" w:rsidR="001C22AC" w:rsidRDefault="001C22AC" w:rsidP="003F3DDE">
      <w:r>
        <w:t>This is set up exactly the same as the source table with a Parameter configured first and the referenced in the Connection tab.</w:t>
      </w:r>
    </w:p>
    <w:p w14:paraId="283E5008" w14:textId="77777777" w:rsidR="005268FE" w:rsidRDefault="005268FE" w:rsidP="003F3DDE"/>
    <w:p w14:paraId="32C1675A" w14:textId="77777777" w:rsidR="00DE0792" w:rsidRDefault="00DE0792">
      <w:pPr>
        <w:rPr>
          <w:rFonts w:asciiTheme="majorHAnsi" w:eastAsiaTheme="majorEastAsia" w:hAnsiTheme="majorHAnsi" w:cstheme="majorBidi"/>
          <w:color w:val="2F5496" w:themeColor="accent1" w:themeShade="BF"/>
          <w:sz w:val="26"/>
          <w:szCs w:val="26"/>
        </w:rPr>
      </w:pPr>
      <w:r>
        <w:br w:type="page"/>
      </w:r>
    </w:p>
    <w:p w14:paraId="4CC11750" w14:textId="3A2B8606" w:rsidR="005268FE" w:rsidRDefault="005268FE" w:rsidP="005268FE">
      <w:pPr>
        <w:pStyle w:val="Heading2"/>
      </w:pPr>
      <w:r>
        <w:lastRenderedPageBreak/>
        <w:t>Pipeline</w:t>
      </w:r>
    </w:p>
    <w:p w14:paraId="0B606915" w14:textId="74E0BABA" w:rsidR="00A4466F" w:rsidRDefault="00A4466F" w:rsidP="00A4466F">
      <w:r>
        <w:t>A pipeline has parameters, variables and tasks.</w:t>
      </w:r>
    </w:p>
    <w:p w14:paraId="626C9FDB" w14:textId="77777777" w:rsidR="003C3E62" w:rsidRDefault="003C3E62" w:rsidP="00A4466F">
      <w:pPr>
        <w:pStyle w:val="Heading3"/>
      </w:pPr>
    </w:p>
    <w:p w14:paraId="7EF57E42" w14:textId="0B8402D0" w:rsidR="00A4466F" w:rsidRDefault="00A4466F" w:rsidP="00A4466F">
      <w:pPr>
        <w:pStyle w:val="Heading3"/>
      </w:pPr>
      <w:r>
        <w:t>Parameters</w:t>
      </w:r>
    </w:p>
    <w:p w14:paraId="37A6C36E" w14:textId="7184C899" w:rsidR="00A4466F" w:rsidRDefault="0076449C" w:rsidP="00A4466F">
      <w:r>
        <w:t>Parameters are passed to the pipeline to drive specific behaviour. In this case, the</w:t>
      </w:r>
      <w:r w:rsidR="00FA46FD">
        <w:t xml:space="preserve"> pipeline contains a parameter called </w:t>
      </w:r>
      <w:proofErr w:type="spellStart"/>
      <w:r w:rsidR="00FA46FD">
        <w:t>LoadFrequency</w:t>
      </w:r>
      <w:proofErr w:type="spellEnd"/>
      <w:r w:rsidR="00FA46FD">
        <w:t xml:space="preserve">. This is </w:t>
      </w:r>
      <w:r w:rsidR="008D0C67">
        <w:t>used in the Control table query to get the list of tables. In this case there are two options, Daily and Hourly. This is completely optional and may not be required if all tables are loaded at the same frequency</w:t>
      </w:r>
    </w:p>
    <w:p w14:paraId="29AF8B4D" w14:textId="77777777" w:rsidR="0076449C" w:rsidRDefault="0076449C" w:rsidP="0076449C">
      <w:pPr>
        <w:keepNext/>
      </w:pPr>
      <w:r w:rsidRPr="0076449C">
        <w:rPr>
          <w:noProof/>
        </w:rPr>
        <w:drawing>
          <wp:inline distT="0" distB="0" distL="0" distR="0" wp14:anchorId="07DECCFA" wp14:editId="46F255C9">
            <wp:extent cx="3495701" cy="1095383"/>
            <wp:effectExtent l="133350" t="114300" r="142875" b="161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701" cy="10953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E5DBEE" w14:textId="0179996E" w:rsidR="008D0C67" w:rsidRDefault="005C4087" w:rsidP="0076449C">
      <w:pPr>
        <w:pStyle w:val="Caption"/>
      </w:pPr>
      <w:fldSimple w:instr=" SEQ Figure \* ARABIC ">
        <w:r w:rsidR="00600DBF">
          <w:rPr>
            <w:noProof/>
          </w:rPr>
          <w:t>5</w:t>
        </w:r>
      </w:fldSimple>
      <w:r w:rsidR="0076449C">
        <w:t xml:space="preserve"> Pipeline Parameters</w:t>
      </w:r>
    </w:p>
    <w:p w14:paraId="6324880B" w14:textId="77777777" w:rsidR="003C3E62" w:rsidRDefault="003C3E62" w:rsidP="008F0BCF">
      <w:pPr>
        <w:pStyle w:val="Heading3"/>
      </w:pPr>
    </w:p>
    <w:p w14:paraId="76AAA1AD" w14:textId="53970195" w:rsidR="0076449C" w:rsidRDefault="0076449C" w:rsidP="008F0BCF">
      <w:pPr>
        <w:pStyle w:val="Heading3"/>
      </w:pPr>
      <w:r>
        <w:t>Variables</w:t>
      </w:r>
    </w:p>
    <w:p w14:paraId="5A5AEFC7" w14:textId="00E39852" w:rsidR="0076449C" w:rsidRDefault="0076449C" w:rsidP="0076449C">
      <w:r>
        <w:t>Variables are set by</w:t>
      </w:r>
      <w:r w:rsidR="00EE59E0">
        <w:t xml:space="preserve"> ‘Set Variable’</w:t>
      </w:r>
      <w:r>
        <w:t xml:space="preserve"> </w:t>
      </w:r>
      <w:r w:rsidR="00EE59E0">
        <w:t xml:space="preserve">or ‘Append Variable’ </w:t>
      </w:r>
      <w:r>
        <w:t>tasks within</w:t>
      </w:r>
      <w:r w:rsidR="00445FB4">
        <w:t xml:space="preserve"> the pipeline and used in other tasks. In this case I have 2 variables, </w:t>
      </w:r>
      <w:proofErr w:type="spellStart"/>
      <w:r w:rsidR="00EE59E0">
        <w:t>StagingDateTime</w:t>
      </w:r>
      <w:proofErr w:type="spellEnd"/>
      <w:r w:rsidR="00EE59E0">
        <w:t xml:space="preserve"> and </w:t>
      </w:r>
      <w:proofErr w:type="spellStart"/>
      <w:r w:rsidR="00EE59E0">
        <w:t>CompletedDateTime</w:t>
      </w:r>
      <w:proofErr w:type="spellEnd"/>
      <w:r w:rsidR="008F0BCF">
        <w:t xml:space="preserve">. These allow me to update the control table to say when data has reached specific target areas. </w:t>
      </w:r>
    </w:p>
    <w:p w14:paraId="11F805CC" w14:textId="77777777" w:rsidR="003C3E62" w:rsidRDefault="004B7745" w:rsidP="003C3E62">
      <w:pPr>
        <w:keepNext/>
      </w:pPr>
      <w:r w:rsidRPr="004B7745">
        <w:rPr>
          <w:noProof/>
        </w:rPr>
        <w:drawing>
          <wp:inline distT="0" distB="0" distL="0" distR="0" wp14:anchorId="5A832E9C" wp14:editId="5BA9C5FB">
            <wp:extent cx="3276624" cy="1047758"/>
            <wp:effectExtent l="133350" t="114300" r="133350" b="152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24" cy="10477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DE5D4F" w14:textId="56B55FBE" w:rsidR="007F091D" w:rsidRDefault="005C4087" w:rsidP="003C3E62">
      <w:pPr>
        <w:pStyle w:val="Caption"/>
      </w:pPr>
      <w:fldSimple w:instr=" SEQ Figure \* ARABIC ">
        <w:r w:rsidR="00600DBF">
          <w:rPr>
            <w:noProof/>
          </w:rPr>
          <w:t>6</w:t>
        </w:r>
      </w:fldSimple>
      <w:r w:rsidR="003C3E62">
        <w:t xml:space="preserve"> Pipeline Variables</w:t>
      </w:r>
    </w:p>
    <w:p w14:paraId="05FCF02F" w14:textId="77777777" w:rsidR="003C3E62" w:rsidRDefault="003C3E62" w:rsidP="008F0BCF">
      <w:pPr>
        <w:pStyle w:val="Heading3"/>
      </w:pPr>
    </w:p>
    <w:p w14:paraId="47B22542" w14:textId="14952EA7" w:rsidR="008F0BCF" w:rsidRDefault="00DE0792" w:rsidP="008F0BCF">
      <w:pPr>
        <w:pStyle w:val="Heading3"/>
      </w:pPr>
      <w:r>
        <w:t>Activities</w:t>
      </w:r>
    </w:p>
    <w:p w14:paraId="4AA722BE" w14:textId="77777777" w:rsidR="00AC48C3" w:rsidRDefault="00684A57" w:rsidP="00AC48C3">
      <w:pPr>
        <w:keepNext/>
      </w:pPr>
      <w:r w:rsidRPr="007A6330">
        <w:rPr>
          <w:noProof/>
        </w:rPr>
        <w:drawing>
          <wp:inline distT="0" distB="0" distL="0" distR="0" wp14:anchorId="323D9A00" wp14:editId="4EBA86BB">
            <wp:extent cx="5731510" cy="1003300"/>
            <wp:effectExtent l="114300" t="114300" r="11684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03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D6BDAA" w14:textId="07356207" w:rsidR="00684A57" w:rsidRPr="00684A57" w:rsidRDefault="00FF5F64" w:rsidP="00AC48C3">
      <w:pPr>
        <w:pStyle w:val="Caption"/>
      </w:pPr>
      <w:r>
        <w:fldChar w:fldCharType="begin"/>
      </w:r>
      <w:r>
        <w:instrText xml:space="preserve"> SEQ Figure \* ARABIC </w:instrText>
      </w:r>
      <w:r>
        <w:fldChar w:fldCharType="separate"/>
      </w:r>
      <w:r w:rsidR="00600DBF">
        <w:rPr>
          <w:noProof/>
        </w:rPr>
        <w:t>7</w:t>
      </w:r>
      <w:r>
        <w:rPr>
          <w:noProof/>
        </w:rPr>
        <w:fldChar w:fldCharType="end"/>
      </w:r>
      <w:r w:rsidR="00AC48C3">
        <w:t xml:space="preserve"> Pipeline Overview</w:t>
      </w:r>
    </w:p>
    <w:p w14:paraId="109D1921" w14:textId="77777777" w:rsidR="00C72F90" w:rsidRDefault="00C72F90"/>
    <w:p w14:paraId="7213D1FF" w14:textId="77777777" w:rsidR="00C72F90" w:rsidRDefault="00C72F90">
      <w:r>
        <w:br w:type="page"/>
      </w:r>
    </w:p>
    <w:p w14:paraId="6BEB06DD" w14:textId="4B721170" w:rsidR="008B6454" w:rsidRDefault="00AF1224">
      <w:r>
        <w:lastRenderedPageBreak/>
        <w:t>The pipeline contains the following tasks:</w:t>
      </w:r>
    </w:p>
    <w:p w14:paraId="55DEA518" w14:textId="1751992A" w:rsidR="00AF1224" w:rsidRDefault="00AF1224" w:rsidP="00AF1224">
      <w:pPr>
        <w:pStyle w:val="ListParagraph"/>
        <w:numPr>
          <w:ilvl w:val="0"/>
          <w:numId w:val="2"/>
        </w:numPr>
      </w:pPr>
      <w:r w:rsidRPr="009F0A3A">
        <w:rPr>
          <w:b/>
          <w:bCs/>
        </w:rPr>
        <w:t>Set variable</w:t>
      </w:r>
      <w:r>
        <w:t xml:space="preserve"> </w:t>
      </w:r>
      <w:r w:rsidR="00F44C50">
        <w:t xml:space="preserve">- </w:t>
      </w:r>
      <w:r w:rsidR="008F0BCF">
        <w:t xml:space="preserve">sets the </w:t>
      </w:r>
      <w:proofErr w:type="spellStart"/>
      <w:r w:rsidR="000E4FAB">
        <w:t>StagedDateTime</w:t>
      </w:r>
      <w:proofErr w:type="spellEnd"/>
      <w:r w:rsidR="000E4FAB">
        <w:t xml:space="preserve"> variable with the current date and time</w:t>
      </w:r>
      <w:r w:rsidR="00E8035C">
        <w:t>.</w:t>
      </w:r>
      <w:r w:rsidR="00AC48C3">
        <w:t xml:space="preserve"> This uses the built in </w:t>
      </w:r>
      <w:proofErr w:type="spellStart"/>
      <w:r w:rsidR="00AC48C3">
        <w:t>utcnow</w:t>
      </w:r>
      <w:proofErr w:type="spellEnd"/>
      <w:r w:rsidR="00AC48C3">
        <w:t>() function</w:t>
      </w:r>
      <w:r w:rsidR="008B2BAA">
        <w:t>. If you click on the value box and open the dynamic content you will find a set of built in functions you can use. This one is in the Date set.</w:t>
      </w:r>
    </w:p>
    <w:p w14:paraId="60FB7EC8" w14:textId="77777777" w:rsidR="00AC48C3" w:rsidRDefault="00AC48C3" w:rsidP="00AC48C3">
      <w:pPr>
        <w:pStyle w:val="ListParagraph"/>
        <w:keepNext/>
      </w:pPr>
      <w:r w:rsidRPr="00190712">
        <w:rPr>
          <w:noProof/>
        </w:rPr>
        <w:drawing>
          <wp:inline distT="0" distB="0" distL="0" distR="0" wp14:anchorId="14AB6E03" wp14:editId="7EA4A310">
            <wp:extent cx="4558488" cy="1971675"/>
            <wp:effectExtent l="133350" t="133350" r="128270"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3276" cy="19737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C6AB75" w14:textId="67648071" w:rsidR="00AC48C3" w:rsidRDefault="00FF5F64" w:rsidP="005A3A00">
      <w:pPr>
        <w:pStyle w:val="Caption"/>
        <w:ind w:firstLine="360"/>
      </w:pPr>
      <w:r>
        <w:fldChar w:fldCharType="begin"/>
      </w:r>
      <w:r>
        <w:instrText xml:space="preserve"> SEQ Figure \* ARABIC </w:instrText>
      </w:r>
      <w:r>
        <w:fldChar w:fldCharType="separate"/>
      </w:r>
      <w:r w:rsidR="00600DBF">
        <w:rPr>
          <w:noProof/>
        </w:rPr>
        <w:t>8</w:t>
      </w:r>
      <w:r>
        <w:rPr>
          <w:noProof/>
        </w:rPr>
        <w:fldChar w:fldCharType="end"/>
      </w:r>
      <w:r w:rsidR="00AC48C3">
        <w:t xml:space="preserve"> Set Variable to Current Date Time</w:t>
      </w:r>
    </w:p>
    <w:p w14:paraId="223279CF" w14:textId="3D23825D" w:rsidR="00FB2533" w:rsidRDefault="00FB2533" w:rsidP="00AF1224">
      <w:pPr>
        <w:pStyle w:val="ListParagraph"/>
        <w:numPr>
          <w:ilvl w:val="0"/>
          <w:numId w:val="2"/>
        </w:numPr>
      </w:pPr>
      <w:r w:rsidRPr="009F0A3A">
        <w:rPr>
          <w:b/>
          <w:bCs/>
        </w:rPr>
        <w:t>Lookup</w:t>
      </w:r>
      <w:r>
        <w:t xml:space="preserve"> </w:t>
      </w:r>
      <w:r w:rsidR="000A2C2B">
        <w:t>–</w:t>
      </w:r>
      <w:r w:rsidR="00F44C50">
        <w:t xml:space="preserve"> </w:t>
      </w:r>
      <w:r w:rsidR="000A2C2B">
        <w:t xml:space="preserve">gets </w:t>
      </w:r>
      <w:r>
        <w:t>the list of tables in the control table that you want to copy data from</w:t>
      </w:r>
      <w:r w:rsidR="00326E05">
        <w:t xml:space="preserve">. In this example I call a stored procedure, and pass in </w:t>
      </w:r>
      <w:r w:rsidR="008B2BAA">
        <w:t xml:space="preserve">a parameter for </w:t>
      </w:r>
      <w:proofErr w:type="spellStart"/>
      <w:r w:rsidR="008B2BAA">
        <w:t>LoadFrequency</w:t>
      </w:r>
      <w:proofErr w:type="spellEnd"/>
      <w:r w:rsidR="008B2BAA">
        <w:t xml:space="preserve">. You can also use the table directly, or a query which </w:t>
      </w:r>
      <w:r w:rsidR="00377B3C">
        <w:t xml:space="preserve">can also include dynamic values. </w:t>
      </w:r>
      <w:r w:rsidR="008D1FB7">
        <w:t>This returns a json array with the data requested</w:t>
      </w:r>
      <w:r w:rsidR="005A3A00">
        <w:t>. Note the field names, these will be used in dynamic queries later in the pipeline.</w:t>
      </w:r>
    </w:p>
    <w:p w14:paraId="6CFC804F" w14:textId="77777777" w:rsidR="00377B3C" w:rsidRDefault="008B2BAA" w:rsidP="00377B3C">
      <w:pPr>
        <w:pStyle w:val="ListParagraph"/>
        <w:keepNext/>
      </w:pPr>
      <w:r w:rsidRPr="00326E05">
        <w:rPr>
          <w:noProof/>
        </w:rPr>
        <w:drawing>
          <wp:inline distT="0" distB="0" distL="0" distR="0" wp14:anchorId="51616EB3" wp14:editId="3AAC81D7">
            <wp:extent cx="4621030" cy="2867025"/>
            <wp:effectExtent l="133350" t="114300" r="122555" b="1619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5907" cy="28700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675258" w14:textId="4F53E7BD" w:rsidR="008B2BAA" w:rsidRDefault="00FF5F64" w:rsidP="005A3A00">
      <w:pPr>
        <w:pStyle w:val="Caption"/>
        <w:ind w:firstLine="720"/>
      </w:pPr>
      <w:r>
        <w:fldChar w:fldCharType="begin"/>
      </w:r>
      <w:r>
        <w:instrText xml:space="preserve"> SEQ Figure \* ARABIC </w:instrText>
      </w:r>
      <w:r>
        <w:fldChar w:fldCharType="separate"/>
      </w:r>
      <w:r w:rsidR="00600DBF">
        <w:rPr>
          <w:noProof/>
        </w:rPr>
        <w:t>9</w:t>
      </w:r>
      <w:r>
        <w:rPr>
          <w:noProof/>
        </w:rPr>
        <w:fldChar w:fldCharType="end"/>
      </w:r>
      <w:r w:rsidR="00377B3C">
        <w:t xml:space="preserve"> Get List of Tables</w:t>
      </w:r>
    </w:p>
    <w:p w14:paraId="7F826F24" w14:textId="77777777" w:rsidR="00C702E1" w:rsidRPr="00C702E1" w:rsidRDefault="00C702E1" w:rsidP="00E5216C">
      <w:pPr>
        <w:pStyle w:val="ListParagraph"/>
      </w:pPr>
    </w:p>
    <w:p w14:paraId="46C422AD" w14:textId="77777777" w:rsidR="00E5216C" w:rsidRDefault="007A755A" w:rsidP="00E5216C">
      <w:pPr>
        <w:pStyle w:val="ListParagraph"/>
        <w:keepNext/>
      </w:pPr>
      <w:r w:rsidRPr="008D1FB7">
        <w:rPr>
          <w:noProof/>
        </w:rPr>
        <w:lastRenderedPageBreak/>
        <w:drawing>
          <wp:inline distT="0" distB="0" distL="0" distR="0" wp14:anchorId="6DC44452" wp14:editId="1D7DDD2D">
            <wp:extent cx="2466975" cy="3050946"/>
            <wp:effectExtent l="133350" t="114300" r="123825" b="149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0236" cy="3054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A8CA30" w14:textId="47A4FAE3" w:rsidR="007A755A" w:rsidRDefault="00FF5F64" w:rsidP="00E5216C">
      <w:pPr>
        <w:pStyle w:val="Caption"/>
        <w:ind w:firstLine="360"/>
      </w:pPr>
      <w:r>
        <w:fldChar w:fldCharType="begin"/>
      </w:r>
      <w:r>
        <w:instrText xml:space="preserve"> SEQ Figure \* ARABIC </w:instrText>
      </w:r>
      <w:r>
        <w:fldChar w:fldCharType="separate"/>
      </w:r>
      <w:r w:rsidR="00600DBF">
        <w:rPr>
          <w:noProof/>
        </w:rPr>
        <w:t>10</w:t>
      </w:r>
      <w:r>
        <w:rPr>
          <w:noProof/>
        </w:rPr>
        <w:fldChar w:fldCharType="end"/>
      </w:r>
      <w:r w:rsidR="00E5216C">
        <w:t xml:space="preserve"> </w:t>
      </w:r>
      <w:r w:rsidR="00E5216C" w:rsidRPr="0060048F">
        <w:t>Json output from Lookup Activity</w:t>
      </w:r>
    </w:p>
    <w:p w14:paraId="550878FF" w14:textId="411E622A" w:rsidR="00FB2533" w:rsidRDefault="000A2C2B" w:rsidP="00AF1224">
      <w:pPr>
        <w:pStyle w:val="ListParagraph"/>
        <w:numPr>
          <w:ilvl w:val="0"/>
          <w:numId w:val="2"/>
        </w:numPr>
      </w:pPr>
      <w:proofErr w:type="spellStart"/>
      <w:r w:rsidRPr="009F0A3A">
        <w:rPr>
          <w:b/>
          <w:bCs/>
        </w:rPr>
        <w:t>ForEach</w:t>
      </w:r>
      <w:proofErr w:type="spellEnd"/>
      <w:r>
        <w:t xml:space="preserve"> – iterates the list of tables and for each item</w:t>
      </w:r>
      <w:r w:rsidR="00675A61">
        <w:t>. The syntax for the Items field is</w:t>
      </w:r>
      <w:r w:rsidR="00F553F7">
        <w:t xml:space="preserve"> @activity(‘[the name of the lookup activity’).</w:t>
      </w:r>
      <w:proofErr w:type="spellStart"/>
      <w:r w:rsidR="00F553F7">
        <w:t>output.value</w:t>
      </w:r>
      <w:proofErr w:type="spellEnd"/>
      <w:r w:rsidR="00F553F7">
        <w:t>.</w:t>
      </w:r>
    </w:p>
    <w:p w14:paraId="0604D54E" w14:textId="77777777" w:rsidR="00D71C0E" w:rsidRDefault="00D71C0E" w:rsidP="00D71C0E">
      <w:pPr>
        <w:pStyle w:val="ListParagraph"/>
        <w:keepNext/>
      </w:pPr>
      <w:r w:rsidRPr="00D71C0E">
        <w:rPr>
          <w:noProof/>
        </w:rPr>
        <w:drawing>
          <wp:inline distT="0" distB="0" distL="0" distR="0" wp14:anchorId="77876BB1" wp14:editId="72349951">
            <wp:extent cx="5198461" cy="2000250"/>
            <wp:effectExtent l="114300" t="114300" r="154940"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135" cy="20008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60DA2C" w14:textId="172C1DFE" w:rsidR="003B3F60" w:rsidRDefault="00FF5F64" w:rsidP="00D71C0E">
      <w:pPr>
        <w:pStyle w:val="Caption"/>
      </w:pPr>
      <w:r>
        <w:fldChar w:fldCharType="begin"/>
      </w:r>
      <w:r>
        <w:instrText xml:space="preserve"> SEQ Figure \* ARABIC </w:instrText>
      </w:r>
      <w:r>
        <w:fldChar w:fldCharType="separate"/>
      </w:r>
      <w:r w:rsidR="00600DBF">
        <w:rPr>
          <w:noProof/>
        </w:rPr>
        <w:t>11</w:t>
      </w:r>
      <w:r>
        <w:rPr>
          <w:noProof/>
        </w:rPr>
        <w:fldChar w:fldCharType="end"/>
      </w:r>
      <w:r w:rsidR="00D71C0E">
        <w:t xml:space="preserve"> For each </w:t>
      </w:r>
      <w:proofErr w:type="spellStart"/>
      <w:r w:rsidR="00D71C0E">
        <w:t>output.value</w:t>
      </w:r>
      <w:proofErr w:type="spellEnd"/>
      <w:r w:rsidR="00D71C0E">
        <w:t xml:space="preserve"> in the preceding task</w:t>
      </w:r>
    </w:p>
    <w:p w14:paraId="16A43394" w14:textId="6F25305C" w:rsidR="00F5426D" w:rsidRPr="000C5DFF" w:rsidRDefault="00F5426D" w:rsidP="00F5426D">
      <w:pPr>
        <w:pStyle w:val="ListParagraph"/>
      </w:pPr>
      <w:r>
        <w:t>The activities tab shows the activities within the loop. Click Edit Activities to see them.</w:t>
      </w:r>
    </w:p>
    <w:p w14:paraId="3B5A6EF4" w14:textId="77777777" w:rsidR="00055052" w:rsidRDefault="00C35197" w:rsidP="00055052">
      <w:pPr>
        <w:pStyle w:val="ListParagraph"/>
        <w:keepNext/>
      </w:pPr>
      <w:r w:rsidRPr="00C35197">
        <w:rPr>
          <w:noProof/>
        </w:rPr>
        <w:lastRenderedPageBreak/>
        <w:drawing>
          <wp:inline distT="0" distB="0" distL="0" distR="0" wp14:anchorId="7F80153C" wp14:editId="04865150">
            <wp:extent cx="4610134" cy="2381267"/>
            <wp:effectExtent l="133350" t="114300" r="1333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34" cy="2381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FA2F27" w14:textId="05D5806D" w:rsidR="00F5426D" w:rsidRPr="00F5426D" w:rsidRDefault="00FF5F64" w:rsidP="00055052">
      <w:pPr>
        <w:pStyle w:val="Caption"/>
        <w:ind w:firstLine="720"/>
      </w:pPr>
      <w:r>
        <w:fldChar w:fldCharType="begin"/>
      </w:r>
      <w:r>
        <w:instrText xml:space="preserve"> SEQ Figure \* ARABIC </w:instrText>
      </w:r>
      <w:r>
        <w:fldChar w:fldCharType="separate"/>
      </w:r>
      <w:r w:rsidR="00600DBF">
        <w:rPr>
          <w:noProof/>
        </w:rPr>
        <w:t>12</w:t>
      </w:r>
      <w:r>
        <w:rPr>
          <w:noProof/>
        </w:rPr>
        <w:fldChar w:fldCharType="end"/>
      </w:r>
      <w:r w:rsidR="00055052">
        <w:t xml:space="preserve"> </w:t>
      </w:r>
      <w:proofErr w:type="spellStart"/>
      <w:r w:rsidR="00055052">
        <w:t>ForEach</w:t>
      </w:r>
      <w:proofErr w:type="spellEnd"/>
      <w:r w:rsidR="00055052">
        <w:t xml:space="preserve"> loop activities</w:t>
      </w:r>
    </w:p>
    <w:p w14:paraId="39118413" w14:textId="77777777" w:rsidR="00CD0C29" w:rsidRDefault="00B25E67" w:rsidP="008F0C20">
      <w:pPr>
        <w:pStyle w:val="ListParagraph"/>
        <w:numPr>
          <w:ilvl w:val="1"/>
          <w:numId w:val="2"/>
        </w:numPr>
      </w:pPr>
      <w:r w:rsidRPr="009F0A3A">
        <w:rPr>
          <w:b/>
          <w:bCs/>
        </w:rPr>
        <w:t>Copy</w:t>
      </w:r>
      <w:r w:rsidR="00B72736">
        <w:rPr>
          <w:b/>
          <w:bCs/>
        </w:rPr>
        <w:t xml:space="preserve"> data </w:t>
      </w:r>
      <w:r w:rsidR="00B72736">
        <w:t xml:space="preserve">– copies </w:t>
      </w:r>
      <w:r>
        <w:t>the data from source to destination</w:t>
      </w:r>
      <w:r w:rsidR="00055052">
        <w:t xml:space="preserve">. </w:t>
      </w:r>
      <w:r w:rsidR="00880128">
        <w:t xml:space="preserve">You can </w:t>
      </w:r>
      <w:r w:rsidR="005F337D">
        <w:t xml:space="preserve">choose to use a table, query, or stored procedure. In each case you can provide dynamic values. In this example </w:t>
      </w:r>
      <w:r w:rsidR="00183514">
        <w:t xml:space="preserve">I have used a query making use of the </w:t>
      </w:r>
      <w:r w:rsidR="00546D63">
        <w:t>@item() properties</w:t>
      </w:r>
      <w:r w:rsidR="005C2E99">
        <w:t xml:space="preserve"> where i</w:t>
      </w:r>
      <w:r w:rsidR="00A20992">
        <w:t xml:space="preserve">tem is the current </w:t>
      </w:r>
      <w:r w:rsidR="007411A1">
        <w:t xml:space="preserve">item within the loop. </w:t>
      </w:r>
    </w:p>
    <w:p w14:paraId="4EB8BEB1" w14:textId="722E3A71" w:rsidR="008F0C20" w:rsidRDefault="00A83E04" w:rsidP="00CD0C29">
      <w:pPr>
        <w:pStyle w:val="ListParagraph"/>
        <w:ind w:left="1440"/>
      </w:pPr>
      <w:r>
        <w:t xml:space="preserve">In </w:t>
      </w:r>
      <w:r w:rsidR="00CD0C29">
        <w:t>the Source tab</w:t>
      </w:r>
      <w:r>
        <w:t xml:space="preserve"> we are using </w:t>
      </w:r>
      <w:r w:rsidR="000E2A7D">
        <w:t>@{item().</w:t>
      </w:r>
      <w:proofErr w:type="spellStart"/>
      <w:r w:rsidR="000E2A7D">
        <w:t>SourceTable</w:t>
      </w:r>
      <w:proofErr w:type="spellEnd"/>
      <w:r w:rsidR="000E2A7D">
        <w:t xml:space="preserve">} as the table to select from and </w:t>
      </w:r>
      <w:r w:rsidR="00243533" w:rsidRPr="00243533">
        <w:t>@{item().</w:t>
      </w:r>
      <w:proofErr w:type="spellStart"/>
      <w:r w:rsidR="00243533" w:rsidRPr="00243533">
        <w:t>CompletedDateTime</w:t>
      </w:r>
      <w:proofErr w:type="spellEnd"/>
      <w:r w:rsidR="00243533" w:rsidRPr="00243533">
        <w:t>}</w:t>
      </w:r>
      <w:r w:rsidR="00243533">
        <w:t xml:space="preserve"> in the WHERE clause. </w:t>
      </w:r>
    </w:p>
    <w:p w14:paraId="7E3E97B6" w14:textId="77777777" w:rsidR="001139A3" w:rsidRDefault="001139A3" w:rsidP="001139A3">
      <w:pPr>
        <w:pStyle w:val="ListParagraph"/>
        <w:keepNext/>
        <w:ind w:left="1440"/>
      </w:pPr>
      <w:r w:rsidRPr="001139A3">
        <w:rPr>
          <w:noProof/>
        </w:rPr>
        <w:drawing>
          <wp:inline distT="0" distB="0" distL="0" distR="0" wp14:anchorId="709BD60E" wp14:editId="685026D5">
            <wp:extent cx="3971954" cy="2638444"/>
            <wp:effectExtent l="152400" t="114300" r="142875" b="1619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54" cy="26384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DC9731" w14:textId="53F5B4D3" w:rsidR="001139A3" w:rsidRDefault="00FF5F64" w:rsidP="004F4384">
      <w:pPr>
        <w:pStyle w:val="Caption"/>
        <w:ind w:left="720" w:firstLine="720"/>
      </w:pPr>
      <w:r>
        <w:fldChar w:fldCharType="begin"/>
      </w:r>
      <w:r>
        <w:instrText xml:space="preserve"> SEQ Figure \* ARABIC </w:instrText>
      </w:r>
      <w:r>
        <w:fldChar w:fldCharType="separate"/>
      </w:r>
      <w:r w:rsidR="00600DBF">
        <w:rPr>
          <w:noProof/>
        </w:rPr>
        <w:t>13</w:t>
      </w:r>
      <w:r>
        <w:rPr>
          <w:noProof/>
        </w:rPr>
        <w:fldChar w:fldCharType="end"/>
      </w:r>
      <w:r w:rsidR="001139A3">
        <w:t xml:space="preserve"> Copy Activity Source</w:t>
      </w:r>
    </w:p>
    <w:p w14:paraId="0DCA8086" w14:textId="4BEC8E6A" w:rsidR="0079339D" w:rsidRPr="004F4384" w:rsidRDefault="00012C9F" w:rsidP="00C177D1">
      <w:pPr>
        <w:pStyle w:val="ListParagraph"/>
        <w:ind w:left="1440"/>
      </w:pPr>
      <w:r w:rsidRPr="004F4384">
        <w:t>In the sink tab</w:t>
      </w:r>
      <w:r w:rsidR="00C177D1">
        <w:t>, we use @{item().</w:t>
      </w:r>
      <w:proofErr w:type="spellStart"/>
      <w:r w:rsidR="00C177D1">
        <w:t>DestTable</w:t>
      </w:r>
      <w:proofErr w:type="spellEnd"/>
      <w:r w:rsidR="00C177D1">
        <w:t>}. Dynamic content is also supported in the pre-copy script, in this case it is used to truncate the target table since it is a transient staging table.</w:t>
      </w:r>
    </w:p>
    <w:p w14:paraId="64255F12" w14:textId="77777777" w:rsidR="00C177D1" w:rsidRDefault="00C177D1" w:rsidP="00C177D1">
      <w:pPr>
        <w:pStyle w:val="ListParagraph"/>
        <w:keepNext/>
        <w:ind w:left="1440"/>
      </w:pPr>
      <w:r w:rsidRPr="00C177D1">
        <w:rPr>
          <w:noProof/>
        </w:rPr>
        <w:lastRenderedPageBreak/>
        <w:drawing>
          <wp:inline distT="0" distB="0" distL="0" distR="0" wp14:anchorId="254281CD" wp14:editId="24473A44">
            <wp:extent cx="3648102" cy="2933721"/>
            <wp:effectExtent l="152400" t="114300" r="142875"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102" cy="29337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B58638" w14:textId="7F0E1E80" w:rsidR="00055052" w:rsidRDefault="00FF5F64" w:rsidP="00C177D1">
      <w:pPr>
        <w:pStyle w:val="Caption"/>
        <w:ind w:left="720" w:firstLine="720"/>
      </w:pPr>
      <w:r>
        <w:fldChar w:fldCharType="begin"/>
      </w:r>
      <w:r>
        <w:instrText xml:space="preserve"> SEQ Figure \* ARABIC </w:instrText>
      </w:r>
      <w:r>
        <w:fldChar w:fldCharType="separate"/>
      </w:r>
      <w:r w:rsidR="00600DBF">
        <w:rPr>
          <w:noProof/>
        </w:rPr>
        <w:t>14</w:t>
      </w:r>
      <w:r>
        <w:rPr>
          <w:noProof/>
        </w:rPr>
        <w:fldChar w:fldCharType="end"/>
      </w:r>
      <w:r w:rsidR="00C177D1">
        <w:t xml:space="preserve"> Copy Activity Sink</w:t>
      </w:r>
    </w:p>
    <w:p w14:paraId="26100E65" w14:textId="77777777" w:rsidR="00C177D1" w:rsidRDefault="00C177D1" w:rsidP="00055052">
      <w:pPr>
        <w:pStyle w:val="ListParagraph"/>
        <w:ind w:left="1440"/>
      </w:pPr>
    </w:p>
    <w:p w14:paraId="0295913D" w14:textId="50411F5C" w:rsidR="00527F85" w:rsidRDefault="00B72736" w:rsidP="00527F85">
      <w:pPr>
        <w:pStyle w:val="ListParagraph"/>
        <w:numPr>
          <w:ilvl w:val="1"/>
          <w:numId w:val="2"/>
        </w:numPr>
      </w:pPr>
      <w:r w:rsidRPr="00CC1AC5">
        <w:rPr>
          <w:b/>
          <w:bCs/>
        </w:rPr>
        <w:t xml:space="preserve">Stored Procedure </w:t>
      </w:r>
      <w:r>
        <w:t>–</w:t>
      </w:r>
      <w:r w:rsidR="00F44C50">
        <w:t xml:space="preserve"> </w:t>
      </w:r>
      <w:r>
        <w:t>u</w:t>
      </w:r>
      <w:r w:rsidR="00F009C1">
        <w:t>pdate</w:t>
      </w:r>
      <w:r>
        <w:t>s</w:t>
      </w:r>
      <w:r w:rsidR="00F009C1">
        <w:t xml:space="preserve"> the control table </w:t>
      </w:r>
      <w:r w:rsidR="008D4B14">
        <w:t xml:space="preserve">to set the </w:t>
      </w:r>
      <w:proofErr w:type="spellStart"/>
      <w:r w:rsidR="008D4B14">
        <w:t>S</w:t>
      </w:r>
      <w:r w:rsidR="006F5C49">
        <w:t>t</w:t>
      </w:r>
      <w:r w:rsidR="008D4B14">
        <w:t>aged</w:t>
      </w:r>
      <w:r w:rsidR="006F5C49">
        <w:t>DateTime</w:t>
      </w:r>
      <w:proofErr w:type="spellEnd"/>
      <w:r w:rsidR="006F5C49">
        <w:t xml:space="preserve"> </w:t>
      </w:r>
      <w:r w:rsidR="00CC1AC5">
        <w:t xml:space="preserve">from the value in the </w:t>
      </w:r>
      <w:proofErr w:type="spellStart"/>
      <w:r w:rsidR="00CC1AC5">
        <w:t>StagingDateTime</w:t>
      </w:r>
      <w:proofErr w:type="spellEnd"/>
      <w:r w:rsidR="00CC1AC5">
        <w:t xml:space="preserve"> variable</w:t>
      </w:r>
      <w:r w:rsidR="00527F85">
        <w:t>. The SQL Account is the Linked Service for the control table.</w:t>
      </w:r>
    </w:p>
    <w:p w14:paraId="20C0C117" w14:textId="41B2C061" w:rsidR="00527F85" w:rsidRDefault="007807FA" w:rsidP="00527F85">
      <w:pPr>
        <w:pStyle w:val="ListParagraph"/>
        <w:ind w:left="1440"/>
      </w:pPr>
      <w:r w:rsidRPr="00101A64">
        <w:t>The stored procedure being called</w:t>
      </w:r>
      <w:r w:rsidR="00EC5A4C" w:rsidRPr="00101A64">
        <w:t xml:space="preserve"> </w:t>
      </w:r>
      <w:r w:rsidR="00D30E45" w:rsidRPr="00101A64">
        <w:t xml:space="preserve">has 3 parameters and these can accept dynamic values, in this case the </w:t>
      </w:r>
      <w:proofErr w:type="spellStart"/>
      <w:r w:rsidR="00101A64" w:rsidRPr="00101A64">
        <w:t>SchemaName</w:t>
      </w:r>
      <w:proofErr w:type="spellEnd"/>
      <w:r w:rsidR="00101A64" w:rsidRPr="00101A64">
        <w:t xml:space="preserve"> and </w:t>
      </w:r>
      <w:proofErr w:type="spellStart"/>
      <w:r w:rsidR="00101A64" w:rsidRPr="00101A64">
        <w:t>TableName</w:t>
      </w:r>
      <w:proofErr w:type="spellEnd"/>
      <w:r w:rsidR="00101A64" w:rsidRPr="00101A64">
        <w:t xml:space="preserve"> from the current item, and the </w:t>
      </w:r>
      <w:proofErr w:type="spellStart"/>
      <w:r w:rsidR="00101A64" w:rsidRPr="00101A64">
        <w:t>StagedDateTime</w:t>
      </w:r>
      <w:proofErr w:type="spellEnd"/>
      <w:r w:rsidR="00101A64" w:rsidRPr="00101A64">
        <w:t xml:space="preserve"> from the pipeline variable</w:t>
      </w:r>
    </w:p>
    <w:p w14:paraId="5D658C27" w14:textId="77777777" w:rsidR="004D4BAD" w:rsidRDefault="004D4BAD" w:rsidP="004D4BAD">
      <w:pPr>
        <w:pStyle w:val="ListParagraph"/>
        <w:keepNext/>
        <w:ind w:left="1440"/>
      </w:pPr>
      <w:r w:rsidRPr="004D4BAD">
        <w:rPr>
          <w:noProof/>
        </w:rPr>
        <w:drawing>
          <wp:inline distT="0" distB="0" distL="0" distR="0" wp14:anchorId="3EA17958" wp14:editId="56E9C2A0">
            <wp:extent cx="3676677" cy="2828946"/>
            <wp:effectExtent l="133350" t="114300" r="133350"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77" cy="28289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E4EE28" w14:textId="123A78E9" w:rsidR="00101A64" w:rsidRDefault="00FF5F64" w:rsidP="004D4BAD">
      <w:pPr>
        <w:pStyle w:val="Caption"/>
        <w:ind w:left="720" w:firstLine="720"/>
      </w:pPr>
      <w:r>
        <w:fldChar w:fldCharType="begin"/>
      </w:r>
      <w:r>
        <w:instrText xml:space="preserve"> SEQ Figure \* ARABIC </w:instrText>
      </w:r>
      <w:r>
        <w:fldChar w:fldCharType="separate"/>
      </w:r>
      <w:r w:rsidR="00600DBF">
        <w:rPr>
          <w:noProof/>
        </w:rPr>
        <w:t>15</w:t>
      </w:r>
      <w:r>
        <w:rPr>
          <w:noProof/>
        </w:rPr>
        <w:fldChar w:fldCharType="end"/>
      </w:r>
      <w:r w:rsidR="004D4BAD">
        <w:t xml:space="preserve"> Stored Procedure with dynamic Parameters</w:t>
      </w:r>
    </w:p>
    <w:p w14:paraId="59DCFFA8" w14:textId="77777777" w:rsidR="00101A64" w:rsidRPr="00101A64" w:rsidRDefault="00101A64" w:rsidP="00527F85">
      <w:pPr>
        <w:pStyle w:val="ListParagraph"/>
        <w:ind w:left="1440"/>
      </w:pPr>
    </w:p>
    <w:p w14:paraId="11252D03" w14:textId="77777777" w:rsidR="00250F03" w:rsidRPr="00250F03" w:rsidRDefault="00250F03" w:rsidP="00250F03">
      <w:pPr>
        <w:ind w:left="1080"/>
      </w:pPr>
    </w:p>
    <w:p w14:paraId="1329B814" w14:textId="504B132F" w:rsidR="006867BD" w:rsidRDefault="00CC1AC5" w:rsidP="006867BD">
      <w:pPr>
        <w:pStyle w:val="ListParagraph"/>
        <w:keepNext/>
        <w:numPr>
          <w:ilvl w:val="1"/>
          <w:numId w:val="2"/>
        </w:numPr>
      </w:pPr>
      <w:r w:rsidRPr="006867BD">
        <w:rPr>
          <w:b/>
          <w:bCs/>
        </w:rPr>
        <w:lastRenderedPageBreak/>
        <w:t>If Condition</w:t>
      </w:r>
      <w:r>
        <w:t xml:space="preserve"> - c</w:t>
      </w:r>
      <w:r w:rsidR="00F27C39">
        <w:t>heck</w:t>
      </w:r>
      <w:r>
        <w:t>s</w:t>
      </w:r>
      <w:r w:rsidR="00F27C39">
        <w:t xml:space="preserve"> the </w:t>
      </w:r>
      <w:proofErr w:type="spellStart"/>
      <w:r w:rsidR="003C2B8D">
        <w:t>TableType</w:t>
      </w:r>
      <w:proofErr w:type="spellEnd"/>
      <w:r w:rsidR="003C2B8D">
        <w:t xml:space="preserve"> for the current item</w:t>
      </w:r>
      <w:r w:rsidR="00800B8F">
        <w:t xml:space="preserve"> to see if this is a Dimension table.</w:t>
      </w:r>
      <w:r w:rsidR="00882091">
        <w:t xml:space="preserve"> The syntax is </w:t>
      </w:r>
      <w:r w:rsidR="006867BD">
        <w:t>@</w:t>
      </w:r>
      <w:r w:rsidR="006867BD" w:rsidRPr="006867BD">
        <w:t xml:space="preserve">equals('&lt;object1&gt;', '&lt;object2&gt;') </w:t>
      </w:r>
      <w:r w:rsidR="00D3640B">
        <w:t xml:space="preserve">. </w:t>
      </w:r>
      <w:r w:rsidR="00882091" w:rsidRPr="00882091">
        <w:rPr>
          <w:noProof/>
        </w:rPr>
        <w:drawing>
          <wp:inline distT="0" distB="0" distL="0" distR="0" wp14:anchorId="5A6E5B48" wp14:editId="2449BB65">
            <wp:extent cx="3514751" cy="1781188"/>
            <wp:effectExtent l="133350" t="114300" r="142875" b="1619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51" cy="1781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EDC026" w14:textId="2A1E50CA" w:rsidR="00882091" w:rsidRDefault="00FF5F64" w:rsidP="006867BD">
      <w:pPr>
        <w:pStyle w:val="Caption"/>
        <w:ind w:left="720" w:firstLine="720"/>
      </w:pPr>
      <w:r>
        <w:fldChar w:fldCharType="begin"/>
      </w:r>
      <w:r>
        <w:instrText xml:space="preserve"> SEQ Figure \* ARABIC </w:instrText>
      </w:r>
      <w:r>
        <w:fldChar w:fldCharType="separate"/>
      </w:r>
      <w:r w:rsidR="00600DBF">
        <w:rPr>
          <w:noProof/>
        </w:rPr>
        <w:t>16</w:t>
      </w:r>
      <w:r>
        <w:rPr>
          <w:noProof/>
        </w:rPr>
        <w:fldChar w:fldCharType="end"/>
      </w:r>
      <w:r w:rsidR="006867BD">
        <w:t xml:space="preserve"> If Condition</w:t>
      </w:r>
    </w:p>
    <w:p w14:paraId="0D3FDEE5" w14:textId="1150D3CA" w:rsidR="00D3640B" w:rsidRDefault="00D3640B" w:rsidP="00D3640B">
      <w:pPr>
        <w:pStyle w:val="ListParagraph"/>
        <w:ind w:left="1440"/>
      </w:pPr>
      <w:r>
        <w:t>The If condition allows you to specify Activities to run in True and False</w:t>
      </w:r>
      <w:r w:rsidR="005C5581">
        <w:t xml:space="preserve"> scenarios. In this case there are 3 activities in the True</w:t>
      </w:r>
      <w:r w:rsidR="00542C9C">
        <w:t xml:space="preserve"> path and nothing in False</w:t>
      </w:r>
    </w:p>
    <w:p w14:paraId="4D7B7D6E" w14:textId="77777777" w:rsidR="00AB63A3" w:rsidRDefault="00AB63A3" w:rsidP="00AB63A3">
      <w:pPr>
        <w:pStyle w:val="ListParagraph"/>
        <w:keepNext/>
        <w:ind w:left="1440"/>
      </w:pPr>
      <w:r w:rsidRPr="00AB63A3">
        <w:rPr>
          <w:noProof/>
        </w:rPr>
        <w:drawing>
          <wp:inline distT="0" distB="0" distL="0" distR="0" wp14:anchorId="6224235D" wp14:editId="1C8A757D">
            <wp:extent cx="2867046" cy="2543194"/>
            <wp:effectExtent l="133350" t="114300" r="123825" b="1619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046" cy="25431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0F34C7" w14:textId="43BB74A3" w:rsidR="00AB63A3" w:rsidRPr="00D3640B" w:rsidRDefault="00FF5F64" w:rsidP="00AB63A3">
      <w:pPr>
        <w:pStyle w:val="Caption"/>
        <w:ind w:left="720" w:firstLine="720"/>
      </w:pPr>
      <w:r>
        <w:fldChar w:fldCharType="begin"/>
      </w:r>
      <w:r>
        <w:instrText xml:space="preserve"> SEQ Figure \* ARABIC </w:instrText>
      </w:r>
      <w:r>
        <w:fldChar w:fldCharType="separate"/>
      </w:r>
      <w:r w:rsidR="00600DBF">
        <w:rPr>
          <w:noProof/>
        </w:rPr>
        <w:t>17</w:t>
      </w:r>
      <w:r>
        <w:rPr>
          <w:noProof/>
        </w:rPr>
        <w:fldChar w:fldCharType="end"/>
      </w:r>
      <w:r w:rsidR="00AB63A3">
        <w:t xml:space="preserve"> True and False Activities</w:t>
      </w:r>
    </w:p>
    <w:p w14:paraId="45EB2FA5" w14:textId="77777777" w:rsidR="00532BE0" w:rsidRDefault="00532BE0">
      <w:pPr>
        <w:rPr>
          <w:b/>
          <w:bCs/>
        </w:rPr>
      </w:pPr>
      <w:r>
        <w:rPr>
          <w:b/>
          <w:bCs/>
        </w:rPr>
        <w:br w:type="page"/>
      </w:r>
    </w:p>
    <w:p w14:paraId="42F96AD8" w14:textId="5EFA5DBE" w:rsidR="001F68BB" w:rsidRDefault="00CC1AC5" w:rsidP="00F27C39">
      <w:pPr>
        <w:pStyle w:val="ListParagraph"/>
        <w:numPr>
          <w:ilvl w:val="2"/>
          <w:numId w:val="2"/>
        </w:numPr>
      </w:pPr>
      <w:r w:rsidRPr="00CC1AC5">
        <w:rPr>
          <w:b/>
          <w:bCs/>
        </w:rPr>
        <w:lastRenderedPageBreak/>
        <w:t xml:space="preserve">Stored Procedure </w:t>
      </w:r>
      <w:r w:rsidR="004E5B5C">
        <w:rPr>
          <w:b/>
          <w:bCs/>
        </w:rPr>
        <w:t>–</w:t>
      </w:r>
      <w:r>
        <w:rPr>
          <w:b/>
          <w:bCs/>
        </w:rPr>
        <w:t xml:space="preserve"> </w:t>
      </w:r>
      <w:r w:rsidR="001F68BB">
        <w:t>t</w:t>
      </w:r>
      <w:r w:rsidR="004E5B5C">
        <w:t xml:space="preserve">his is calling the </w:t>
      </w:r>
      <w:proofErr w:type="spellStart"/>
      <w:r w:rsidR="004E5B5C">
        <w:t>Upsert</w:t>
      </w:r>
      <w:proofErr w:type="spellEnd"/>
      <w:r w:rsidR="004E5B5C">
        <w:t xml:space="preserve"> procedure defined in the control table for the current item.</w:t>
      </w:r>
    </w:p>
    <w:p w14:paraId="528F7E73" w14:textId="77777777" w:rsidR="0008100B" w:rsidRDefault="0008100B" w:rsidP="0008100B">
      <w:pPr>
        <w:pStyle w:val="ListParagraph"/>
        <w:keepNext/>
        <w:ind w:left="2160"/>
      </w:pPr>
      <w:r w:rsidRPr="0008100B">
        <w:rPr>
          <w:noProof/>
        </w:rPr>
        <w:drawing>
          <wp:inline distT="0" distB="0" distL="0" distR="0" wp14:anchorId="295428F1" wp14:editId="14260B44">
            <wp:extent cx="3562376" cy="2505093"/>
            <wp:effectExtent l="152400" t="114300" r="152400" b="161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376" cy="2505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E0A428" w14:textId="46B6B859" w:rsidR="004E5B5C" w:rsidRDefault="00FF5F64" w:rsidP="0008100B">
      <w:pPr>
        <w:pStyle w:val="Caption"/>
        <w:ind w:left="1440" w:firstLine="720"/>
      </w:pPr>
      <w:r>
        <w:fldChar w:fldCharType="begin"/>
      </w:r>
      <w:r>
        <w:instrText xml:space="preserve"> SEQ Figure \* ARABIC </w:instrText>
      </w:r>
      <w:r>
        <w:fldChar w:fldCharType="separate"/>
      </w:r>
      <w:r w:rsidR="00600DBF">
        <w:rPr>
          <w:noProof/>
        </w:rPr>
        <w:t>18</w:t>
      </w:r>
      <w:r>
        <w:rPr>
          <w:noProof/>
        </w:rPr>
        <w:fldChar w:fldCharType="end"/>
      </w:r>
      <w:r w:rsidR="0008100B">
        <w:t xml:space="preserve"> Dynamic Stored Procedure Name</w:t>
      </w:r>
    </w:p>
    <w:p w14:paraId="01E50C2E" w14:textId="1D2D0716" w:rsidR="00F27C39" w:rsidRDefault="00907417" w:rsidP="00F27C39">
      <w:pPr>
        <w:pStyle w:val="ListParagraph"/>
        <w:numPr>
          <w:ilvl w:val="2"/>
          <w:numId w:val="2"/>
        </w:numPr>
      </w:pPr>
      <w:r w:rsidRPr="00CC1AC5">
        <w:rPr>
          <w:b/>
          <w:bCs/>
        </w:rPr>
        <w:t>Set variable</w:t>
      </w:r>
      <w:r>
        <w:t xml:space="preserve"> </w:t>
      </w:r>
      <w:r w:rsidR="00C46288">
        <w:t>–</w:t>
      </w:r>
      <w:r w:rsidR="00F44C50">
        <w:t xml:space="preserve"> </w:t>
      </w:r>
      <w:r w:rsidR="00C46288">
        <w:t xml:space="preserve">sets the </w:t>
      </w:r>
      <w:proofErr w:type="spellStart"/>
      <w:r w:rsidR="00C46288">
        <w:t>CompletedDateTime</w:t>
      </w:r>
      <w:proofErr w:type="spellEnd"/>
      <w:r w:rsidR="00C46288">
        <w:t xml:space="preserve"> with the current date and time</w:t>
      </w:r>
      <w:r w:rsidR="00532BE0">
        <w:t xml:space="preserve">. This is set the same way as the set variable for </w:t>
      </w:r>
      <w:proofErr w:type="spellStart"/>
      <w:r w:rsidR="00532BE0">
        <w:t>StagingDteTime</w:t>
      </w:r>
      <w:proofErr w:type="spellEnd"/>
    </w:p>
    <w:p w14:paraId="42386D1B" w14:textId="1F701AF5" w:rsidR="00907417" w:rsidRDefault="00C46288" w:rsidP="00F27C39">
      <w:pPr>
        <w:pStyle w:val="ListParagraph"/>
        <w:numPr>
          <w:ilvl w:val="2"/>
          <w:numId w:val="2"/>
        </w:numPr>
      </w:pPr>
      <w:r w:rsidRPr="00CC1AC5">
        <w:rPr>
          <w:b/>
          <w:bCs/>
        </w:rPr>
        <w:t xml:space="preserve">Stored Procedure </w:t>
      </w:r>
      <w:r>
        <w:rPr>
          <w:b/>
          <w:bCs/>
        </w:rPr>
        <w:t xml:space="preserve">- </w:t>
      </w:r>
      <w:r>
        <w:t>u</w:t>
      </w:r>
      <w:r w:rsidR="00596110">
        <w:t>pdate</w:t>
      </w:r>
      <w:r>
        <w:t>s</w:t>
      </w:r>
      <w:r w:rsidR="00596110">
        <w:t xml:space="preserve"> the control table with the </w:t>
      </w:r>
      <w:r>
        <w:t xml:space="preserve">value from the </w:t>
      </w:r>
      <w:proofErr w:type="spellStart"/>
      <w:r w:rsidR="00596110">
        <w:t>CompletedDateTime</w:t>
      </w:r>
      <w:proofErr w:type="spellEnd"/>
      <w:r>
        <w:t xml:space="preserve"> variable</w:t>
      </w:r>
      <w:r w:rsidR="00532BE0">
        <w:t xml:space="preserve">. </w:t>
      </w:r>
      <w:r w:rsidR="00595E0F">
        <w:t xml:space="preserve">Same method as the stored procedure to update the </w:t>
      </w:r>
      <w:proofErr w:type="spellStart"/>
      <w:r w:rsidR="00595E0F">
        <w:t>StagedDateTime</w:t>
      </w:r>
      <w:proofErr w:type="spellEnd"/>
      <w:r w:rsidR="00595E0F">
        <w:t xml:space="preserve"> in the control table</w:t>
      </w:r>
    </w:p>
    <w:p w14:paraId="3C985EFF" w14:textId="68D49F7E" w:rsidR="00444869" w:rsidRDefault="00DD654F" w:rsidP="00AF1224">
      <w:pPr>
        <w:pStyle w:val="ListParagraph"/>
        <w:numPr>
          <w:ilvl w:val="0"/>
          <w:numId w:val="2"/>
        </w:numPr>
      </w:pPr>
      <w:r w:rsidRPr="007F091D">
        <w:rPr>
          <w:b/>
          <w:bCs/>
        </w:rPr>
        <w:t>Stored Procedure</w:t>
      </w:r>
      <w:r>
        <w:t xml:space="preserve"> </w:t>
      </w:r>
      <w:r w:rsidR="009F0A3A">
        <w:t>–</w:t>
      </w:r>
      <w:r>
        <w:t xml:space="preserve"> </w:t>
      </w:r>
      <w:r w:rsidR="009F0A3A">
        <w:t>This does any other transforms</w:t>
      </w:r>
      <w:r w:rsidR="008F0C20">
        <w:t xml:space="preserve"> </w:t>
      </w:r>
      <w:proofErr w:type="spellStart"/>
      <w:r w:rsidR="008F0C20">
        <w:t>transforms</w:t>
      </w:r>
      <w:proofErr w:type="spellEnd"/>
      <w:r w:rsidR="008F0C20">
        <w:t xml:space="preserve">. In </w:t>
      </w:r>
      <w:r w:rsidR="00595E0F">
        <w:t>this</w:t>
      </w:r>
      <w:r w:rsidR="008F0C20">
        <w:t xml:space="preserve"> case I am doing the FACT table transforms since I know I have all the Dimensions already done</w:t>
      </w:r>
    </w:p>
    <w:p w14:paraId="2753F77B" w14:textId="77777777" w:rsidR="00EC1012" w:rsidRDefault="00EC1012" w:rsidP="00EC1012"/>
    <w:p w14:paraId="7295A28E" w14:textId="77777777" w:rsidR="00596110" w:rsidRDefault="00596110" w:rsidP="00596110">
      <w:pPr>
        <w:ind w:left="360"/>
      </w:pPr>
    </w:p>
    <w:p w14:paraId="7926C256" w14:textId="77777777" w:rsidR="00532BE0" w:rsidRDefault="00532BE0">
      <w:pPr>
        <w:rPr>
          <w:rFonts w:asciiTheme="majorHAnsi" w:eastAsiaTheme="majorEastAsia" w:hAnsiTheme="majorHAnsi" w:cstheme="majorBidi"/>
          <w:color w:val="2F5496" w:themeColor="accent1" w:themeShade="BF"/>
          <w:sz w:val="26"/>
          <w:szCs w:val="26"/>
        </w:rPr>
      </w:pPr>
      <w:r>
        <w:br w:type="page"/>
      </w:r>
    </w:p>
    <w:p w14:paraId="6EC2B5F7" w14:textId="4A855BFC" w:rsidR="00596110" w:rsidRDefault="00EC1012" w:rsidP="00EC1012">
      <w:pPr>
        <w:pStyle w:val="Heading2"/>
      </w:pPr>
      <w:r>
        <w:lastRenderedPageBreak/>
        <w:t>Triggers</w:t>
      </w:r>
    </w:p>
    <w:p w14:paraId="4D7BB225" w14:textId="4D7EC4B3" w:rsidR="00E62207" w:rsidRDefault="00643462" w:rsidP="00EC1012">
      <w:r>
        <w:t xml:space="preserve">There are several ways to trigger a pipeline. For a DW load like this we use the Schedule Trigger. This allows you to </w:t>
      </w:r>
      <w:r w:rsidR="00BC6E49">
        <w:t xml:space="preserve">define </w:t>
      </w:r>
      <w:r w:rsidR="005046AA">
        <w:t xml:space="preserve">a schedule in minutes, hours, </w:t>
      </w:r>
      <w:r w:rsidR="00EE422E">
        <w:t xml:space="preserve">days, weeks, or months. </w:t>
      </w:r>
      <w:r w:rsidR="00E62207">
        <w:t xml:space="preserve">In this example we have the option to load Hourly or Daily. </w:t>
      </w:r>
    </w:p>
    <w:p w14:paraId="05FCC61A" w14:textId="7C3917E6" w:rsidR="001F3D95" w:rsidRDefault="001F3D95" w:rsidP="00EC1012">
      <w:r>
        <w:t xml:space="preserve">Create the first trigger for a daily load </w:t>
      </w:r>
      <w:r w:rsidR="0045548B">
        <w:t>by setting the recurrence to Every 1 Hour</w:t>
      </w:r>
    </w:p>
    <w:p w14:paraId="5B293D7B" w14:textId="77777777" w:rsidR="00C46E52" w:rsidRDefault="00C46E52" w:rsidP="00C46E52">
      <w:pPr>
        <w:keepNext/>
      </w:pPr>
      <w:r w:rsidRPr="00C46E52">
        <w:rPr>
          <w:noProof/>
        </w:rPr>
        <w:drawing>
          <wp:inline distT="0" distB="0" distL="0" distR="0" wp14:anchorId="47566DF5" wp14:editId="788469CE">
            <wp:extent cx="2990872" cy="3048022"/>
            <wp:effectExtent l="114300" t="114300" r="114300" b="152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0872" cy="30480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4BD66" w14:textId="5EA9946C" w:rsidR="005268FE" w:rsidRDefault="00FF5F64" w:rsidP="00C46E52">
      <w:pPr>
        <w:pStyle w:val="Caption"/>
      </w:pPr>
      <w:r>
        <w:fldChar w:fldCharType="begin"/>
      </w:r>
      <w:r>
        <w:instrText xml:space="preserve"> SEQ Figure \* ARABIC </w:instrText>
      </w:r>
      <w:r>
        <w:fldChar w:fldCharType="separate"/>
      </w:r>
      <w:r w:rsidR="00600DBF">
        <w:rPr>
          <w:noProof/>
        </w:rPr>
        <w:t>19</w:t>
      </w:r>
      <w:r>
        <w:rPr>
          <w:noProof/>
        </w:rPr>
        <w:fldChar w:fldCharType="end"/>
      </w:r>
      <w:r w:rsidR="00C46E52">
        <w:t xml:space="preserve"> Create New Trigger</w:t>
      </w:r>
    </w:p>
    <w:p w14:paraId="75918433" w14:textId="3D36464A" w:rsidR="00C46E52" w:rsidRDefault="00C023D9" w:rsidP="00C46E52">
      <w:r>
        <w:t>When you click OK, if you have parameters defined on your pipeline you will be prompted to set a value for them.</w:t>
      </w:r>
      <w:r w:rsidR="00922CF4">
        <w:t xml:space="preserve"> In this way, you can reuse the same pipeline with different configurations. In this case we can create 2 triggers and the parameter </w:t>
      </w:r>
      <w:r w:rsidR="00762C2B">
        <w:t xml:space="preserve">defined in each case is </w:t>
      </w:r>
      <w:r w:rsidR="00811735">
        <w:t xml:space="preserve">used in our source query. </w:t>
      </w:r>
    </w:p>
    <w:p w14:paraId="30E8B616" w14:textId="77777777" w:rsidR="00922CF4" w:rsidRDefault="00922CF4" w:rsidP="00922CF4">
      <w:pPr>
        <w:keepNext/>
      </w:pPr>
      <w:r w:rsidRPr="00922CF4">
        <w:rPr>
          <w:noProof/>
        </w:rPr>
        <w:drawing>
          <wp:inline distT="0" distB="0" distL="0" distR="0" wp14:anchorId="72B51558" wp14:editId="32E6E1D2">
            <wp:extent cx="2943247" cy="1076333"/>
            <wp:effectExtent l="133350" t="114300" r="12382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3247" cy="10763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59DB9" w14:textId="72689D14" w:rsidR="00922CF4" w:rsidRPr="00C46E52" w:rsidRDefault="00FF5F64" w:rsidP="00922CF4">
      <w:pPr>
        <w:pStyle w:val="Caption"/>
      </w:pPr>
      <w:r>
        <w:fldChar w:fldCharType="begin"/>
      </w:r>
      <w:r>
        <w:instrText xml:space="preserve"> SEQ Figure \* ARABIC </w:instrText>
      </w:r>
      <w:r>
        <w:fldChar w:fldCharType="separate"/>
      </w:r>
      <w:r w:rsidR="00600DBF">
        <w:rPr>
          <w:noProof/>
        </w:rPr>
        <w:t>20</w:t>
      </w:r>
      <w:r>
        <w:rPr>
          <w:noProof/>
        </w:rPr>
        <w:fldChar w:fldCharType="end"/>
      </w:r>
      <w:r w:rsidR="00922CF4">
        <w:t xml:space="preserve"> Trigger Parameter</w:t>
      </w:r>
    </w:p>
    <w:p w14:paraId="0250883F" w14:textId="77777777" w:rsidR="00600DBF" w:rsidRDefault="00600DBF" w:rsidP="00600DBF">
      <w:pPr>
        <w:keepNext/>
      </w:pPr>
      <w:r w:rsidRPr="00600DBF">
        <w:rPr>
          <w:noProof/>
        </w:rPr>
        <w:drawing>
          <wp:inline distT="0" distB="0" distL="0" distR="0" wp14:anchorId="6BFEE386" wp14:editId="1651CEB8">
            <wp:extent cx="5372139" cy="657230"/>
            <wp:effectExtent l="114300" t="114300" r="152400" b="142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2139" cy="657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E27561" w14:textId="57DE4BC8" w:rsidR="007D6710" w:rsidRDefault="00FF5F64" w:rsidP="00600DBF">
      <w:pPr>
        <w:pStyle w:val="Caption"/>
      </w:pPr>
      <w:r>
        <w:fldChar w:fldCharType="begin"/>
      </w:r>
      <w:r>
        <w:instrText xml:space="preserve"> SEQ Figure \* ARABIC </w:instrText>
      </w:r>
      <w:r>
        <w:fldChar w:fldCharType="separate"/>
      </w:r>
      <w:r w:rsidR="00600DBF">
        <w:rPr>
          <w:noProof/>
        </w:rPr>
        <w:t>21</w:t>
      </w:r>
      <w:r>
        <w:rPr>
          <w:noProof/>
        </w:rPr>
        <w:fldChar w:fldCharType="end"/>
      </w:r>
      <w:r w:rsidR="00600DBF">
        <w:t xml:space="preserve"> Configured Triggers</w:t>
      </w:r>
    </w:p>
    <w:sectPr w:rsidR="007D67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B55E7" w14:textId="77777777" w:rsidR="00FF5F64" w:rsidRDefault="00FF5F64" w:rsidP="00851F03">
      <w:pPr>
        <w:spacing w:after="0" w:line="240" w:lineRule="auto"/>
      </w:pPr>
      <w:r>
        <w:separator/>
      </w:r>
    </w:p>
  </w:endnote>
  <w:endnote w:type="continuationSeparator" w:id="0">
    <w:p w14:paraId="3268B50A" w14:textId="77777777" w:rsidR="00FF5F64" w:rsidRDefault="00FF5F64" w:rsidP="0085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099AA" w14:textId="77777777" w:rsidR="00FF5F64" w:rsidRDefault="00FF5F64" w:rsidP="00851F03">
      <w:pPr>
        <w:spacing w:after="0" w:line="240" w:lineRule="auto"/>
      </w:pPr>
      <w:r>
        <w:separator/>
      </w:r>
    </w:p>
  </w:footnote>
  <w:footnote w:type="continuationSeparator" w:id="0">
    <w:p w14:paraId="0EF99862" w14:textId="77777777" w:rsidR="00FF5F64" w:rsidRDefault="00FF5F64" w:rsidP="00851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AD2AE3"/>
    <w:multiLevelType w:val="hybridMultilevel"/>
    <w:tmpl w:val="25B60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A372D4"/>
    <w:multiLevelType w:val="hybridMultilevel"/>
    <w:tmpl w:val="DA7C7C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7A"/>
    <w:rsid w:val="00012C9F"/>
    <w:rsid w:val="00055052"/>
    <w:rsid w:val="0008100B"/>
    <w:rsid w:val="000A2C2B"/>
    <w:rsid w:val="000C5DFF"/>
    <w:rsid w:val="000E2A7D"/>
    <w:rsid w:val="000E4FAB"/>
    <w:rsid w:val="00101A64"/>
    <w:rsid w:val="00102C05"/>
    <w:rsid w:val="001126DD"/>
    <w:rsid w:val="001139A3"/>
    <w:rsid w:val="00183514"/>
    <w:rsid w:val="00187874"/>
    <w:rsid w:val="00190712"/>
    <w:rsid w:val="001C22AC"/>
    <w:rsid w:val="001F3D95"/>
    <w:rsid w:val="001F68BB"/>
    <w:rsid w:val="00243533"/>
    <w:rsid w:val="00250F03"/>
    <w:rsid w:val="00280A28"/>
    <w:rsid w:val="00302A07"/>
    <w:rsid w:val="00326E05"/>
    <w:rsid w:val="00377B3C"/>
    <w:rsid w:val="00387D6F"/>
    <w:rsid w:val="003B3F60"/>
    <w:rsid w:val="003C2B8D"/>
    <w:rsid w:val="003C3E62"/>
    <w:rsid w:val="003F3DDE"/>
    <w:rsid w:val="00413A89"/>
    <w:rsid w:val="00444869"/>
    <w:rsid w:val="00445FB4"/>
    <w:rsid w:val="00453B67"/>
    <w:rsid w:val="0045548B"/>
    <w:rsid w:val="0047127E"/>
    <w:rsid w:val="004B5149"/>
    <w:rsid w:val="004B7745"/>
    <w:rsid w:val="004C684E"/>
    <w:rsid w:val="004D4BAD"/>
    <w:rsid w:val="004E5B5C"/>
    <w:rsid w:val="004F4384"/>
    <w:rsid w:val="005046AA"/>
    <w:rsid w:val="00510AD6"/>
    <w:rsid w:val="005268FE"/>
    <w:rsid w:val="00526F7A"/>
    <w:rsid w:val="00527F85"/>
    <w:rsid w:val="00532BE0"/>
    <w:rsid w:val="00537435"/>
    <w:rsid w:val="00542C9C"/>
    <w:rsid w:val="0054368B"/>
    <w:rsid w:val="00546D63"/>
    <w:rsid w:val="00586741"/>
    <w:rsid w:val="00595E0F"/>
    <w:rsid w:val="00596110"/>
    <w:rsid w:val="005A3A00"/>
    <w:rsid w:val="005A3C67"/>
    <w:rsid w:val="005C2E99"/>
    <w:rsid w:val="005C4087"/>
    <w:rsid w:val="005C5581"/>
    <w:rsid w:val="005F337D"/>
    <w:rsid w:val="00600DBF"/>
    <w:rsid w:val="00643462"/>
    <w:rsid w:val="00654124"/>
    <w:rsid w:val="00675A61"/>
    <w:rsid w:val="00684A57"/>
    <w:rsid w:val="006867BD"/>
    <w:rsid w:val="006A7E3C"/>
    <w:rsid w:val="006F5C49"/>
    <w:rsid w:val="00702CB7"/>
    <w:rsid w:val="007411A1"/>
    <w:rsid w:val="00762C2B"/>
    <w:rsid w:val="0076449C"/>
    <w:rsid w:val="007807FA"/>
    <w:rsid w:val="0079339D"/>
    <w:rsid w:val="007A6330"/>
    <w:rsid w:val="007A755A"/>
    <w:rsid w:val="007D6710"/>
    <w:rsid w:val="007F091D"/>
    <w:rsid w:val="00800B8F"/>
    <w:rsid w:val="00805711"/>
    <w:rsid w:val="00811735"/>
    <w:rsid w:val="00851F03"/>
    <w:rsid w:val="00880128"/>
    <w:rsid w:val="00882091"/>
    <w:rsid w:val="008B2BAA"/>
    <w:rsid w:val="008B6454"/>
    <w:rsid w:val="008D0187"/>
    <w:rsid w:val="008D0C67"/>
    <w:rsid w:val="008D1FB7"/>
    <w:rsid w:val="008D4B14"/>
    <w:rsid w:val="008F0BCF"/>
    <w:rsid w:val="008F0C20"/>
    <w:rsid w:val="00907417"/>
    <w:rsid w:val="00922CF4"/>
    <w:rsid w:val="00944251"/>
    <w:rsid w:val="009675ED"/>
    <w:rsid w:val="009C00D0"/>
    <w:rsid w:val="009F0A3A"/>
    <w:rsid w:val="009F59A4"/>
    <w:rsid w:val="00A12EA8"/>
    <w:rsid w:val="00A20992"/>
    <w:rsid w:val="00A41FC2"/>
    <w:rsid w:val="00A4466F"/>
    <w:rsid w:val="00A83E04"/>
    <w:rsid w:val="00A93815"/>
    <w:rsid w:val="00AB63A3"/>
    <w:rsid w:val="00AC48C3"/>
    <w:rsid w:val="00AF1224"/>
    <w:rsid w:val="00B25E67"/>
    <w:rsid w:val="00B543BB"/>
    <w:rsid w:val="00B716F9"/>
    <w:rsid w:val="00B72736"/>
    <w:rsid w:val="00BB705F"/>
    <w:rsid w:val="00BC6E49"/>
    <w:rsid w:val="00BD765B"/>
    <w:rsid w:val="00C023D9"/>
    <w:rsid w:val="00C062BE"/>
    <w:rsid w:val="00C14709"/>
    <w:rsid w:val="00C177D1"/>
    <w:rsid w:val="00C35197"/>
    <w:rsid w:val="00C46288"/>
    <w:rsid w:val="00C46E52"/>
    <w:rsid w:val="00C702E1"/>
    <w:rsid w:val="00C72F90"/>
    <w:rsid w:val="00CC1AC5"/>
    <w:rsid w:val="00CD0C29"/>
    <w:rsid w:val="00D30E45"/>
    <w:rsid w:val="00D3640B"/>
    <w:rsid w:val="00D71C0E"/>
    <w:rsid w:val="00DC51EA"/>
    <w:rsid w:val="00DD654F"/>
    <w:rsid w:val="00DE0792"/>
    <w:rsid w:val="00E405FF"/>
    <w:rsid w:val="00E5216C"/>
    <w:rsid w:val="00E60423"/>
    <w:rsid w:val="00E62207"/>
    <w:rsid w:val="00E8035C"/>
    <w:rsid w:val="00EB0A79"/>
    <w:rsid w:val="00EC1012"/>
    <w:rsid w:val="00EC5A4C"/>
    <w:rsid w:val="00ED340C"/>
    <w:rsid w:val="00EE422E"/>
    <w:rsid w:val="00EE59E0"/>
    <w:rsid w:val="00F009C1"/>
    <w:rsid w:val="00F27C39"/>
    <w:rsid w:val="00F3539E"/>
    <w:rsid w:val="00F44C50"/>
    <w:rsid w:val="00F5426D"/>
    <w:rsid w:val="00F553F7"/>
    <w:rsid w:val="00F66217"/>
    <w:rsid w:val="00F70375"/>
    <w:rsid w:val="00FA46FD"/>
    <w:rsid w:val="00FB2533"/>
    <w:rsid w:val="00FB38D5"/>
    <w:rsid w:val="00FF5F64"/>
    <w:rsid w:val="00FF6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8E398"/>
  <w15:chartTrackingRefBased/>
  <w15:docId w15:val="{39E956A2-A109-46A1-87BF-EFA1DEFC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1F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04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F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1F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F03"/>
    <w:pPr>
      <w:ind w:left="720"/>
      <w:contextualSpacing/>
    </w:pPr>
  </w:style>
  <w:style w:type="character" w:customStyle="1" w:styleId="Heading3Char">
    <w:name w:val="Heading 3 Char"/>
    <w:basedOn w:val="DefaultParagraphFont"/>
    <w:link w:val="Heading3"/>
    <w:uiPriority w:val="9"/>
    <w:rsid w:val="00851F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1F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6042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02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2688CED51F314CB0292785DB219FED" ma:contentTypeVersion="17" ma:contentTypeDescription="Create a new document." ma:contentTypeScope="" ma:versionID="5661f01cb4097cb7e93f5417766101bc">
  <xsd:schema xmlns:xsd="http://www.w3.org/2001/XMLSchema" xmlns:xs="http://www.w3.org/2001/XMLSchema" xmlns:p="http://schemas.microsoft.com/office/2006/metadata/properties" xmlns:ns1="http://schemas.microsoft.com/sharepoint/v3" xmlns:ns3="0916cb09-e504-4bf2-9ed0-bab44e8f6dcb" xmlns:ns4="2fe1378d-8ef1-4ae6-bf12-fe3b12409bce" targetNamespace="http://schemas.microsoft.com/office/2006/metadata/properties" ma:root="true" ma:fieldsID="b0ff358d6d16d0bb00b6cbe6df3ea94f" ns1:_="" ns3:_="" ns4:_="">
    <xsd:import namespace="http://schemas.microsoft.com/sharepoint/v3"/>
    <xsd:import namespace="0916cb09-e504-4bf2-9ed0-bab44e8f6dcb"/>
    <xsd:import namespace="2fe1378d-8ef1-4ae6-bf12-fe3b12409b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6cb09-e504-4bf2-9ed0-bab44e8f6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e1378d-8ef1-4ae6-bf12-fe3b12409bc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0916cb09-e504-4bf2-9ed0-bab44e8f6dcb"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B4E2646-F452-4BC4-ABCE-4F75E978B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16cb09-e504-4bf2-9ed0-bab44e8f6dcb"/>
    <ds:schemaRef ds:uri="2fe1378d-8ef1-4ae6-bf12-fe3b12409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DD8777-577D-4F67-BB05-1306CFF6A024}">
  <ds:schemaRefs>
    <ds:schemaRef ds:uri="http://schemas.microsoft.com/sharepoint/v3/contenttype/forms"/>
  </ds:schemaRefs>
</ds:datastoreItem>
</file>

<file path=customXml/itemProps3.xml><?xml version="1.0" encoding="utf-8"?>
<ds:datastoreItem xmlns:ds="http://schemas.openxmlformats.org/officeDocument/2006/customXml" ds:itemID="{243DE1FC-5005-49B4-8E11-AD24260F6C77}">
  <ds:schemaRefs>
    <ds:schemaRef ds:uri="http://schemas.microsoft.com/office/2006/metadata/properties"/>
    <ds:schemaRef ds:uri="http://schemas.microsoft.com/office/infopath/2007/PartnerControls"/>
    <ds:schemaRef ds:uri="http://schemas.microsoft.com/sharepoint/v3"/>
    <ds:schemaRef ds:uri="0916cb09-e504-4bf2-9ed0-bab44e8f6dcb"/>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11</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Martin</dc:creator>
  <cp:keywords/>
  <dc:description/>
  <cp:lastModifiedBy>Steph Martin</cp:lastModifiedBy>
  <cp:revision>150</cp:revision>
  <dcterms:created xsi:type="dcterms:W3CDTF">2019-12-11T08:34:00Z</dcterms:created>
  <dcterms:modified xsi:type="dcterms:W3CDTF">2020-01-03T13:48:00Z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stmartin@microsoft.com</vt:lpwstr>
  </property>
  <property fmtid="{D5CDD505-2E9C-101B-9397-08002B2CF9AE}" pid="5" name="MSIP_Label_f42aa342-8706-4288-bd11-ebb85995028c_SetDate">
    <vt:lpwstr>2019-12-11T09:00:24.7132507Z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a916047e-4262-43db-9010-0462645e6af7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0x010100FE2688CED51F314CB0292785DB219FED</vt:lpwstr>
  </property>
</Properties>
</file>