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14</w:t>
      </w:r>
    </w:p>
    <w:p>
      <w:pPr>
        <w:pStyle w:val="Heading2"/>
      </w:pPr>
      <w:r>
        <w:t>Recontextualizing Ephesians 4:11</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First Corinthians 12:1. Now, concerning spiritual gifts, brethren, I would not have you ignorant,</w:t>
      </w:r>
    </w:p>
    <w:p>
      <w:pPr>
        <w:spacing w:after="120"/>
      </w:pPr>
      <w:r>
        <w:rPr>
          <w:rFonts w:ascii="Consolas" w:hAnsi="Consolas"/>
          <w:b w:val="0"/>
          <w:i w:val="0"/>
        </w:rPr>
        <w:t xml:space="preserve">which means we need the details of what we are studying. So Ephesians 4, let's run as quickly as possible here. So let's again recontextualize Ephesians 4:11. It's contextualized first of all by the words and verbiages ravage of Ephesians 1, 17, 23, Ephesians 2:4 6, Ephesians 3, 14, 21, Ephesians 6, verse 10 through to 20. Then </w:t>
      </w:r>
      <w:r>
        <w:rPr>
          <w:rFonts w:ascii="Calibri" w:hAnsi="Calibri"/>
          <w:b w:val="0"/>
          <w:i/>
        </w:rPr>
        <w:t>you know</w:t>
      </w:r>
      <w:r>
        <w:rPr>
          <w:rFonts w:ascii="Consolas" w:hAnsi="Consolas"/>
          <w:b w:val="0"/>
          <w:i w:val="0"/>
        </w:rPr>
        <w:t>, sandwiching between that is Psalm 68 and verse 18, where we pick theme of the heavenly host, the saints, the conquest theology, the gifts, which is the power given to the people by the indwelling of God amongst the people. And that renders verse 10 that he might feel all things.</w:t>
      </w:r>
    </w:p>
    <w:p>
      <w:pPr>
        <w:spacing w:after="120"/>
      </w:pPr>
      <w:r>
        <w:rPr>
          <w:rFonts w:ascii="Calibri" w:hAnsi="Calibri"/>
          <w:b w:val="0"/>
          <w:i/>
        </w:rPr>
        <w:t>Don't forget, on Thursday we asked the question whether the lower parts of the earth refers to Hades or lower parts of the earth refers to description of heaven in comparison to the earth. Remember that, okay, if you're here on Thursday.</w:t>
      </w:r>
      <w:r>
        <w:rPr>
          <w:rFonts w:ascii="Consolas" w:hAnsi="Consolas"/>
          <w:b w:val="0"/>
          <w:i w:val="0"/>
        </w:rPr>
        <w:t xml:space="preserve"> So we now said that both ways. I mean, it's still about people, but it's closer to Ephesians 4, 8, because if we take theology from Psalm 68 and the Exodus, there was no under the earth experience there at all. Now in chapter four again, Ephesians 4 and 11, we close the last session by looking at the word evangelist. Huagelistes E U, double G, A L, I S T E S. It's in today's grammar is gospeller. Gospeller, okay, or one who bears the message. One who bears the message.</w:t>
      </w:r>
    </w:p>
    <w:p>
      <w:pPr>
        <w:pStyle w:val="Heading2"/>
      </w:pPr>
      <w:r>
        <w:t>The Evangelist and Premise</w:t>
      </w:r>
    </w:p>
    <w:p>
      <w:pPr>
        <w:spacing w:after="120"/>
      </w:pPr>
      <w:r>
        <w:rPr>
          <w:rFonts w:ascii="Consolas" w:hAnsi="Consolas"/>
          <w:b w:val="0"/>
          <w:i w:val="0"/>
        </w:rPr>
        <w:t xml:space="preserve">So the question now is, and I said to us that the traditional thinking is to classify evangelists as the one who does crusades. </w:t>
      </w:r>
      <w:r>
        <w:rPr>
          <w:rFonts w:ascii="Calibri" w:hAnsi="Calibri"/>
          <w:b w:val="0"/>
          <w:i/>
        </w:rPr>
        <w:t>And for me, I got a little bit back then, not now, confused by the fact that explanation now becomes jinxed when it's like, though we all preach, you now hear, though we all preach and we preach the gospel. But there are those who are specially assigned, they are called to preach the gospel.</w:t>
      </w:r>
      <w:r>
        <w:rPr>
          <w:rFonts w:ascii="Consolas" w:hAnsi="Consolas"/>
          <w:b w:val="0"/>
          <w:i w:val="0"/>
        </w:rPr>
        <w:t xml:space="preserve"> One of the things that unsettles that fixed definition is now let's start from what creates. Now, many times in logic there's something called premise. Everything usually has a premise. And when the premise is faulty or faulted, then whatever you build upon it can be taken away successfully. For example, the idea of God calls some people apart from all of us.</w:t>
      </w:r>
    </w:p>
    <w:p>
      <w:pPr>
        <w:spacing w:after="120"/>
      </w:pPr>
      <w:r>
        <w:rPr>
          <w:rFonts w:ascii="Consolas" w:hAnsi="Consolas"/>
          <w:b w:val="0"/>
          <w:i w:val="0"/>
        </w:rPr>
        <w:t>There is a truth to it and there's an inaccuracy to it. And I'll explain it now, again, that idea stems from the full Time, ministry, thinking where a man. We are all serving God, we are all praying, coming to church, but God just calls some people out from amongst us. Does that happen</w:t>
      </w:r>
      <w:r>
        <w:rPr>
          <w:rFonts w:ascii="Consolas" w:hAnsi="Consolas"/>
          <w:b w:val="0"/>
          <w:i w:val="0"/>
        </w:rPr>
        <w:t xml:space="preserve"> Absolutely. And we're going to get to that point. So but they now say that calling is now described as the activity of preaching the Gospel. Abandoning your work, then you are doing nothing else but teaching and preaching. Then of course comes with the other narratives of you have a church office or personage or vestry, you know, that's it. But that's taking the priesthood too far because like, it's like what people usually are describing is the Levites. That's what they are usually describing is the Levites.</w:t>
      </w:r>
    </w:p>
    <w:p>
      <w:pPr>
        <w:spacing w:after="120"/>
      </w:pPr>
      <w:r>
        <w:rPr>
          <w:rFonts w:ascii="Consolas" w:hAnsi="Consolas"/>
          <w:b w:val="0"/>
          <w:i w:val="0"/>
        </w:rPr>
        <w:t>And the Levites were given that description because of what they symbolized. But before and after the Levites, we had numerous people whom God called and used that did not function like the Levites. So that's number one premise that has to be properly explained. Then looking at the man who wrote Ministry gifts, the man Paul the Apostle, who is responsible for the vocabulary, whether the only person that has anything close to it is Peter. And Peter doesn't say anything more than tim words. And then he says are ministers. He doesn't give that description. It's Paul In Romans 12, verse 4 to 8, First Corinthians 12 from verse 3 to verse 31, Ephesians 4, of course, verse 7 through to 16. And Paul was a career man.</w:t>
      </w:r>
    </w:p>
    <w:p>
      <w:pPr>
        <w:spacing w:after="120"/>
      </w:pPr>
      <w:r>
        <w:rPr>
          <w:rFonts w:ascii="Consolas" w:hAnsi="Consolas"/>
          <w:b w:val="0"/>
          <w:i w:val="0"/>
        </w:rPr>
        <w:t>If Paul was a career man who did not abandon his earthly, let's use the word his professional discipline, then that description becomes faulty because Paul equally had the experience of being, of seeing Jesus. Jesus reveals himself to Paul and so on and so forth. And after that instance, we see Paul a professional who didn't have to abandon his professional discipline and calling. So that aspect of that exponential theory that oh, these are apostles are those who are separated, who are called from amongst us. It doesn't even, it has no premise within Paul's letters.</w:t>
      </w:r>
    </w:p>
    <w:p>
      <w:pPr>
        <w:pStyle w:val="Heading2"/>
      </w:pPr>
      <w:r>
        <w:t>Rethinking Traditional Definitions</w:t>
      </w:r>
    </w:p>
    <w:p>
      <w:pPr>
        <w:spacing w:after="120"/>
      </w:pPr>
      <w:r>
        <w:rPr>
          <w:rFonts w:ascii="Consolas" w:hAnsi="Consolas"/>
          <w:b w:val="0"/>
          <w:i w:val="0"/>
        </w:rPr>
        <w:t xml:space="preserve">So let me start from where, because I like to see where the problem was. </w:t>
      </w:r>
      <w:r>
        <w:rPr>
          <w:rFonts w:ascii="Calibri" w:hAnsi="Calibri"/>
          <w:b w:val="0"/>
          <w:i/>
        </w:rPr>
        <w:t>So I told myself, okay, the first time I listened to an exhaustive teaching on ministry gifts was 32 years ago, later this year, 32 years ago, it was exhaustive. I mean, it was for weeks. And so when it got to evangelist, I was very interested. And the evangelist. And so the man of God went round and round and round, the offices, the descriptions and all that.</w:t>
      </w:r>
      <w:r>
        <w:rPr>
          <w:rFonts w:ascii="Consolas" w:hAnsi="Consolas"/>
          <w:b w:val="0"/>
          <w:i w:val="0"/>
        </w:rPr>
        <w:t xml:space="preserve"> So by the time, of course, everybody would pick on Philip the evangelist. Acts 21:8 then went on to describe Philip the evangelist by Acts 8 was okay. </w:t>
      </w:r>
      <w:r>
        <w:rPr>
          <w:rFonts w:ascii="Calibri" w:hAnsi="Calibri"/>
          <w:b w:val="0"/>
          <w:i/>
        </w:rPr>
        <w:t>I wasn't hearing that for the first time. Not in explanation, but of course in definition.</w:t>
      </w:r>
      <w:r>
        <w:rPr>
          <w:rFonts w:ascii="Consolas" w:hAnsi="Consolas"/>
          <w:b w:val="0"/>
          <w:i w:val="0"/>
        </w:rPr>
        <w:t xml:space="preserve"> Now said that Paul said to Timothy, who is a pastor, to do the work. That doesn't mean that Philip is an evangelist. Also do the work.</w:t>
      </w:r>
    </w:p>
    <w:p>
      <w:pPr>
        <w:spacing w:before="120" w:after="120"/>
        <w:ind w:left="720"/>
        <w:pBdr>
          <w:left w:val="single" w:sz="12" w:space="4" w:color="4472C4"/>
        </w:pBdr>
      </w:pPr>
      <w:r>
        <w:rPr>
          <w:rFonts w:ascii="Calibri" w:hAnsi="Calibri"/>
          <w:b/>
          <w:i w:val="0"/>
          <w:sz w:val="21"/>
        </w:rPr>
        <w:t>2 Timothy 4:5</w:t>
      </w:r>
      <w:r>
        <w:br/>
      </w:r>
      <w:r>
        <w:rPr>
          <w:rFonts w:ascii="Consolas" w:hAnsi="Consolas"/>
          <w:b w:val="0"/>
          <w:i w:val="0"/>
        </w:rPr>
        <w:t>Do the work of an evangelist.</w:t>
      </w:r>
    </w:p>
    <w:p>
      <w:pPr>
        <w:spacing w:after="120"/>
      </w:pPr>
      <w:r>
        <w:rPr>
          <w:rFonts w:ascii="Consolas" w:hAnsi="Consolas"/>
          <w:b w:val="0"/>
          <w:i w:val="0"/>
        </w:rPr>
        <w:t>So the work can be done. So which means that if you describe the evangelist as somebody who goes. Who does crusades, and in those Crusades we see signs, wonders and miracles.</w:t>
      </w:r>
    </w:p>
    <w:p>
      <w:pPr>
        <w:spacing w:after="120"/>
      </w:pPr>
      <w:r>
        <w:rPr>
          <w:rFonts w:ascii="Consolas" w:hAnsi="Consolas"/>
          <w:b w:val="0"/>
          <w:i w:val="0"/>
        </w:rPr>
        <w:t>So you can just say do the work of the evangelist, they now said, but doesn't mean he's an evangelist. So who is the evangelist</w:t>
      </w:r>
      <w:r>
        <w:rPr>
          <w:rFonts w:ascii="Consolas" w:hAnsi="Consolas"/>
          <w:b w:val="0"/>
          <w:i w:val="0"/>
        </w:rPr>
        <w:t xml:space="preserve"> Evangelist is the one who does work of evangelism. Are you following my point</w:t>
      </w:r>
      <w:r>
        <w:rPr>
          <w:rFonts w:ascii="Consolas" w:hAnsi="Consolas"/>
          <w:b w:val="0"/>
          <w:i w:val="0"/>
        </w:rPr>
        <w:t xml:space="preserve"> But so what's the difference</w:t>
      </w:r>
      <w:r>
        <w:rPr>
          <w:rFonts w:ascii="Consolas" w:hAnsi="Consolas"/>
          <w:b w:val="0"/>
          <w:i w:val="0"/>
        </w:rPr>
        <w:t xml:space="preserve"> </w:t>
      </w:r>
      <w:r>
        <w:rPr>
          <w:rFonts w:ascii="Calibri" w:hAnsi="Calibri"/>
          <w:b w:val="0"/>
          <w:i/>
        </w:rPr>
        <w:t>Then the man went on to say, look, we are now the explanation is okay. Like I said, it's just that it has inaccuracies. I said, oh, that the man that we all go and preach the gospel, but there are those who are specially called. So I was not waiting for the special call.</w:t>
      </w:r>
      <w:r>
        <w:rPr>
          <w:rFonts w:ascii="Consolas" w:hAnsi="Consolas"/>
          <w:b w:val="0"/>
          <w:i w:val="0"/>
        </w:rPr>
        <w:t xml:space="preserve"> But everything he eventually described is what we all do when we preach. So, okay. </w:t>
      </w:r>
      <w:r>
        <w:rPr>
          <w:rFonts w:ascii="Calibri" w:hAnsi="Calibri"/>
          <w:b w:val="0"/>
          <w:i/>
        </w:rPr>
        <w:t>So as I continued and I felt okay, would anybody. I'm particularly picking on evangelists because that one resonates. We go out to preach the gospel. And I had been going for village crusades by then, village evangelism. So I'm wondering, okay, this. You're describing exactly what we had seen. You know, St. Mobile, the evangelist holds Crusades.</w:t>
      </w:r>
      <w:r>
        <w:rPr>
          <w:rFonts w:ascii="Consolas" w:hAnsi="Consolas"/>
          <w:b w:val="0"/>
          <w:i w:val="0"/>
        </w:rPr>
        <w:t xml:space="preserve"> Then a little bit of what the man now said, the preacher, the pastor. Now he said that, well, the evangelist, the difference in when we go and preach evangelist is the number. That is the number. And even though those who preach might see miracles, they evangelicalism in a larger way. No text. He just went on to talk about other people. </w:t>
      </w:r>
      <w:r>
        <w:rPr>
          <w:rFonts w:ascii="Calibri" w:hAnsi="Calibri"/>
          <w:b w:val="0"/>
          <w:i/>
        </w:rPr>
        <w:t>The interesting thing about that teaching was that by the time he now wanted to describe the office of the evangelist, the person he now used the most never used to see miracles like every other person. Billy Graham he was. But at that time he was one that. I mean, you reached more people than any other person. Maybe later on we had Rahab Bonnki. Rahad Bonnke was not really popular like that. Then was more of Billy Graham went to DL Moody. So everyone he described didn't have, you know, they didn't tick all the boxes. So I knew something is too traditionally wrong in the way this thing is explained. At the end of the day, those who will be listening will be more excluded than informed.</w:t>
      </w:r>
      <w:r>
        <w:rPr>
          <w:rFonts w:ascii="Consolas" w:hAnsi="Consolas"/>
          <w:b w:val="0"/>
          <w:i w:val="0"/>
        </w:rPr>
        <w:t xml:space="preserve"> Are you following what I'm saying here</w:t>
      </w:r>
      <w:r>
        <w:rPr>
          <w:rFonts w:ascii="Consolas" w:hAnsi="Consolas"/>
          <w:b w:val="0"/>
          <w:i w:val="0"/>
        </w:rPr>
        <w:t xml:space="preserve"> Because there are a lot of holes and gaps. So I said no, we have to fill this way. There's something, the traditional thinking, of course, it stems from full time ministry, which is really what he wanted to say, that you can go ahead and have crusades and all that, and.</w:t>
      </w:r>
    </w:p>
    <w:p>
      <w:pPr>
        <w:spacing w:after="120"/>
      </w:pPr>
      <w:r>
        <w:rPr>
          <w:rFonts w:ascii="Consolas" w:hAnsi="Consolas"/>
          <w:b w:val="0"/>
          <w:i w:val="0"/>
        </w:rPr>
        <w:t xml:space="preserve">But the evangelist is the one that you can do that one and go back to your work and go back to your business. But evangelist, he can't go back to anything because he has abandoned everything. </w:t>
      </w:r>
      <w:r>
        <w:rPr>
          <w:rFonts w:ascii="Calibri" w:hAnsi="Calibri"/>
          <w:b w:val="0"/>
          <w:i/>
        </w:rPr>
        <w:t>So I now said to myself, two years later, when I was teaching this, I said what they usually describe, like full time ministry is consecration, not the ministry gifts. Does that make sense? Does that make sense? Is consecration and not the ministry gifts? I can tell you for free that Paul had to, for example, this is, this is historical, more historical than theological. Paul had to let me use the word diversify his profession, be based on his mobility. So he had to pick up, let's say it's like Paul knowing what he was doing and the kind of assignment he had.</w:t>
      </w:r>
    </w:p>
    <w:p>
      <w:pPr>
        <w:spacing w:after="120"/>
      </w:pPr>
      <w:r>
        <w:rPr>
          <w:rFonts w:ascii="Calibri" w:hAnsi="Calibri"/>
          <w:b w:val="0"/>
          <w:i/>
        </w:rPr>
        <w:t>He now had to develop skills differently to feed himself and those with him, those were with him. Maybe skills he had before, yes, but. So he now became what you can call a multi dimensional entrepreneur. He was into different things that he could carry along in his missionary journeys. And that's why a lot of missionaries do say that when they go to a place and they have to stay there and establish a work, that they now have to find an occupation that will take care of them. You know, oftentimes he said, until the church can, you know, practically now take care of you and all that. I mean, that's a theory in history.</w:t>
      </w:r>
      <w:r>
        <w:rPr>
          <w:rFonts w:ascii="Consolas" w:hAnsi="Consolas"/>
          <w:b w:val="0"/>
          <w:i w:val="0"/>
        </w:rPr>
        <w:t xml:space="preserve"> So I knew that what this man is describing, and he did his best because that is a foundation I'm teaching from today.</w:t>
      </w:r>
    </w:p>
    <w:p>
      <w:pPr>
        <w:spacing w:after="120"/>
      </w:pPr>
      <w:r>
        <w:rPr>
          <w:rFonts w:ascii="Consolas" w:hAnsi="Consolas"/>
          <w:b w:val="0"/>
          <w:i w:val="0"/>
        </w:rPr>
        <w:t>I said it's describing consecration, not the ministry gift. Because the ministry gift has to be supernatural, has to be evidenced by the things he has said here. But what you are describing here is the consecration that comes and is. Look at Luke 9, Matthew 10. That's what you are describing. So full time ministry as described is the consecration, not the ministry gifts. Is that okay</w:t>
      </w:r>
      <w:r>
        <w:rPr>
          <w:rFonts w:ascii="Consolas" w:hAnsi="Consolas"/>
          <w:b w:val="0"/>
          <w:i w:val="0"/>
        </w:rPr>
        <w:t xml:space="preserve"> Aha. </w:t>
      </w:r>
      <w:r>
        <w:rPr>
          <w:rFonts w:ascii="Calibri" w:hAnsi="Calibri"/>
          <w:b w:val="0"/>
          <w:i/>
        </w:rPr>
        <w:t>So in looking at the banger, I knew something was out of place. And when they now asked Billy Graham, did you ever have God call you? He said no, that he just read Matthew 28 and Mark 16.</w:t>
      </w:r>
      <w:r>
        <w:rPr>
          <w:rFonts w:ascii="Consolas" w:hAnsi="Consolas"/>
          <w:b w:val="0"/>
          <w:i w:val="0"/>
        </w:rPr>
        <w:t xml:space="preserve"> Well, we can also explain that the written word is a living word speaking to us. Fine.</w:t>
      </w:r>
    </w:p>
    <w:p>
      <w:pPr>
        <w:pStyle w:val="Heading2"/>
      </w:pPr>
      <w:r>
        <w:t>The Word Evangelist</w:t>
      </w:r>
    </w:p>
    <w:p>
      <w:pPr>
        <w:spacing w:after="120"/>
      </w:pPr>
      <w:r>
        <w:rPr>
          <w:rFonts w:ascii="Consolas" w:hAnsi="Consolas"/>
          <w:b w:val="0"/>
          <w:i w:val="0"/>
        </w:rPr>
        <w:t xml:space="preserve">So let us focus on evangelists. It features three times in New Testament Greek as a noun. Acts 21, verse 8, Philip. Acts, sorry, Ephesians 4:11, classified in the gift of the resurrection and second Timothy 4, 5 spoken to Timothy. </w:t>
      </w:r>
      <w:r>
        <w:rPr>
          <w:rFonts w:ascii="Calibri" w:hAnsi="Calibri"/>
          <w:b w:val="0"/>
          <w:i/>
        </w:rPr>
        <w:t>So I'm looking for a note spoken to Timothy. Sorry, one second.</w:t>
      </w:r>
      <w:r>
        <w:rPr>
          <w:rFonts w:ascii="Consolas" w:hAnsi="Consolas"/>
          <w:b w:val="0"/>
          <w:i w:val="0"/>
        </w:rPr>
        <w:t xml:space="preserve"> All right, so now let's start from the word Gospel. Because Evangelistus is taking we're going to read text now. I want the text to speak for itself. So far we have said we should understand a noun from the verb. So there are instances. For example, I mentioned it on Thursday. Pastor occurs just once. Is that Ephesians 4:11</w:t>
      </w:r>
      <w:r>
        <w:rPr>
          <w:rFonts w:ascii="Consolas" w:hAnsi="Consolas"/>
          <w:b w:val="0"/>
          <w:i w:val="0"/>
        </w:rPr>
        <w:t xml:space="preserve"> But that is when we look at it at face value. But pastor occurs more in the verb than in the noun. Where Jesus said,</w:t>
      </w:r>
    </w:p>
    <w:p>
      <w:pPr>
        <w:spacing w:before="120" w:after="120"/>
        <w:ind w:left="720"/>
        <w:pBdr>
          <w:left w:val="single" w:sz="12" w:space="4" w:color="4472C4"/>
        </w:pBdr>
      </w:pPr>
      <w:r>
        <w:rPr>
          <w:rFonts w:ascii="Calibri" w:hAnsi="Calibri"/>
          <w:b/>
          <w:i w:val="0"/>
          <w:sz w:val="21"/>
        </w:rPr>
        <w:t>John 10:11</w:t>
      </w:r>
      <w:r>
        <w:br/>
      </w:r>
      <w:r>
        <w:rPr>
          <w:rFonts w:ascii="Consolas" w:hAnsi="Consolas"/>
          <w:b w:val="0"/>
          <w:i w:val="0"/>
        </w:rPr>
        <w:t>I am the good shepherd.</w:t>
      </w:r>
    </w:p>
    <w:p>
      <w:pPr>
        <w:spacing w:after="120"/>
      </w:pPr>
      <w:r>
        <w:rPr>
          <w:rFonts w:ascii="Consolas" w:hAnsi="Consolas"/>
          <w:b w:val="0"/>
          <w:i w:val="0"/>
        </w:rPr>
        <w:t>Every statement he makes there pastoral in application. Are you following what I'm saying</w:t>
      </w:r>
    </w:p>
    <w:p>
      <w:pPr>
        <w:spacing w:before="120" w:after="120"/>
        <w:ind w:left="720"/>
        <w:pBdr>
          <w:left w:val="single" w:sz="12" w:space="4" w:color="4472C4"/>
        </w:pBdr>
      </w:pPr>
      <w:r>
        <w:rPr>
          <w:rFonts w:ascii="Calibri" w:hAnsi="Calibri"/>
          <w:b/>
          <w:i w:val="0"/>
          <w:sz w:val="21"/>
        </w:rPr>
        <w:t>Matthew 9:36</w:t>
      </w:r>
      <w:r>
        <w:br/>
      </w:r>
      <w:r>
        <w:rPr>
          <w:rFonts w:ascii="Consolas" w:hAnsi="Consolas"/>
          <w:b w:val="0"/>
          <w:i w:val="0"/>
        </w:rPr>
        <w:t>Matthew 9:36 A sheep having no shepherd</w:t>
      </w:r>
    </w:p>
    <w:p>
      <w:pPr>
        <w:spacing w:after="120"/>
      </w:pPr>
      <w:r>
        <w:rPr>
          <w:rFonts w:ascii="Consolas" w:hAnsi="Consolas"/>
          <w:b w:val="0"/>
          <w:i w:val="0"/>
        </w:rPr>
        <w:t>that's poor man. Pastor.</w:t>
      </w:r>
    </w:p>
    <w:p>
      <w:pPr>
        <w:pStyle w:val="Heading2"/>
      </w:pPr>
      <w:r>
        <w:t>The Shepherd</w:t>
      </w:r>
    </w:p>
    <w:p>
      <w:pPr>
        <w:spacing w:after="120"/>
      </w:pPr>
      <w:r>
        <w:rPr>
          <w:rFonts w:ascii="Consolas" w:hAnsi="Consolas"/>
          <w:b w:val="0"/>
          <w:i w:val="0"/>
        </w:rPr>
        <w:t>I am a good shepherd. Then it occurs a whole lot in the verbs that describe it. Simon Peter John 21 Lovest thou me more than this</w:t>
      </w:r>
      <w:r>
        <w:rPr>
          <w:rFonts w:ascii="Consolas" w:hAnsi="Consolas"/>
          <w:b w:val="0"/>
          <w:i w:val="0"/>
        </w:rPr>
        <w:t xml:space="preserve"> Feed my sheep that is the active sense of pastor. Feed my lambs, feed my sheep. Where he uses words that describe pastor. Then Acts 21:20, whom we may appoint over </w:t>
      </w:r>
      <w:r>
        <w:rPr>
          <w:rFonts w:ascii="Calibri" w:hAnsi="Calibri"/>
          <w:b w:val="0"/>
          <w:i/>
        </w:rPr>
        <w:t>Sorry, is bishopric. Pardon me,</w:t>
      </w:r>
      <w:r>
        <w:rPr>
          <w:rFonts w:ascii="Consolas" w:hAnsi="Consolas"/>
          <w:b w:val="0"/>
          <w:i w:val="0"/>
        </w:rPr>
        <w:t xml:space="preserve"> Let another take and where we have the word episcopal oversight. Now that's a bit dodgy because we have not even seen where it's synonymously used. So you go to Acts 20, Paul and 28. Take it to yourselves and to the flock with the Holy Ghost has made you overseers episcopus. So Acts 20:17 he called for the elders. Presbyterian elders, those elders. He now says, take it to yourselves. The Holy Ghost has made you bishops. So bishop elder synonymous. Are you following this</w:t>
      </w:r>
    </w:p>
    <w:p>
      <w:pPr>
        <w:spacing w:after="120"/>
      </w:pPr>
      <w:r>
        <w:rPr>
          <w:rFonts w:ascii="Consolas" w:hAnsi="Consolas"/>
          <w:b w:val="0"/>
          <w:i w:val="0"/>
        </w:rPr>
        <w:t>So that takes you down to Acts120 is bishopricle, which means that all the apostles were also bishops. Why Matthew 9:36 they were also called shepherds. Are you following what I'm saying</w:t>
      </w:r>
      <w:r>
        <w:rPr>
          <w:rFonts w:ascii="Consolas" w:hAnsi="Consolas"/>
          <w:b w:val="0"/>
          <w:i w:val="0"/>
        </w:rPr>
        <w:t xml:space="preserve"> Does that flow with the Old Testament theology of synonyms</w:t>
      </w:r>
      <w:r>
        <w:rPr>
          <w:rFonts w:ascii="Consolas" w:hAnsi="Consolas"/>
          <w:b w:val="0"/>
          <w:i w:val="0"/>
        </w:rPr>
        <w:t xml:space="preserve"> Then it now says feed the church of God. That is the active sense of Pastor Poimano. Then you come to the New Testament and then you see, let the elders that rule well rule. 1St Timothy 5, 7:17 1st Timothy 3:1 he that desires the office of a bishop Episcopal. Then he says, how shall he take care of the church</w:t>
      </w:r>
      <w:r>
        <w:rPr>
          <w:rFonts w:ascii="Consolas" w:hAnsi="Consolas"/>
          <w:b w:val="0"/>
          <w:i w:val="0"/>
        </w:rPr>
        <w:t xml:space="preserve"> That's shepherd. Then you now have the shepherds are also called teachers. Second Timothy two First Timothy three two teachers oversight. Then you now see one Peter five. First Peter five is </w:t>
      </w:r>
      <w:r>
        <w:rPr>
          <w:rFonts w:ascii="Consolas" w:hAnsi="Consolas"/>
          <w:b w:val="0"/>
          <w:i w:val="0"/>
        </w:rPr>
        <w:t>I don't want to use the word. It's very redundant.</w:t>
      </w:r>
    </w:p>
    <w:p>
      <w:pPr>
        <w:spacing w:after="120"/>
      </w:pPr>
      <w:r>
        <w:rPr>
          <w:rFonts w:ascii="Consolas" w:hAnsi="Consolas"/>
          <w:b w:val="0"/>
          <w:i w:val="0"/>
        </w:rPr>
        <w:t>That's what Sorry, it's. Sorry, it's recurring</w:t>
      </w:r>
      <w:r>
        <w:rPr>
          <w:rFonts w:ascii="Calibri" w:hAnsi="Calibri"/>
          <w:b w:val="0"/>
          <w:i/>
        </w:rPr>
        <w:t xml:space="preserve"> for the elders among you I'm also an elder. Then it tells them that they should feed the church, whom he has given oversight. Then he mentions bishop. So it's used, you have bishop there, elder there, you have teacher there, you have pastor. They're all in there. So even though the word pastor, of course, just once in Paul's epistles, it features in many ways of descriptions that I want to have oversight. And I can add this part well, that the youth of elders are those who rule in the synagogues. And apart from that, they also raise disciples. So those are pastoral functions. </w:t>
      </w:r>
      <w:r>
        <w:rPr>
          <w:rFonts w:ascii="Consolas" w:hAnsi="Consolas"/>
          <w:b w:val="0"/>
          <w:i w:val="0"/>
        </w:rPr>
        <w:t>I remember that in listening to my first, like I said, my first series on ministry gifts, the man taught very well. And he said, the teacher has a strong discipleship. Anointing.</w:t>
      </w:r>
    </w:p>
    <w:p>
      <w:pPr>
        <w:spacing w:after="120"/>
      </w:pPr>
      <w:r>
        <w:rPr>
          <w:rFonts w:ascii="Consolas" w:hAnsi="Consolas"/>
          <w:b w:val="0"/>
          <w:i w:val="0"/>
        </w:rPr>
        <w:t>That's how we call this, it anointing. The strong discipleship. Anointing. Of course, you know, today we call anointing power. But anointing is actually consecration. Anointing is a separation to something. All right, so when it says that's the flow of the anointing, there's not a biblical term, anointing, separation is anointed, separated. Then the Holy Ghost comes on him. Do you understand that</w:t>
      </w:r>
      <w:r>
        <w:rPr>
          <w:rFonts w:ascii="Consolas" w:hAnsi="Consolas"/>
          <w:b w:val="0"/>
          <w:i w:val="0"/>
        </w:rPr>
        <w:t xml:space="preserve"> So the anointing is actually a separation to something. Another word for holiness also is anointed. Are you following this</w:t>
      </w:r>
      <w:r>
        <w:rPr>
          <w:rFonts w:ascii="Consolas" w:hAnsi="Consolas"/>
          <w:b w:val="0"/>
          <w:i w:val="0"/>
        </w:rPr>
        <w:t xml:space="preserve"> So you have. So when he said that, he said a strong discipler. But every time he went back to now tell us where it is described. He's always described that description, that teaching now described either the apostles or the pastors. So along the line, I heard things like, oh, we have different music groups, but some people can occupy more than one.</w:t>
      </w:r>
    </w:p>
    <w:p>
      <w:pPr>
        <w:spacing w:after="120"/>
      </w:pPr>
      <w:r>
        <w:rPr>
          <w:rFonts w:ascii="Consolas" w:hAnsi="Consolas"/>
          <w:b w:val="0"/>
          <w:i w:val="0"/>
        </w:rPr>
        <w:t>And when it was now explained, it wasn't some people, it was virtually everybody he now mentions. So I said, there are gaps here, which means that more often than not, people are just following the traditional thinking without thinking through certain things that seem to be queried.</w:t>
      </w:r>
      <w:r>
        <w:rPr>
          <w:rFonts w:ascii="Consolas" w:hAnsi="Consolas"/>
          <w:b w:val="0"/>
          <w:i w:val="0"/>
        </w:rPr>
        <w:t xml:space="preserve"> Are you following what I'm saying here</w:t>
      </w:r>
    </w:p>
    <w:p>
      <w:pPr>
        <w:pStyle w:val="Heading2"/>
      </w:pPr>
      <w:r>
        <w:t>The Evangelist</w:t>
      </w:r>
    </w:p>
    <w:p>
      <w:pPr>
        <w:spacing w:after="120"/>
      </w:pPr>
      <w:r>
        <w:rPr>
          <w:rFonts w:ascii="Consolas" w:hAnsi="Consolas"/>
          <w:b w:val="0"/>
          <w:i w:val="0"/>
        </w:rPr>
        <w:t>So let's look at the evangelist. Evangelistus means a bearer, somebody who bears news. It's a noun that is derived from an activity. So let's look at the word huagelion, E U A G E L I O N. Euageon. It means now. While the Greek means good news, or whether eu good or, well, the word angelos or agelos, a W G E L O s or A N, G L O s means messenger. So that word will be seen from basa, I mentioned that.</w:t>
      </w:r>
    </w:p>
    <w:p>
      <w:pPr>
        <w:spacing w:after="120"/>
      </w:pPr>
      <w:r>
        <w:rPr>
          <w:rFonts w:ascii="Consolas" w:hAnsi="Consolas"/>
          <w:b w:val="0"/>
          <w:i w:val="0"/>
        </w:rPr>
        <w:t>Or Bassorah B A S O R A H, which means tidings. Tidings. So irajalon is when you announce an event. And because it's taken from 1st Samuel, 2nd Samuel, 1 Kings, 2nd Kings, 1st Chronicles, 2 Chronicles, then the Psalms, then the prophets and the other prophets. It therefore will be when you announce things happening in the kingdom events or significant things in the kingdom. So in the Greek world, Hevangelion is oftentimes when you announce conquest, the birth of an emperor, a military victory, occupation of a new territory. So there must be an event in an Evangelion. Is that clear</w:t>
      </w:r>
      <w:r>
        <w:rPr>
          <w:rFonts w:ascii="Consolas" w:hAnsi="Consolas"/>
          <w:b w:val="0"/>
          <w:i w:val="0"/>
        </w:rPr>
        <w:t xml:space="preserve"> But why did the New Testament writers now pick on good news</w:t>
      </w:r>
      <w:r>
        <w:rPr>
          <w:rFonts w:ascii="Consolas" w:hAnsi="Consolas"/>
          <w:b w:val="0"/>
          <w:i w:val="0"/>
        </w:rPr>
        <w:t xml:space="preserve"> Even though the Old Testament is not equivalent</w:t>
      </w:r>
      <w:r>
        <w:rPr>
          <w:rFonts w:ascii="Consolas" w:hAnsi="Consolas"/>
          <w:b w:val="0"/>
          <w:i w:val="0"/>
        </w:rPr>
        <w:t xml:space="preserve"> It's not the same is because they use this strictly about Jesus.</w:t>
      </w:r>
    </w:p>
    <w:p>
      <w:pPr>
        <w:spacing w:after="120"/>
      </w:pPr>
      <w:r>
        <w:rPr>
          <w:rFonts w:ascii="Consolas" w:hAnsi="Consolas"/>
          <w:b w:val="0"/>
          <w:i w:val="0"/>
        </w:rPr>
        <w:t>And since Jesus, his birth, his incarnation, his death and resurrection are significant events to us, the Evangelion will stand on his own because he's describing what is good. But in the Basa of Bassorah, there are times he's not describing something that is nice. It describes somebody's head is cut off. An event that is significant, somebody has been taken down. But we can still unify it, because in the good news of Jesus, we do have conquest and all of that. So it works together. So Hevagelion will be first of all. Can we say the entire Bible of so, which means the Gospel refers to the entire Bible.</w:t>
      </w:r>
    </w:p>
    <w:p>
      <w:pPr>
        <w:spacing w:before="120" w:after="120"/>
        <w:ind w:left="720"/>
        <w:pBdr>
          <w:left w:val="single" w:sz="12" w:space="4" w:color="4472C4"/>
        </w:pBdr>
      </w:pPr>
      <w:r>
        <w:rPr>
          <w:rFonts w:ascii="Calibri" w:hAnsi="Calibri"/>
          <w:b/>
          <w:i w:val="0"/>
          <w:sz w:val="21"/>
        </w:rPr>
        <w:t>Hebrews 4:2-3</w:t>
      </w:r>
      <w:r>
        <w:br/>
      </w:r>
      <w:r>
        <w:rPr>
          <w:rFonts w:ascii="Consolas" w:hAnsi="Consolas"/>
          <w:b w:val="0"/>
          <w:i w:val="0"/>
        </w:rPr>
        <w:t>The Gospel refers to the events of the Exodus, Hebrews 4, 2 and 3.</w:t>
      </w:r>
    </w:p>
    <w:p>
      <w:pPr>
        <w:spacing w:after="120"/>
      </w:pPr>
      <w:r>
        <w:rPr>
          <w:rFonts w:ascii="Consolas" w:hAnsi="Consolas"/>
          <w:b w:val="0"/>
          <w:i w:val="0"/>
        </w:rPr>
        <w:t>The gospel refers to what John the Baptist preached. Jesus is coming. The Messiah is coming. Mark 15.</w:t>
      </w:r>
    </w:p>
    <w:p>
      <w:pPr>
        <w:spacing w:after="120"/>
      </w:pPr>
      <w:r>
        <w:rPr>
          <w:rFonts w:ascii="Consolas" w:hAnsi="Consolas"/>
          <w:b w:val="0"/>
          <w:i w:val="0"/>
        </w:rPr>
        <w:t>The gospel refers to when the 12 were sent out to say Jesus had been anointed. So having said that before, we now look into the noun. Can we say that if Evangelion describes what the evangelist does</w:t>
      </w:r>
      <w:r>
        <w:rPr>
          <w:rFonts w:ascii="Consolas" w:hAnsi="Consolas"/>
          <w:b w:val="0"/>
          <w:i w:val="0"/>
        </w:rPr>
        <w:t xml:space="preserve"> The evangelist is somebody who preaches the Bible, Right</w:t>
      </w:r>
      <w:r>
        <w:rPr>
          <w:rFonts w:ascii="Consolas" w:hAnsi="Consolas"/>
          <w:b w:val="0"/>
          <w:i w:val="0"/>
        </w:rPr>
        <w:t xml:space="preserve"> Or the events of the Bible. Are you following what I'm saying</w:t>
      </w:r>
      <w:r>
        <w:rPr>
          <w:rFonts w:ascii="Consolas" w:hAnsi="Consolas"/>
          <w:b w:val="0"/>
          <w:i w:val="0"/>
        </w:rPr>
        <w:t xml:space="preserve"> It preaches the Bible or the events of the Bible.</w:t>
      </w:r>
    </w:p>
    <w:p>
      <w:pPr>
        <w:spacing w:before="120" w:after="120"/>
        <w:ind w:left="720"/>
        <w:pBdr>
          <w:left w:val="single" w:sz="12" w:space="4" w:color="4472C4"/>
        </w:pBdr>
      </w:pPr>
      <w:r>
        <w:rPr>
          <w:rFonts w:ascii="Calibri" w:hAnsi="Calibri"/>
          <w:b/>
          <w:i w:val="0"/>
          <w:sz w:val="21"/>
        </w:rPr>
        <w:t>Mark 4:23</w:t>
      </w:r>
      <w:r>
        <w:br/>
      </w:r>
      <w:r>
        <w:rPr>
          <w:rFonts w:ascii="Consolas" w:hAnsi="Consolas"/>
          <w:b w:val="0"/>
          <w:i w:val="0"/>
        </w:rPr>
        <w:t>Mark 4:23. Preaching the gospel of the kingdom.</w:t>
      </w:r>
    </w:p>
    <w:p>
      <w:pPr>
        <w:spacing w:after="120"/>
      </w:pPr>
      <w:r>
        <w:rPr>
          <w:rFonts w:ascii="Consolas" w:hAnsi="Consolas"/>
          <w:b w:val="0"/>
          <w:i w:val="0"/>
        </w:rPr>
        <w:t>The gospel of the kingdom.</w:t>
      </w:r>
    </w:p>
    <w:p>
      <w:pPr>
        <w:spacing w:before="120" w:after="120"/>
        <w:ind w:left="720"/>
        <w:pBdr>
          <w:left w:val="single" w:sz="12" w:space="4" w:color="4472C4"/>
        </w:pBdr>
      </w:pPr>
      <w:r>
        <w:rPr>
          <w:rFonts w:ascii="Calibri" w:hAnsi="Calibri"/>
          <w:b/>
          <w:i w:val="0"/>
          <w:sz w:val="21"/>
        </w:rPr>
        <w:t>Mark 9:33</w:t>
      </w:r>
      <w:r>
        <w:br/>
      </w:r>
      <w:r>
        <w:rPr>
          <w:rFonts w:ascii="Consolas" w:hAnsi="Consolas"/>
          <w:b w:val="0"/>
          <w:i w:val="0"/>
        </w:rPr>
        <w:t>Mark 9:33. The same thing.</w:t>
      </w:r>
    </w:p>
    <w:p>
      <w:pPr>
        <w:spacing w:after="120"/>
      </w:pPr>
      <w:r>
        <w:rPr>
          <w:rFonts w:ascii="Calibri" w:hAnsi="Calibri"/>
          <w:b w:val="0"/>
          <w:i/>
        </w:rPr>
        <w:t>Sorry.</w:t>
      </w:r>
    </w:p>
    <w:p>
      <w:pPr>
        <w:spacing w:before="120" w:after="120"/>
        <w:ind w:left="720"/>
        <w:pBdr>
          <w:left w:val="single" w:sz="12" w:space="4" w:color="4472C4"/>
        </w:pBdr>
      </w:pPr>
      <w:r>
        <w:rPr>
          <w:rFonts w:ascii="Calibri" w:hAnsi="Calibri"/>
          <w:b/>
          <w:i w:val="0"/>
          <w:sz w:val="21"/>
        </w:rPr>
        <w:t>Matthew 9:33</w:t>
      </w:r>
      <w:r>
        <w:br/>
      </w:r>
      <w:r>
        <w:rPr>
          <w:rFonts w:ascii="Consolas" w:hAnsi="Consolas"/>
          <w:b w:val="0"/>
          <w:i w:val="0"/>
        </w:rPr>
        <w:t>Matthew 9:33.</w:t>
      </w:r>
      <w:r>
        <w:br/>
      </w:r>
      <w:r>
        <w:rPr>
          <w:rFonts w:ascii="Calibri" w:hAnsi="Calibri"/>
          <w:b/>
          <w:i w:val="0"/>
          <w:sz w:val="21"/>
        </w:rPr>
        <w:t>Matthew 4:23</w:t>
      </w:r>
      <w:r>
        <w:br/>
      </w:r>
      <w:r>
        <w:rPr>
          <w:rFonts w:ascii="Consolas" w:hAnsi="Consolas"/>
          <w:b w:val="0"/>
          <w:i w:val="0"/>
        </w:rPr>
        <w:t>Matthew 4:23.</w:t>
      </w:r>
    </w:p>
    <w:p>
      <w:pPr>
        <w:spacing w:after="120"/>
      </w:pPr>
      <w:r>
        <w:rPr>
          <w:rFonts w:ascii="Calibri" w:hAnsi="Calibri"/>
          <w:b w:val="0"/>
          <w:i/>
        </w:rPr>
        <w:t>Sorry, I said mark.</w:t>
      </w:r>
    </w:p>
    <w:p>
      <w:pPr>
        <w:spacing w:before="120" w:after="120"/>
        <w:ind w:left="720"/>
        <w:pBdr>
          <w:left w:val="single" w:sz="12" w:space="4" w:color="4472C4"/>
        </w:pBdr>
      </w:pPr>
      <w:r>
        <w:rPr>
          <w:rFonts w:ascii="Calibri" w:hAnsi="Calibri"/>
          <w:b/>
          <w:i w:val="0"/>
          <w:sz w:val="21"/>
        </w:rPr>
        <w:t>Matthew 4:23</w:t>
      </w:r>
      <w:r>
        <w:br/>
      </w:r>
      <w:r>
        <w:rPr>
          <w:rFonts w:ascii="Consolas" w:hAnsi="Consolas"/>
          <w:b w:val="0"/>
          <w:i w:val="0"/>
        </w:rPr>
        <w:t>Matthew 4:23.</w:t>
      </w:r>
      <w:r>
        <w:br/>
      </w:r>
      <w:r>
        <w:rPr>
          <w:rFonts w:ascii="Calibri" w:hAnsi="Calibri"/>
          <w:b/>
          <w:i w:val="0"/>
          <w:sz w:val="21"/>
        </w:rPr>
        <w:t>Matthew 9:35</w:t>
      </w:r>
      <w:r>
        <w:br/>
      </w:r>
      <w:r>
        <w:rPr>
          <w:rFonts w:ascii="Consolas" w:hAnsi="Consolas"/>
          <w:b w:val="0"/>
          <w:i w:val="0"/>
        </w:rPr>
        <w:t>Matthew 9:35.</w:t>
      </w:r>
      <w:r>
        <w:br/>
      </w:r>
      <w:r>
        <w:rPr>
          <w:rFonts w:ascii="Calibri" w:hAnsi="Calibri"/>
          <w:b/>
          <w:i w:val="0"/>
          <w:sz w:val="21"/>
        </w:rPr>
        <w:t>Matthew 24:14</w:t>
      </w:r>
      <w:r>
        <w:br/>
      </w:r>
      <w:r>
        <w:rPr>
          <w:rFonts w:ascii="Consolas" w:hAnsi="Consolas"/>
          <w:b w:val="0"/>
          <w:i w:val="0"/>
        </w:rPr>
        <w:t>Matthew 24:14. The gospel of the kingdom.</w:t>
      </w:r>
      <w:r>
        <w:br/>
      </w:r>
      <w:r>
        <w:rPr>
          <w:rFonts w:ascii="Calibri" w:hAnsi="Calibri"/>
          <w:b/>
          <w:i w:val="0"/>
          <w:sz w:val="21"/>
        </w:rPr>
        <w:t>Matthew 26:13</w:t>
      </w:r>
      <w:r>
        <w:br/>
      </w:r>
      <w:r>
        <w:rPr>
          <w:rFonts w:ascii="Consolas" w:hAnsi="Consolas"/>
          <w:b w:val="0"/>
          <w:i w:val="0"/>
        </w:rPr>
        <w:t>Matthew 26:13. Anywhere the gospel is preached, this gospel shall be preached.</w:t>
      </w:r>
    </w:p>
    <w:p>
      <w:pPr>
        <w:spacing w:after="120"/>
      </w:pPr>
      <w:r>
        <w:rPr>
          <w:rFonts w:ascii="Calibri" w:hAnsi="Calibri"/>
          <w:b w:val="0"/>
          <w:i/>
        </w:rPr>
        <w:t>Sorry.</w:t>
      </w:r>
    </w:p>
    <w:p>
      <w:pPr>
        <w:spacing w:before="120" w:after="120"/>
        <w:ind w:left="720"/>
        <w:pBdr>
          <w:left w:val="single" w:sz="12" w:space="4" w:color="4472C4"/>
        </w:pBdr>
      </w:pPr>
      <w:r>
        <w:rPr>
          <w:rFonts w:ascii="Calibri" w:hAnsi="Calibri"/>
          <w:b/>
          <w:i w:val="0"/>
          <w:sz w:val="21"/>
        </w:rPr>
        <w:t>Mark 1:1</w:t>
      </w:r>
      <w:r>
        <w:br/>
      </w:r>
      <w:r>
        <w:rPr>
          <w:rFonts w:ascii="Consolas" w:hAnsi="Consolas"/>
          <w:b w:val="0"/>
          <w:i w:val="0"/>
        </w:rPr>
        <w:t>Mark 1:1. The beginning of the gospel. Gospel of Jesus Christ.</w:t>
      </w:r>
    </w:p>
    <w:p>
      <w:pPr>
        <w:spacing w:after="120"/>
      </w:pPr>
      <w:r>
        <w:rPr>
          <w:rFonts w:ascii="Consolas" w:hAnsi="Consolas"/>
          <w:b w:val="0"/>
          <w:i w:val="0"/>
        </w:rPr>
        <w:t>In all the instances that we are read now, the death burial of Jesus at that instance was not included.</w:t>
      </w:r>
    </w:p>
    <w:p>
      <w:pPr>
        <w:spacing w:before="120" w:after="120"/>
        <w:ind w:left="720"/>
        <w:pBdr>
          <w:left w:val="single" w:sz="12" w:space="4" w:color="4472C4"/>
        </w:pBdr>
      </w:pPr>
      <w:r>
        <w:rPr>
          <w:rFonts w:ascii="Calibri" w:hAnsi="Calibri"/>
          <w:b/>
          <w:i w:val="0"/>
          <w:sz w:val="21"/>
        </w:rPr>
        <w:t>Mark 1:14</w:t>
      </w:r>
      <w:r>
        <w:br/>
      </w:r>
      <w:r>
        <w:rPr>
          <w:rFonts w:ascii="Consolas" w:hAnsi="Consolas"/>
          <w:b w:val="0"/>
          <w:i w:val="0"/>
        </w:rPr>
        <w:t>Mark 1:14. The gospel of the kingdom.</w:t>
      </w:r>
      <w:r>
        <w:br/>
      </w:r>
      <w:r>
        <w:rPr>
          <w:rFonts w:ascii="Calibri" w:hAnsi="Calibri"/>
          <w:b/>
          <w:i w:val="0"/>
          <w:sz w:val="21"/>
        </w:rPr>
        <w:t>Mark 1:15</w:t>
      </w:r>
      <w:r>
        <w:br/>
      </w:r>
      <w:r>
        <w:rPr>
          <w:rFonts w:ascii="Consolas" w:hAnsi="Consolas"/>
          <w:b w:val="0"/>
          <w:i w:val="0"/>
        </w:rPr>
        <w:t>Mark 1:15. Believe the gospel.</w:t>
      </w:r>
      <w:r>
        <w:br/>
      </w:r>
      <w:r>
        <w:rPr>
          <w:rFonts w:ascii="Calibri" w:hAnsi="Calibri"/>
          <w:b/>
          <w:i w:val="0"/>
          <w:sz w:val="21"/>
        </w:rPr>
        <w:t>Mark 8:35</w:t>
      </w:r>
      <w:r>
        <w:br/>
      </w:r>
      <w:r>
        <w:rPr>
          <w:rFonts w:ascii="Consolas" w:hAnsi="Consolas"/>
          <w:b w:val="0"/>
          <w:i w:val="0"/>
        </w:rPr>
        <w:t>Mark 8:35. The gospel.</w:t>
      </w:r>
      <w:r>
        <w:br/>
      </w:r>
      <w:r>
        <w:rPr>
          <w:rFonts w:ascii="Calibri" w:hAnsi="Calibri"/>
          <w:b/>
          <w:i w:val="0"/>
          <w:sz w:val="21"/>
        </w:rPr>
        <w:t>Mark 10:29</w:t>
      </w:r>
      <w:r>
        <w:br/>
      </w:r>
      <w:r>
        <w:rPr>
          <w:rFonts w:ascii="Consolas" w:hAnsi="Consolas"/>
          <w:b w:val="0"/>
          <w:i w:val="0"/>
        </w:rPr>
        <w:t>Mark 10:29. And the gospels.</w:t>
      </w:r>
      <w:r>
        <w:br/>
      </w:r>
      <w:r>
        <w:rPr>
          <w:rFonts w:ascii="Calibri" w:hAnsi="Calibri"/>
          <w:b/>
          <w:i w:val="0"/>
          <w:sz w:val="21"/>
        </w:rPr>
        <w:t>Mark 13:10</w:t>
      </w:r>
      <w:r>
        <w:br/>
      </w:r>
      <w:r>
        <w:rPr>
          <w:rFonts w:ascii="Consolas" w:hAnsi="Consolas"/>
          <w:b w:val="0"/>
          <w:i w:val="0"/>
        </w:rPr>
        <w:t>Mark 13:10. And the gospel. Gospel must first be preached. Mark 13:10.</w:t>
      </w:r>
      <w:r>
        <w:br/>
      </w:r>
      <w:r>
        <w:rPr>
          <w:rFonts w:ascii="Calibri" w:hAnsi="Calibri"/>
          <w:b/>
          <w:i w:val="0"/>
          <w:sz w:val="21"/>
        </w:rPr>
        <w:t>Mark 14:9</w:t>
      </w:r>
      <w:r>
        <w:br/>
      </w:r>
      <w:r>
        <w:rPr>
          <w:rFonts w:ascii="Consolas" w:hAnsi="Consolas"/>
          <w:b w:val="0"/>
          <w:i w:val="0"/>
        </w:rPr>
        <w:t>Mark 14, verse 9. This gospel shall be preached.</w:t>
      </w:r>
      <w:r>
        <w:br/>
      </w:r>
      <w:r>
        <w:rPr>
          <w:rFonts w:ascii="Calibri" w:hAnsi="Calibri"/>
          <w:b/>
          <w:i w:val="0"/>
          <w:sz w:val="21"/>
        </w:rPr>
        <w:t>Mark 16:15</w:t>
      </w:r>
      <w:r>
        <w:br/>
      </w:r>
      <w:r>
        <w:rPr>
          <w:rFonts w:ascii="Consolas" w:hAnsi="Consolas"/>
          <w:b w:val="0"/>
          <w:i w:val="0"/>
        </w:rPr>
        <w:t>Mark 16:15. Go into all the world and preach the gospel.</w:t>
      </w:r>
    </w:p>
    <w:p>
      <w:pPr>
        <w:spacing w:after="120"/>
      </w:pPr>
      <w:r>
        <w:rPr>
          <w:rFonts w:ascii="Consolas" w:hAnsi="Consolas"/>
          <w:b w:val="0"/>
          <w:i w:val="0"/>
        </w:rPr>
        <w:t>So in the four Gospels is used for announcing events. The coming of the Messiah, the coming of the Christ initially, then at the end, his resurrection.</w:t>
      </w:r>
    </w:p>
    <w:p>
      <w:pPr>
        <w:spacing w:before="120" w:after="120"/>
        <w:ind w:left="720"/>
        <w:pBdr>
          <w:left w:val="single" w:sz="12" w:space="4" w:color="4472C4"/>
        </w:pBdr>
      </w:pPr>
      <w:r>
        <w:rPr>
          <w:rFonts w:ascii="Calibri" w:hAnsi="Calibri"/>
          <w:b/>
          <w:i w:val="0"/>
          <w:sz w:val="21"/>
        </w:rPr>
        <w:t>Acts 15:7</w:t>
      </w:r>
      <w:r>
        <w:br/>
      </w:r>
      <w:r>
        <w:rPr>
          <w:rFonts w:ascii="Consolas" w:hAnsi="Consolas"/>
          <w:b w:val="0"/>
          <w:i w:val="0"/>
        </w:rPr>
        <w:t>Acts 15:7, where Peter was saying by the word of the gospel and believe,</w:t>
      </w:r>
    </w:p>
    <w:p>
      <w:pPr>
        <w:spacing w:after="120"/>
      </w:pPr>
      <w:r>
        <w:rPr>
          <w:rFonts w:ascii="Consolas" w:hAnsi="Consolas"/>
          <w:b w:val="0"/>
          <w:i w:val="0"/>
        </w:rPr>
        <w:t>talking about what he did in the house of Cornelius.</w:t>
      </w:r>
    </w:p>
    <w:p>
      <w:pPr>
        <w:spacing w:before="120" w:after="120"/>
        <w:ind w:left="720"/>
        <w:pBdr>
          <w:left w:val="single" w:sz="12" w:space="4" w:color="4472C4"/>
        </w:pBdr>
      </w:pPr>
      <w:r>
        <w:rPr>
          <w:rFonts w:ascii="Calibri" w:hAnsi="Calibri"/>
          <w:b/>
          <w:i w:val="0"/>
          <w:sz w:val="21"/>
        </w:rPr>
        <w:t>Acts 20:24</w:t>
      </w:r>
      <w:r>
        <w:br/>
      </w:r>
      <w:r>
        <w:rPr>
          <w:rFonts w:ascii="Consolas" w:hAnsi="Consolas"/>
          <w:b w:val="0"/>
          <w:i w:val="0"/>
        </w:rPr>
        <w:t>Acts 20:24. To testify the gospel of the grace of God. To testify the gospel of the grace of God. Acts 20:24.</w:t>
      </w:r>
      <w:r>
        <w:br/>
      </w:r>
      <w:r>
        <w:rPr>
          <w:rFonts w:ascii="Calibri" w:hAnsi="Calibri"/>
          <w:b/>
          <w:i w:val="0"/>
          <w:sz w:val="21"/>
        </w:rPr>
        <w:t>Romans 1:1</w:t>
      </w:r>
      <w:r>
        <w:br/>
      </w:r>
      <w:r>
        <w:rPr>
          <w:rFonts w:ascii="Consolas" w:hAnsi="Consolas"/>
          <w:b w:val="0"/>
          <w:i w:val="0"/>
        </w:rPr>
        <w:t>Romans 1:1, the gospel of God.</w:t>
      </w:r>
      <w:r>
        <w:br/>
      </w:r>
      <w:r>
        <w:rPr>
          <w:rFonts w:ascii="Calibri" w:hAnsi="Calibri"/>
          <w:b/>
          <w:i w:val="0"/>
          <w:sz w:val="21"/>
        </w:rPr>
        <w:t>Romans 1:1</w:t>
      </w:r>
      <w:r>
        <w:br/>
      </w:r>
      <w:r>
        <w:rPr>
          <w:rFonts w:ascii="Consolas" w:hAnsi="Consolas"/>
          <w:b w:val="0"/>
          <w:i w:val="0"/>
        </w:rPr>
        <w:t>Romans 11, the gospel of God.</w:t>
      </w:r>
    </w:p>
    <w:p>
      <w:pPr>
        <w:spacing w:after="120"/>
      </w:pPr>
      <w:r>
        <w:rPr>
          <w:rFonts w:ascii="Consolas" w:hAnsi="Consolas"/>
          <w:b w:val="0"/>
          <w:i w:val="0"/>
        </w:rPr>
        <w:t>And there he's talking about the events of the Old Testament. So the preacher of the Bible is a preacher of the Gospel. Is that clear</w:t>
      </w:r>
      <w:r>
        <w:rPr>
          <w:rFonts w:ascii="Consolas" w:hAnsi="Consolas"/>
          <w:b w:val="0"/>
          <w:i w:val="0"/>
        </w:rPr>
        <w:t xml:space="preserve"> Huh</w:t>
      </w:r>
      <w:r>
        <w:rPr>
          <w:rFonts w:ascii="Consolas" w:hAnsi="Consolas"/>
          <w:b w:val="0"/>
          <w:i w:val="0"/>
        </w:rPr>
        <w:t xml:space="preserve"> Good.</w:t>
      </w:r>
    </w:p>
    <w:p>
      <w:pPr>
        <w:spacing w:before="120" w:after="120"/>
        <w:ind w:left="720"/>
        <w:pBdr>
          <w:left w:val="single" w:sz="12" w:space="4" w:color="4472C4"/>
        </w:pBdr>
      </w:pPr>
      <w:r>
        <w:rPr>
          <w:rFonts w:ascii="Calibri" w:hAnsi="Calibri"/>
          <w:b/>
          <w:i w:val="0"/>
          <w:sz w:val="21"/>
        </w:rPr>
        <w:t>Romans 1:9</w:t>
      </w:r>
      <w:r>
        <w:br/>
      </w:r>
      <w:r>
        <w:rPr>
          <w:rFonts w:ascii="Consolas" w:hAnsi="Consolas"/>
          <w:b w:val="0"/>
          <w:i w:val="0"/>
        </w:rPr>
        <w:t>Romans 1:9, the gospel of the Son.</w:t>
      </w:r>
      <w:r>
        <w:br/>
      </w:r>
      <w:r>
        <w:rPr>
          <w:rFonts w:ascii="Calibri" w:hAnsi="Calibri"/>
          <w:b/>
          <w:i w:val="0"/>
          <w:sz w:val="21"/>
        </w:rPr>
        <w:t>Romans 1:16</w:t>
      </w:r>
      <w:r>
        <w:br/>
      </w:r>
      <w:r>
        <w:rPr>
          <w:rFonts w:ascii="Consolas" w:hAnsi="Consolas"/>
          <w:b w:val="0"/>
          <w:i w:val="0"/>
        </w:rPr>
        <w:t>Romans 1:16. I'm not ashamed of the gospel of Christ.</w:t>
      </w:r>
      <w:r>
        <w:br/>
      </w:r>
      <w:r>
        <w:rPr>
          <w:rFonts w:ascii="Calibri" w:hAnsi="Calibri"/>
          <w:b/>
          <w:i w:val="0"/>
          <w:sz w:val="21"/>
        </w:rPr>
        <w:t>Romans 2:16</w:t>
      </w:r>
      <w:r>
        <w:br/>
      </w:r>
      <w:r>
        <w:rPr>
          <w:rFonts w:ascii="Consolas" w:hAnsi="Consolas"/>
          <w:b w:val="0"/>
          <w:i w:val="0"/>
        </w:rPr>
        <w:t>Romans 2:16, according to my gospel.</w:t>
      </w:r>
      <w:r>
        <w:br/>
      </w:r>
      <w:r>
        <w:rPr>
          <w:rFonts w:ascii="Calibri" w:hAnsi="Calibri"/>
          <w:b/>
          <w:i w:val="0"/>
          <w:sz w:val="21"/>
        </w:rPr>
        <w:t>Romans 10:16</w:t>
      </w:r>
      <w:r>
        <w:br/>
      </w:r>
      <w:r>
        <w:rPr>
          <w:rFonts w:ascii="Consolas" w:hAnsi="Consolas"/>
          <w:b w:val="0"/>
          <w:i w:val="0"/>
        </w:rPr>
        <w:t>Romans 10:16. They have not all obeyed the gospel. For Isaiah said,</w:t>
      </w:r>
      <w:r>
        <w:br/>
      </w:r>
      <w:r>
        <w:rPr>
          <w:rFonts w:ascii="Calibri" w:hAnsi="Calibri"/>
          <w:b/>
          <w:i w:val="0"/>
          <w:sz w:val="21"/>
        </w:rPr>
        <w:t>Romans 11:28</w:t>
      </w:r>
      <w:r>
        <w:br/>
      </w:r>
      <w:r>
        <w:rPr>
          <w:rFonts w:ascii="Consolas" w:hAnsi="Consolas"/>
          <w:b w:val="0"/>
          <w:i w:val="0"/>
        </w:rPr>
        <w:t>Romans 11:28, according to the Gospel.</w:t>
      </w:r>
    </w:p>
    <w:p>
      <w:pPr>
        <w:spacing w:after="120"/>
      </w:pPr>
      <w:r>
        <w:rPr>
          <w:rFonts w:ascii="Consolas" w:hAnsi="Consolas"/>
          <w:b w:val="0"/>
          <w:i w:val="0"/>
        </w:rPr>
        <w:t>And there he is, describing God's covenant, promise and events of the old testament.</w:t>
      </w:r>
    </w:p>
    <w:p>
      <w:pPr>
        <w:spacing w:before="120" w:after="120"/>
        <w:ind w:left="720"/>
        <w:pBdr>
          <w:left w:val="single" w:sz="12" w:space="4" w:color="4472C4"/>
        </w:pBdr>
      </w:pPr>
      <w:r>
        <w:rPr>
          <w:rFonts w:ascii="Calibri" w:hAnsi="Calibri"/>
          <w:b/>
          <w:i w:val="0"/>
          <w:sz w:val="21"/>
        </w:rPr>
        <w:t>Romans 15:16</w:t>
      </w:r>
      <w:r>
        <w:br/>
      </w:r>
      <w:r>
        <w:rPr>
          <w:rFonts w:ascii="Consolas" w:hAnsi="Consolas"/>
          <w:b w:val="0"/>
          <w:i w:val="0"/>
        </w:rPr>
        <w:t>Romans 15:16. Ministering the gospel.</w:t>
      </w:r>
      <w:r>
        <w:br/>
      </w:r>
      <w:r>
        <w:rPr>
          <w:rFonts w:ascii="Calibri" w:hAnsi="Calibri"/>
          <w:b/>
          <w:i w:val="0"/>
          <w:sz w:val="21"/>
        </w:rPr>
        <w:t>Romans 15:19</w:t>
      </w:r>
      <w:r>
        <w:br/>
      </w:r>
      <w:r>
        <w:rPr>
          <w:rFonts w:ascii="Consolas" w:hAnsi="Consolas"/>
          <w:b w:val="0"/>
          <w:i w:val="0"/>
        </w:rPr>
        <w:t>Romans 15:19 have fully preached the gospel of Christ.</w:t>
      </w:r>
      <w:r>
        <w:br/>
      </w:r>
      <w:r>
        <w:rPr>
          <w:rFonts w:ascii="Calibri" w:hAnsi="Calibri"/>
          <w:b/>
          <w:i w:val="0"/>
          <w:sz w:val="21"/>
        </w:rPr>
        <w:t>Romans 16:25</w:t>
      </w:r>
      <w:r>
        <w:br/>
      </w:r>
      <w:r>
        <w:rPr>
          <w:rFonts w:ascii="Consolas" w:hAnsi="Consolas"/>
          <w:b w:val="0"/>
          <w:i w:val="0"/>
        </w:rPr>
        <w:t>Romans 16:25 according to my gospel.</w:t>
      </w:r>
      <w:r>
        <w:br/>
      </w:r>
      <w:r>
        <w:rPr>
          <w:rFonts w:ascii="Calibri" w:hAnsi="Calibri"/>
          <w:b/>
          <w:i w:val="0"/>
          <w:sz w:val="21"/>
        </w:rPr>
        <w:t>1 Corinthians 4:15</w:t>
      </w:r>
      <w:r>
        <w:br/>
      </w:r>
      <w:r>
        <w:rPr>
          <w:rFonts w:ascii="Consolas" w:hAnsi="Consolas"/>
          <w:b w:val="0"/>
          <w:i w:val="0"/>
        </w:rPr>
        <w:t>First Corinthians 4:15. You, I said he begat them through the gospel. First Corinthians 4:15,</w:t>
      </w:r>
      <w:r>
        <w:br/>
      </w:r>
      <w:r>
        <w:rPr>
          <w:rFonts w:ascii="Calibri" w:hAnsi="Calibri"/>
          <w:b/>
          <w:i w:val="0"/>
          <w:sz w:val="21"/>
        </w:rPr>
        <w:t>1 Corinthians 9:12</w:t>
      </w:r>
      <w:r>
        <w:br/>
      </w:r>
      <w:r>
        <w:rPr>
          <w:rFonts w:ascii="Consolas" w:hAnsi="Consolas"/>
          <w:b w:val="0"/>
          <w:i w:val="0"/>
        </w:rPr>
        <w:t>First Corinthians 9 and 12. That we should hinder the gospel of Christ. First Corinthians 9 and 12. That We should hinder the Gospel of Christ.</w:t>
      </w:r>
    </w:p>
    <w:p>
      <w:pPr>
        <w:spacing w:after="120"/>
      </w:pPr>
      <w:r>
        <w:rPr>
          <w:rFonts w:ascii="Consolas" w:hAnsi="Consolas"/>
          <w:b w:val="0"/>
          <w:i w:val="0"/>
        </w:rPr>
        <w:t>So if we stop at that, we'll say that the term gospel, therefore, is meant to show you significant events in the Bible. And the Bible itself is written around significant events. So whenever we are teaching from the Bible, we are teaching what the Gospel. Is that okay</w:t>
      </w:r>
      <w:r>
        <w:rPr>
          <w:rFonts w:ascii="Consolas" w:hAnsi="Consolas"/>
          <w:b w:val="0"/>
          <w:i w:val="0"/>
        </w:rPr>
        <w:t xml:space="preserve"> Is that okay</w:t>
      </w:r>
      <w:r>
        <w:rPr>
          <w:rFonts w:ascii="Consolas" w:hAnsi="Consolas"/>
          <w:b w:val="0"/>
          <w:i w:val="0"/>
        </w:rPr>
        <w:t xml:space="preserve"> Right. So having said that, let's use the term. Look.</w:t>
      </w:r>
    </w:p>
    <w:p>
      <w:pPr>
        <w:pStyle w:val="Heading2"/>
      </w:pPr>
      <w:r>
        <w:t>Preaching</w:t>
      </w:r>
    </w:p>
    <w:p>
      <w:pPr>
        <w:spacing w:after="120"/>
      </w:pPr>
      <w:r>
        <w:rPr>
          <w:rFonts w:ascii="Consolas" w:hAnsi="Consolas"/>
          <w:b w:val="0"/>
          <w:i w:val="0"/>
        </w:rPr>
        <w:t>Look at the term preaching. There are two major terms used for preaching. One of them is. Is the word caruso, Kerouzo, before we look at the one that is closest to what we are talking about, simply means to proclaim something. To proclaim. It means to announce. And oftentimes is used for a town crier who speaks on behalf of a king or the government.</w:t>
      </w:r>
    </w:p>
    <w:p>
      <w:pPr>
        <w:spacing w:after="120"/>
      </w:pPr>
      <w:r>
        <w:rPr>
          <w:rFonts w:ascii="Consolas" w:hAnsi="Consolas"/>
          <w:b w:val="0"/>
          <w:i w:val="0"/>
        </w:rPr>
        <w:t>So another word for preach, to preach, caruso, is to arouse something, like to make it. Let me explain it. Something is discussed in this room, then we want to publish it for people to see. That is kerouzo, to spread an information. So to spend information that comes from an authority, a noble or someone of influence. So again, let's look at the use of that phrase in some texts.</w:t>
      </w:r>
    </w:p>
    <w:p>
      <w:pPr>
        <w:spacing w:before="120" w:after="120"/>
        <w:ind w:left="720"/>
        <w:pBdr>
          <w:left w:val="single" w:sz="12" w:space="4" w:color="4472C4"/>
        </w:pBdr>
      </w:pPr>
      <w:r>
        <w:rPr>
          <w:rFonts w:ascii="Calibri" w:hAnsi="Calibri"/>
          <w:b/>
          <w:i w:val="0"/>
          <w:sz w:val="21"/>
        </w:rPr>
        <w:t>Matthew 3:1</w:t>
      </w:r>
      <w:r>
        <w:br/>
      </w:r>
      <w:r>
        <w:rPr>
          <w:rFonts w:ascii="Consolas" w:hAnsi="Consolas"/>
          <w:b w:val="0"/>
          <w:i w:val="0"/>
        </w:rPr>
        <w:t>Matthew 3:1. This is John the Baptist preaching in the wilderness.</w:t>
      </w:r>
    </w:p>
    <w:p>
      <w:pPr>
        <w:spacing w:after="120"/>
      </w:pPr>
      <w:r>
        <w:rPr>
          <w:rFonts w:ascii="Consolas" w:hAnsi="Consolas"/>
          <w:b w:val="0"/>
          <w:i w:val="0"/>
        </w:rPr>
        <w:t>Preaching is announcing in the wilderness.</w:t>
      </w:r>
    </w:p>
    <w:p>
      <w:pPr>
        <w:spacing w:before="120" w:after="120"/>
        <w:ind w:left="720"/>
        <w:pBdr>
          <w:left w:val="single" w:sz="12" w:space="4" w:color="4472C4"/>
        </w:pBdr>
      </w:pPr>
      <w:r>
        <w:rPr>
          <w:rFonts w:ascii="Calibri" w:hAnsi="Calibri"/>
          <w:b/>
          <w:i w:val="0"/>
          <w:sz w:val="21"/>
        </w:rPr>
        <w:t>Matthew 4:17</w:t>
      </w:r>
      <w:r>
        <w:br/>
      </w:r>
      <w:r>
        <w:rPr>
          <w:rFonts w:ascii="Consolas" w:hAnsi="Consolas"/>
          <w:b w:val="0"/>
          <w:i w:val="0"/>
        </w:rPr>
        <w:t>Matthew 4:17 Jesus began to preach. And now.</w:t>
      </w:r>
      <w:r>
        <w:br/>
      </w:r>
      <w:r>
        <w:rPr>
          <w:rFonts w:ascii="Calibri" w:hAnsi="Calibri"/>
          <w:b/>
          <w:i w:val="0"/>
          <w:sz w:val="21"/>
        </w:rPr>
        <w:t>Matthew 4:23</w:t>
      </w:r>
      <w:r>
        <w:br/>
      </w:r>
      <w:r>
        <w:rPr>
          <w:rFonts w:ascii="Consolas" w:hAnsi="Consolas"/>
          <w:b w:val="0"/>
          <w:i w:val="0"/>
        </w:rPr>
        <w:t>Matthew 4:23 preaching the gospel.</w:t>
      </w:r>
    </w:p>
    <w:p>
      <w:pPr>
        <w:spacing w:after="120"/>
      </w:pPr>
      <w:r>
        <w:rPr>
          <w:rFonts w:ascii="Consolas" w:hAnsi="Consolas"/>
          <w:b w:val="0"/>
          <w:i w:val="0"/>
        </w:rPr>
        <w:t>Spreading the gospel. So you can use kerizo to mean to spread an information. So Keruzo may not. Why it differs from the word weagelion. Iswajalion is a specific significant event, right</w:t>
      </w:r>
      <w:r>
        <w:rPr>
          <w:rFonts w:ascii="Consolas" w:hAnsi="Consolas"/>
          <w:b w:val="0"/>
          <w:i w:val="0"/>
        </w:rPr>
        <w:t xml:space="preserve"> Kerouzo is. Or to make something loud. You know, make it widespread.</w:t>
      </w:r>
    </w:p>
    <w:p>
      <w:pPr>
        <w:spacing w:before="120" w:after="120"/>
        <w:ind w:left="720"/>
        <w:pBdr>
          <w:left w:val="single" w:sz="12" w:space="4" w:color="4472C4"/>
        </w:pBdr>
      </w:pPr>
      <w:r>
        <w:rPr>
          <w:rFonts w:ascii="Calibri" w:hAnsi="Calibri"/>
          <w:b/>
          <w:i w:val="0"/>
          <w:sz w:val="21"/>
        </w:rPr>
        <w:t>Matthew 9:35</w:t>
      </w:r>
      <w:r>
        <w:br/>
      </w:r>
      <w:r>
        <w:rPr>
          <w:rFonts w:ascii="Consolas" w:hAnsi="Consolas"/>
          <w:b w:val="0"/>
          <w:i w:val="0"/>
        </w:rPr>
        <w:t>Matthew 9:35 preaching the gospel.</w:t>
      </w:r>
      <w:r>
        <w:br/>
      </w:r>
      <w:r>
        <w:rPr>
          <w:rFonts w:ascii="Calibri" w:hAnsi="Calibri"/>
          <w:b/>
          <w:i w:val="0"/>
          <w:sz w:val="21"/>
        </w:rPr>
        <w:t>Matthew 10:7</w:t>
      </w:r>
      <w:r>
        <w:br/>
      </w:r>
      <w:r>
        <w:rPr>
          <w:rFonts w:ascii="Consolas" w:hAnsi="Consolas"/>
          <w:b w:val="0"/>
          <w:i w:val="0"/>
        </w:rPr>
        <w:t>Matthew 10, verse 7 as you go preach.</w:t>
      </w:r>
    </w:p>
    <w:p>
      <w:pPr>
        <w:spacing w:after="120"/>
      </w:pPr>
      <w:r>
        <w:rPr>
          <w:rFonts w:ascii="Consolas" w:hAnsi="Consolas"/>
          <w:b w:val="0"/>
          <w:i w:val="0"/>
        </w:rPr>
        <w:t>Saying that means announce it. Spread it. Spread information. Let people hear it.</w:t>
      </w:r>
    </w:p>
    <w:p>
      <w:pPr>
        <w:spacing w:before="120" w:after="120"/>
        <w:ind w:left="720"/>
        <w:pBdr>
          <w:left w:val="single" w:sz="12" w:space="4" w:color="4472C4"/>
        </w:pBdr>
      </w:pPr>
      <w:r>
        <w:rPr>
          <w:rFonts w:ascii="Calibri" w:hAnsi="Calibri"/>
          <w:b/>
          <w:i w:val="0"/>
          <w:sz w:val="21"/>
        </w:rPr>
        <w:t>Matthew 10:27</w:t>
      </w:r>
      <w:r>
        <w:br/>
      </w:r>
      <w:r>
        <w:rPr>
          <w:rFonts w:ascii="Consolas" w:hAnsi="Consolas"/>
          <w:b w:val="0"/>
          <w:i w:val="0"/>
        </w:rPr>
        <w:t>Matthew 10:27 preach it upon the house. Stops.</w:t>
      </w:r>
    </w:p>
    <w:p>
      <w:pPr>
        <w:spacing w:after="120"/>
      </w:pPr>
      <w:r>
        <w:rPr>
          <w:rFonts w:ascii="Consolas" w:hAnsi="Consolas"/>
          <w:b w:val="0"/>
          <w:i w:val="0"/>
        </w:rPr>
        <w:t>That is so Caruso is making known. Make making loud.</w:t>
      </w:r>
    </w:p>
    <w:p>
      <w:pPr>
        <w:spacing w:before="120" w:after="120"/>
        <w:ind w:left="720"/>
        <w:pBdr>
          <w:left w:val="single" w:sz="12" w:space="4" w:color="4472C4"/>
        </w:pBdr>
      </w:pPr>
      <w:r>
        <w:rPr>
          <w:rFonts w:ascii="Calibri" w:hAnsi="Calibri"/>
          <w:b/>
          <w:i w:val="0"/>
          <w:sz w:val="21"/>
        </w:rPr>
        <w:t>Matthew 11:1</w:t>
      </w:r>
      <w:r>
        <w:br/>
      </w:r>
      <w:r>
        <w:rPr>
          <w:rFonts w:ascii="Consolas" w:hAnsi="Consolas"/>
          <w:b w:val="0"/>
          <w:i w:val="0"/>
        </w:rPr>
        <w:t>Matthew 11:1 to teach and to preach in their cities.</w:t>
      </w:r>
    </w:p>
    <w:p>
      <w:pPr>
        <w:spacing w:after="120"/>
      </w:pPr>
      <w:r>
        <w:rPr>
          <w:rFonts w:ascii="Consolas" w:hAnsi="Consolas"/>
          <w:b w:val="0"/>
          <w:i w:val="0"/>
        </w:rPr>
        <w:t>Make it known.</w:t>
      </w:r>
    </w:p>
    <w:p>
      <w:pPr>
        <w:spacing w:before="120" w:after="120"/>
        <w:ind w:left="720"/>
        <w:pBdr>
          <w:left w:val="single" w:sz="12" w:space="4" w:color="4472C4"/>
        </w:pBdr>
      </w:pPr>
      <w:r>
        <w:rPr>
          <w:rFonts w:ascii="Calibri" w:hAnsi="Calibri"/>
          <w:b/>
          <w:i w:val="0"/>
          <w:sz w:val="21"/>
        </w:rPr>
        <w:t>Matthew 24:14</w:t>
      </w:r>
      <w:r>
        <w:br/>
      </w:r>
      <w:r>
        <w:rPr>
          <w:rFonts w:ascii="Consolas" w:hAnsi="Consolas"/>
          <w:b w:val="0"/>
          <w:i w:val="0"/>
        </w:rPr>
        <w:t>Matthew 24:14. The gospel of the kingdom shall be announced spread in all nations.</w:t>
      </w:r>
      <w:r>
        <w:br/>
      </w:r>
      <w:r>
        <w:rPr>
          <w:rFonts w:ascii="Calibri" w:hAnsi="Calibri"/>
          <w:b/>
          <w:i w:val="0"/>
          <w:sz w:val="21"/>
        </w:rPr>
        <w:t>Matthew 26:13</w:t>
      </w:r>
      <w:r>
        <w:br/>
      </w:r>
      <w:r>
        <w:rPr>
          <w:rFonts w:ascii="Consolas" w:hAnsi="Consolas"/>
          <w:b w:val="0"/>
          <w:i w:val="0"/>
        </w:rPr>
        <w:t>Matthew 26:13 same thing.</w:t>
      </w:r>
      <w:r>
        <w:br/>
      </w:r>
      <w:r>
        <w:rPr>
          <w:rFonts w:ascii="Calibri" w:hAnsi="Calibri"/>
          <w:b/>
          <w:i w:val="0"/>
          <w:sz w:val="21"/>
        </w:rPr>
        <w:t>Mark 14:1</w:t>
      </w:r>
      <w:r>
        <w:br/>
      </w:r>
      <w:r>
        <w:rPr>
          <w:rFonts w:ascii="Consolas" w:hAnsi="Consolas"/>
          <w:b w:val="0"/>
          <w:i w:val="0"/>
        </w:rPr>
        <w:t>Mark 14.</w:t>
      </w:r>
    </w:p>
    <w:p>
      <w:pPr>
        <w:spacing w:after="120"/>
      </w:pPr>
      <w:r>
        <w:rPr>
          <w:rFonts w:ascii="Consolas" w:hAnsi="Consolas"/>
          <w:b w:val="0"/>
          <w:i w:val="0"/>
        </w:rPr>
        <w:t>Look at that.</w:t>
      </w:r>
    </w:p>
    <w:p>
      <w:pPr>
        <w:spacing w:before="120" w:after="120"/>
        <w:ind w:left="720"/>
        <w:pBdr>
          <w:left w:val="single" w:sz="12" w:space="4" w:color="4472C4"/>
        </w:pBdr>
      </w:pPr>
      <w:r>
        <w:rPr>
          <w:rFonts w:ascii="Calibri" w:hAnsi="Calibri"/>
          <w:b/>
          <w:i w:val="0"/>
          <w:sz w:val="21"/>
        </w:rPr>
        <w:t>Mark 1:4</w:t>
      </w:r>
      <w:r>
        <w:br/>
      </w:r>
      <w:r>
        <w:rPr>
          <w:rFonts w:ascii="Consolas" w:hAnsi="Consolas"/>
          <w:b w:val="0"/>
          <w:i w:val="0"/>
        </w:rPr>
        <w:t>Mark 1:4. Let's read that one. Mark 1:4. John did baptize the wilderness and preached the baptism of repentance.</w:t>
      </w:r>
    </w:p>
    <w:p>
      <w:pPr>
        <w:spacing w:after="120"/>
      </w:pPr>
      <w:r>
        <w:rPr>
          <w:rFonts w:ascii="Consolas" w:hAnsi="Consolas"/>
          <w:b w:val="0"/>
          <w:i w:val="0"/>
        </w:rPr>
        <w:t>He made it loud of sins to the people.</w:t>
      </w:r>
    </w:p>
    <w:p>
      <w:pPr>
        <w:spacing w:before="120" w:after="120"/>
        <w:ind w:left="720"/>
        <w:pBdr>
          <w:left w:val="single" w:sz="12" w:space="4" w:color="4472C4"/>
        </w:pBdr>
      </w:pPr>
      <w:r>
        <w:rPr>
          <w:rFonts w:ascii="Calibri" w:hAnsi="Calibri"/>
          <w:b/>
          <w:i w:val="0"/>
          <w:sz w:val="21"/>
        </w:rPr>
        <w:t>Mark 1:7</w:t>
      </w:r>
      <w:r>
        <w:br/>
      </w:r>
      <w:r>
        <w:rPr>
          <w:rFonts w:ascii="Consolas" w:hAnsi="Consolas"/>
          <w:b w:val="0"/>
          <w:i w:val="0"/>
        </w:rPr>
        <w:t>Mark 1:7 Same thing.</w:t>
      </w:r>
      <w:r>
        <w:br/>
      </w:r>
      <w:r>
        <w:rPr>
          <w:rFonts w:ascii="Calibri" w:hAnsi="Calibri"/>
          <w:b/>
          <w:i w:val="0"/>
          <w:sz w:val="21"/>
        </w:rPr>
        <w:t>Mark 1:14</w:t>
      </w:r>
      <w:r>
        <w:br/>
      </w:r>
      <w:r>
        <w:rPr>
          <w:rFonts w:ascii="Consolas" w:hAnsi="Consolas"/>
          <w:b w:val="0"/>
          <w:i w:val="0"/>
        </w:rPr>
        <w:t>Mark 1:14 Preaching the gospel.</w:t>
      </w:r>
      <w:r>
        <w:br/>
      </w:r>
      <w:r>
        <w:rPr>
          <w:rFonts w:ascii="Calibri" w:hAnsi="Calibri"/>
          <w:b/>
          <w:i w:val="0"/>
          <w:sz w:val="21"/>
        </w:rPr>
        <w:t>Mark 1:38</w:t>
      </w:r>
      <w:r>
        <w:br/>
      </w:r>
      <w:r>
        <w:rPr>
          <w:rFonts w:ascii="Consolas" w:hAnsi="Consolas"/>
          <w:b w:val="0"/>
          <w:i w:val="0"/>
        </w:rPr>
        <w:t>Mark 1:38.</w:t>
      </w:r>
    </w:p>
    <w:p>
      <w:pPr>
        <w:spacing w:after="120"/>
      </w:pPr>
      <w:r>
        <w:rPr>
          <w:rFonts w:ascii="Consolas" w:hAnsi="Consolas"/>
          <w:b w:val="0"/>
          <w:i w:val="0"/>
        </w:rPr>
        <w:t>So Caruso there is to make something loud to spread the information. That's why they are called.</w:t>
      </w:r>
    </w:p>
    <w:p>
      <w:pPr>
        <w:spacing w:after="120"/>
      </w:pPr>
      <w:r>
        <w:rPr>
          <w:rFonts w:ascii="Consolas" w:hAnsi="Consolas"/>
          <w:b w:val="0"/>
          <w:i w:val="0"/>
        </w:rPr>
        <w:t>It's called to a route something to put it on the housetop to make many people hear it.</w:t>
      </w:r>
    </w:p>
    <w:p>
      <w:pPr>
        <w:spacing w:before="120" w:after="120"/>
        <w:ind w:left="720"/>
        <w:pBdr>
          <w:left w:val="single" w:sz="12" w:space="4" w:color="4472C4"/>
        </w:pBdr>
      </w:pPr>
      <w:r>
        <w:rPr>
          <w:rFonts w:ascii="Calibri" w:hAnsi="Calibri"/>
          <w:b/>
          <w:i w:val="0"/>
          <w:sz w:val="21"/>
        </w:rPr>
        <w:t>Mark 1:45</w:t>
      </w:r>
      <w:r>
        <w:br/>
      </w:r>
      <w:r>
        <w:rPr>
          <w:rFonts w:ascii="Consolas" w:hAnsi="Consolas"/>
          <w:b w:val="0"/>
          <w:i w:val="0"/>
        </w:rPr>
        <w:t>Mark 1:45 so you can call it to publish it.</w:t>
      </w:r>
    </w:p>
    <w:p>
      <w:pPr>
        <w:spacing w:after="120"/>
      </w:pPr>
      <w:r>
        <w:rPr>
          <w:rFonts w:ascii="Consolas" w:hAnsi="Consolas"/>
          <w:b w:val="0"/>
          <w:i w:val="0"/>
        </w:rPr>
        <w:t>To bring it to the open. Caruso.</w:t>
      </w:r>
    </w:p>
    <w:p>
      <w:pPr>
        <w:spacing w:before="120" w:after="120"/>
        <w:ind w:left="720"/>
        <w:pBdr>
          <w:left w:val="single" w:sz="12" w:space="4" w:color="4472C4"/>
        </w:pBdr>
      </w:pPr>
      <w:r>
        <w:rPr>
          <w:rFonts w:ascii="Calibri" w:hAnsi="Calibri"/>
          <w:b/>
          <w:i w:val="0"/>
          <w:sz w:val="21"/>
        </w:rPr>
        <w:t>Mark 3:14</w:t>
      </w:r>
      <w:r>
        <w:br/>
      </w:r>
      <w:r>
        <w:rPr>
          <w:rFonts w:ascii="Consolas" w:hAnsi="Consolas"/>
          <w:b w:val="0"/>
          <w:i w:val="0"/>
        </w:rPr>
        <w:t>Mark 3:14. He called his apostles to be with him, that they might preach the gospel.</w:t>
      </w:r>
      <w:r>
        <w:br/>
      </w:r>
      <w:r>
        <w:rPr>
          <w:rFonts w:ascii="Calibri" w:hAnsi="Calibri"/>
          <w:b/>
          <w:i w:val="0"/>
          <w:sz w:val="21"/>
        </w:rPr>
        <w:t>Mark 5:20</w:t>
      </w:r>
      <w:r>
        <w:br/>
      </w:r>
      <w:r>
        <w:rPr>
          <w:rFonts w:ascii="Consolas" w:hAnsi="Consolas"/>
          <w:b w:val="0"/>
          <w:i w:val="0"/>
        </w:rPr>
        <w:t>Mark 5:20 to publish in Decapolis.</w:t>
      </w:r>
      <w:r>
        <w:br/>
      </w:r>
      <w:r>
        <w:rPr>
          <w:rFonts w:ascii="Calibri" w:hAnsi="Calibri"/>
          <w:b/>
          <w:i w:val="0"/>
          <w:sz w:val="21"/>
        </w:rPr>
        <w:t>Mark 6:12</w:t>
      </w:r>
      <w:r>
        <w:br/>
      </w:r>
      <w:r>
        <w:rPr>
          <w:rFonts w:ascii="Consolas" w:hAnsi="Consolas"/>
          <w:b w:val="0"/>
          <w:i w:val="0"/>
        </w:rPr>
        <w:t>Mark 6:12 they went out and preached.</w:t>
      </w:r>
      <w:r>
        <w:br/>
      </w:r>
      <w:r>
        <w:rPr>
          <w:rFonts w:ascii="Calibri" w:hAnsi="Calibri"/>
          <w:b/>
          <w:i w:val="0"/>
          <w:sz w:val="21"/>
        </w:rPr>
        <w:t>Mark 7:36</w:t>
      </w:r>
      <w:r>
        <w:br/>
      </w:r>
      <w:r>
        <w:rPr>
          <w:rFonts w:ascii="Consolas" w:hAnsi="Consolas"/>
          <w:b w:val="0"/>
          <w:i w:val="0"/>
        </w:rPr>
        <w:t>Mark 7:36. To publish it.</w:t>
      </w:r>
      <w:r>
        <w:br/>
      </w:r>
      <w:r>
        <w:rPr>
          <w:rFonts w:ascii="Calibri" w:hAnsi="Calibri"/>
          <w:b/>
          <w:i w:val="0"/>
          <w:sz w:val="21"/>
        </w:rPr>
        <w:t>Mark 13:10</w:t>
      </w:r>
      <w:r>
        <w:br/>
      </w:r>
      <w:r>
        <w:rPr>
          <w:rFonts w:ascii="Consolas" w:hAnsi="Consolas"/>
          <w:b w:val="0"/>
          <w:i w:val="0"/>
        </w:rPr>
        <w:t>Mark 13:10 must first be published among all.</w:t>
      </w:r>
      <w:r>
        <w:br/>
      </w:r>
      <w:r>
        <w:rPr>
          <w:rFonts w:ascii="Calibri" w:hAnsi="Calibri"/>
          <w:b/>
          <w:i w:val="0"/>
          <w:sz w:val="21"/>
        </w:rPr>
        <w:t>Mark 14:9</w:t>
      </w:r>
      <w:r>
        <w:br/>
      </w:r>
      <w:r>
        <w:rPr>
          <w:rFonts w:ascii="Consolas" w:hAnsi="Consolas"/>
          <w:b w:val="0"/>
          <w:i w:val="0"/>
        </w:rPr>
        <w:t>Mark 14:9 the gospel shall be preached.</w:t>
      </w:r>
      <w:r>
        <w:br/>
      </w:r>
      <w:r>
        <w:rPr>
          <w:rFonts w:ascii="Calibri" w:hAnsi="Calibri"/>
          <w:b/>
          <w:i w:val="0"/>
          <w:sz w:val="21"/>
        </w:rPr>
        <w:t>Mark 16:15</w:t>
      </w:r>
      <w:r>
        <w:br/>
      </w:r>
      <w:r>
        <w:rPr>
          <w:rFonts w:ascii="Consolas" w:hAnsi="Consolas"/>
          <w:b w:val="0"/>
          <w:i w:val="0"/>
        </w:rPr>
        <w:t>Mark 16:15 preach the gospel.</w:t>
      </w:r>
    </w:p>
    <w:p>
      <w:pPr>
        <w:spacing w:after="120"/>
      </w:pPr>
      <w:r>
        <w:rPr>
          <w:rFonts w:ascii="Consolas" w:hAnsi="Consolas"/>
          <w:b w:val="0"/>
          <w:i w:val="0"/>
        </w:rPr>
        <w:t>Which means spread the information.</w:t>
      </w:r>
    </w:p>
    <w:p>
      <w:pPr>
        <w:spacing w:before="120" w:after="120"/>
        <w:ind w:left="720"/>
        <w:pBdr>
          <w:left w:val="single" w:sz="12" w:space="4" w:color="4472C4"/>
        </w:pBdr>
      </w:pPr>
      <w:r>
        <w:rPr>
          <w:rFonts w:ascii="Calibri" w:hAnsi="Calibri"/>
          <w:b/>
          <w:i w:val="0"/>
          <w:sz w:val="21"/>
        </w:rPr>
        <w:t>Mark 16:15</w:t>
      </w:r>
      <w:r>
        <w:br/>
      </w:r>
      <w:r>
        <w:rPr>
          <w:rFonts w:ascii="Consolas" w:hAnsi="Consolas"/>
          <w:b w:val="0"/>
          <w:i w:val="0"/>
        </w:rPr>
        <w:t>Mark 16:15.</w:t>
      </w:r>
      <w:r>
        <w:br/>
      </w:r>
      <w:r>
        <w:rPr>
          <w:rFonts w:ascii="Calibri" w:hAnsi="Calibri"/>
          <w:b/>
          <w:i w:val="0"/>
          <w:sz w:val="21"/>
        </w:rPr>
        <w:t>Mark 16:20</w:t>
      </w:r>
      <w:r>
        <w:br/>
      </w:r>
      <w:r>
        <w:rPr>
          <w:rFonts w:ascii="Consolas" w:hAnsi="Consolas"/>
          <w:b w:val="0"/>
          <w:i w:val="0"/>
        </w:rPr>
        <w:t>Mark 16:20 they went out and preached everywhere.</w:t>
      </w:r>
    </w:p>
    <w:p>
      <w:pPr>
        <w:spacing w:after="120"/>
      </w:pPr>
      <w:r>
        <w:rPr>
          <w:rFonts w:ascii="Consolas" w:hAnsi="Consolas"/>
          <w:b w:val="0"/>
          <w:i w:val="0"/>
        </w:rPr>
        <w:t>So you can add Luke 33.</w:t>
      </w:r>
    </w:p>
    <w:p>
      <w:pPr>
        <w:spacing w:before="120" w:after="120"/>
        <w:ind w:left="720"/>
        <w:pBdr>
          <w:left w:val="single" w:sz="12" w:space="4" w:color="4472C4"/>
        </w:pBdr>
      </w:pPr>
      <w:r>
        <w:rPr>
          <w:rFonts w:ascii="Calibri" w:hAnsi="Calibri"/>
          <w:b/>
          <w:i w:val="0"/>
          <w:sz w:val="21"/>
        </w:rPr>
        <w:t>Luke 3:3</w:t>
      </w:r>
      <w:r>
        <w:br/>
      </w:r>
      <w:r>
        <w:rPr>
          <w:rFonts w:ascii="Consolas" w:hAnsi="Consolas"/>
          <w:b w:val="0"/>
          <w:i w:val="0"/>
        </w:rPr>
        <w:t>Luke 3:3.</w:t>
      </w:r>
      <w:r>
        <w:br/>
      </w:r>
      <w:r>
        <w:rPr>
          <w:rFonts w:ascii="Calibri" w:hAnsi="Calibri"/>
          <w:b/>
          <w:i w:val="0"/>
          <w:sz w:val="21"/>
        </w:rPr>
        <w:t>Luke 4:18</w:t>
      </w:r>
      <w:r>
        <w:br/>
      </w:r>
      <w:r>
        <w:rPr>
          <w:rFonts w:ascii="Consolas" w:hAnsi="Consolas"/>
          <w:b w:val="0"/>
          <w:i w:val="0"/>
        </w:rPr>
        <w:t>Luke 4:18. Spirit of Lord is upon me. He has anointed me to preach.</w:t>
      </w:r>
    </w:p>
    <w:p>
      <w:pPr>
        <w:spacing w:after="120"/>
      </w:pPr>
      <w:r>
        <w:rPr>
          <w:rFonts w:ascii="Consolas" w:hAnsi="Consolas"/>
          <w:b w:val="0"/>
          <w:i w:val="0"/>
        </w:rPr>
        <w:t>So we have evangelion a message of a specific event.</w:t>
      </w:r>
    </w:p>
    <w:p>
      <w:pPr>
        <w:pStyle w:val="Heading2"/>
      </w:pPr>
      <w:r>
        <w:t>The Gospel and the Gospeller</w:t>
      </w:r>
    </w:p>
    <w:p>
      <w:pPr>
        <w:spacing w:after="120"/>
      </w:pPr>
      <w:r>
        <w:rPr>
          <w:rFonts w:ascii="Consolas" w:hAnsi="Consolas"/>
          <w:b w:val="0"/>
          <w:i w:val="0"/>
        </w:rPr>
        <w:t>But I want to mention this quick that because Wajia Leon has two words, right</w:t>
      </w:r>
      <w:r>
        <w:rPr>
          <w:rFonts w:ascii="Consolas" w:hAnsi="Consolas"/>
          <w:b w:val="0"/>
          <w:i w:val="0"/>
        </w:rPr>
        <w:t xml:space="preserve"> Two words. And the second word is the bearer of the news or a messenger. Good messenger or good message of the messenger. It means that there can't be a gospel without the messenger. So let's now look at the word Huajenlizo. The verb of evangelist. E U, A W G E L I Z O Angelos and EU is one. You are evangelist. Sorry, Gospel. So iwajelizo is taken from the concept of basa, to bring it to another. So the fellow. There is a close connection, almost no distinction between when we say the gospel and the gospeller. The gospeller is the one who preaches it. But we have said that you can't have gospel without the messenger. So anywhere we have the message is because there's a messenger to it.</w:t>
      </w:r>
    </w:p>
    <w:p>
      <w:pPr>
        <w:spacing w:after="120"/>
      </w:pPr>
      <w:r>
        <w:rPr>
          <w:rFonts w:ascii="Consolas" w:hAnsi="Consolas"/>
          <w:b w:val="0"/>
          <w:i w:val="0"/>
        </w:rPr>
        <w:t>And that messenger, his actions that describe him, is called evangelism. In today's world, you can say to evangelize. To evangelize. So let's look at it like this. The message is the evangel. The action of it is to evangelize or evangelize. So to do it. Some will even say that the word evangelize or evangelism means to gospel something, gospel to gospelizing, gospeling. So. Don't forget we are looking at the close meaning of the word evangelist. Why did Paul say to Timothy to preach the word</w:t>
      </w:r>
      <w:r>
        <w:rPr>
          <w:rFonts w:ascii="Consolas" w:hAnsi="Consolas"/>
          <w:b w:val="0"/>
          <w:i w:val="0"/>
        </w:rPr>
        <w:t xml:space="preserve"> Then he now said, do the work of an evangelist.</w:t>
      </w:r>
    </w:p>
    <w:p>
      <w:pPr>
        <w:spacing w:before="120" w:after="120"/>
        <w:ind w:left="720"/>
        <w:pBdr>
          <w:left w:val="single" w:sz="12" w:space="4" w:color="4472C4"/>
        </w:pBdr>
      </w:pPr>
      <w:r>
        <w:rPr>
          <w:rFonts w:ascii="Calibri" w:hAnsi="Calibri"/>
          <w:b/>
          <w:i w:val="0"/>
          <w:sz w:val="21"/>
        </w:rPr>
        <w:t>Matthew 11:5</w:t>
      </w:r>
      <w:r>
        <w:br/>
      </w:r>
      <w:r>
        <w:rPr>
          <w:rFonts w:ascii="Consolas" w:hAnsi="Consolas"/>
          <w:b w:val="0"/>
          <w:i w:val="0"/>
        </w:rPr>
        <w:t>Matthew 11:5 the poor have the gospel preached unto them.</w:t>
      </w:r>
    </w:p>
    <w:p>
      <w:pPr>
        <w:spacing w:after="120"/>
      </w:pPr>
      <w:r>
        <w:rPr>
          <w:rFonts w:ascii="Consolas" w:hAnsi="Consolas"/>
          <w:b w:val="0"/>
          <w:i w:val="0"/>
        </w:rPr>
        <w:t>The gospel preached to them, taken to them. So to take the evangelist to another is evangelizing. That is Shuajelizo.</w:t>
      </w:r>
    </w:p>
    <w:p>
      <w:pPr>
        <w:spacing w:before="120" w:after="120"/>
        <w:ind w:left="720"/>
        <w:pBdr>
          <w:left w:val="single" w:sz="12" w:space="4" w:color="4472C4"/>
        </w:pBdr>
      </w:pPr>
      <w:r>
        <w:rPr>
          <w:rFonts w:ascii="Calibri" w:hAnsi="Calibri"/>
          <w:b/>
          <w:i w:val="0"/>
          <w:sz w:val="21"/>
        </w:rPr>
        <w:t>Luke 1:19</w:t>
      </w:r>
      <w:r>
        <w:br/>
      </w:r>
      <w:r>
        <w:rPr>
          <w:rFonts w:ascii="Consolas" w:hAnsi="Consolas"/>
          <w:b w:val="0"/>
          <w:i w:val="0"/>
        </w:rPr>
        <w:t>Luke 1:19 Glad tidings to you.</w:t>
      </w:r>
    </w:p>
    <w:p>
      <w:pPr>
        <w:spacing w:after="120"/>
      </w:pPr>
      <w:r>
        <w:rPr>
          <w:rFonts w:ascii="Consolas" w:hAnsi="Consolas"/>
          <w:b w:val="0"/>
          <w:i w:val="0"/>
        </w:rPr>
        <w:t>And where did that come from</w:t>
      </w:r>
    </w:p>
    <w:p>
      <w:pPr>
        <w:spacing w:before="120" w:after="120"/>
        <w:ind w:left="720"/>
        <w:pBdr>
          <w:left w:val="single" w:sz="12" w:space="4" w:color="4472C4"/>
        </w:pBdr>
      </w:pPr>
      <w:r>
        <w:rPr>
          <w:rFonts w:ascii="Calibri" w:hAnsi="Calibri"/>
          <w:b/>
          <w:i w:val="0"/>
          <w:sz w:val="21"/>
        </w:rPr>
        <w:t>Luke 1:19</w:t>
      </w:r>
      <w:r>
        <w:br/>
      </w:r>
      <w:r>
        <w:rPr>
          <w:rFonts w:ascii="Consolas" w:hAnsi="Consolas"/>
          <w:b w:val="0"/>
          <w:i w:val="0"/>
        </w:rPr>
        <w:t>Luke 1:19. I'm Gabriel that stands in the presence of God. I'm sent to speak unto you and to show you these glad tidings.</w:t>
      </w:r>
    </w:p>
    <w:p>
      <w:pPr>
        <w:spacing w:after="120"/>
      </w:pPr>
      <w:r>
        <w:rPr>
          <w:rFonts w:ascii="Consolas" w:hAnsi="Consolas"/>
          <w:b w:val="0"/>
          <w:i w:val="0"/>
        </w:rPr>
        <w:t>To show you these glad tidings.</w:t>
      </w:r>
    </w:p>
    <w:p>
      <w:pPr>
        <w:spacing w:before="120" w:after="120"/>
        <w:ind w:left="720"/>
        <w:pBdr>
          <w:left w:val="single" w:sz="12" w:space="4" w:color="4472C4"/>
        </w:pBdr>
      </w:pPr>
      <w:r>
        <w:rPr>
          <w:rFonts w:ascii="Calibri" w:hAnsi="Calibri"/>
          <w:b/>
          <w:i w:val="0"/>
          <w:sz w:val="21"/>
        </w:rPr>
        <w:t>Luke 1:19</w:t>
      </w:r>
      <w:r>
        <w:br/>
      </w:r>
      <w:r>
        <w:rPr>
          <w:rFonts w:ascii="Consolas" w:hAnsi="Consolas"/>
          <w:b w:val="0"/>
          <w:i w:val="0"/>
        </w:rPr>
        <w:t>Luke 1:19.</w:t>
      </w:r>
      <w:r>
        <w:br/>
      </w:r>
      <w:r>
        <w:rPr>
          <w:rFonts w:ascii="Calibri" w:hAnsi="Calibri"/>
          <w:b/>
          <w:i w:val="0"/>
          <w:sz w:val="21"/>
        </w:rPr>
        <w:t>Luke 2:10</w:t>
      </w:r>
      <w:r>
        <w:br/>
      </w:r>
      <w:r>
        <w:rPr>
          <w:rFonts w:ascii="Consolas" w:hAnsi="Consolas"/>
          <w:b w:val="0"/>
          <w:i w:val="0"/>
        </w:rPr>
        <w:t>Luke 2:10 I bring you good tidings of great joy against the angels.</w:t>
      </w:r>
      <w:r>
        <w:br/>
      </w:r>
      <w:r>
        <w:rPr>
          <w:rFonts w:ascii="Calibri" w:hAnsi="Calibri"/>
          <w:b/>
          <w:i w:val="0"/>
          <w:sz w:val="21"/>
        </w:rPr>
        <w:t>Luke 3:18</w:t>
      </w:r>
      <w:r>
        <w:br/>
      </w:r>
      <w:r>
        <w:rPr>
          <w:rFonts w:ascii="Consolas" w:hAnsi="Consolas"/>
          <w:b w:val="0"/>
          <w:i w:val="0"/>
        </w:rPr>
        <w:t>Luke 3:18. He preached unto the people.</w:t>
      </w:r>
      <w:r>
        <w:br/>
      </w:r>
      <w:r>
        <w:rPr>
          <w:rFonts w:ascii="Calibri" w:hAnsi="Calibri"/>
          <w:b/>
          <w:i w:val="0"/>
          <w:sz w:val="21"/>
        </w:rPr>
        <w:t>Luke 4:18</w:t>
      </w:r>
      <w:r>
        <w:br/>
      </w:r>
      <w:r>
        <w:rPr>
          <w:rFonts w:ascii="Consolas" w:hAnsi="Consolas"/>
          <w:b w:val="0"/>
          <w:i w:val="0"/>
        </w:rPr>
        <w:t>Luke 4:18 he has anointed me to preach the gospel to the poor.</w:t>
      </w:r>
    </w:p>
    <w:p>
      <w:pPr>
        <w:spacing w:after="120"/>
      </w:pPr>
      <w:r>
        <w:rPr>
          <w:rFonts w:ascii="Consolas" w:hAnsi="Consolas"/>
          <w:b w:val="0"/>
          <w:i w:val="0"/>
        </w:rPr>
        <w:t>To preach the gospel to the poor. So here we see Kewzo and who are the elizo used together</w:t>
      </w:r>
    </w:p>
    <w:p>
      <w:pPr>
        <w:spacing w:before="120" w:after="120"/>
        <w:ind w:left="720"/>
        <w:pBdr>
          <w:left w:val="single" w:sz="12" w:space="4" w:color="4472C4"/>
        </w:pBdr>
      </w:pPr>
      <w:r>
        <w:rPr>
          <w:rFonts w:ascii="Calibri" w:hAnsi="Calibri"/>
          <w:b/>
          <w:i w:val="0"/>
          <w:sz w:val="21"/>
        </w:rPr>
        <w:t>Luke 4:43</w:t>
      </w:r>
      <w:r>
        <w:br/>
      </w:r>
      <w:r>
        <w:rPr>
          <w:rFonts w:ascii="Consolas" w:hAnsi="Consolas"/>
          <w:b w:val="0"/>
          <w:i w:val="0"/>
        </w:rPr>
        <w:t>Luke 4:43 I must preach the kingdom of God.</w:t>
      </w:r>
    </w:p>
    <w:p>
      <w:pPr>
        <w:spacing w:after="120"/>
      </w:pPr>
      <w:r>
        <w:rPr>
          <w:rFonts w:ascii="Consolas" w:hAnsi="Consolas"/>
          <w:b w:val="0"/>
          <w:i w:val="0"/>
        </w:rPr>
        <w:t>I must preach the kingdom of God.</w:t>
      </w:r>
    </w:p>
    <w:p>
      <w:pPr>
        <w:spacing w:before="120" w:after="120"/>
        <w:ind w:left="720"/>
        <w:pBdr>
          <w:left w:val="single" w:sz="12" w:space="4" w:color="4472C4"/>
        </w:pBdr>
      </w:pPr>
      <w:r>
        <w:rPr>
          <w:rFonts w:ascii="Calibri" w:hAnsi="Calibri"/>
          <w:b/>
          <w:i w:val="0"/>
          <w:sz w:val="21"/>
        </w:rPr>
        <w:t>Luke 7:22</w:t>
      </w:r>
      <w:r>
        <w:br/>
      </w:r>
      <w:r>
        <w:rPr>
          <w:rFonts w:ascii="Consolas" w:hAnsi="Consolas"/>
          <w:b w:val="0"/>
          <w:i w:val="0"/>
        </w:rPr>
        <w:t>Luke 7:22 to the poor, the gospel is preached.</w:t>
      </w:r>
      <w:r>
        <w:br/>
      </w:r>
      <w:r>
        <w:rPr>
          <w:rFonts w:ascii="Calibri" w:hAnsi="Calibri"/>
          <w:b/>
          <w:i w:val="0"/>
          <w:sz w:val="21"/>
        </w:rPr>
        <w:t>Luke 8:1</w:t>
      </w:r>
      <w:r>
        <w:br/>
      </w:r>
      <w:r>
        <w:rPr>
          <w:rFonts w:ascii="Consolas" w:hAnsi="Consolas"/>
          <w:b w:val="0"/>
          <w:i w:val="0"/>
        </w:rPr>
        <w:t>Luke 8:1, showing the glad tidings of the kingdom of God.</w:t>
      </w:r>
      <w:r>
        <w:br/>
      </w:r>
      <w:r>
        <w:rPr>
          <w:rFonts w:ascii="Calibri" w:hAnsi="Calibri"/>
          <w:b/>
          <w:i w:val="0"/>
          <w:sz w:val="21"/>
        </w:rPr>
        <w:t>Luke 9:6</w:t>
      </w:r>
      <w:r>
        <w:br/>
      </w:r>
      <w:r>
        <w:rPr>
          <w:rFonts w:ascii="Consolas" w:hAnsi="Consolas"/>
          <w:b w:val="0"/>
          <w:i w:val="0"/>
        </w:rPr>
        <w:t>Luke 9:6 the towns preaching the gospel.</w:t>
      </w:r>
      <w:r>
        <w:br/>
      </w:r>
      <w:r>
        <w:rPr>
          <w:rFonts w:ascii="Calibri" w:hAnsi="Calibri"/>
          <w:b/>
          <w:i w:val="0"/>
          <w:sz w:val="21"/>
        </w:rPr>
        <w:t>Luke 16:16</w:t>
      </w:r>
      <w:r>
        <w:br/>
      </w:r>
      <w:r>
        <w:rPr>
          <w:rFonts w:ascii="Consolas" w:hAnsi="Consolas"/>
          <w:b w:val="0"/>
          <w:i w:val="0"/>
        </w:rPr>
        <w:t>Luke 16:16.</w:t>
      </w:r>
      <w:r>
        <w:br/>
      </w:r>
      <w:r>
        <w:rPr>
          <w:rFonts w:ascii="Calibri" w:hAnsi="Calibri"/>
          <w:b/>
          <w:i w:val="0"/>
          <w:sz w:val="21"/>
        </w:rPr>
        <w:t>Luke 20:1</w:t>
      </w:r>
      <w:r>
        <w:br/>
      </w:r>
      <w:r>
        <w:rPr>
          <w:rFonts w:ascii="Consolas" w:hAnsi="Consolas"/>
          <w:b w:val="0"/>
          <w:i w:val="0"/>
        </w:rPr>
        <w:t>Luke 20, verse 1. Preach the gospel.</w:t>
      </w:r>
      <w:r>
        <w:br/>
      </w:r>
      <w:r>
        <w:rPr>
          <w:rFonts w:ascii="Calibri" w:hAnsi="Calibri"/>
          <w:b/>
          <w:i w:val="0"/>
          <w:sz w:val="21"/>
        </w:rPr>
        <w:t>Acts 5:42</w:t>
      </w:r>
      <w:r>
        <w:br/>
      </w:r>
      <w:r>
        <w:rPr>
          <w:rFonts w:ascii="Consolas" w:hAnsi="Consolas"/>
          <w:b w:val="0"/>
          <w:i w:val="0"/>
        </w:rPr>
        <w:t>Acts 05:42 Pay attention to this one. They were in house and the temple to teach and preach Jesus Christ.</w:t>
      </w:r>
    </w:p>
    <w:p>
      <w:pPr>
        <w:spacing w:after="120"/>
      </w:pPr>
      <w:r>
        <w:rPr>
          <w:rFonts w:ascii="Consolas" w:hAnsi="Consolas"/>
          <w:b w:val="0"/>
          <w:i w:val="0"/>
        </w:rPr>
        <w:t>To preach Jesus Christ in the houses and in the temple.</w:t>
      </w:r>
    </w:p>
    <w:p>
      <w:pPr>
        <w:spacing w:before="120" w:after="120"/>
        <w:ind w:left="720"/>
        <w:pBdr>
          <w:left w:val="single" w:sz="12" w:space="4" w:color="4472C4"/>
        </w:pBdr>
      </w:pPr>
      <w:r>
        <w:rPr>
          <w:rFonts w:ascii="Calibri" w:hAnsi="Calibri"/>
          <w:b/>
          <w:i w:val="0"/>
          <w:sz w:val="21"/>
        </w:rPr>
        <w:t>Acts 8:4</w:t>
      </w:r>
      <w:r>
        <w:br/>
      </w:r>
      <w:r>
        <w:rPr>
          <w:rFonts w:ascii="Consolas" w:hAnsi="Consolas"/>
          <w:b w:val="0"/>
          <w:i w:val="0"/>
        </w:rPr>
        <w:t>Acts 8:4. Take note of this one. We're looking at Evangelizo. Those that were scattered abroad were went about everywhere gospelizing.</w:t>
      </w:r>
    </w:p>
    <w:p>
      <w:pPr>
        <w:spacing w:after="120"/>
      </w:pPr>
      <w:r>
        <w:rPr>
          <w:rFonts w:ascii="Consolas" w:hAnsi="Consolas"/>
          <w:b w:val="0"/>
          <w:i w:val="0"/>
        </w:rPr>
        <w:t>So remember I said, pay attention to Acts 21:8 connected to Acts 8:4 and 5. Remember that. So Acts 8:4 is where you have the verb and it describes the believers who were scattered Everywhere. The one of them was Philip. So listen to the next statement. That means Acts 8:4 and 5 his wife Philip was called the evangelist. One of the seven</w:t>
      </w:r>
    </w:p>
    <w:p>
      <w:pPr>
        <w:spacing w:before="120" w:after="120"/>
        <w:ind w:left="720"/>
        <w:pBdr>
          <w:left w:val="single" w:sz="12" w:space="4" w:color="4472C4"/>
        </w:pBdr>
      </w:pPr>
      <w:r>
        <w:rPr>
          <w:rFonts w:ascii="Calibri" w:hAnsi="Calibri"/>
          <w:b/>
          <w:i w:val="0"/>
          <w:sz w:val="21"/>
        </w:rPr>
        <w:t>Acts 8:12</w:t>
      </w:r>
      <w:r>
        <w:br/>
      </w:r>
      <w:r>
        <w:rPr>
          <w:rFonts w:ascii="Consolas" w:hAnsi="Consolas"/>
          <w:b w:val="0"/>
          <w:i w:val="0"/>
        </w:rPr>
        <w:t>Acts 8:12 Philip preaching the things concerning Jesus Christ, the kingdom of God, Jesus Christ</w:t>
      </w:r>
      <w:r>
        <w:br/>
      </w:r>
      <w:r>
        <w:rPr>
          <w:rFonts w:ascii="Calibri" w:hAnsi="Calibri"/>
          <w:b/>
          <w:i w:val="0"/>
          <w:sz w:val="21"/>
        </w:rPr>
        <w:t>Acts 8:25</w:t>
      </w:r>
      <w:r>
        <w:br/>
      </w:r>
      <w:r>
        <w:rPr>
          <w:rFonts w:ascii="Consolas" w:hAnsi="Consolas"/>
          <w:b w:val="0"/>
          <w:i w:val="0"/>
        </w:rPr>
        <w:t>Acts 8:25</w:t>
      </w:r>
      <w:r>
        <w:br/>
      </w:r>
      <w:r>
        <w:rPr>
          <w:rFonts w:ascii="Calibri" w:hAnsi="Calibri"/>
          <w:b/>
          <w:i w:val="0"/>
          <w:sz w:val="21"/>
        </w:rPr>
        <w:t>Acts 8:34-35</w:t>
      </w:r>
      <w:r>
        <w:br/>
      </w:r>
      <w:r>
        <w:rPr>
          <w:rFonts w:ascii="Consolas" w:hAnsi="Consolas"/>
          <w:b w:val="0"/>
          <w:i w:val="0"/>
        </w:rPr>
        <w:t>Acts 8:34 35 from the same scripture he preached Jesus Christ. She was.</w:t>
      </w:r>
      <w:r>
        <w:br/>
      </w:r>
      <w:r>
        <w:rPr>
          <w:rFonts w:ascii="Calibri" w:hAnsi="Calibri"/>
          <w:b/>
          <w:i w:val="0"/>
          <w:sz w:val="21"/>
        </w:rPr>
        <w:t>Acts 8:40</w:t>
      </w:r>
      <w:r>
        <w:br/>
      </w:r>
      <w:r>
        <w:rPr>
          <w:rFonts w:ascii="Consolas" w:hAnsi="Consolas"/>
          <w:b w:val="0"/>
          <w:i w:val="0"/>
        </w:rPr>
        <w:t>Acts 8:40 preached everywhere</w:t>
      </w:r>
      <w:r>
        <w:br/>
      </w:r>
      <w:r>
        <w:rPr>
          <w:rFonts w:ascii="Calibri" w:hAnsi="Calibri"/>
          <w:b/>
          <w:i w:val="0"/>
          <w:sz w:val="21"/>
        </w:rPr>
        <w:t>Acts 10:36</w:t>
      </w:r>
      <w:r>
        <w:br/>
      </w:r>
      <w:r>
        <w:rPr>
          <w:rFonts w:ascii="Consolas" w:hAnsi="Consolas"/>
          <w:b w:val="0"/>
          <w:i w:val="0"/>
        </w:rPr>
        <w:t>Acts 10:36 preaching peace describing John the Baptist and Jesus that connection Jesus, John Jesus of course that was about Jesus.</w:t>
      </w:r>
      <w:r>
        <w:br/>
      </w:r>
      <w:r>
        <w:rPr>
          <w:rFonts w:ascii="Calibri" w:hAnsi="Calibri"/>
          <w:b/>
          <w:i w:val="0"/>
          <w:sz w:val="21"/>
        </w:rPr>
        <w:t>Acts 10:36</w:t>
      </w:r>
      <w:r>
        <w:br/>
      </w:r>
      <w:r>
        <w:rPr>
          <w:rFonts w:ascii="Consolas" w:hAnsi="Consolas"/>
          <w:b w:val="0"/>
          <w:i w:val="0"/>
        </w:rPr>
        <w:t>Acts 10:36</w:t>
      </w:r>
      <w:r>
        <w:br/>
      </w:r>
      <w:r>
        <w:rPr>
          <w:rFonts w:ascii="Calibri" w:hAnsi="Calibri"/>
          <w:b/>
          <w:i w:val="0"/>
          <w:sz w:val="21"/>
        </w:rPr>
        <w:t>Acts 11:20</w:t>
      </w:r>
      <w:r>
        <w:br/>
      </w:r>
      <w:r>
        <w:rPr>
          <w:rFonts w:ascii="Consolas" w:hAnsi="Consolas"/>
          <w:b w:val="0"/>
          <w:i w:val="0"/>
        </w:rPr>
        <w:t>Acts 11:20 preaching the Lord</w:t>
      </w:r>
      <w:r>
        <w:br/>
      </w:r>
      <w:r>
        <w:rPr>
          <w:rFonts w:ascii="Calibri" w:hAnsi="Calibri"/>
          <w:b/>
          <w:i w:val="0"/>
          <w:sz w:val="21"/>
        </w:rPr>
        <w:t>Acts 13:32</w:t>
      </w:r>
      <w:r>
        <w:br/>
      </w:r>
      <w:r>
        <w:rPr>
          <w:rFonts w:ascii="Consolas" w:hAnsi="Consolas"/>
          <w:b w:val="0"/>
          <w:i w:val="0"/>
        </w:rPr>
        <w:t>Acts 13:32 blood tidings</w:t>
      </w:r>
      <w:r>
        <w:br/>
      </w:r>
      <w:r>
        <w:rPr>
          <w:rFonts w:ascii="Calibri" w:hAnsi="Calibri"/>
          <w:b/>
          <w:i w:val="0"/>
          <w:sz w:val="21"/>
        </w:rPr>
        <w:t>Acts 14:7</w:t>
      </w:r>
      <w:r>
        <w:br/>
      </w:r>
      <w:r>
        <w:rPr>
          <w:rFonts w:ascii="Consolas" w:hAnsi="Consolas"/>
          <w:b w:val="0"/>
          <w:i w:val="0"/>
        </w:rPr>
        <w:t>Acts 14:7</w:t>
      </w:r>
      <w:r>
        <w:br/>
      </w:r>
      <w:r>
        <w:rPr>
          <w:rFonts w:ascii="Calibri" w:hAnsi="Calibri"/>
          <w:b/>
          <w:i w:val="0"/>
          <w:sz w:val="21"/>
        </w:rPr>
        <w:t>Acts 14:7</w:t>
      </w:r>
      <w:r>
        <w:br/>
      </w:r>
      <w:r>
        <w:rPr>
          <w:rFonts w:ascii="Consolas" w:hAnsi="Consolas"/>
          <w:b w:val="0"/>
          <w:i w:val="0"/>
        </w:rPr>
        <w:t>Acts 14:7.</w:t>
      </w:r>
      <w:r>
        <w:br/>
      </w:r>
      <w:r>
        <w:rPr>
          <w:rFonts w:ascii="Calibri" w:hAnsi="Calibri"/>
          <w:b/>
          <w:i w:val="0"/>
          <w:sz w:val="21"/>
        </w:rPr>
        <w:t>Acts 14:7</w:t>
      </w:r>
      <w:r>
        <w:br/>
      </w:r>
      <w:r>
        <w:rPr>
          <w:rFonts w:ascii="Consolas" w:hAnsi="Consolas"/>
          <w:b w:val="0"/>
          <w:i w:val="0"/>
        </w:rPr>
        <w:t>Acts 14:7</w:t>
      </w:r>
      <w:r>
        <w:br/>
      </w:r>
      <w:r>
        <w:rPr>
          <w:rFonts w:ascii="Calibri" w:hAnsi="Calibri"/>
          <w:b/>
          <w:i w:val="0"/>
          <w:sz w:val="21"/>
        </w:rPr>
        <w:t>Acts 14:15</w:t>
      </w:r>
      <w:r>
        <w:br/>
      </w:r>
      <w:r>
        <w:rPr>
          <w:rFonts w:ascii="Consolas" w:hAnsi="Consolas"/>
          <w:b w:val="0"/>
          <w:i w:val="0"/>
        </w:rPr>
        <w:t>Acts 14:15</w:t>
      </w:r>
      <w:r>
        <w:br/>
      </w:r>
      <w:r>
        <w:rPr>
          <w:rFonts w:ascii="Calibri" w:hAnsi="Calibri"/>
          <w:b/>
          <w:i w:val="0"/>
          <w:sz w:val="21"/>
        </w:rPr>
        <w:t>Acts 14:21</w:t>
      </w:r>
      <w:r>
        <w:br/>
      </w:r>
      <w:r>
        <w:rPr>
          <w:rFonts w:ascii="Consolas" w:hAnsi="Consolas"/>
          <w:b w:val="0"/>
          <w:i w:val="0"/>
        </w:rPr>
        <w:t>Acts 14:21</w:t>
      </w:r>
      <w:r>
        <w:br/>
      </w:r>
      <w:r>
        <w:rPr>
          <w:rFonts w:ascii="Calibri" w:hAnsi="Calibri"/>
          <w:b/>
          <w:i w:val="0"/>
          <w:sz w:val="21"/>
        </w:rPr>
        <w:t>Acts 15:35</w:t>
      </w:r>
      <w:r>
        <w:br/>
      </w:r>
      <w:r>
        <w:rPr>
          <w:rFonts w:ascii="Consolas" w:hAnsi="Consolas"/>
          <w:b w:val="0"/>
          <w:i w:val="0"/>
        </w:rPr>
        <w:t>Acts 15:35</w:t>
      </w:r>
      <w:r>
        <w:br/>
      </w:r>
      <w:r>
        <w:rPr>
          <w:rFonts w:ascii="Calibri" w:hAnsi="Calibri"/>
          <w:b/>
          <w:i w:val="0"/>
          <w:sz w:val="21"/>
        </w:rPr>
        <w:t>Acts 16:10</w:t>
      </w:r>
      <w:r>
        <w:br/>
      </w:r>
      <w:r>
        <w:rPr>
          <w:rFonts w:ascii="Consolas" w:hAnsi="Consolas"/>
          <w:b w:val="0"/>
          <w:i w:val="0"/>
        </w:rPr>
        <w:t>Acts 16 and 10.</w:t>
      </w:r>
    </w:p>
    <w:p>
      <w:pPr>
        <w:spacing w:after="120"/>
      </w:pPr>
      <w:r>
        <w:rPr>
          <w:rFonts w:ascii="Consolas" w:hAnsi="Consolas"/>
          <w:b w:val="0"/>
          <w:i w:val="0"/>
        </w:rPr>
        <w:t>So let's now go back to Acts 21. So Iwagelizo is that the verb of evangelist</w:t>
      </w:r>
      <w:r>
        <w:rPr>
          <w:rFonts w:ascii="Consolas" w:hAnsi="Consolas"/>
          <w:b w:val="0"/>
          <w:i w:val="0"/>
        </w:rPr>
        <w:t xml:space="preserve"> So which means the message is the evangel, right</w:t>
      </w:r>
      <w:r>
        <w:rPr>
          <w:rFonts w:ascii="Consolas" w:hAnsi="Consolas"/>
          <w:b w:val="0"/>
          <w:i w:val="0"/>
        </w:rPr>
        <w:t xml:space="preserve"> The action is evangelizing and the carriers of that action are evangelists. Is that clear</w:t>
      </w:r>
      <w:r>
        <w:rPr>
          <w:rFonts w:ascii="Consolas" w:hAnsi="Consolas"/>
          <w:b w:val="0"/>
          <w:i w:val="0"/>
        </w:rPr>
        <w:t xml:space="preserve"> The message is evangelist. The action is evangelizing. And when the evangel is evangelized, the persons are called evangelists. Are you following this</w:t>
      </w:r>
      <w:r>
        <w:rPr>
          <w:rFonts w:ascii="Consolas" w:hAnsi="Consolas"/>
          <w:b w:val="0"/>
          <w:i w:val="0"/>
        </w:rPr>
        <w:t xml:space="preserve"> So let's see what Paul said to Timothy. For example, he said, I charge you. Look at second Timothy four.</w:t>
      </w:r>
    </w:p>
    <w:p>
      <w:pPr>
        <w:spacing w:after="120"/>
      </w:pPr>
      <w:r>
        <w:rPr>
          <w:rFonts w:ascii="Consolas" w:hAnsi="Consolas"/>
          <w:b w:val="0"/>
          <w:i w:val="0"/>
        </w:rPr>
        <w:t>So is Philip called the evangelist because held a crusade or is called an evangelist because he preached the gospel</w:t>
      </w:r>
      <w:r>
        <w:rPr>
          <w:rFonts w:ascii="Consolas" w:hAnsi="Consolas"/>
          <w:b w:val="0"/>
          <w:i w:val="0"/>
        </w:rPr>
        <w:t xml:space="preserve"> Are you following what I'm saying</w:t>
      </w:r>
      <w:r>
        <w:rPr>
          <w:rFonts w:ascii="Consolas" w:hAnsi="Consolas"/>
          <w:b w:val="0"/>
          <w:i w:val="0"/>
        </w:rPr>
        <w:t xml:space="preserve"> So that you will know what Luke is describing said, which was one of the seven if you look at what he was chosen for in Acts 6, he was chosen to assist the apostles in administrating administrative duties in the churches, which also eventually includes preaching. So that evangelist is descriptive of his actions, not a calling. Is that very clear</w:t>
      </w:r>
      <w:r>
        <w:rPr>
          <w:rFonts w:ascii="Consolas" w:hAnsi="Consolas"/>
          <w:b w:val="0"/>
          <w:i w:val="0"/>
        </w:rPr>
        <w:t xml:space="preserve"> Now look at second Timothy four. I charge you therefore.</w:t>
      </w:r>
    </w:p>
    <w:p>
      <w:pPr>
        <w:pStyle w:val="Heading2"/>
      </w:pPr>
      <w:r>
        <w:t>Understanding Visions</w:t>
      </w:r>
    </w:p>
    <w:p>
      <w:pPr>
        <w:spacing w:after="120"/>
      </w:pPr>
      <w:r>
        <w:rPr>
          <w:rFonts w:ascii="Calibri" w:hAnsi="Calibri"/>
          <w:b w:val="0"/>
          <w:i/>
        </w:rPr>
        <w:t>Now somebody had asked me a question one day and he said he was finding it difficult to place something and he's a very sincere guy. He said that he had a vision where the Lord spoke to him and the Lord what we are describing that. And the Lord used a phrase. He said, I know it's the Lord that spoke to me because it was vision. He said, but his doctrinal persuasion now I mean he had studied. He said it seems to be different from what he saw in the vision. He said, sir, I can't see that there's no way anybody can consume Convince me it's not the Lord who appeared to me and all that. I said, well, the truth about my is that visions cannot be doctrinal. Visions are more of communication, which means that a vision cannot be used for a doctrinal persuasion. There was something someone said years ago that God blessed me. And we said that we're talking about visions. And he said that if the Lord Jesus replies someone now and tells him something, it will always be based on the person's present understanding. That years down the line, when the person grows in the word, that even the verbiage of the vision will change because about communication. So visions must never be doctrinal positions. Are you following what I'm saying here? There's no way, for example, you can call the animals in Acts 10, which was obviously a revelation. The animals in Acts 10 cannot be Gentiles, but in that vision it symbolizes Gentiles. So visions usually will come down to everybody's level of understanding. Hence they mustn't be used as doctrinal tools or doctrinal persuasions. Not at all. I'll give you an instance. I have had visions earlier on that I knew that as I grew doctrinally, the symbols of that vision will not be doctrinally accurate. But those visions can also not be doctrine.</w:t>
      </w:r>
      <w:r>
        <w:rPr>
          <w:rFonts w:ascii="Consolas" w:hAnsi="Consolas"/>
          <w:b w:val="0"/>
          <w:i w:val="0"/>
        </w:rPr>
        <w:t xml:space="preserve"> Hope you are following what I'm saying here.</w:t>
      </w:r>
    </w:p>
    <w:p>
      <w:pPr>
        <w:spacing w:after="120"/>
      </w:pPr>
      <w:r>
        <w:rPr>
          <w:rFonts w:ascii="Consolas" w:hAnsi="Consolas"/>
          <w:b w:val="0"/>
          <w:i w:val="0"/>
        </w:rPr>
        <w:t>So that means we should separate visions that people have from clearly written instructions of Scripture.</w:t>
      </w:r>
    </w:p>
    <w:p>
      <w:pPr>
        <w:pStyle w:val="Heading2"/>
      </w:pPr>
      <w:r>
        <w:t>The Core of Evangelism</w:t>
      </w:r>
    </w:p>
    <w:p>
      <w:pPr>
        <w:spacing w:before="120" w:after="120"/>
        <w:ind w:left="720"/>
        <w:pBdr>
          <w:left w:val="single" w:sz="12" w:space="4" w:color="4472C4"/>
        </w:pBdr>
      </w:pPr>
      <w:r>
        <w:rPr>
          <w:rFonts w:ascii="Calibri" w:hAnsi="Calibri"/>
          <w:b/>
          <w:i w:val="0"/>
          <w:sz w:val="21"/>
        </w:rPr>
        <w:t>2nd Timothy 4</w:t>
      </w:r>
      <w:r>
        <w:br/>
      </w:r>
      <w:r>
        <w:rPr>
          <w:rFonts w:ascii="Consolas" w:hAnsi="Consolas"/>
          <w:b w:val="0"/>
          <w:i w:val="0"/>
        </w:rPr>
        <w:t>2Nd Timothy 4. Preach the Word.</w:t>
      </w:r>
    </w:p>
    <w:p>
      <w:pPr>
        <w:spacing w:after="120"/>
      </w:pPr>
      <w:r>
        <w:rPr>
          <w:rFonts w:ascii="Consolas" w:hAnsi="Consolas"/>
          <w:b w:val="0"/>
          <w:i w:val="0"/>
        </w:rPr>
        <w:t>Now, when he said preach the word here, he said to him in verse 17, 3. All scripture. So all scripture. Here is the word. Is that clear</w:t>
      </w:r>
      <w:r>
        <w:rPr>
          <w:rFonts w:ascii="Consolas" w:hAnsi="Consolas"/>
          <w:b w:val="0"/>
          <w:i w:val="0"/>
        </w:rPr>
        <w:t xml:space="preserve"> Be instant, in season, out of season. Reprove, rebuke, exalt with all long suffering. And doctrine. For the time will come when they will not endure sound doctrine after their own law. Shall they heed to themselves, teachers having itching ears. They shall turn away their ears from the truth, and shall be turned onto fables. So let's. If we look at the. If we want to call the entire mission of the Old Testament, what can we call it</w:t>
      </w:r>
      <w:r>
        <w:rPr>
          <w:rFonts w:ascii="Consolas" w:hAnsi="Consolas"/>
          <w:b w:val="0"/>
          <w:i w:val="0"/>
        </w:rPr>
        <w:t xml:space="preserve"> The gospel. Right</w:t>
      </w:r>
    </w:p>
    <w:p>
      <w:pPr>
        <w:spacing w:after="120"/>
      </w:pPr>
      <w:r>
        <w:rPr>
          <w:rFonts w:ascii="Consolas" w:hAnsi="Consolas"/>
          <w:b w:val="0"/>
          <w:i w:val="0"/>
        </w:rPr>
        <w:t>Announcing the kingdom, all the events of God's kingdom, His rule, reign, his judgment is also what the gospel. And which is. It's an evangel. Can you remember</w:t>
      </w:r>
      <w:r>
        <w:rPr>
          <w:rFonts w:ascii="Consolas" w:hAnsi="Consolas"/>
          <w:b w:val="0"/>
          <w:i w:val="0"/>
        </w:rPr>
        <w:t xml:space="preserve"> Are you following</w:t>
      </w:r>
      <w:r>
        <w:rPr>
          <w:rFonts w:ascii="Consolas" w:hAnsi="Consolas"/>
          <w:b w:val="0"/>
          <w:i w:val="0"/>
        </w:rPr>
        <w:t xml:space="preserve"> So when he says to Timothy, 2nd Timothy 3, 16. Okay, let's start from 14. Okay, 14. The things you have learned. 15. The holy scriptures. 16. All scriptures. 17. That the man of God might be truly furnished. Chapter 4, verse 1. He said, Jesus Christ, the judge of the cruel and the dead, at his appearing and his kingdom. And that is again talking about Jesus as God. Then he says, preach the message in and out of season. Does it mean preach the whole Bible</w:t>
      </w:r>
      <w:r>
        <w:rPr>
          <w:rFonts w:ascii="Consolas" w:hAnsi="Consolas"/>
          <w:b w:val="0"/>
          <w:i w:val="0"/>
        </w:rPr>
        <w:t xml:space="preserve"> Huh</w:t>
      </w:r>
      <w:r>
        <w:rPr>
          <w:rFonts w:ascii="Consolas" w:hAnsi="Consolas"/>
          <w:b w:val="0"/>
          <w:i w:val="0"/>
        </w:rPr>
        <w:t xml:space="preserve"> Does it mean preach the whole Bible</w:t>
      </w:r>
      <w:r>
        <w:rPr>
          <w:rFonts w:ascii="Consolas" w:hAnsi="Consolas"/>
          <w:b w:val="0"/>
          <w:i w:val="0"/>
        </w:rPr>
        <w:t xml:space="preserve"> 7Th Timothy 3, 16. Right now. So he now says in they will no longer endure. Now, what is sound doctrine</w:t>
      </w:r>
    </w:p>
    <w:p>
      <w:pPr>
        <w:spacing w:after="120"/>
      </w:pPr>
      <w:r>
        <w:rPr>
          <w:rFonts w:ascii="Consolas" w:hAnsi="Consolas"/>
          <w:b w:val="0"/>
          <w:i w:val="0"/>
        </w:rPr>
        <w:t>The whole. Do you understand</w:t>
      </w:r>
      <w:r>
        <w:rPr>
          <w:rFonts w:ascii="Consolas" w:hAnsi="Consolas"/>
          <w:b w:val="0"/>
          <w:i w:val="0"/>
        </w:rPr>
        <w:t xml:space="preserve"> Are you following this at all</w:t>
      </w:r>
      <w:r>
        <w:rPr>
          <w:rFonts w:ascii="Consolas" w:hAnsi="Consolas"/>
          <w:b w:val="0"/>
          <w:i w:val="0"/>
        </w:rPr>
        <w:t xml:space="preserve"> The whole Bible. Now, the whole Bible has already been summarized as the Gospel. Are you following what I'm saying here</w:t>
      </w:r>
      <w:r>
        <w:rPr>
          <w:rFonts w:ascii="Consolas" w:hAnsi="Consolas"/>
          <w:b w:val="0"/>
          <w:i w:val="0"/>
        </w:rPr>
        <w:t xml:space="preserve"> So what he says here what</w:t>
      </w:r>
      <w:r>
        <w:rPr>
          <w:rFonts w:ascii="Consolas" w:hAnsi="Consolas"/>
          <w:b w:val="0"/>
          <w:i w:val="0"/>
        </w:rPr>
        <w:t xml:space="preserve"> Into all things, verse 5. Do the work of. Break it up. Do the work of. Give it a subset. Do the work of preaching the Holy Scriptures, Preaching all scripture, Preaching the word, huh</w:t>
      </w:r>
      <w:r>
        <w:rPr>
          <w:rFonts w:ascii="Consolas" w:hAnsi="Consolas"/>
          <w:b w:val="0"/>
          <w:i w:val="0"/>
        </w:rPr>
        <w:t xml:space="preserve"> Preaching the wholesome message of the Old Testament and New Testament, preaching the Gospel. Is that evangelizing</w:t>
      </w:r>
      <w:r>
        <w:rPr>
          <w:rFonts w:ascii="Consolas" w:hAnsi="Consolas"/>
          <w:b w:val="0"/>
          <w:i w:val="0"/>
        </w:rPr>
        <w:t xml:space="preserve"> So evangelist here is because he asked him to preach the entire Bible, Is that it</w:t>
      </w:r>
      <w:r>
        <w:rPr>
          <w:rFonts w:ascii="Consolas" w:hAnsi="Consolas"/>
          <w:b w:val="0"/>
          <w:i w:val="0"/>
        </w:rPr>
        <w:t xml:space="preserve"> Huh</w:t>
      </w:r>
      <w:r>
        <w:rPr>
          <w:rFonts w:ascii="Consolas" w:hAnsi="Consolas"/>
          <w:b w:val="0"/>
          <w:i w:val="0"/>
        </w:rPr>
        <w:t xml:space="preserve"> Are we following this at all</w:t>
      </w:r>
      <w:r>
        <w:rPr>
          <w:rFonts w:ascii="Consolas" w:hAnsi="Consolas"/>
          <w:b w:val="0"/>
          <w:i w:val="0"/>
        </w:rPr>
        <w:t xml:space="preserve"> So it's not a title, it's a noun that can be explained. So when a pastor is on the pulpit and he is teaching all the similar events in the Bible, is he evangelizing</w:t>
      </w:r>
    </w:p>
    <w:p>
      <w:pPr>
        <w:spacing w:after="120"/>
      </w:pPr>
      <w:r>
        <w:rPr>
          <w:rFonts w:ascii="Consolas" w:hAnsi="Consolas"/>
          <w:b w:val="0"/>
          <w:i w:val="0"/>
        </w:rPr>
        <w:t>So is evangelism for unbelievers alone</w:t>
      </w:r>
      <w:r>
        <w:rPr>
          <w:rFonts w:ascii="Consolas" w:hAnsi="Consolas"/>
          <w:b w:val="0"/>
          <w:i w:val="0"/>
        </w:rPr>
        <w:t xml:space="preserve"> Now your traditional thinking is battling is evangelizing only for believers, okay</w:t>
      </w:r>
      <w:r>
        <w:rPr>
          <w:rFonts w:ascii="Consolas" w:hAnsi="Consolas"/>
          <w:b w:val="0"/>
          <w:i w:val="0"/>
        </w:rPr>
        <w:t xml:space="preserve"> Evangel is the message of the Bible. Read the whole Bible, okay</w:t>
      </w:r>
      <w:r>
        <w:rPr>
          <w:rFonts w:ascii="Consolas" w:hAnsi="Consolas"/>
          <w:b w:val="0"/>
          <w:i w:val="0"/>
        </w:rPr>
        <w:t xml:space="preserve"> Evangelizing is to put it into practice by preaching the whole Bible, right</w:t>
      </w:r>
      <w:r>
        <w:rPr>
          <w:rFonts w:ascii="Consolas" w:hAnsi="Consolas"/>
          <w:b w:val="0"/>
          <w:i w:val="0"/>
        </w:rPr>
        <w:t xml:space="preserve"> Okay</w:t>
      </w:r>
      <w:r>
        <w:rPr>
          <w:rFonts w:ascii="Consolas" w:hAnsi="Consolas"/>
          <w:b w:val="0"/>
          <w:i w:val="0"/>
        </w:rPr>
        <w:t xml:space="preserve"> So evangelizing is to preach the entire message of the Bible. Are we correct</w:t>
      </w:r>
      <w:r>
        <w:rPr>
          <w:rFonts w:ascii="Consolas" w:hAnsi="Consolas"/>
          <w:b w:val="0"/>
          <w:i w:val="0"/>
        </w:rPr>
        <w:t xml:space="preserve"> And anyone who does that is can be described as the. That's you right there changing your seat. So is evangelism only for believers</w:t>
      </w:r>
      <w:r>
        <w:rPr>
          <w:rFonts w:ascii="Consolas" w:hAnsi="Consolas"/>
          <w:b w:val="0"/>
          <w:i w:val="0"/>
        </w:rPr>
        <w:t xml:space="preserve"> Huh</w:t>
      </w:r>
      <w:r>
        <w:rPr>
          <w:rFonts w:ascii="Consolas" w:hAnsi="Consolas"/>
          <w:b w:val="0"/>
          <w:i w:val="0"/>
        </w:rPr>
        <w:t xml:space="preserve"> No. Okay, so evangelism is to preach the whole by evangelizing. So does it not make sense why the pastor must do the work of an evangelist</w:t>
      </w:r>
      <w:r>
        <w:rPr>
          <w:rFonts w:ascii="Consolas" w:hAnsi="Consolas"/>
          <w:b w:val="0"/>
          <w:i w:val="0"/>
        </w:rPr>
        <w:t xml:space="preserve"> Because he must teach from all of the Scriptures, bringing out all the significant events. Back to our earlier question is Ephesians 4:11. Are these synonyms or distinct things or distinct persons</w:t>
      </w:r>
      <w:r>
        <w:rPr>
          <w:rFonts w:ascii="Consolas" w:hAnsi="Consolas"/>
          <w:b w:val="0"/>
          <w:i w:val="0"/>
        </w:rPr>
        <w:t xml:space="preserve"> So back to Philip.</w:t>
      </w:r>
    </w:p>
    <w:p>
      <w:pPr>
        <w:spacing w:after="120"/>
      </w:pPr>
      <w:r>
        <w:rPr>
          <w:rFonts w:ascii="Consolas" w:hAnsi="Consolas"/>
          <w:b w:val="0"/>
          <w:i w:val="0"/>
        </w:rPr>
        <w:t>So can we is someone who goes to do crusades in today's language, he goes out and organizes mass crusades. What he's doing, is that the work of an evangelist</w:t>
      </w:r>
      <w:r>
        <w:rPr>
          <w:rFonts w:ascii="Consolas" w:hAnsi="Consolas"/>
          <w:b w:val="0"/>
          <w:i w:val="0"/>
        </w:rPr>
        <w:t xml:space="preserve"> Huh</w:t>
      </w:r>
      <w:r>
        <w:rPr>
          <w:rFonts w:ascii="Consolas" w:hAnsi="Consolas"/>
          <w:b w:val="0"/>
          <w:i w:val="0"/>
        </w:rPr>
        <w:t xml:space="preserve"> The person who is because when he goes to that crusade, right</w:t>
      </w:r>
      <w:r>
        <w:rPr>
          <w:rFonts w:ascii="Consolas" w:hAnsi="Consolas"/>
          <w:b w:val="0"/>
          <w:i w:val="0"/>
        </w:rPr>
        <w:t xml:space="preserve"> Is announcing the significant events, right</w:t>
      </w:r>
      <w:r>
        <w:rPr>
          <w:rFonts w:ascii="Consolas" w:hAnsi="Consolas"/>
          <w:b w:val="0"/>
          <w:i w:val="0"/>
        </w:rPr>
        <w:t xml:space="preserve"> Of the Bible to bring people to salvation, right</w:t>
      </w:r>
      <w:r>
        <w:rPr>
          <w:rFonts w:ascii="Consolas" w:hAnsi="Consolas"/>
          <w:b w:val="0"/>
          <w:i w:val="0"/>
        </w:rPr>
        <w:t xml:space="preserve"> Now, can that be evidenced by signs, wonders and miracles</w:t>
      </w:r>
      <w:r>
        <w:rPr>
          <w:rFonts w:ascii="Consolas" w:hAnsi="Consolas"/>
          <w:b w:val="0"/>
          <w:i w:val="0"/>
        </w:rPr>
        <w:t xml:space="preserve"> So can we say that what Philip went out to Samaria to do was is Mark 16:15</w:t>
      </w:r>
      <w:r>
        <w:rPr>
          <w:rFonts w:ascii="Consolas" w:hAnsi="Consolas"/>
          <w:b w:val="0"/>
          <w:i w:val="0"/>
        </w:rPr>
        <w:t xml:space="preserve"> So can the pastor on the pulpit also do the work of an evangelist when he takes all the events of the Bible, but his own intention is different from Philip in Siberia</w:t>
      </w:r>
      <w:r>
        <w:rPr>
          <w:rFonts w:ascii="Consolas" w:hAnsi="Consolas"/>
          <w:b w:val="0"/>
          <w:i w:val="0"/>
        </w:rPr>
        <w:t xml:space="preserve"> But it is the same set of facts, but the application will be what different</w:t>
      </w:r>
      <w:r>
        <w:rPr>
          <w:rFonts w:ascii="Consolas" w:hAnsi="Consolas"/>
          <w:b w:val="0"/>
          <w:i w:val="0"/>
        </w:rPr>
        <w:t xml:space="preserve"> Are you getting this at all before you are going to people's churches</w:t>
      </w:r>
      <w:r>
        <w:rPr>
          <w:rFonts w:ascii="Consolas" w:hAnsi="Consolas"/>
          <w:b w:val="0"/>
          <w:i w:val="0"/>
        </w:rPr>
        <w:t xml:space="preserve"> I'm doing evangelism.</w:t>
      </w:r>
    </w:p>
    <w:p>
      <w:pPr>
        <w:spacing w:after="120"/>
      </w:pPr>
      <w:r>
        <w:rPr>
          <w:rFonts w:ascii="Consolas" w:hAnsi="Consolas"/>
          <w:b w:val="0"/>
          <w:i w:val="0"/>
        </w:rPr>
        <w:t>So it's the context that determines the words. Right. So can we say that the word evangelist therefore doesn't have a fixated definition</w:t>
      </w:r>
      <w:r>
        <w:rPr>
          <w:rFonts w:ascii="Consolas" w:hAnsi="Consolas"/>
          <w:b w:val="0"/>
          <w:i w:val="0"/>
        </w:rPr>
        <w:t xml:space="preserve"> It depends on the way it is used. If it is used among the saints, it means when we take the entire council of God's Word and present it to the saints. Right. It is used among the unsaved. It is when we present to them the word of salvation from the same events. For the saints to establish them, rebuke them, correct them, for the unsaved is to bring them to the point of believing and faith. Is that clear</w:t>
      </w:r>
      <w:r>
        <w:rPr>
          <w:rFonts w:ascii="Consolas" w:hAnsi="Consolas"/>
          <w:b w:val="0"/>
          <w:i w:val="0"/>
        </w:rPr>
        <w:t xml:space="preserve"> For in both instances, are we evangelizing them</w:t>
      </w:r>
      <w:r>
        <w:rPr>
          <w:rFonts w:ascii="Consolas" w:hAnsi="Consolas"/>
          <w:b w:val="0"/>
          <w:i w:val="0"/>
        </w:rPr>
        <w:t xml:space="preserve"> Yes. Our question still remains, who is the evangelist</w:t>
      </w:r>
      <w:r>
        <w:rPr>
          <w:rFonts w:ascii="Consolas" w:hAnsi="Consolas"/>
          <w:b w:val="0"/>
          <w:i w:val="0"/>
        </w:rPr>
        <w:t xml:space="preserve"> The answer is, in what context</w:t>
      </w:r>
      <w:r>
        <w:rPr>
          <w:rFonts w:ascii="Consolas" w:hAnsi="Consolas"/>
          <w:b w:val="0"/>
          <w:i w:val="0"/>
        </w:rPr>
        <w:t xml:space="preserve"> Is that clear</w:t>
      </w:r>
      <w:r>
        <w:rPr>
          <w:rFonts w:ascii="Consolas" w:hAnsi="Consolas"/>
          <w:b w:val="0"/>
          <w:i w:val="0"/>
        </w:rPr>
        <w:t xml:space="preserve"> So you can adjust your seat, change your name, stop calling me brother.</w:t>
      </w:r>
    </w:p>
    <w:p>
      <w:pPr>
        <w:spacing w:after="120"/>
      </w:pPr>
      <w:r>
        <w:rPr>
          <w:rFonts w:ascii="Consolas" w:hAnsi="Consolas"/>
          <w:b w:val="0"/>
          <w:i w:val="0"/>
        </w:rPr>
        <w:t xml:space="preserve">By today's teaching, I can be safely called evangelist. </w:t>
      </w:r>
      <w:r>
        <w:rPr>
          <w:rFonts w:ascii="Calibri" w:hAnsi="Calibri"/>
          <w:b w:val="0"/>
          <w:i/>
        </w:rPr>
        <w:t>Like that brother said, don't call me pastor for now.</w:t>
      </w:r>
      <w:r>
        <w:rPr>
          <w:rFonts w:ascii="Consolas" w:hAnsi="Consolas"/>
          <w:b w:val="0"/>
          <w:i w:val="0"/>
        </w:rPr>
        <w:t xml:space="preserve"> So evangelist is a word that depends on the context and virtually everything. Ephesians 4, 11 as well. So now let's ask. Let's look at the traditional thinking. The evangelist does not pastor a church. Is that a biblical thinking</w:t>
      </w:r>
      <w:r>
        <w:rPr>
          <w:rFonts w:ascii="Consolas" w:hAnsi="Consolas"/>
          <w:b w:val="0"/>
          <w:i w:val="0"/>
        </w:rPr>
        <w:t xml:space="preserve"> I don't belong to a church. You know I'm an evangelist. No, you are a loose cannon. What</w:t>
      </w:r>
      <w:r>
        <w:rPr>
          <w:rFonts w:ascii="Consolas" w:hAnsi="Consolas"/>
          <w:b w:val="0"/>
          <w:i w:val="0"/>
        </w:rPr>
        <w:t xml:space="preserve"> Evangelist is not someone who doesn't have a church because evangelism is also done well in the church. Are we learning something</w:t>
      </w:r>
      <w:r>
        <w:rPr>
          <w:rFonts w:ascii="Consolas" w:hAnsi="Consolas"/>
          <w:b w:val="0"/>
          <w:i w:val="0"/>
        </w:rPr>
        <w:t xml:space="preserve"> So evangelist depends on the context. Are you following</w:t>
      </w:r>
      <w:r>
        <w:rPr>
          <w:rFonts w:ascii="Consolas" w:hAnsi="Consolas"/>
          <w:b w:val="0"/>
          <w:i w:val="0"/>
        </w:rPr>
        <w:t xml:space="preserve"> So having signs, wonders and miracles, not what defines evangelists.</w:t>
      </w:r>
    </w:p>
    <w:p>
      <w:pPr>
        <w:spacing w:after="120"/>
      </w:pPr>
      <w:r>
        <w:rPr>
          <w:rFonts w:ascii="Calibri" w:hAnsi="Calibri"/>
          <w:b w:val="0"/>
          <w:i/>
        </w:rPr>
        <w:t>So what that wonderful man of God upon who foundation I'm teaching from said that day that you will see signs, wonders and miracles. It's a proof texting.</w:t>
      </w:r>
      <w:r>
        <w:rPr>
          <w:rFonts w:ascii="Consolas" w:hAnsi="Consolas"/>
          <w:b w:val="0"/>
          <w:i w:val="0"/>
        </w:rPr>
        <w:t xml:space="preserve"> Proof texting is when you want to say something, you now look for a vast support. It was proof texting. Because if he wasn't proof texting, he will see that whatever he read in Acts 8, 5, 6 is in Mark 16:15 to 18. So that's proof texting. And the 12 saw the same miracles. If I Luke 9:49, one who was not one of the 12, was casting out demons, which is a short form of saying he was doing miracles. So that's proof texting. So using Philip as the evangelist, and then the kind of evangelist who does crusade and sees miracles is proof texting. </w:t>
      </w:r>
      <w:r>
        <w:rPr>
          <w:rFonts w:ascii="Calibri" w:hAnsi="Calibri"/>
          <w:b w:val="0"/>
          <w:i/>
        </w:rPr>
        <w:t>Like I said that day, as the man was teaching, he now used Billy Graham. And Billy Graham did not fit into what he saw, what he thought. So I knew there are gaps in this.</w:t>
      </w:r>
    </w:p>
    <w:p>
      <w:pPr>
        <w:spacing w:after="120"/>
      </w:pPr>
      <w:r>
        <w:rPr>
          <w:rFonts w:ascii="Consolas" w:hAnsi="Consolas"/>
          <w:b w:val="0"/>
          <w:i w:val="0"/>
        </w:rPr>
        <w:t>I will continue on it, I guess, tomorrow and next week 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