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Further Studies in the defence of the Charismatic Ministry — Part 3: Track 6</w:t>
      </w:r>
    </w:p>
    <w:p>
      <w:pPr>
        <w:pStyle w:val="Heading2"/>
      </w:pPr>
      <w:r>
        <w:t>The Need for Answers</w:t>
      </w:r>
    </w:p>
    <w:p>
      <w:pPr>
        <w:spacing w:before="120" w:after="120"/>
        <w:ind w:left="720"/>
        <w:pBdr>
          <w:left w:val="single" w:sz="12" w:space="4" w:color="4472C4"/>
        </w:pBdr>
      </w:pPr>
      <w:r>
        <w:rPr>
          <w:rFonts w:ascii="Calibri" w:hAnsi="Calibri"/>
          <w:b/>
          <w:i w:val="0"/>
          <w:sz w:val="21"/>
        </w:rPr>
        <w:t>First Corinthians 12</w:t>
      </w:r>
      <w:r>
        <w:br/>
      </w:r>
      <w:r>
        <w:rPr>
          <w:rFonts w:ascii="Consolas" w:hAnsi="Consolas"/>
          <w:b w:val="0"/>
          <w:i w:val="0"/>
        </w:rPr>
        <w:t>Hope you are learning something. All right. Now, concerning spiritual gifts, brethren, I would not have you ignorant.</w:t>
      </w:r>
    </w:p>
    <w:p>
      <w:pPr>
        <w:spacing w:after="120"/>
      </w:pPr>
      <w:r>
        <w:rPr>
          <w:rFonts w:ascii="Consolas" w:hAnsi="Consolas"/>
          <w:b w:val="0"/>
          <w:i w:val="0"/>
        </w:rPr>
        <w:t>And that ignorance is also the ability to give answer.</w:t>
      </w:r>
    </w:p>
    <w:p>
      <w:pPr>
        <w:spacing w:before="120" w:after="120"/>
        <w:ind w:left="720"/>
        <w:pBdr>
          <w:left w:val="single" w:sz="12" w:space="4" w:color="4472C4"/>
        </w:pBdr>
      </w:pPr>
      <w:r>
        <w:rPr>
          <w:rFonts w:ascii="Calibri" w:hAnsi="Calibri"/>
          <w:b/>
          <w:i w:val="0"/>
          <w:sz w:val="21"/>
        </w:rPr>
        <w:t>1 Peter 3:15</w:t>
      </w:r>
      <w:r>
        <w:br/>
      </w:r>
      <w:r>
        <w:rPr>
          <w:rFonts w:ascii="Consolas" w:hAnsi="Consolas"/>
          <w:b w:val="0"/>
          <w:i w:val="0"/>
        </w:rPr>
        <w:t>Sanctify the Lord God, verse 15 in your heart, and be ready always to give answer to every man that asks you for a reason of the hope that is in you, with weakness and fear.</w:t>
      </w:r>
    </w:p>
    <w:p>
      <w:pPr>
        <w:spacing w:after="120"/>
      </w:pPr>
      <w:r>
        <w:rPr>
          <w:rFonts w:ascii="Consolas" w:hAnsi="Consolas"/>
          <w:b w:val="0"/>
          <w:i w:val="0"/>
        </w:rPr>
        <w:t>Of course, this is talking to those who are not believers, but that means that their answer should be able to give. And we are looking at the gifts of the Spirit. But when we did Cash Flight Ministry Volume one, we called it apologia. The same word here, to give answer. You know, give answer on this concept. Why do people fall under the power</w:t>
      </w:r>
      <w:r>
        <w:rPr>
          <w:rFonts w:ascii="Consolas" w:hAnsi="Consolas"/>
          <w:b w:val="0"/>
          <w:i w:val="0"/>
        </w:rPr>
        <w:t xml:space="preserve"> Why laughing</w:t>
      </w:r>
      <w:r>
        <w:rPr>
          <w:rFonts w:ascii="Consolas" w:hAnsi="Consolas"/>
          <w:b w:val="0"/>
          <w:i w:val="0"/>
        </w:rPr>
        <w:t xml:space="preserve"> </w:t>
      </w:r>
      <w:r>
        <w:rPr>
          <w:rFonts w:ascii="Calibri" w:hAnsi="Calibri"/>
          <w:b w:val="0"/>
          <w:i/>
        </w:rPr>
        <w:t>I told you how my own emotions were judging it.</w:t>
      </w:r>
    </w:p>
    <w:p>
      <w:pPr>
        <w:spacing w:after="120"/>
      </w:pPr>
      <w:r>
        <w:rPr>
          <w:rFonts w:ascii="Calibri" w:hAnsi="Calibri"/>
          <w:b w:val="0"/>
          <w:i/>
        </w:rPr>
        <w:t>Why do we have this kind of strange manifestation, you know, And I told you something that if we had not discontinued the movement the Old Testament from the New, if someone tells you that he served food and a supernatural being took it, you would not disbelieve it because you see such occurrence in the Old Testament.</w:t>
      </w:r>
      <w:r>
        <w:rPr>
          <w:rFonts w:ascii="Consolas" w:hAnsi="Consolas"/>
          <w:b w:val="0"/>
          <w:i w:val="0"/>
        </w:rPr>
        <w:t xml:space="preserve"> However, both the Old and New Testament, they discourage being superstitious and also spiritism. So we're going to see all that to you now. So that discontinuation, has it affected the move of God</w:t>
      </w:r>
      <w:r>
        <w:rPr>
          <w:rFonts w:ascii="Consolas" w:hAnsi="Consolas"/>
          <w:b w:val="0"/>
          <w:i w:val="0"/>
        </w:rPr>
        <w:t xml:space="preserve"> Yeah, because we have now limited ourselves, you know. </w:t>
      </w:r>
      <w:r>
        <w:rPr>
          <w:rFonts w:ascii="Calibri" w:hAnsi="Calibri"/>
          <w:b w:val="0"/>
          <w:i/>
        </w:rPr>
        <w:t>And I told you also we says Commission Church, we got to a point that if we're not careful. We're just becoming experts in the utterance gifts. But that's why I said every human being always has something and you just learn, you just stay with it.</w:t>
      </w:r>
    </w:p>
    <w:p>
      <w:pPr>
        <w:spacing w:after="120"/>
      </w:pPr>
      <w:r>
        <w:rPr>
          <w:rFonts w:ascii="Calibri" w:hAnsi="Calibri"/>
          <w:b w:val="0"/>
          <w:i/>
        </w:rPr>
        <w:t>And you know, as a judgment of other things, as a job of a pastor is sometimes like Brother Hagin said when he quoted Donna G. That you may need to go to another extreme to get people out of that first one, then strike a balance at some point.</w:t>
      </w:r>
      <w:r>
        <w:rPr>
          <w:rFonts w:ascii="Consolas" w:hAnsi="Consolas"/>
          <w:b w:val="0"/>
          <w:i w:val="0"/>
        </w:rPr>
        <w:t xml:space="preserve"> So that also happens even in churches where you teach the word of God, that emphasis. So now to be able to give that answer. So we looked at the kind of questions people ask and we stopped on the word foundation. And we said, the foundation is not any other thing but the resurrection of Jesus, his incarnation, his earthly ministry, the ascension, the inclusion of the Gentiles to the church community and all of that some people are like. So you can call the functional apostles, forerunners, foreigners, who. </w:t>
      </w:r>
      <w:r>
        <w:rPr>
          <w:rFonts w:ascii="Calibri" w:hAnsi="Calibri"/>
          <w:b w:val="0"/>
          <w:i/>
        </w:rPr>
        <w:t>I like how Brother Hagin calls the apostle. It's the Greek word. No, not Brother Hagin. It's actually myself, prodromos that says he had Entered into the veil.</w:t>
      </w:r>
      <w:r>
        <w:rPr>
          <w:rFonts w:ascii="Consolas" w:hAnsi="Consolas"/>
          <w:b w:val="0"/>
          <w:i w:val="0"/>
        </w:rPr>
        <w:t xml:space="preserve"> Someone who goes ahead, who charts the course for us. Those are the foundational apostles. They chart the course. We will definitely take the gospel to places we've ever been to. We'll definitely see people they've never seen. We definitely solve problems they ever solved. Do you understand</w:t>
      </w:r>
      <w:r>
        <w:rPr>
          <w:rFonts w:ascii="Consolas" w:hAnsi="Consolas"/>
          <w:b w:val="0"/>
          <w:i w:val="0"/>
        </w:rPr>
        <w:t xml:space="preserve"> But they have shown us the way. Those are what foundational apostles are. Can we use them as a measurement rule if we don't</w:t>
      </w:r>
      <w:r>
        <w:rPr>
          <w:rFonts w:ascii="Consolas" w:hAnsi="Consolas"/>
          <w:b w:val="0"/>
          <w:i w:val="0"/>
        </w:rPr>
        <w:t xml:space="preserve"> Why are they fashionable apostles</w:t>
      </w:r>
      <w:r>
        <w:rPr>
          <w:rFonts w:ascii="Consolas" w:hAnsi="Consolas"/>
          <w:b w:val="0"/>
          <w:i w:val="0"/>
        </w:rPr>
        <w:t xml:space="preserve"> We have to. But again, be careful of snippets or words like where the apostles are. Suddenly be silent. And I said that silence does not create an argument. Silence, rather should ask you, why is there a silence</w:t>
      </w:r>
    </w:p>
    <w:p>
      <w:pPr>
        <w:pStyle w:val="Heading2"/>
      </w:pPr>
      <w:r>
        <w:t>The Misuse of Texts Regarding the Canon</w:t>
      </w:r>
    </w:p>
    <w:p>
      <w:pPr>
        <w:spacing w:after="120"/>
      </w:pPr>
      <w:r>
        <w:rPr>
          <w:rFonts w:ascii="Consolas" w:hAnsi="Consolas"/>
          <w:b w:val="0"/>
          <w:i w:val="0"/>
        </w:rPr>
        <w:t>And we said that there's a codified silence which is built on an assumption that their audience is known and their audience are well versed in the Old Testament. That's a key element in understanding this as well. So the closure of the canon is used as a basis. Now of all the text that you are going to see is a very funny one. It's 1st Corinthians 13. I've never seen a more ridiculous, you know, misuse of a text like this. They say,</w:t>
      </w:r>
    </w:p>
    <w:p>
      <w:pPr>
        <w:spacing w:before="120" w:after="120"/>
        <w:ind w:left="720"/>
        <w:pBdr>
          <w:left w:val="single" w:sz="12" w:space="4" w:color="4472C4"/>
        </w:pBdr>
      </w:pPr>
      <w:r>
        <w:rPr>
          <w:rFonts w:ascii="Calibri" w:hAnsi="Calibri"/>
          <w:b/>
          <w:i w:val="0"/>
          <w:sz w:val="21"/>
        </w:rPr>
        <w:t>1st Corinthians 13:9-10</w:t>
      </w:r>
      <w:r>
        <w:br/>
      </w:r>
      <w:r>
        <w:rPr>
          <w:rFonts w:ascii="Consolas" w:hAnsi="Consolas"/>
          <w:b w:val="0"/>
          <w:i w:val="0"/>
        </w:rPr>
        <w:t>We know in part, verse nine, we prophesy in part. And when he that is perfect is come, then that which is in part shall be done away.</w:t>
      </w:r>
    </w:p>
    <w:p>
      <w:pPr>
        <w:spacing w:after="120"/>
      </w:pPr>
      <w:r>
        <w:rPr>
          <w:rFonts w:ascii="Consolas" w:hAnsi="Consolas"/>
          <w:b w:val="0"/>
          <w:i w:val="0"/>
        </w:rPr>
        <w:t>So they assume that what Paul is saying here is that when he that is perfect there refers to the entire body of Scriptures. Again, is baloney. It exists not in this text. Paul was not talking about that at all. So this is superimposed. And you also see that people carelessly quote it. Am I ascribing all knowledge to myself</w:t>
      </w:r>
      <w:r>
        <w:rPr>
          <w:rFonts w:ascii="Consolas" w:hAnsi="Consolas"/>
          <w:b w:val="0"/>
          <w:i w:val="0"/>
        </w:rPr>
        <w:t xml:space="preserve"> Of course no. Am I ascribing knowledge to any preacher</w:t>
      </w:r>
      <w:r>
        <w:rPr>
          <w:rFonts w:ascii="Consolas" w:hAnsi="Consolas"/>
          <w:b w:val="0"/>
          <w:i w:val="0"/>
        </w:rPr>
        <w:t xml:space="preserve"> Of course no. But that's not what this text is talking about. So when you start talking, say we know in part. So we. Professor in part. </w:t>
      </w:r>
      <w:r>
        <w:rPr>
          <w:rFonts w:ascii="Calibri" w:hAnsi="Calibri"/>
          <w:b w:val="0"/>
          <w:i/>
        </w:rPr>
        <w:t>So I asked somebody, I said, let me take your we know in part, meaning that we have not fully known everything we should know. Please, can you explain the professor in part two?</w:t>
      </w:r>
      <w:r>
        <w:rPr>
          <w:rFonts w:ascii="Consolas" w:hAnsi="Consolas"/>
          <w:b w:val="0"/>
          <w:i w:val="0"/>
        </w:rPr>
        <w:t xml:space="preserve"> You know, it doesn't fit. So it has nothing to do with what he was saying. And that is why we said that Paul was referring to an Old Testament text and we did that study. </w:t>
      </w:r>
      <w:r>
        <w:rPr>
          <w:rFonts w:ascii="Calibri" w:hAnsi="Calibri"/>
          <w:b w:val="0"/>
          <w:i/>
        </w:rPr>
        <w:t>I could go back to it again. If you take charismatic ministry volume one, it's there. If you take charismatic ministry 2013, it's there.</w:t>
      </w:r>
      <w:r>
        <w:rPr>
          <w:rFonts w:ascii="Consolas" w:hAnsi="Consolas"/>
          <w:b w:val="0"/>
          <w:i w:val="0"/>
        </w:rPr>
        <w:t xml:space="preserve"> We looked at the text was referring to and what it meant. It had nothing to do with the canon. There's nowhere that the concept of.</w:t>
      </w:r>
    </w:p>
    <w:p>
      <w:pPr>
        <w:pStyle w:val="Heading2"/>
      </w:pPr>
      <w:r>
        <w:t>The Foundation of the Faith and Dealing with Critics</w:t>
      </w:r>
    </w:p>
    <w:p>
      <w:pPr>
        <w:spacing w:after="120"/>
      </w:pPr>
      <w:r>
        <w:rPr>
          <w:rFonts w:ascii="Consolas" w:hAnsi="Consolas"/>
          <w:b w:val="0"/>
          <w:i w:val="0"/>
        </w:rPr>
        <w:t>Now, there areas that are usually argued:</w:t>
      </w:r>
    </w:p>
    <w:p>
      <w:pPr>
        <w:spacing w:before="120" w:after="120"/>
        <w:ind w:left="720"/>
        <w:pBdr>
          <w:left w:val="single" w:sz="12" w:space="4" w:color="4472C4"/>
        </w:pBdr>
      </w:pPr>
      <w:r>
        <w:rPr>
          <w:rFonts w:ascii="Calibri" w:hAnsi="Calibri"/>
          <w:b/>
          <w:i w:val="0"/>
          <w:sz w:val="21"/>
        </w:rPr>
        <w:t>Jude 3</w:t>
      </w:r>
      <w:r>
        <w:br/>
      </w:r>
      <w:r>
        <w:rPr>
          <w:rFonts w:ascii="Consolas" w:hAnsi="Consolas"/>
          <w:b w:val="0"/>
          <w:i w:val="0"/>
        </w:rPr>
        <w:t>The faith once and for all delivered to the saints.</w:t>
      </w:r>
      <w:r>
        <w:br/>
      </w:r>
      <w:r>
        <w:rPr>
          <w:rFonts w:ascii="Calibri" w:hAnsi="Calibri"/>
          <w:b/>
          <w:i w:val="0"/>
          <w:sz w:val="21"/>
        </w:rPr>
        <w:t>2nd Timothy 3:16</w:t>
      </w:r>
      <w:r>
        <w:br/>
      </w:r>
      <w:r>
        <w:rPr>
          <w:rFonts w:ascii="Consolas" w:hAnsi="Consolas"/>
          <w:b w:val="0"/>
          <w:i w:val="0"/>
        </w:rPr>
        <w:t>All scripture given by scripture of God,</w:t>
      </w:r>
      <w:r>
        <w:br/>
      </w:r>
      <w:r>
        <w:rPr>
          <w:rFonts w:ascii="Calibri" w:hAnsi="Calibri"/>
          <w:b/>
          <w:i w:val="0"/>
          <w:sz w:val="21"/>
        </w:rPr>
        <w:t>2nd Peter 3:15 and 16</w:t>
      </w:r>
    </w:p>
    <w:p>
      <w:pPr>
        <w:spacing w:after="120"/>
      </w:pPr>
      <w:r>
        <w:rPr>
          <w:rFonts w:ascii="Consolas" w:hAnsi="Consolas"/>
          <w:b w:val="0"/>
          <w:i w:val="0"/>
        </w:rPr>
        <w:t>But again they are just in fact the canon of the Old, of New Testament writers of the Old Testament and their own application and reconciliation, recontextualization. Sorry, in their world. Yes, but this text has nothing to do with the closure of the canon. No, it's.</w:t>
      </w:r>
    </w:p>
    <w:p>
      <w:pPr>
        <w:spacing w:after="120"/>
      </w:pPr>
      <w:r>
        <w:rPr>
          <w:rFonts w:ascii="Calibri" w:hAnsi="Calibri"/>
          <w:b w:val="0"/>
          <w:i/>
        </w:rPr>
        <w:t>And see this, like I was telling another younger pastor yesterday, I said the truth is some people have gained authority on doctrinal issues not because they were right, but just because they were loud. You know, sometimes loud will mean right. If you want to know, kindly just listen on your own field, listen to analysts on tv, your own field. You say, eh, somebody was telling me this. I don't want to give out details. I said pastor, this is my area. But this guy has become an influencer. He's also a professional, but he's not a, an experienced person. But he knows how to talk, he knows how to wow people. And his following on social media is over 1-point-something million them. But when they come in amongst those who practice that they can't give him back seats, he will be outside. But it's very loud. It's very loud. Extremely loud. So sometimes even in theological circles and in the church world, loud sometimes is taken as authoritative. Not true. And of course today the use of social media, some churches even have content creation departments. Yeah, yeah. How to, you know and all that. You know, you won't sit down here. No, you do it for your business, so do it for content creation. We creating content with the Gospel. People have hearts, but that's what they do. So sometimes that's it. If you are loud enough and you can. You also think that people are sound because they can abuse preachers, they can attack people. They just use no new words for you. They will say monotheist. Oh, think the person is not true. It's just loud. That's what it is. Oh, and loud is also something.</w:t>
      </w:r>
    </w:p>
    <w:p>
      <w:pPr>
        <w:pStyle w:val="Heading2"/>
      </w:pPr>
      <w:r>
        <w:t>Different Kinds of Apostles</w:t>
      </w:r>
    </w:p>
    <w:p>
      <w:pPr>
        <w:spacing w:after="120"/>
      </w:pPr>
      <w:r>
        <w:rPr>
          <w:rFonts w:ascii="Consolas" w:hAnsi="Consolas"/>
          <w:b w:val="0"/>
          <w:i w:val="0"/>
        </w:rPr>
        <w:t>Anyway, So we have different kinds of apostles, right</w:t>
      </w:r>
      <w:r>
        <w:rPr>
          <w:rFonts w:ascii="Consolas" w:hAnsi="Consolas"/>
          <w:b w:val="0"/>
          <w:i w:val="0"/>
        </w:rPr>
        <w:t xml:space="preserve"> So obviously from Paul's letters he singles out certain people so that:</w:t>
      </w:r>
    </w:p>
    <w:p>
      <w:pPr>
        <w:spacing w:before="120" w:after="120"/>
        <w:ind w:left="720"/>
        <w:pBdr>
          <w:left w:val="single" w:sz="12" w:space="4" w:color="4472C4"/>
        </w:pBdr>
      </w:pPr>
      <w:r>
        <w:rPr>
          <w:rFonts w:ascii="Calibri" w:hAnsi="Calibri"/>
          <w:b/>
          <w:i w:val="0"/>
          <w:sz w:val="21"/>
        </w:rPr>
        <w:t>Ephesians 2:20</w:t>
      </w:r>
      <w:r>
        <w:br/>
      </w:r>
      <w:r>
        <w:rPr>
          <w:rFonts w:ascii="Consolas" w:hAnsi="Consolas"/>
          <w:b w:val="0"/>
          <w:i w:val="0"/>
        </w:rPr>
        <w:t>We can actually pick out who he's talking about the Apostles of the Lamb, himself, Barnabas and all. You can pick out who he's talking about.</w:t>
      </w:r>
      <w:r>
        <w:br/>
      </w:r>
      <w:r>
        <w:rPr>
          <w:rFonts w:ascii="Calibri" w:hAnsi="Calibri"/>
          <w:b/>
          <w:i w:val="0"/>
          <w:sz w:val="21"/>
        </w:rPr>
        <w:t>Ephesians 3:5</w:t>
      </w:r>
    </w:p>
    <w:p>
      <w:pPr>
        <w:spacing w:after="120"/>
      </w:pPr>
      <w:r>
        <w:rPr>
          <w:rFonts w:ascii="Consolas" w:hAnsi="Consolas"/>
          <w:b w:val="0"/>
          <w:i w:val="0"/>
        </w:rPr>
        <w:t>But:</w:t>
      </w:r>
    </w:p>
    <w:p>
      <w:pPr>
        <w:spacing w:before="120" w:after="120"/>
        <w:ind w:left="720"/>
        <w:pBdr>
          <w:left w:val="single" w:sz="12" w:space="4" w:color="4472C4"/>
        </w:pBdr>
      </w:pPr>
      <w:r>
        <w:rPr>
          <w:rFonts w:ascii="Calibri" w:hAnsi="Calibri"/>
          <w:b/>
          <w:i w:val="0"/>
          <w:sz w:val="21"/>
        </w:rPr>
        <w:t>Ephesians 4:11</w:t>
      </w:r>
    </w:p>
    <w:p>
      <w:pPr>
        <w:spacing w:after="120"/>
      </w:pPr>
      <w:r>
        <w:rPr>
          <w:rFonts w:ascii="Consolas" w:hAnsi="Consolas"/>
          <w:b w:val="0"/>
          <w:i w:val="0"/>
        </w:rPr>
        <w:t>Is not referring to any class of people. Rather he's referring to all. I mean the gifts of the Holy Ghost, generally ministry gifts. So the closure of the canon is not 1 Corinthians 13. It has nothing to do with it. So the argument here is wrong. Do I agree</w:t>
      </w:r>
      <w:r>
        <w:rPr>
          <w:rFonts w:ascii="Consolas" w:hAnsi="Consolas"/>
          <w:b w:val="0"/>
          <w:i w:val="0"/>
        </w:rPr>
        <w:t xml:space="preserve"> Do I teach and understand the canon is close</w:t>
      </w:r>
      <w:r>
        <w:rPr>
          <w:rFonts w:ascii="Consolas" w:hAnsi="Consolas"/>
          <w:b w:val="0"/>
          <w:i w:val="0"/>
        </w:rPr>
        <w:t xml:space="preserve"> Oh sure. Because if something safeguards the faith from infiltration is the fact that we have a rule book so that any sane preacher should know what I just said.</w:t>
      </w:r>
    </w:p>
    <w:p>
      <w:pPr>
        <w:spacing w:after="120"/>
      </w:pPr>
      <w:r>
        <w:rPr>
          <w:rFonts w:ascii="Consolas" w:hAnsi="Consolas"/>
          <w:b w:val="0"/>
          <w:i w:val="0"/>
        </w:rPr>
        <w:t>The same way the Old Testament was the basis of Jesus life and ministry. There is a basis for New Testament ministry. Having other apostles. Does it mean that we are permitting new truths in Christianity</w:t>
      </w:r>
      <w:r>
        <w:rPr>
          <w:rFonts w:ascii="Consolas" w:hAnsi="Consolas"/>
          <w:b w:val="0"/>
          <w:i w:val="0"/>
        </w:rPr>
        <w:t xml:space="preserve"> No, that can't be it. We must be able to make a distinction between those class of apostles. </w:t>
      </w:r>
      <w:r>
        <w:rPr>
          <w:rFonts w:ascii="Calibri" w:hAnsi="Calibri"/>
          <w:b w:val="0"/>
          <w:i/>
        </w:rPr>
        <w:t>That's why we thank God for what Marla Kenneth Hagin taught. Foundational, non foundational Apostles of the Lamb is a very important explanation because it's clear in Scriptures that is a distinction.</w:t>
      </w:r>
    </w:p>
    <w:p>
      <w:pPr>
        <w:pStyle w:val="Heading2"/>
      </w:pPr>
      <w:r>
        <w:t>Evaluating Qualifications of an Apostle</w:t>
      </w:r>
    </w:p>
    <w:p>
      <w:pPr>
        <w:spacing w:after="120"/>
      </w:pPr>
      <w:r>
        <w:rPr>
          <w:rFonts w:ascii="Consolas" w:hAnsi="Consolas"/>
          <w:b w:val="0"/>
          <w:i w:val="0"/>
        </w:rPr>
        <w:t xml:space="preserve">So another argument is that there are four qualifications of the apostles. Four. </w:t>
      </w:r>
      <w:r>
        <w:rPr>
          <w:rFonts w:ascii="Calibri" w:hAnsi="Calibri"/>
          <w:b w:val="0"/>
          <w:i/>
        </w:rPr>
        <w:t>I must mention this, that and this is in submission to Brother Hagin. And yet, like I always tell my co Word of faith people that there are things we may need to clear before they are taken to the extreme. Some of these things you probably oversee them in Brother Hagin's submission. But I don't think he foresaw a day where it will be stretched and that.</w:t>
      </w:r>
      <w:r>
        <w:rPr>
          <w:rFonts w:ascii="Consolas" w:hAnsi="Consolas"/>
          <w:b w:val="0"/>
          <w:i w:val="0"/>
        </w:rPr>
        <w:t xml:space="preserve"> So we have people now say there are four qualifications of an apostle.</w:t>
      </w:r>
    </w:p>
    <w:p>
      <w:pPr>
        <w:spacing w:after="120"/>
      </w:pPr>
      <w:r>
        <w:rPr>
          <w:rFonts w:ascii="Consolas" w:hAnsi="Consolas"/>
          <w:b w:val="0"/>
          <w:i w:val="0"/>
        </w:rPr>
        <w:t>One, the true apostle must have been chosen by Jesus.</w:t>
      </w:r>
    </w:p>
    <w:p>
      <w:pPr>
        <w:spacing w:before="120" w:after="120"/>
        <w:ind w:left="720"/>
        <w:pBdr>
          <w:left w:val="single" w:sz="12" w:space="4" w:color="4472C4"/>
        </w:pBdr>
      </w:pPr>
      <w:r>
        <w:rPr>
          <w:rFonts w:ascii="Calibri" w:hAnsi="Calibri"/>
          <w:b/>
          <w:i w:val="0"/>
          <w:sz w:val="21"/>
        </w:rPr>
        <w:t>Matthew 10, Luke 9, Matthew 10:1, Mark 3:14, Luke 9:1-2, Matthew 10:1-4</w:t>
      </w:r>
    </w:p>
    <w:p>
      <w:pPr>
        <w:spacing w:after="120"/>
      </w:pPr>
      <w:r>
        <w:rPr>
          <w:rFonts w:ascii="Consolas" w:hAnsi="Consolas"/>
          <w:b w:val="0"/>
          <w:i w:val="0"/>
        </w:rPr>
        <w:t xml:space="preserve">That it must have been chosen by Jesus. Number two, a true apostle must have been taught by Jesus. </w:t>
      </w:r>
      <w:r>
        <w:rPr>
          <w:rFonts w:ascii="Calibri" w:hAnsi="Calibri"/>
          <w:b w:val="0"/>
          <w:i/>
        </w:rPr>
        <w:t>I'm not the one saying this. Hope you put it. Did you hear me? So I'm looking at an argument.</w:t>
      </w:r>
      <w:r>
        <w:rPr>
          <w:rFonts w:ascii="Consolas" w:hAnsi="Consolas"/>
          <w:b w:val="0"/>
          <w:i w:val="0"/>
        </w:rPr>
        <w:t xml:space="preserve"> Number three, this person must have witnessed the resurrection of Jesus seeing him rise from the dead. And number four, that he gave this person miracles to confirm the revelation he gave to them he gave to him, which is found in Matthew 10. So that's the four qualifications of an apostle that is always touted.</w:t>
      </w:r>
    </w:p>
    <w:p>
      <w:pPr>
        <w:spacing w:after="120"/>
      </w:pPr>
      <w:r>
        <w:rPr>
          <w:rFonts w:ascii="Consolas" w:hAnsi="Consolas"/>
          <w:b w:val="0"/>
          <w:i w:val="0"/>
        </w:rPr>
        <w:t>So to discour. Now again, let me say this. You will see me talk down on titles, right</w:t>
      </w:r>
      <w:r>
        <w:rPr>
          <w:rFonts w:ascii="Consolas" w:hAnsi="Consolas"/>
          <w:b w:val="0"/>
          <w:i w:val="0"/>
        </w:rPr>
        <w:t xml:space="preserve"> Don't pass that to me. I'm talking down on the office of the apostle. No, but bearing titles. </w:t>
      </w:r>
      <w:r>
        <w:rPr>
          <w:rFonts w:ascii="Calibri" w:hAnsi="Calibri"/>
          <w:b w:val="0"/>
          <w:i/>
        </w:rPr>
        <w:t>In fact, I think in Charismatic Volume two, we looked at the historical etymology of apostles and we found there's nothing glamorous in putting a title to it. It's nothing glamorous. I wish I could read out that excerpt for you in the book and show you this. Why glamorizing it so it's not like someone told Reverend Tokes he Said someone told him, but I sense I'm an apostle. Can't I wear the title? He said he told him, go and function. You don't need the title, just function. You know, there are people I know are apostles, but they don't say it. They don't even mention it. Nothing. They don't even say. When I say the apostles, they function like that. You don't hear them talk about it at all. Of course not. The marketplace people. Professor Ali Koh is my third place apostle. You know, somebody wrote an article and I saw it, a Christian, I believe, and said, Fola Adeola sold his shares at Aradel at 11 billion. And he said, these are found. Listen well. These are the foundation of marketplace apostles. Now, if you think that he's not a believer, he's a Muslim because his name is Taju, that God will use a Cyrus to show the way for his prophets. How far can you go on this nonsense? Even Fola Adela does not know he's an apostle. You are the one saying he's an apostle, but he doesn't know God works in mysterious ways.</w:t>
      </w:r>
    </w:p>
    <w:p>
      <w:pPr>
        <w:spacing w:after="120"/>
      </w:pPr>
      <w:r>
        <w:rPr>
          <w:rFonts w:ascii="Consolas" w:hAnsi="Consolas"/>
          <w:b w:val="0"/>
          <w:i w:val="0"/>
        </w:rPr>
        <w:t>So these four qualifications are usually touted. So don't see this as talking down on apostles when we talk about titles is to say we are not title frenzy. Now, number one, whilst this might to an extent, I think by now you can just say that this seems to speak of which class, huh</w:t>
      </w:r>
      <w:r>
        <w:rPr>
          <w:rFonts w:ascii="Consolas" w:hAnsi="Consolas"/>
          <w:b w:val="0"/>
          <w:i w:val="0"/>
        </w:rPr>
        <w:t xml:space="preserve"> Apostles of the Lamb. All right. Who are also functional apostles, even though one of them is of course untrue.</w:t>
      </w:r>
    </w:p>
    <w:p>
      <w:pPr>
        <w:pStyle w:val="Heading2"/>
      </w:pPr>
      <w:r>
        <w:t>Apostles Outside the Twelve</w:t>
      </w:r>
    </w:p>
    <w:p>
      <w:pPr>
        <w:spacing w:after="120"/>
      </w:pPr>
      <w:r>
        <w:rPr>
          <w:rFonts w:ascii="Consolas" w:hAnsi="Consolas"/>
          <w:b w:val="0"/>
          <w:i w:val="0"/>
        </w:rPr>
        <w:t>The truth is that in:</w:t>
      </w:r>
    </w:p>
    <w:p>
      <w:pPr>
        <w:spacing w:before="120" w:after="120"/>
        <w:ind w:left="720"/>
        <w:pBdr>
          <w:left w:val="single" w:sz="12" w:space="4" w:color="4472C4"/>
        </w:pBdr>
      </w:pPr>
      <w:r>
        <w:rPr>
          <w:rFonts w:ascii="Calibri" w:hAnsi="Calibri"/>
          <w:b/>
          <w:i w:val="0"/>
          <w:sz w:val="21"/>
        </w:rPr>
        <w:t>1st Corinthians 15</w:t>
      </w:r>
    </w:p>
    <w:p>
      <w:pPr>
        <w:spacing w:after="120"/>
      </w:pPr>
      <w:r>
        <w:rPr>
          <w:rFonts w:ascii="Consolas" w:hAnsi="Consolas"/>
          <w:b w:val="0"/>
          <w:i w:val="0"/>
        </w:rPr>
        <w:t>Paul lets us know that aside from the 12, others saw Jesus.</w:t>
      </w:r>
    </w:p>
    <w:p>
      <w:pPr>
        <w:spacing w:before="120" w:after="120"/>
        <w:ind w:left="720"/>
        <w:pBdr>
          <w:left w:val="single" w:sz="12" w:space="4" w:color="4472C4"/>
        </w:pBdr>
      </w:pPr>
      <w:r>
        <w:rPr>
          <w:rFonts w:ascii="Calibri" w:hAnsi="Calibri"/>
          <w:b/>
          <w:i w:val="0"/>
          <w:sz w:val="21"/>
        </w:rPr>
        <w:t>1st Corinthians 15:3-15</w:t>
      </w:r>
      <w:r>
        <w:br/>
      </w:r>
      <w:r>
        <w:rPr>
          <w:rFonts w:ascii="Consolas" w:hAnsi="Consolas"/>
          <w:b w:val="0"/>
          <w:i w:val="0"/>
        </w:rPr>
        <w:t>I told you over and over again in verse 3, when he says, christ died for our sins. He was buried and rose from the dead. Paul was including eyewitness accounts in verse 3 and 4. Then look at 15 and that he was seen of Cephas, that's Peter's name. Then of the twelve, then of the twelve. After that he was seen above five hundred brethren at once, of whom the greater part remains to this present, but some are falling asleep. After that he was seen James. Then of all the apostles.</w:t>
      </w:r>
    </w:p>
    <w:p>
      <w:pPr>
        <w:spacing w:after="120"/>
      </w:pPr>
      <w:r>
        <w:rPr>
          <w:rFonts w:ascii="Consolas" w:hAnsi="Consolas"/>
          <w:b w:val="0"/>
          <w:i w:val="0"/>
        </w:rPr>
        <w:t>So Paul didn't say what we just said. Now, Paul called some apostles outside the 12. Are you here</w:t>
      </w:r>
      <w:r>
        <w:rPr>
          <w:rFonts w:ascii="Consolas" w:hAnsi="Consolas"/>
          <w:b w:val="0"/>
          <w:i w:val="0"/>
        </w:rPr>
        <w:t xml:space="preserve"> Okay, in:</w:t>
      </w:r>
    </w:p>
    <w:p>
      <w:pPr>
        <w:spacing w:before="120" w:after="120"/>
        <w:ind w:left="720"/>
        <w:pBdr>
          <w:left w:val="single" w:sz="12" w:space="4" w:color="4472C4"/>
        </w:pBdr>
      </w:pPr>
      <w:r>
        <w:rPr>
          <w:rFonts w:ascii="Calibri" w:hAnsi="Calibri"/>
          <w:b/>
          <w:i w:val="0"/>
          <w:sz w:val="21"/>
        </w:rPr>
        <w:t>Acts 14:14</w:t>
      </w:r>
    </w:p>
    <w:p>
      <w:pPr>
        <w:spacing w:after="120"/>
      </w:pPr>
      <w:r>
        <w:rPr>
          <w:rFonts w:ascii="Consolas" w:hAnsi="Consolas"/>
          <w:b w:val="0"/>
          <w:i w:val="0"/>
        </w:rPr>
        <w:t>We see Paul and Barnabas are called apostles. And that day we said, every time we are called apostles, look at the events. Remember that:</w:t>
      </w:r>
    </w:p>
    <w:p>
      <w:pPr>
        <w:spacing w:before="120" w:after="120"/>
        <w:ind w:left="720"/>
        <w:pBdr>
          <w:left w:val="single" w:sz="12" w:space="4" w:color="4472C4"/>
        </w:pBdr>
      </w:pPr>
      <w:r>
        <w:rPr>
          <w:rFonts w:ascii="Calibri" w:hAnsi="Calibri"/>
          <w:b/>
          <w:i w:val="0"/>
          <w:sz w:val="21"/>
        </w:rPr>
        <w:t>Acts 13</w:t>
      </w:r>
      <w:r>
        <w:br/>
      </w:r>
      <w:r>
        <w:rPr>
          <w:rFonts w:ascii="Calibri" w:hAnsi="Calibri"/>
          <w:b/>
          <w:i w:val="0"/>
          <w:sz w:val="21"/>
        </w:rPr>
        <w:t>Acts 15:22</w:t>
      </w:r>
      <w:r>
        <w:br/>
      </w:r>
      <w:r>
        <w:rPr>
          <w:rFonts w:ascii="Consolas" w:hAnsi="Consolas"/>
          <w:b w:val="0"/>
          <w:i w:val="0"/>
        </w:rPr>
        <w:t>Churchmen of their own company, the apostles and elders.</w:t>
      </w:r>
    </w:p>
    <w:p>
      <w:pPr>
        <w:spacing w:after="120"/>
      </w:pPr>
      <w:r>
        <w:rPr>
          <w:rFonts w:ascii="Consolas" w:hAnsi="Consolas"/>
          <w:b w:val="0"/>
          <w:i w:val="0"/>
        </w:rPr>
        <w:t>And then there are Paul and Barnabas, Judas, Massabas, Silas, chief among the brethren. So we have a Silas in:</w:t>
      </w:r>
    </w:p>
    <w:p>
      <w:pPr>
        <w:spacing w:before="120" w:after="120"/>
        <w:ind w:left="720"/>
        <w:pBdr>
          <w:left w:val="single" w:sz="12" w:space="4" w:color="4472C4"/>
        </w:pBdr>
      </w:pPr>
      <w:r>
        <w:rPr>
          <w:rFonts w:ascii="Calibri" w:hAnsi="Calibri"/>
          <w:b/>
          <w:i w:val="0"/>
          <w:sz w:val="21"/>
        </w:rPr>
        <w:t>1st Thessalonians 5</w:t>
      </w:r>
      <w:r>
        <w:br/>
      </w:r>
      <w:r>
        <w:rPr>
          <w:rFonts w:ascii="Calibri" w:hAnsi="Calibri"/>
          <w:b/>
          <w:i w:val="0"/>
          <w:sz w:val="21"/>
        </w:rPr>
        <w:t>1st Thessalonians 2:4-6</w:t>
      </w:r>
      <w:r>
        <w:br/>
      </w:r>
      <w:r>
        <w:rPr>
          <w:rFonts w:ascii="Consolas" w:hAnsi="Consolas"/>
          <w:b w:val="0"/>
          <w:i w:val="0"/>
        </w:rPr>
        <w:t>But as we allowed of God to put in trust with the Gospel, even as we speak, not as pleasing men, but God who tries the heart. Then look at verse 6. We might have been burdensome as the apostles. Verse 6. As the apostles of Christ.</w:t>
      </w:r>
    </w:p>
    <w:p>
      <w:pPr>
        <w:spacing w:after="120"/>
      </w:pPr>
      <w:r>
        <w:rPr>
          <w:rFonts w:ascii="Consolas" w:hAnsi="Consolas"/>
          <w:b w:val="0"/>
          <w:i w:val="0"/>
        </w:rPr>
        <w:t>Now who is he referring to</w:t>
      </w:r>
      <w:r>
        <w:rPr>
          <w:rFonts w:ascii="Consolas" w:hAnsi="Consolas"/>
          <w:b w:val="0"/>
          <w:i w:val="0"/>
        </w:rPr>
        <w:t xml:space="preserve"> First Thessalonians. Thessalonians 1:1. Paul Sylvanus. That's Silas and Timothy. So he calls Timothy and Silas apostles. Here in:</w:t>
      </w:r>
    </w:p>
    <w:p>
      <w:pPr>
        <w:spacing w:before="120" w:after="120"/>
        <w:ind w:left="720"/>
        <w:pBdr>
          <w:left w:val="single" w:sz="12" w:space="4" w:color="4472C4"/>
        </w:pBdr>
      </w:pPr>
      <w:r>
        <w:rPr>
          <w:rFonts w:ascii="Calibri" w:hAnsi="Calibri"/>
          <w:b/>
          <w:i w:val="0"/>
          <w:sz w:val="21"/>
        </w:rPr>
        <w:t>First Corinthians 9:1-6</w:t>
      </w:r>
      <w:r>
        <w:br/>
      </w:r>
      <w:r>
        <w:rPr>
          <w:rFonts w:ascii="Consolas" w:hAnsi="Consolas"/>
          <w:b w:val="0"/>
          <w:i w:val="0"/>
        </w:rPr>
        <w:t>Am I not an apostle</w:t>
      </w:r>
      <w:r>
        <w:rPr>
          <w:rFonts w:ascii="Consolas" w:hAnsi="Consolas"/>
          <w:b w:val="0"/>
          <w:i w:val="0"/>
        </w:rPr>
        <w:t xml:space="preserve"> Am I not free</w:t>
      </w:r>
      <w:r>
        <w:rPr>
          <w:rFonts w:ascii="Consolas" w:hAnsi="Consolas"/>
          <w:b w:val="0"/>
          <w:i w:val="0"/>
        </w:rPr>
        <w:t xml:space="preserve"> Have I not seen Christ our Lord</w:t>
      </w:r>
      <w:r>
        <w:rPr>
          <w:rFonts w:ascii="Consolas" w:hAnsi="Consolas"/>
          <w:b w:val="0"/>
          <w:i w:val="0"/>
        </w:rPr>
        <w:t xml:space="preserve"> Are you not my walk in the Lord</w:t>
      </w:r>
      <w:r>
        <w:rPr>
          <w:rFonts w:ascii="Consolas" w:hAnsi="Consolas"/>
          <w:b w:val="0"/>
          <w:i w:val="0"/>
        </w:rPr>
        <w:t xml:space="preserve"> Verse 6, I only. And Barnabas.</w:t>
      </w:r>
    </w:p>
    <w:p>
      <w:pPr>
        <w:spacing w:after="120"/>
      </w:pPr>
      <w:r>
        <w:rPr>
          <w:rFonts w:ascii="Consolas" w:hAnsi="Consolas"/>
          <w:b w:val="0"/>
          <w:i w:val="0"/>
        </w:rPr>
        <w:t>So he mentions Barnabas too, as such, the apostles.</w:t>
      </w:r>
    </w:p>
    <w:p>
      <w:pPr>
        <w:spacing w:before="120" w:after="120"/>
        <w:ind w:left="720"/>
        <w:pBdr>
          <w:left w:val="single" w:sz="12" w:space="4" w:color="4472C4"/>
        </w:pBdr>
      </w:pPr>
      <w:r>
        <w:rPr>
          <w:rFonts w:ascii="Calibri" w:hAnsi="Calibri"/>
          <w:b/>
          <w:i w:val="0"/>
          <w:sz w:val="21"/>
        </w:rPr>
        <w:t>Galatians 1:18-19</w:t>
      </w:r>
      <w:r>
        <w:br/>
      </w:r>
      <w:r>
        <w:rPr>
          <w:rFonts w:ascii="Consolas" w:hAnsi="Consolas"/>
          <w:b w:val="0"/>
          <w:i w:val="0"/>
        </w:rPr>
        <w:t>I'll start from 18. I went up to Jerusalem to see Peter and abode within 15 days. But other of the apostles saw I. None except James, the lost brother.</w:t>
      </w:r>
    </w:p>
    <w:p>
      <w:pPr>
        <w:spacing w:after="120"/>
      </w:pPr>
      <w:r>
        <w:rPr>
          <w:rFonts w:ascii="Consolas" w:hAnsi="Consolas"/>
          <w:b w:val="0"/>
          <w:i w:val="0"/>
        </w:rPr>
        <w:t>And obviously James wasn't part of the 12 initially.</w:t>
      </w:r>
    </w:p>
    <w:p>
      <w:pPr>
        <w:spacing w:before="120" w:after="120"/>
        <w:ind w:left="720"/>
        <w:pBdr>
          <w:left w:val="single" w:sz="12" w:space="4" w:color="4472C4"/>
        </w:pBdr>
      </w:pPr>
      <w:r>
        <w:rPr>
          <w:rFonts w:ascii="Calibri" w:hAnsi="Calibri"/>
          <w:b/>
          <w:i w:val="0"/>
          <w:sz w:val="21"/>
        </w:rPr>
        <w:t>2nd Corinthians 8:23</w:t>
      </w:r>
      <w:r>
        <w:br/>
      </w:r>
      <w:r>
        <w:rPr>
          <w:rFonts w:ascii="Consolas" w:hAnsi="Consolas"/>
          <w:b w:val="0"/>
          <w:i w:val="0"/>
        </w:rPr>
        <w:t>Whether any do inquire of Titus is my partner fellow helper, concerning you or our brethren, be inquired of thee as the messengers of the churches.</w:t>
      </w:r>
    </w:p>
    <w:p>
      <w:pPr>
        <w:spacing w:after="120"/>
      </w:pPr>
      <w:r>
        <w:rPr>
          <w:rFonts w:ascii="Consolas" w:hAnsi="Consolas"/>
          <w:b w:val="0"/>
          <w:i w:val="0"/>
        </w:rPr>
        <w:t>And that word there is apostles. So we have Titus is called an apostle, just like Timothy. So then that means there are other apostles apart from the 12. Right. Okay, now what about chosen by Jesus as a qualification</w:t>
      </w:r>
      <w:r>
        <w:rPr>
          <w:rFonts w:ascii="Consolas" w:hAnsi="Consolas"/>
          <w:b w:val="0"/>
          <w:i w:val="0"/>
        </w:rPr>
        <w:t xml:space="preserve"> Well, just flips the moment we submit to this, because Matthias was not chosen by Jesus. But you can stretch it and say they prayed to Jesus and then they chose Matthias.</w:t>
      </w:r>
    </w:p>
    <w:p>
      <w:pPr>
        <w:pStyle w:val="Heading2"/>
      </w:pPr>
      <w:r>
        <w:t>Seeing the Lord and the Qualifications for Apostleship</w:t>
      </w:r>
    </w:p>
    <w:p>
      <w:pPr>
        <w:spacing w:after="120"/>
      </w:pPr>
      <w:r>
        <w:rPr>
          <w:rFonts w:ascii="Consolas" w:hAnsi="Consolas"/>
          <w:b w:val="0"/>
          <w:i w:val="0"/>
        </w:rPr>
        <w:t>So all we need to do now is just pray to Jesus. So obviously Matthias was not part of the 12. Jesus chose Judas and not Matthias in that sense. And so that falls through. What about those who are taught by Jesus and those who saw him rise from the dead</w:t>
      </w:r>
      <w:r>
        <w:rPr>
          <w:rFonts w:ascii="Consolas" w:hAnsi="Consolas"/>
          <w:b w:val="0"/>
          <w:i w:val="0"/>
        </w:rPr>
        <w:t xml:space="preserve"> Well, Paul didn't see Jesus physically. No, he didn't. He never saw Jesus physically. While the 12, including Matthias, can fit in. Paul didn't see Jesus physically. And I can also say Abnabas didn't. Silas didn't. Timothy didn't. Titus did not. Did Paul see a vision of Jesus</w:t>
      </w:r>
      <w:r>
        <w:rPr>
          <w:rFonts w:ascii="Consolas" w:hAnsi="Consolas"/>
          <w:b w:val="0"/>
          <w:i w:val="0"/>
        </w:rPr>
        <w:t xml:space="preserve"> Yes, he did.</w:t>
      </w:r>
    </w:p>
    <w:p>
      <w:pPr>
        <w:spacing w:before="120" w:after="120"/>
        <w:ind w:left="720"/>
        <w:pBdr>
          <w:left w:val="single" w:sz="12" w:space="4" w:color="4472C4"/>
        </w:pBdr>
      </w:pPr>
      <w:r>
        <w:rPr>
          <w:rFonts w:ascii="Calibri" w:hAnsi="Calibri"/>
          <w:b/>
          <w:i w:val="0"/>
          <w:sz w:val="21"/>
        </w:rPr>
        <w:t>Acts 9</w:t>
      </w:r>
      <w:r>
        <w:br/>
      </w:r>
      <w:r>
        <w:rPr>
          <w:rFonts w:ascii="Calibri" w:hAnsi="Calibri"/>
          <w:b/>
          <w:i w:val="0"/>
          <w:sz w:val="21"/>
        </w:rPr>
        <w:t>Acts 26:19</w:t>
      </w:r>
    </w:p>
    <w:p>
      <w:pPr>
        <w:spacing w:after="120"/>
      </w:pPr>
      <w:r>
        <w:rPr>
          <w:rFonts w:ascii="Consolas" w:hAnsi="Consolas"/>
          <w:b w:val="0"/>
          <w:i w:val="0"/>
        </w:rPr>
        <w:t xml:space="preserve">But that's not seeing him physically. </w:t>
      </w:r>
      <w:r>
        <w:rPr>
          <w:rFonts w:ascii="Calibri" w:hAnsi="Calibri"/>
          <w:b w:val="0"/>
          <w:i/>
        </w:rPr>
        <w:t>And you know, let me say something here. There's another argument where you. It's a logic. If you say something now and you see a weakness in your argument somewhere, you now Go to that argument and recreate another argument generally. What do I mean now? Because of what I just said now that one of the things about an apostle, you must see the Lord Jesus. And I said to myself that Brother Higgins actually said that in ministry gifts concerning ministry gifts and gave this unto men. But I'm not sure he saw that it was going to be twisted. I'll come to that shortly.</w:t>
      </w:r>
    </w:p>
    <w:p>
      <w:pPr>
        <w:spacing w:after="120"/>
      </w:pPr>
      <w:r>
        <w:rPr>
          <w:rFonts w:ascii="Consolas" w:hAnsi="Consolas"/>
          <w:b w:val="0"/>
          <w:i w:val="0"/>
        </w:rPr>
        <w:t>So those who saw that Paul didn't see Jesus physically, but saw him in a vision, knowing that will now say, because you have an argument that there's no more apostles. Anybody who says today that he has seen Jesus is calling himself an apostle like Paul and is usurping an office. Jesus can't appear to anybody. Again, to appear to you have to be an apostle. See how that argument flows</w:t>
      </w:r>
      <w:r>
        <w:rPr>
          <w:rFonts w:ascii="Consolas" w:hAnsi="Consolas"/>
          <w:b w:val="0"/>
          <w:i w:val="0"/>
        </w:rPr>
        <w:t xml:space="preserve"> No basis, no doctrine, just. Just trying to support an argument. But you ask the question that Ananias saw Jesus and he was never called an apostle. Are you following what I'm saying</w:t>
      </w:r>
      <w:r>
        <w:rPr>
          <w:rFonts w:ascii="Consolas" w:hAnsi="Consolas"/>
          <w:b w:val="0"/>
          <w:i w:val="0"/>
        </w:rPr>
        <w:t xml:space="preserve"> So that argument falls flat on his face. So that is an argument. If you don't know, you are boxing to a corner. No, it's not a qualification. Seeing the revelation of Jesus. Not a qualification. Paul did see Jesus. Ananias also saw Jesus in a vision and that does not make Ananias an apostle. So seeing Jesus in the vision doesn't make anybody an apostle. Do apostles use the vision</w:t>
      </w:r>
      <w:r>
        <w:rPr>
          <w:rFonts w:ascii="Consolas" w:hAnsi="Consolas"/>
          <w:b w:val="0"/>
          <w:i w:val="0"/>
        </w:rPr>
        <w:t xml:space="preserve"> Yeah, but that is not a correction of an apostle. So does Jesus still show himself to people</w:t>
      </w:r>
      <w:r>
        <w:rPr>
          <w:rFonts w:ascii="Consolas" w:hAnsi="Consolas"/>
          <w:b w:val="0"/>
          <w:i w:val="0"/>
        </w:rPr>
        <w:t xml:space="preserve"> There's no basis why he shouldn't. There's no reason why that can't happen. You know, there's no reason why that cannot happen. There's no. It doesn't confer a special status on the person who suffered. Yeah. So that other argument falls apart.</w:t>
      </w:r>
    </w:p>
    <w:p>
      <w:pPr>
        <w:pStyle w:val="Heading2"/>
      </w:pPr>
      <w:r>
        <w:t>The Role of Miracles</w:t>
      </w:r>
    </w:p>
    <w:p>
      <w:pPr>
        <w:spacing w:after="120"/>
      </w:pPr>
      <w:r>
        <w:rPr>
          <w:rFonts w:ascii="Consolas" w:hAnsi="Consolas"/>
          <w:b w:val="0"/>
          <w:i w:val="0"/>
        </w:rPr>
        <w:t>What about the other one that says, well, give them power to work miracles, to confess confirmed revelation. That's not true. Jesus gave power to his apostles and disciples in:</w:t>
      </w:r>
    </w:p>
    <w:p>
      <w:pPr>
        <w:spacing w:before="120" w:after="120"/>
        <w:ind w:left="720"/>
        <w:pBdr>
          <w:left w:val="single" w:sz="12" w:space="4" w:color="4472C4"/>
        </w:pBdr>
      </w:pPr>
      <w:r>
        <w:rPr>
          <w:rFonts w:ascii="Calibri" w:hAnsi="Calibri"/>
          <w:b/>
          <w:i w:val="0"/>
          <w:sz w:val="21"/>
        </w:rPr>
        <w:t>Matthew 10</w:t>
      </w:r>
      <w:r>
        <w:br/>
      </w:r>
      <w:r>
        <w:rPr>
          <w:rFonts w:ascii="Calibri" w:hAnsi="Calibri"/>
          <w:b/>
          <w:i w:val="0"/>
          <w:sz w:val="21"/>
        </w:rPr>
        <w:t>Luke 9</w:t>
      </w:r>
      <w:r>
        <w:br/>
      </w:r>
      <w:r>
        <w:rPr>
          <w:rFonts w:ascii="Calibri" w:hAnsi="Calibri"/>
          <w:b/>
          <w:i w:val="0"/>
          <w:sz w:val="21"/>
        </w:rPr>
        <w:t>Luke 10</w:t>
      </w:r>
    </w:p>
    <w:p>
      <w:pPr>
        <w:spacing w:after="120"/>
      </w:pPr>
      <w:r>
        <w:rPr>
          <w:rFonts w:ascii="Consolas" w:hAnsi="Consolas"/>
          <w:b w:val="0"/>
          <w:i w:val="0"/>
        </w:rPr>
        <w:t>To the other 72, and there was no revelation. They were confirming. In fact, in:</w:t>
      </w:r>
    </w:p>
    <w:p>
      <w:pPr>
        <w:spacing w:before="120" w:after="120"/>
        <w:ind w:left="720"/>
        <w:pBdr>
          <w:left w:val="single" w:sz="12" w:space="4" w:color="4472C4"/>
        </w:pBdr>
      </w:pPr>
      <w:r>
        <w:rPr>
          <w:rFonts w:ascii="Calibri" w:hAnsi="Calibri"/>
          <w:b/>
          <w:i w:val="0"/>
          <w:sz w:val="21"/>
        </w:rPr>
        <w:t>Luke 9:49</w:t>
      </w:r>
    </w:p>
    <w:p>
      <w:pPr>
        <w:spacing w:after="120"/>
      </w:pPr>
      <w:r>
        <w:rPr>
          <w:rFonts w:ascii="Consolas" w:hAnsi="Consolas"/>
          <w:b w:val="0"/>
          <w:i w:val="0"/>
        </w:rPr>
        <w:t>They saw somebody who was casting out demons and they said, he's not coming with us. Jesus said, if he's not against us, it's for us. So what revelation would you say that one is also confirming</w:t>
      </w:r>
      <w:r>
        <w:rPr>
          <w:rFonts w:ascii="Consolas" w:hAnsi="Consolas"/>
          <w:b w:val="0"/>
          <w:i w:val="0"/>
        </w:rPr>
        <w:t xml:space="preserve"> So that argument falls flat on his face. It can't be true. Did Jesus give the power to the apostles to work miracles</w:t>
      </w:r>
      <w:r>
        <w:rPr>
          <w:rFonts w:ascii="Consolas" w:hAnsi="Consolas"/>
          <w:b w:val="0"/>
          <w:i w:val="0"/>
        </w:rPr>
        <w:t xml:space="preserve"> Yes. Was it exclusive</w:t>
      </w:r>
      <w:r>
        <w:rPr>
          <w:rFonts w:ascii="Consolas" w:hAnsi="Consolas"/>
          <w:b w:val="0"/>
          <w:i w:val="0"/>
        </w:rPr>
        <w:t xml:space="preserve"> Nope. Was it because they were going to preach about him</w:t>
      </w:r>
      <w:r>
        <w:rPr>
          <w:rFonts w:ascii="Consolas" w:hAnsi="Consolas"/>
          <w:b w:val="0"/>
          <w:i w:val="0"/>
        </w:rPr>
        <w:t xml:space="preserve"> Yes. Was it because they had a special message about him</w:t>
      </w:r>
      <w:r>
        <w:rPr>
          <w:rFonts w:ascii="Consolas" w:hAnsi="Consolas"/>
          <w:b w:val="0"/>
          <w:i w:val="0"/>
        </w:rPr>
        <w:t xml:space="preserve"> No. Like I said here:</w:t>
      </w:r>
    </w:p>
    <w:p>
      <w:pPr>
        <w:spacing w:before="120" w:after="120"/>
        <w:ind w:left="720"/>
        <w:pBdr>
          <w:left w:val="single" w:sz="12" w:space="4" w:color="4472C4"/>
        </w:pBdr>
      </w:pPr>
      <w:r>
        <w:rPr>
          <w:rFonts w:ascii="Calibri" w:hAnsi="Calibri"/>
          <w:b/>
          <w:i w:val="0"/>
          <w:sz w:val="21"/>
        </w:rPr>
        <w:t>Mark 16:15</w:t>
      </w:r>
      <w:r>
        <w:br/>
      </w:r>
      <w:r>
        <w:rPr>
          <w:rFonts w:ascii="Consolas" w:hAnsi="Consolas"/>
          <w:b w:val="0"/>
          <w:i w:val="0"/>
        </w:rPr>
        <w:t>Negates that go into all the world and preach the gospel to every creature.</w:t>
      </w:r>
    </w:p>
    <w:p>
      <w:pPr>
        <w:spacing w:after="120"/>
      </w:pPr>
      <w:r>
        <w:rPr>
          <w:rFonts w:ascii="Consolas" w:hAnsi="Consolas"/>
          <w:b w:val="0"/>
          <w:i w:val="0"/>
        </w:rPr>
        <w:t xml:space="preserve">In fact, some have narrowed that text to just apostles. </w:t>
      </w:r>
      <w:r>
        <w:rPr>
          <w:rFonts w:ascii="Calibri" w:hAnsi="Calibri"/>
          <w:b w:val="0"/>
          <w:i/>
        </w:rPr>
        <w:t>That now this is the point and you must always get this is in Chargematch 1 and 2.</w:t>
      </w:r>
      <w:r>
        <w:rPr>
          <w:rFonts w:ascii="Consolas" w:hAnsi="Consolas"/>
          <w:b w:val="0"/>
          <w:i w:val="0"/>
        </w:rPr>
        <w:t xml:space="preserve"> If we look at direct audience application, definitely the people he gave the Great Commission to were 12 guys amongst others.</w:t>
      </w:r>
    </w:p>
    <w:p>
      <w:pPr>
        <w:spacing w:before="120" w:after="120"/>
        <w:ind w:left="720"/>
        <w:pBdr>
          <w:left w:val="single" w:sz="12" w:space="4" w:color="4472C4"/>
        </w:pBdr>
      </w:pPr>
      <w:r>
        <w:rPr>
          <w:rFonts w:ascii="Calibri" w:hAnsi="Calibri"/>
          <w:b/>
          <w:i w:val="0"/>
          <w:sz w:val="21"/>
        </w:rPr>
        <w:t>Mark 16</w:t>
      </w:r>
      <w:r>
        <w:br/>
      </w:r>
      <w:r>
        <w:rPr>
          <w:rFonts w:ascii="Calibri" w:hAnsi="Calibri"/>
          <w:b/>
          <w:i w:val="0"/>
          <w:sz w:val="21"/>
        </w:rPr>
        <w:t>Matthew 20:28</w:t>
      </w:r>
    </w:p>
    <w:p>
      <w:pPr>
        <w:spacing w:after="120"/>
      </w:pPr>
      <w:r>
        <w:rPr>
          <w:rFonts w:ascii="Consolas" w:hAnsi="Consolas"/>
          <w:b w:val="0"/>
          <w:i w:val="0"/>
        </w:rPr>
        <w:t xml:space="preserve">So this is often used by those who say the power of miracles was given to the 12 because he gave the Great Commission to them. But that will suffice to now say that they are the only ones that can preach the Great Commission. </w:t>
      </w:r>
      <w:r>
        <w:rPr>
          <w:rFonts w:ascii="Calibri" w:hAnsi="Calibri"/>
          <w:b w:val="0"/>
          <w:i/>
        </w:rPr>
        <w:t>In fact, somebody had made that position before and I was laughing at him when he was saying it. He said that technically the apostles have preached the gospel in all the world. Now what we need to do is to contend for the faithful text. Just we fight our own is not to preach to the unsaved. Our own is to just contend for the faith. That's all we are supposed to do. That's interesting.</w:t>
      </w:r>
    </w:p>
    <w:p>
      <w:pPr>
        <w:spacing w:after="120"/>
      </w:pPr>
      <w:r>
        <w:rPr>
          <w:rFonts w:ascii="Consolas" w:hAnsi="Consolas"/>
          <w:b w:val="0"/>
          <w:i w:val="0"/>
        </w:rPr>
        <w:t>But what if we see the apostles as foreigners</w:t>
      </w:r>
      <w:r>
        <w:rPr>
          <w:rFonts w:ascii="Consolas" w:hAnsi="Consolas"/>
          <w:b w:val="0"/>
          <w:i w:val="0"/>
        </w:rPr>
        <w:t xml:space="preserve"> Does it work</w:t>
      </w:r>
      <w:r>
        <w:rPr>
          <w:rFonts w:ascii="Consolas" w:hAnsi="Consolas"/>
          <w:b w:val="0"/>
          <w:i w:val="0"/>
        </w:rPr>
        <w:t xml:space="preserve"> They are forerunners. They are foundation layers. Right. So ask us to follow their pattern. But funny enough, those who make their arguments will ask us to uphold the apostles doctrine, but not the miracles. That's pulling wool over our eyes. Right. So the science of an apostle. Oh, sorry, those qualifications of an apostle does not suffice. What if we say that the miracles are meant to authenticate Jesus's resurrection</w:t>
      </w:r>
      <w:r>
        <w:rPr>
          <w:rFonts w:ascii="Consolas" w:hAnsi="Consolas"/>
          <w:b w:val="0"/>
          <w:i w:val="0"/>
        </w:rPr>
        <w:t xml:space="preserve"> Yeah. Is that message for the 12</w:t>
      </w:r>
      <w:r>
        <w:rPr>
          <w:rFonts w:ascii="Consolas" w:hAnsi="Consolas"/>
          <w:b w:val="0"/>
          <w:i w:val="0"/>
        </w:rPr>
        <w:t xml:space="preserve"> No. Did the 12 are the 12 the forerunners of it</w:t>
      </w:r>
      <w:r>
        <w:rPr>
          <w:rFonts w:ascii="Consolas" w:hAnsi="Consolas"/>
          <w:b w:val="0"/>
          <w:i w:val="0"/>
        </w:rPr>
        <w:t xml:space="preserve"> Yes. So we can say therefore, because in:</w:t>
      </w:r>
    </w:p>
    <w:p>
      <w:pPr>
        <w:spacing w:before="120" w:after="120"/>
        <w:ind w:left="720"/>
        <w:pBdr>
          <w:left w:val="single" w:sz="12" w:space="4" w:color="4472C4"/>
        </w:pBdr>
      </w:pPr>
      <w:r>
        <w:rPr>
          <w:rFonts w:ascii="Calibri" w:hAnsi="Calibri"/>
          <w:b/>
          <w:i w:val="0"/>
          <w:sz w:val="21"/>
        </w:rPr>
        <w:t>Matthew 28:19</w:t>
      </w:r>
    </w:p>
    <w:p>
      <w:pPr>
        <w:spacing w:after="120"/>
      </w:pPr>
      <w:r>
        <w:rPr>
          <w:rFonts w:ascii="Consolas" w:hAnsi="Consolas"/>
          <w:b w:val="0"/>
          <w:i w:val="0"/>
        </w:rPr>
        <w:t>He says to make disciples of every nation who is a disciple, a learner who puts to practice what you teach and do. That already puts the apostles ministry right in the mix of today's ministry. Like I say again, those who talk about the apostles doctrine upholding contempt for it, leave out this part. Now what about the apostles miracles</w:t>
      </w:r>
      <w:r>
        <w:rPr>
          <w:rFonts w:ascii="Consolas" w:hAnsi="Consolas"/>
          <w:b w:val="0"/>
          <w:i w:val="0"/>
        </w:rPr>
        <w:t xml:space="preserve"> So if you say the miracles were meant to confirm the Revelation and you ask us to preach the Revelation without the miracles, then you are being smart by half. You are not accepting that you are backsliding. We all can confirm his resurrection. Jesus sent out the 72 in:</w:t>
      </w:r>
    </w:p>
    <w:p>
      <w:pPr>
        <w:spacing w:before="120" w:after="120"/>
        <w:ind w:left="720"/>
        <w:pBdr>
          <w:left w:val="single" w:sz="12" w:space="4" w:color="4472C4"/>
        </w:pBdr>
      </w:pPr>
      <w:r>
        <w:rPr>
          <w:rFonts w:ascii="Calibri" w:hAnsi="Calibri"/>
          <w:b/>
          <w:i w:val="0"/>
          <w:sz w:val="21"/>
        </w:rPr>
        <w:t>Luke 10</w:t>
      </w:r>
    </w:p>
    <w:p>
      <w:pPr>
        <w:spacing w:after="120"/>
      </w:pPr>
      <w:r>
        <w:rPr>
          <w:rFonts w:ascii="Consolas" w:hAnsi="Consolas"/>
          <w:b w:val="0"/>
          <w:i w:val="0"/>
        </w:rPr>
        <w:t>And he gave them power over on Kingspace. They came back in 17 and said that the demons are subject to us through your name. So that someone is called an apostle today does not tell us does not mean that the person is usurping the authority of the 12. Nope. That someone has seen Jesus today. Doesn't mean he's become a foundation layer of the church. No, Ananias was not that someone again, sees miracles or has miracles in his ministry. I will talk about miracles in his ministry. Even equating that of the apostles does not in any way say to us that he has been seen in that same classification.</w:t>
      </w:r>
    </w:p>
    <w:p>
      <w:pPr>
        <w:spacing w:after="120"/>
      </w:pPr>
      <w:r>
        <w:rPr>
          <w:rFonts w:ascii="Consolas" w:hAnsi="Consolas"/>
          <w:b w:val="0"/>
          <w:i w:val="0"/>
        </w:rPr>
        <w:t>That re explains what I said earlier, that the kind of miracles does not confirm the degree of the apostleship. No, it doesn't, because we could see from:</w:t>
      </w:r>
    </w:p>
    <w:p>
      <w:pPr>
        <w:spacing w:before="120" w:after="120"/>
        <w:ind w:left="720"/>
        <w:pBdr>
          <w:left w:val="single" w:sz="12" w:space="4" w:color="4472C4"/>
        </w:pBdr>
      </w:pPr>
      <w:r>
        <w:rPr>
          <w:rFonts w:ascii="Calibri" w:hAnsi="Calibri"/>
          <w:b/>
          <w:i w:val="0"/>
          <w:sz w:val="21"/>
        </w:rPr>
        <w:t>Acts 8</w:t>
      </w:r>
    </w:p>
    <w:p>
      <w:pPr>
        <w:spacing w:after="120"/>
      </w:pPr>
      <w:r>
        <w:rPr>
          <w:rFonts w:ascii="Consolas" w:hAnsi="Consolas"/>
          <w:b w:val="0"/>
          <w:i w:val="0"/>
        </w:rPr>
        <w:t>For example, that Philip's miracles in Samaria was made to equate what we are seeing through the other apostles, except that we didn't hear him raise the dead. Philip had, you know, he was transported from one place to the other and all of that, but he wasn't, at least in that instance, named amongst the 12. So that argument is flawed. Those four qualifications are not really coherent and they cannot be used. Are you here</w:t>
      </w:r>
      <w:r>
        <w:rPr>
          <w:rFonts w:ascii="Consolas" w:hAnsi="Consolas"/>
          <w:b w:val="0"/>
          <w:i w:val="0"/>
        </w:rPr>
        <w:t xml:space="preserve"> All right.</w:t>
      </w:r>
    </w:p>
    <w:p>
      <w:pPr>
        <w:pStyle w:val="Heading2"/>
      </w:pPr>
      <w:r>
        <w:t>Signs of an Apostle and Impartation</w:t>
      </w:r>
    </w:p>
    <w:p>
      <w:pPr>
        <w:spacing w:after="120"/>
      </w:pPr>
      <w:r>
        <w:rPr>
          <w:rFonts w:ascii="Consolas" w:hAnsi="Consolas"/>
          <w:b w:val="0"/>
          <w:i w:val="0"/>
        </w:rPr>
        <w:t>Okay. What about the concept of signs of the apostles</w:t>
      </w:r>
    </w:p>
    <w:p>
      <w:pPr>
        <w:spacing w:before="120" w:after="120"/>
        <w:ind w:left="720"/>
        <w:pBdr>
          <w:left w:val="single" w:sz="12" w:space="4" w:color="4472C4"/>
        </w:pBdr>
      </w:pPr>
      <w:r>
        <w:rPr>
          <w:rFonts w:ascii="Calibri" w:hAnsi="Calibri"/>
          <w:b/>
          <w:i w:val="0"/>
          <w:sz w:val="21"/>
        </w:rPr>
        <w:t>2nd Corinthians 12:12</w:t>
      </w:r>
      <w:r>
        <w:br/>
      </w:r>
      <w:r>
        <w:rPr>
          <w:rFonts w:ascii="Consolas" w:hAnsi="Consolas"/>
          <w:b w:val="0"/>
          <w:i w:val="0"/>
        </w:rPr>
        <w:t>Truly, the signs of an apostle were wrought among you in all patience in signs and wonders and mighty deeds.</w:t>
      </w:r>
    </w:p>
    <w:p>
      <w:pPr>
        <w:spacing w:after="120"/>
      </w:pPr>
      <w:r>
        <w:rPr>
          <w:rFonts w:ascii="Consolas" w:hAnsi="Consolas"/>
          <w:b w:val="0"/>
          <w:i w:val="0"/>
        </w:rPr>
        <w:t>That. So this argument is. Look at this very interesting argument that signs and wonders either happened through the apostles or people they laid hands on and imparted, or when they are present. Interesting. This is just not true, because the Scriptures does not say that. We could look at Stephen and Philip, all right, and say that, well, they laid their hands on them and they saw the miraculous, but not Paul. So that doesn't follow. Not Paul. And like I said, they don't have to be present.</w:t>
      </w:r>
    </w:p>
    <w:p>
      <w:pPr>
        <w:spacing w:before="120" w:after="120"/>
        <w:ind w:left="720"/>
        <w:pBdr>
          <w:left w:val="single" w:sz="12" w:space="4" w:color="4472C4"/>
        </w:pBdr>
      </w:pPr>
      <w:r>
        <w:rPr>
          <w:rFonts w:ascii="Calibri" w:hAnsi="Calibri"/>
          <w:b/>
          <w:i w:val="0"/>
          <w:sz w:val="21"/>
        </w:rPr>
        <w:t>Acts 8</w:t>
      </w:r>
      <w:r>
        <w:br/>
      </w:r>
      <w:r>
        <w:rPr>
          <w:rFonts w:ascii="Calibri" w:hAnsi="Calibri"/>
          <w:b/>
          <w:i w:val="0"/>
          <w:sz w:val="21"/>
        </w:rPr>
        <w:t>Acts 7</w:t>
      </w:r>
      <w:r>
        <w:br/>
      </w:r>
      <w:r>
        <w:rPr>
          <w:rFonts w:ascii="Calibri" w:hAnsi="Calibri"/>
          <w:b/>
          <w:i w:val="0"/>
          <w:sz w:val="21"/>
        </w:rPr>
        <w:t>Acts 6 and 7</w:t>
      </w:r>
    </w:p>
    <w:p>
      <w:pPr>
        <w:spacing w:after="120"/>
      </w:pPr>
      <w:r>
        <w:rPr>
          <w:rFonts w:ascii="Consolas" w:hAnsi="Consolas"/>
          <w:b w:val="0"/>
          <w:i w:val="0"/>
        </w:rPr>
        <w:t>Was Paul present in Corinth and Galatia where they saw miracles worked</w:t>
      </w:r>
    </w:p>
    <w:p>
      <w:pPr>
        <w:spacing w:before="120" w:after="120"/>
        <w:ind w:left="720"/>
        <w:pBdr>
          <w:left w:val="single" w:sz="12" w:space="4" w:color="4472C4"/>
        </w:pBdr>
      </w:pPr>
      <w:r>
        <w:rPr>
          <w:rFonts w:ascii="Calibri" w:hAnsi="Calibri"/>
          <w:b/>
          <w:i w:val="0"/>
          <w:sz w:val="21"/>
        </w:rPr>
        <w:t>1st Corinthians 1:7</w:t>
      </w:r>
      <w:r>
        <w:br/>
      </w:r>
      <w:r>
        <w:rPr>
          <w:rFonts w:ascii="Calibri" w:hAnsi="Calibri"/>
          <w:b/>
          <w:i w:val="0"/>
          <w:sz w:val="21"/>
        </w:rPr>
        <w:t>1st Corinthians 12:7</w:t>
      </w:r>
      <w:r>
        <w:br/>
      </w:r>
      <w:r>
        <w:rPr>
          <w:rFonts w:ascii="Calibri" w:hAnsi="Calibri"/>
          <w:b/>
          <w:i w:val="0"/>
          <w:sz w:val="21"/>
        </w:rPr>
        <w:t>1st Corinthians 12:13</w:t>
      </w:r>
      <w:r>
        <w:br/>
      </w:r>
      <w:r>
        <w:rPr>
          <w:rFonts w:ascii="Calibri" w:hAnsi="Calibri"/>
          <w:b/>
          <w:i w:val="0"/>
          <w:sz w:val="21"/>
        </w:rPr>
        <w:t>Galatians 3:3-5</w:t>
      </w:r>
    </w:p>
    <w:p>
      <w:pPr>
        <w:spacing w:after="120"/>
      </w:pPr>
      <w:r>
        <w:rPr>
          <w:rFonts w:ascii="Consolas" w:hAnsi="Consolas"/>
          <w:b w:val="0"/>
          <w:i w:val="0"/>
        </w:rPr>
        <w:t>No, he wasn't. When Paul wrote to the church in Rome, obviously he wanted to see them and he said he was coming to impart to them some spiritual gifts.</w:t>
      </w:r>
    </w:p>
    <w:p>
      <w:pPr>
        <w:spacing w:before="120" w:after="120"/>
        <w:ind w:left="720"/>
        <w:pBdr>
          <w:left w:val="single" w:sz="12" w:space="4" w:color="4472C4"/>
        </w:pBdr>
      </w:pPr>
      <w:r>
        <w:rPr>
          <w:rFonts w:ascii="Calibri" w:hAnsi="Calibri"/>
          <w:b/>
          <w:i w:val="0"/>
          <w:sz w:val="21"/>
        </w:rPr>
        <w:t>Romans 1:11</w:t>
      </w:r>
    </w:p>
    <w:p>
      <w:pPr>
        <w:spacing w:after="120"/>
      </w:pPr>
      <w:r>
        <w:rPr>
          <w:rFonts w:ascii="Consolas" w:hAnsi="Consolas"/>
          <w:b w:val="0"/>
          <w:i w:val="0"/>
        </w:rPr>
        <w:t>But he recognized in:</w:t>
      </w:r>
    </w:p>
    <w:p>
      <w:pPr>
        <w:spacing w:before="120" w:after="120"/>
        <w:ind w:left="720"/>
        <w:pBdr>
          <w:left w:val="single" w:sz="12" w:space="4" w:color="4472C4"/>
        </w:pBdr>
      </w:pPr>
      <w:r>
        <w:rPr>
          <w:rFonts w:ascii="Calibri" w:hAnsi="Calibri"/>
          <w:b/>
          <w:i w:val="0"/>
          <w:sz w:val="21"/>
        </w:rPr>
        <w:t>Romans 12:4-6</w:t>
      </w:r>
    </w:p>
    <w:p>
      <w:pPr>
        <w:spacing w:after="120"/>
      </w:pPr>
      <w:r>
        <w:rPr>
          <w:rFonts w:ascii="Consolas" w:hAnsi="Consolas"/>
          <w:b w:val="0"/>
          <w:i w:val="0"/>
        </w:rPr>
        <w:t>That there were gifts in operation in the church. Paul talks about Timothy having hands laid on him by the elders. Well, elders can be apostles, but they don't have to be in:</w:t>
      </w:r>
    </w:p>
    <w:p>
      <w:pPr>
        <w:spacing w:before="120" w:after="120"/>
        <w:ind w:left="720"/>
        <w:pBdr>
          <w:left w:val="single" w:sz="12" w:space="4" w:color="4472C4"/>
        </w:pBdr>
      </w:pPr>
      <w:r>
        <w:rPr>
          <w:rFonts w:ascii="Calibri" w:hAnsi="Calibri"/>
          <w:b/>
          <w:i w:val="0"/>
          <w:sz w:val="21"/>
        </w:rPr>
        <w:t>1st Timothy 4:14</w:t>
      </w:r>
    </w:p>
    <w:p>
      <w:pPr>
        <w:spacing w:after="120"/>
      </w:pPr>
      <w:r>
        <w:rPr>
          <w:rFonts w:ascii="Consolas" w:hAnsi="Consolas"/>
          <w:b w:val="0"/>
          <w:i w:val="0"/>
        </w:rPr>
        <w:t>And Paul didn't say anywhere in the letters to the Galatian church, sorry, to the Corinthian Church, that he had to be present for them to have miracles, signs and wonders working. So that's really not true.</w:t>
      </w:r>
    </w:p>
    <w:p>
      <w:pPr>
        <w:pStyle w:val="Heading2"/>
      </w:pPr>
      <w:r>
        <w:t>The Perpetuity of Spiritual Gifts in Church History</w:t>
      </w:r>
    </w:p>
    <w:p>
      <w:pPr>
        <w:spacing w:after="120"/>
      </w:pPr>
      <w:r>
        <w:rPr>
          <w:rFonts w:ascii="Consolas" w:hAnsi="Consolas"/>
          <w:b w:val="0"/>
          <w:i w:val="0"/>
        </w:rPr>
        <w:t xml:space="preserve">Now this argument flows into the next one, that the gifts of the Spirit and workings of miracles and that of the apostle and prophet died or passed away with the death of John around A.D. 90 to A.D. 100. Well, aside from the fact that this is not biblically sound, is also not historically correct. </w:t>
      </w:r>
      <w:r>
        <w:rPr>
          <w:rFonts w:ascii="Calibri" w:hAnsi="Calibri"/>
          <w:b w:val="0"/>
          <w:i/>
        </w:rPr>
        <w:t>And Brother Hagin highlighted this in the gifts unto men has been a very weak argument that the last apostle, which is John, died with the gift of the apostles.</w:t>
      </w:r>
      <w:r>
        <w:rPr>
          <w:rFonts w:ascii="Consolas" w:hAnsi="Consolas"/>
          <w:b w:val="0"/>
          <w:i w:val="0"/>
        </w:rPr>
        <w:t xml:space="preserve"> First thing is that God doesn't call the gift men. I think if we get that right, first, the gifts are first of all sacrifices of service in God's temple before they are seen through men. When that is well laid, it destroys every author of argument on anyone dying with the gifts. Hope you get that, huh</w:t>
      </w:r>
      <w:r>
        <w:rPr>
          <w:rFonts w:ascii="Consolas" w:hAnsi="Consolas"/>
          <w:b w:val="0"/>
          <w:i w:val="0"/>
        </w:rPr>
        <w:t xml:space="preserve"> All right.</w:t>
      </w:r>
    </w:p>
    <w:p>
      <w:pPr>
        <w:spacing w:after="120"/>
      </w:pPr>
      <w:r>
        <w:rPr>
          <w:rFonts w:ascii="Consolas" w:hAnsi="Consolas"/>
          <w:b w:val="0"/>
          <w:i w:val="0"/>
        </w:rPr>
        <w:t xml:space="preserve">So historically speaking we have people like Justin Mattiah. </w:t>
      </w:r>
      <w:r>
        <w:rPr>
          <w:rFonts w:ascii="Calibri" w:hAnsi="Calibri"/>
          <w:b w:val="0"/>
          <w:i/>
        </w:rPr>
        <w:t>We include some of these things in our earlier materials between AD 100 and AD 165,</w:t>
      </w:r>
      <w:r>
        <w:rPr>
          <w:rFonts w:ascii="Consolas" w:hAnsi="Consolas"/>
          <w:b w:val="0"/>
          <w:i w:val="0"/>
        </w:rPr>
        <w:t xml:space="preserve"> who said that in his own ministry the prophetic gifts remain with us even to this present time. He spoke about:</w:t>
      </w:r>
    </w:p>
    <w:p>
      <w:pPr>
        <w:spacing w:before="120" w:after="120"/>
        <w:ind w:left="720"/>
        <w:pBdr>
          <w:left w:val="single" w:sz="12" w:space="4" w:color="4472C4"/>
        </w:pBdr>
      </w:pPr>
      <w:r>
        <w:rPr>
          <w:rFonts w:ascii="Calibri" w:hAnsi="Calibri"/>
          <w:b/>
          <w:i w:val="0"/>
          <w:sz w:val="21"/>
        </w:rPr>
        <w:t>Ephesians 4:8</w:t>
      </w:r>
    </w:p>
    <w:p>
      <w:pPr>
        <w:spacing w:after="120"/>
      </w:pPr>
      <w:r>
        <w:rPr>
          <w:rFonts w:ascii="Consolas" w:hAnsi="Consolas"/>
          <w:b w:val="0"/>
          <w:i w:val="0"/>
        </w:rPr>
        <w:t>He spoke about prophecy, and he claims that both:</w:t>
      </w:r>
    </w:p>
    <w:p>
      <w:pPr>
        <w:spacing w:before="120" w:after="120"/>
        <w:ind w:left="720"/>
        <w:pBdr>
          <w:left w:val="single" w:sz="12" w:space="4" w:color="4472C4"/>
        </w:pBdr>
      </w:pPr>
      <w:r>
        <w:rPr>
          <w:rFonts w:ascii="Calibri" w:hAnsi="Calibri"/>
          <w:b/>
          <w:i w:val="0"/>
          <w:sz w:val="21"/>
        </w:rPr>
        <w:t>Ephesians 4:8-11</w:t>
      </w:r>
      <w:r>
        <w:br/>
      </w:r>
      <w:r>
        <w:rPr>
          <w:rFonts w:ascii="Calibri" w:hAnsi="Calibri"/>
          <w:b/>
          <w:i w:val="0"/>
          <w:sz w:val="21"/>
        </w:rPr>
        <w:t>Acts 2:17-21</w:t>
      </w:r>
    </w:p>
    <w:p>
      <w:pPr>
        <w:spacing w:after="120"/>
      </w:pPr>
      <w:r>
        <w:rPr>
          <w:rFonts w:ascii="Consolas" w:hAnsi="Consolas"/>
          <w:b w:val="0"/>
          <w:i w:val="0"/>
        </w:rPr>
        <w:t>We are still seeing around them. This is AD 100, 165. We had Irenaeus I R E N A U who also lived between AD 125 and 200. I quote him where he said, we do have here many brethren in the church who possess gifts of the Spirit prophecy and by which the Spirit of God speaks different languages. I have seen and I've said even the dead are raised up and many are still living with us after many years. So the argument of John dying with these gifts flawed.</w:t>
      </w:r>
    </w:p>
    <w:p>
      <w:pPr>
        <w:spacing w:after="120"/>
      </w:pPr>
      <w:r>
        <w:rPr>
          <w:rFonts w:ascii="Consolas" w:hAnsi="Consolas"/>
          <w:b w:val="0"/>
          <w:i w:val="0"/>
        </w:rPr>
        <w:t>Tertullian who lived between AD 150 and 240 also said, we do acknowledge the spiritual gifts which will have merited the attainment of the gift of prophecy. Heaven knows how many distinguished men, to say nothing of common people, have been cured either of devils or sicknesses.</w:t>
      </w:r>
    </w:p>
    <w:p>
      <w:pPr>
        <w:spacing w:after="120"/>
      </w:pPr>
      <w:r>
        <w:rPr>
          <w:rFonts w:ascii="Consolas" w:hAnsi="Consolas"/>
          <w:b w:val="0"/>
          <w:i w:val="0"/>
        </w:rPr>
        <w:t>We had Novation AD 210 to 280, who also said, this is the Holy Spirit. He who places prophets in the church, instructs teachers, directs tongues, gives powers and healings, does wonderful works, and arranges whatever gifts they are of the charismata and thus making the Lord's church everywhere and is perfected and completed.</w:t>
      </w:r>
    </w:p>
    <w:p>
      <w:pPr>
        <w:spacing w:after="120"/>
      </w:pPr>
      <w:r>
        <w:rPr>
          <w:rFonts w:ascii="Consolas" w:hAnsi="Consolas"/>
          <w:b w:val="0"/>
          <w:i w:val="0"/>
        </w:rPr>
        <w:t>We had Origen. Origen lived around AD 185 and AD 254 and is quoted to have said, some give evidence of their having received through the this faith a marvelous power by the cures which they perform. Invoking no other over those who need their help than that of God, of all things, along with Jesus and a mention of this history.</w:t>
      </w:r>
    </w:p>
    <w:p>
      <w:pPr>
        <w:spacing w:after="120"/>
      </w:pPr>
      <w:r>
        <w:rPr>
          <w:rFonts w:ascii="Consolas" w:hAnsi="Consolas"/>
          <w:b w:val="0"/>
          <w:i w:val="0"/>
        </w:rPr>
        <w:t>Then, interestingly, Augustine, who happened to be one of the historical figures, used to teach that the gifts of the Spirit had ceased. He interestingly lived between A.D. 354 and 430. He wrote the popular book City of God, and he tells of healings and miracles which he observed firsthand and says, I am pressed by the promise of finishing this work, that I cannot record all the miracles as I know. And you also had a man called Ambrose who lived in his time, who believed in tongues, and he was influenced by Augustine.</w:t>
      </w:r>
    </w:p>
    <w:p>
      <w:pPr>
        <w:spacing w:after="120"/>
      </w:pPr>
      <w:r>
        <w:rPr>
          <w:rFonts w:ascii="Consolas" w:hAnsi="Consolas"/>
          <w:b w:val="0"/>
          <w:i w:val="0"/>
        </w:rPr>
        <w:t>So biblical history and the history after the apostles does not support that something stopped because John died. It makes no sense. From:</w:t>
      </w:r>
    </w:p>
    <w:p>
      <w:pPr>
        <w:spacing w:before="120" w:after="120"/>
        <w:ind w:left="720"/>
        <w:pBdr>
          <w:left w:val="single" w:sz="12" w:space="4" w:color="4472C4"/>
        </w:pBdr>
      </w:pPr>
      <w:r>
        <w:rPr>
          <w:rFonts w:ascii="Calibri" w:hAnsi="Calibri"/>
          <w:b/>
          <w:i w:val="0"/>
          <w:sz w:val="21"/>
        </w:rPr>
        <w:t>1st Corinthians 1:7</w:t>
      </w:r>
      <w:r>
        <w:br/>
      </w:r>
      <w:r>
        <w:rPr>
          <w:rFonts w:ascii="Calibri" w:hAnsi="Calibri"/>
          <w:b/>
          <w:i w:val="0"/>
          <w:sz w:val="21"/>
        </w:rPr>
        <w:t>1st Corinthians 13:2, 12</w:t>
      </w:r>
      <w:r>
        <w:br/>
      </w:r>
      <w:r>
        <w:rPr>
          <w:rFonts w:ascii="Calibri" w:hAnsi="Calibri"/>
          <w:b/>
          <w:i w:val="0"/>
          <w:sz w:val="21"/>
        </w:rPr>
        <w:t>Ephesians 4:7-16</w:t>
      </w:r>
      <w:r>
        <w:br/>
      </w:r>
      <w:r>
        <w:rPr>
          <w:rFonts w:ascii="Calibri" w:hAnsi="Calibri"/>
          <w:b/>
          <w:i w:val="0"/>
          <w:sz w:val="21"/>
        </w:rPr>
        <w:t>1st Thessalonians 5:16-20</w:t>
      </w:r>
    </w:p>
    <w:p>
      <w:pPr>
        <w:spacing w:after="120"/>
      </w:pPr>
      <w:r>
        <w:rPr>
          <w:rFonts w:ascii="Consolas" w:hAnsi="Consolas"/>
          <w:b w:val="0"/>
          <w:i w:val="0"/>
        </w:rPr>
        <w:t xml:space="preserve">There is no such position given by scriptures. Even historically, it is not proven. </w:t>
      </w:r>
      <w:r>
        <w:rPr>
          <w:rFonts w:ascii="Calibri" w:hAnsi="Calibri"/>
          <w:b w:val="0"/>
          <w:i/>
        </w:rPr>
        <w:t>Now, why this is important is because I will probably also view this. A lot of people seem to say that the gifts of the Holy Ghost started happening only in Azusa. It's a lie. It's the same way you hear England brought the Gospel to Nigeria. It is not true. The same way you hear there are no China. They are atheists. It is not true. China has many gods that they worship. There are a lot of religious people in China. In the same way you hear the gods who came to Africa from Europe. It is not true.</w:t>
      </w:r>
    </w:p>
    <w:p>
      <w:pPr>
        <w:spacing w:after="120"/>
      </w:pPr>
      <w:r>
        <w:rPr>
          <w:rFonts w:ascii="Consolas" w:hAnsi="Consolas"/>
          <w:b w:val="0"/>
          <w:i w:val="0"/>
        </w:rPr>
        <w:t>So those historical facts have formed doctrines and people have come to believe them. So again, another argument that flows from this is also about the fact that by the second century, science and wonder ceased, that there are no miracles performed by anyone after that. That doesn't even make any kind of sense.</w:t>
      </w:r>
    </w:p>
    <w:p>
      <w:pPr>
        <w:pStyle w:val="Heading2"/>
      </w:pPr>
      <w:r>
        <w:t>Addressing the Argument from Silence in the Epistles</w:t>
      </w:r>
    </w:p>
    <w:p>
      <w:pPr>
        <w:spacing w:after="120"/>
      </w:pPr>
      <w:r>
        <w:rPr>
          <w:rFonts w:ascii="Consolas" w:hAnsi="Consolas"/>
          <w:b w:val="0"/>
          <w:i w:val="0"/>
        </w:rPr>
        <w:t xml:space="preserve">Now, this argument is a bit strong when you see that when you read the Epistles, and </w:t>
      </w:r>
      <w:r>
        <w:rPr>
          <w:rFonts w:ascii="Calibri" w:hAnsi="Calibri"/>
          <w:b w:val="0"/>
          <w:i/>
        </w:rPr>
        <w:t>somebody did ask me this in Sir Corinthians 2007, he said, when I read the Epistles, I don't see that strong mention of the gifts of the Holy Ghost. He said, the only place we have is First Corinthians 12. So I said, I know he's an orthodox person. I said, let me use your argument for one of your own practices, same as the communion. I said, water baptism. In the Epistles, you only have one place. He said, it's true. That's being smart by half.</w:t>
      </w:r>
    </w:p>
    <w:p>
      <w:pPr>
        <w:spacing w:after="120"/>
      </w:pPr>
      <w:r>
        <w:rPr>
          <w:rFonts w:ascii="Consolas" w:hAnsi="Consolas"/>
          <w:b w:val="0"/>
          <w:i w:val="0"/>
        </w:rPr>
        <w:t>So this is why I've said many times that theory of a single mention cannot form. Doctrine has a Lot of exceptions. A single mention can have an assumption that the audience have an understanding. Which is why we said the Old Testament must be reinforced today like the apostles did, to be the context of their writings. So that single mentioned theory will just fall flat on its face in many instances. So I said here, the silence of the epistles does not confer a doctrinal position. The epistles were written majorly to resolve issues and each epistle has its own focus. There's no epistle that carried all the truths. So whilst first Corinthians looks like the only one that addresses these issues which is not true. So some have said it's not true.</w:t>
      </w:r>
    </w:p>
    <w:p>
      <w:pPr>
        <w:spacing w:after="120"/>
      </w:pPr>
      <w:r>
        <w:rPr>
          <w:rFonts w:ascii="Consolas" w:hAnsi="Consolas"/>
          <w:b w:val="0"/>
          <w:i w:val="0"/>
        </w:rPr>
        <w:t>The truth is that when we read them together, we get Paul's entire intention. Now they say, well, Paul wrote churches to other churches, the letters to other churches. Sorry, after 1 Corinthians, how come he doesn't give the same emphasis</w:t>
      </w:r>
      <w:r>
        <w:rPr>
          <w:rFonts w:ascii="Consolas" w:hAnsi="Consolas"/>
          <w:b w:val="0"/>
          <w:i w:val="0"/>
        </w:rPr>
        <w:t xml:space="preserve"> The Paul recovering had to do with division and he dealt with different instances in the same way. He talked about the supper in:</w:t>
      </w:r>
    </w:p>
    <w:p>
      <w:pPr>
        <w:spacing w:before="120" w:after="120"/>
        <w:ind w:left="720"/>
        <w:pBdr>
          <w:left w:val="single" w:sz="12" w:space="4" w:color="4472C4"/>
        </w:pBdr>
      </w:pPr>
      <w:r>
        <w:rPr>
          <w:rFonts w:ascii="Calibri" w:hAnsi="Calibri"/>
          <w:b/>
          <w:i w:val="0"/>
          <w:sz w:val="21"/>
        </w:rPr>
        <w:t>1st Corinthians 11</w:t>
      </w:r>
    </w:p>
    <w:p>
      <w:pPr>
        <w:spacing w:after="120"/>
      </w:pPr>
      <w:r>
        <w:rPr>
          <w:rFonts w:ascii="Consolas" w:hAnsi="Consolas"/>
          <w:b w:val="0"/>
          <w:i w:val="0"/>
        </w:rPr>
        <w:t>And that was the only time he talked about the gifts of the Spirit in:</w:t>
      </w:r>
    </w:p>
    <w:p>
      <w:pPr>
        <w:spacing w:before="120" w:after="120"/>
        <w:ind w:left="720"/>
        <w:pBdr>
          <w:left w:val="single" w:sz="12" w:space="4" w:color="4472C4"/>
        </w:pBdr>
      </w:pPr>
      <w:r>
        <w:rPr>
          <w:rFonts w:ascii="Calibri" w:hAnsi="Calibri"/>
          <w:b/>
          <w:i w:val="0"/>
          <w:sz w:val="21"/>
        </w:rPr>
        <w:t>1st Corinthians 12-14</w:t>
      </w:r>
    </w:p>
    <w:p>
      <w:pPr>
        <w:spacing w:after="120"/>
      </w:pPr>
      <w:r>
        <w:rPr>
          <w:rFonts w:ascii="Consolas" w:hAnsi="Consolas"/>
          <w:b w:val="0"/>
          <w:i w:val="0"/>
        </w:rPr>
        <w:t>So the emphasis had to do where do you want to know how Paul talked about someone who had his father's wife</w:t>
      </w:r>
      <w:r>
        <w:rPr>
          <w:rFonts w:ascii="Consolas" w:hAnsi="Consolas"/>
          <w:b w:val="0"/>
          <w:i w:val="0"/>
        </w:rPr>
        <w:t xml:space="preserve"> It's:</w:t>
      </w:r>
    </w:p>
    <w:p>
      <w:pPr>
        <w:spacing w:before="120" w:after="120"/>
        <w:ind w:left="720"/>
        <w:pBdr>
          <w:left w:val="single" w:sz="12" w:space="4" w:color="4472C4"/>
        </w:pBdr>
      </w:pPr>
      <w:r>
        <w:rPr>
          <w:rFonts w:ascii="Calibri" w:hAnsi="Calibri"/>
          <w:b/>
          <w:i w:val="0"/>
          <w:sz w:val="21"/>
        </w:rPr>
        <w:t>1st Corinthians 5</w:t>
      </w:r>
    </w:p>
    <w:p>
      <w:pPr>
        <w:spacing w:after="120"/>
      </w:pPr>
      <w:r>
        <w:rPr>
          <w:rFonts w:ascii="Consolas" w:hAnsi="Consolas"/>
          <w:b w:val="0"/>
          <w:i w:val="0"/>
        </w:rPr>
        <w:t>About clear instructions about marriage and singles.</w:t>
      </w:r>
    </w:p>
    <w:p>
      <w:pPr>
        <w:spacing w:before="120" w:after="120"/>
        <w:ind w:left="720"/>
        <w:pBdr>
          <w:left w:val="single" w:sz="12" w:space="4" w:color="4472C4"/>
        </w:pBdr>
      </w:pPr>
      <w:r>
        <w:rPr>
          <w:rFonts w:ascii="Calibri" w:hAnsi="Calibri"/>
          <w:b/>
          <w:i w:val="0"/>
          <w:sz w:val="21"/>
        </w:rPr>
        <w:t>1st Corinthians 7</w:t>
      </w:r>
    </w:p>
    <w:p>
      <w:pPr>
        <w:spacing w:after="120"/>
      </w:pPr>
      <w:r>
        <w:rPr>
          <w:rFonts w:ascii="Consolas" w:hAnsi="Consolas"/>
          <w:b w:val="0"/>
          <w:i w:val="0"/>
        </w:rPr>
        <w:t>What do you want to know about</w:t>
      </w:r>
      <w:r>
        <w:rPr>
          <w:rFonts w:ascii="Consolas" w:hAnsi="Consolas"/>
          <w:b w:val="0"/>
          <w:i w:val="0"/>
        </w:rPr>
        <w:t xml:space="preserve"> Yeah, that's what I read about resurrection in detail.</w:t>
      </w:r>
    </w:p>
    <w:p>
      <w:pPr>
        <w:spacing w:before="120" w:after="120"/>
        <w:ind w:left="720"/>
        <w:pBdr>
          <w:left w:val="single" w:sz="12" w:space="4" w:color="4472C4"/>
        </w:pBdr>
      </w:pPr>
      <w:r>
        <w:rPr>
          <w:rFonts w:ascii="Calibri" w:hAnsi="Calibri"/>
          <w:b/>
          <w:i w:val="0"/>
          <w:sz w:val="21"/>
        </w:rPr>
        <w:t>1st Corinthians 15</w:t>
      </w:r>
    </w:p>
    <w:p>
      <w:pPr>
        <w:pStyle w:val="Heading2"/>
      </w:pPr>
      <w:r>
        <w:t>Refuting the Idea of "Baby" Christianity in Corinth</w:t>
      </w:r>
    </w:p>
    <w:p>
      <w:pPr>
        <w:spacing w:after="120"/>
      </w:pPr>
      <w:r>
        <w:rPr>
          <w:rFonts w:ascii="Consolas" w:hAnsi="Consolas"/>
          <w:b w:val="0"/>
          <w:i w:val="0"/>
        </w:rPr>
        <w:t xml:space="preserve">So you can't say because it's in one place. It means the other letters saw it as a non issue. Then we should leave out all the things that he emphasized in 1 Corinthians that wasn't elsewhere. And then that argument becomes not just faulty, extremely flawed, a lot of it. It's going to have a lot of telling effects if you say, well, because he only said it in false. </w:t>
      </w:r>
      <w:r>
        <w:rPr>
          <w:rFonts w:ascii="Calibri" w:hAnsi="Calibri"/>
          <w:b w:val="0"/>
          <w:i/>
        </w:rPr>
        <w:t>In fact, somebody was so loud to say this and folks who are on this lane, the way they say it, they said, well, what's the big deal about Corinthian church? Were they not babies that the reason why they were still speaking in tongues was because it was for babies? So I said, okay, let's assume, let's agree that churches speaking in tongues are babies. Leave them alone, at least let the babies speak. You, the adult, stop speaking faulty argument, it's not true.</w:t>
      </w:r>
    </w:p>
    <w:p>
      <w:pPr>
        <w:spacing w:after="120"/>
      </w:pPr>
      <w:r>
        <w:rPr>
          <w:rFonts w:ascii="Consolas" w:hAnsi="Consolas"/>
          <w:b w:val="0"/>
          <w:i w:val="0"/>
        </w:rPr>
        <w:t>So, and good enough. Paul didn't say, I thank my God I'm babyish more than you are, so I speak in tongues and don't forget the:</w:t>
      </w:r>
    </w:p>
    <w:p>
      <w:pPr>
        <w:spacing w:before="120" w:after="120"/>
        <w:ind w:left="720"/>
        <w:pBdr>
          <w:left w:val="single" w:sz="12" w:space="4" w:color="4472C4"/>
        </w:pBdr>
      </w:pPr>
      <w:r>
        <w:rPr>
          <w:rFonts w:ascii="Calibri" w:hAnsi="Calibri"/>
          <w:b/>
          <w:i w:val="0"/>
          <w:sz w:val="21"/>
        </w:rPr>
        <w:t>1st Corinthians 14</w:t>
      </w:r>
      <w:r>
        <w:br/>
      </w:r>
      <w:r>
        <w:rPr>
          <w:rFonts w:ascii="Consolas" w:hAnsi="Consolas"/>
          <w:b w:val="0"/>
          <w:i w:val="0"/>
        </w:rPr>
        <w:t>When he said either is spiritual, acknowledge the things I have written here.</w:t>
      </w:r>
      <w:r>
        <w:br/>
      </w:r>
      <w:r>
        <w:rPr>
          <w:rFonts w:ascii="Calibri" w:hAnsi="Calibri"/>
          <w:b/>
          <w:i w:val="0"/>
          <w:sz w:val="21"/>
        </w:rPr>
        <w:t>1st Corinthians 14:37</w:t>
      </w:r>
    </w:p>
    <w:p>
      <w:pPr>
        <w:spacing w:after="120"/>
      </w:pPr>
      <w:r>
        <w:rPr>
          <w:rFonts w:ascii="Consolas" w:hAnsi="Consolas"/>
          <w:b w:val="0"/>
          <w:i w:val="0"/>
        </w:rPr>
        <w:t>In:</w:t>
      </w:r>
    </w:p>
    <w:p>
      <w:pPr>
        <w:spacing w:before="120" w:after="120"/>
        <w:ind w:left="720"/>
        <w:pBdr>
          <w:left w:val="single" w:sz="12" w:space="4" w:color="4472C4"/>
        </w:pBdr>
      </w:pPr>
      <w:r>
        <w:rPr>
          <w:rFonts w:ascii="Calibri" w:hAnsi="Calibri"/>
          <w:b/>
          <w:i w:val="0"/>
          <w:sz w:val="21"/>
        </w:rPr>
        <w:t>1st Corinthians 14:29-32</w:t>
      </w:r>
      <w:r>
        <w:br/>
      </w:r>
      <w:r>
        <w:rPr>
          <w:rFonts w:ascii="Consolas" w:hAnsi="Consolas"/>
          <w:b w:val="0"/>
          <w:i w:val="0"/>
        </w:rPr>
        <w:t>He said, Let the prophet speak two or by three let another judge.</w:t>
      </w:r>
    </w:p>
    <w:p>
      <w:pPr>
        <w:spacing w:after="120"/>
      </w:pPr>
      <w:r>
        <w:rPr>
          <w:rFonts w:ascii="Consolas" w:hAnsi="Consolas"/>
          <w:b w:val="0"/>
          <w:i w:val="0"/>
        </w:rPr>
        <w:t>So how would you say that Paul is talking about baby Christian living</w:t>
      </w:r>
      <w:r>
        <w:rPr>
          <w:rFonts w:ascii="Consolas" w:hAnsi="Consolas"/>
          <w:b w:val="0"/>
          <w:i w:val="0"/>
        </w:rPr>
        <w:t xml:space="preserve"> That doesn't make sense. This notion of saying, because there's just one place where it's exhaustively discussed, that it means that it's not an issue in other churches. </w:t>
      </w:r>
      <w:r>
        <w:rPr>
          <w:rFonts w:ascii="Calibri" w:hAnsi="Calibri"/>
          <w:b w:val="0"/>
          <w:i/>
        </w:rPr>
        <w:t>In fact, I told you in this series that somebody went as far as saying that the God Paul used in 1 Corinthians 14:2 speaks not remember to God is an idol. That Paul was using sarcasm when he says, if I speak in tongues I define myself. That exactly. Talking about I'm selfish, that anybody I define himself is being selfish.</w:t>
      </w:r>
    </w:p>
    <w:p>
      <w:pPr>
        <w:spacing w:before="120" w:after="120"/>
        <w:ind w:left="720"/>
        <w:pBdr>
          <w:left w:val="single" w:sz="12" w:space="4" w:color="4472C4"/>
        </w:pBdr>
      </w:pPr>
      <w:r>
        <w:rPr>
          <w:rFonts w:ascii="Calibri" w:hAnsi="Calibri"/>
          <w:b/>
          <w:i w:val="0"/>
          <w:sz w:val="21"/>
        </w:rPr>
        <w:t>Jude 20</w:t>
      </w:r>
      <w:r>
        <w:br/>
      </w:r>
      <w:r>
        <w:rPr>
          <w:rFonts w:ascii="Consolas" w:hAnsi="Consolas"/>
          <w:b w:val="0"/>
          <w:i w:val="0"/>
        </w:rPr>
        <w:t>Build up yourselves on the most holy faith. Praying in the Holy Ghost.</w:t>
      </w:r>
    </w:p>
    <w:p>
      <w:pPr>
        <w:spacing w:after="120"/>
      </w:pPr>
      <w:r>
        <w:rPr>
          <w:rFonts w:ascii="Calibri" w:hAnsi="Calibri"/>
          <w:b w:val="0"/>
          <w:i/>
        </w:rPr>
        <w:t>So like I said, whenever and I told you before, whenever you are studying to criticize people, you are going to say more stupid things. Don't do it. Don't study the Bible to win an argument. Those of us who are trained as lawyers, we know what that means. It doesn't mean that what you are going to say is correct. It just means the other person does not know how to fault you. That's why people can appeal and say no, they didn't see this and somebody can win a case at the high court, lose at the appeal court and both of you will go to the Supreme Court. Depends on what happens there. That one after that is judgment seat of Christ. So the point is that winning an argument does not mean that you are right. People have won arguments at the detriment of the truth just because they wanted to prove a point and attack others. That's why I've told you, never be afraid of the consequences of proper Bible interpretation. I told you here, you know, in trying to clarify the nature and character of God, evil and good, I got some spot. I said no. If you are going to say this, you will have to ignore and blind spot things that you know. Why not just explain Scriptures? Eventually you will come to the conclusion of God being just good and loving. But you don't have to use the template of denying what the Scriptures are teaching. Never be afraid of the consequences of proper Bible chapter. It may mean that you will have to call some of your earlier statements inaccurate. Doesn't mean that they are incorrect. No. Doesn't mean that they are error. This wasn't added to this Fact I it should be so don't, don't. What does it say? Don't win an argument. Even if the truth is not said, he will just hail you and that's all you that's all that's going to happen. You win the argument.</w:t>
      </w:r>
    </w:p>
    <w:p>
      <w:pPr>
        <w:pStyle w:val="Heading2"/>
      </w:pPr>
      <w:r>
        <w:t>Further Evidence in the Epistles After 1st Corinthians</w:t>
      </w:r>
    </w:p>
    <w:p>
      <w:pPr>
        <w:spacing w:after="120"/>
      </w:pPr>
      <w:r>
        <w:rPr>
          <w:rFonts w:ascii="Consolas" w:hAnsi="Consolas"/>
          <w:b w:val="0"/>
          <w:i w:val="0"/>
        </w:rPr>
        <w:t>So saying that there are no mentions of miracles after First Corinthians was written and agreeable we might have different opinions on this because history sometimes depends on some research and findings. After 1 Corinthians, historically speaking, we had 1st Thessalonians written, 2nd Thessalonians written, Romans written afterwards, 2nd Corinthians of course, and Acts 28, Ephesians, Colossians, 1st Peter and those letters that historically came after 1 Corinthians did talk about the gifts of the Spirit.</w:t>
      </w:r>
    </w:p>
    <w:p>
      <w:pPr>
        <w:spacing w:before="120" w:after="120"/>
        <w:ind w:left="720"/>
        <w:pBdr>
          <w:left w:val="single" w:sz="12" w:space="4" w:color="4472C4"/>
        </w:pBdr>
      </w:pPr>
      <w:r>
        <w:rPr>
          <w:rFonts w:ascii="Calibri" w:hAnsi="Calibri"/>
          <w:b/>
          <w:i w:val="0"/>
          <w:sz w:val="21"/>
        </w:rPr>
        <w:t>1st Thessalonians 5:19-22</w:t>
      </w:r>
    </w:p>
    <w:p>
      <w:pPr>
        <w:spacing w:after="120"/>
      </w:pPr>
      <w:r>
        <w:rPr>
          <w:rFonts w:ascii="Consolas" w:hAnsi="Consolas"/>
          <w:b w:val="0"/>
          <w:i w:val="0"/>
        </w:rPr>
        <w:t>Talks about, you know, not despising the fire, the prophecy and not quenching the fire of the Spirit. If this is believed to have been written after 1 Corinthians was written or maybe at the same period, it just shows that the fact that false assurance does not major on the way on things the way First Corinthians did just meant that wasn't what Paul was resolving in Thessalonica.</w:t>
      </w:r>
    </w:p>
    <w:p>
      <w:pPr>
        <w:spacing w:before="120" w:after="120"/>
        <w:ind w:left="720"/>
        <w:pBdr>
          <w:left w:val="single" w:sz="12" w:space="4" w:color="4472C4"/>
        </w:pBdr>
      </w:pPr>
      <w:r>
        <w:rPr>
          <w:rFonts w:ascii="Calibri" w:hAnsi="Calibri"/>
          <w:b/>
          <w:i w:val="0"/>
          <w:sz w:val="21"/>
        </w:rPr>
        <w:t>2nd Thessalonians 2:15</w:t>
      </w:r>
    </w:p>
    <w:p>
      <w:pPr>
        <w:spacing w:after="120"/>
      </w:pPr>
      <w:r>
        <w:rPr>
          <w:rFonts w:ascii="Consolas" w:hAnsi="Consolas"/>
          <w:b w:val="0"/>
          <w:i w:val="0"/>
        </w:rPr>
        <w:t>Also Paul just affirms what he has said earlier in Romans, which is said to have been written out of first Corinthians. You find Paul talking about the gifts of the spirit in:</w:t>
      </w:r>
    </w:p>
    <w:p>
      <w:pPr>
        <w:spacing w:before="120" w:after="120"/>
        <w:ind w:left="720"/>
        <w:pBdr>
          <w:left w:val="single" w:sz="12" w:space="4" w:color="4472C4"/>
        </w:pBdr>
      </w:pPr>
      <w:r>
        <w:rPr>
          <w:rFonts w:ascii="Calibri" w:hAnsi="Calibri"/>
          <w:b/>
          <w:i w:val="0"/>
          <w:sz w:val="21"/>
        </w:rPr>
        <w:t>Romans 1:11</w:t>
      </w:r>
      <w:r>
        <w:br/>
      </w:r>
      <w:r>
        <w:rPr>
          <w:rFonts w:ascii="Calibri" w:hAnsi="Calibri"/>
          <w:b/>
          <w:i w:val="0"/>
          <w:sz w:val="21"/>
        </w:rPr>
        <w:t>Romans 12</w:t>
      </w:r>
      <w:r>
        <w:br/>
      </w:r>
      <w:r>
        <w:rPr>
          <w:rFonts w:ascii="Calibri" w:hAnsi="Calibri"/>
          <w:b/>
          <w:i w:val="0"/>
          <w:sz w:val="21"/>
        </w:rPr>
        <w:t>Romans 11:29</w:t>
      </w:r>
    </w:p>
    <w:p>
      <w:pPr>
        <w:spacing w:after="120"/>
      </w:pPr>
      <w:r>
        <w:rPr>
          <w:rFonts w:ascii="Consolas" w:hAnsi="Consolas"/>
          <w:b w:val="0"/>
          <w:i w:val="0"/>
        </w:rPr>
        <w:t>And all that miracles. Also in:</w:t>
      </w:r>
    </w:p>
    <w:p>
      <w:pPr>
        <w:spacing w:before="120" w:after="120"/>
        <w:ind w:left="720"/>
        <w:pBdr>
          <w:left w:val="single" w:sz="12" w:space="4" w:color="4472C4"/>
        </w:pBdr>
      </w:pPr>
      <w:r>
        <w:rPr>
          <w:rFonts w:ascii="Calibri" w:hAnsi="Calibri"/>
          <w:b/>
          <w:i w:val="0"/>
          <w:sz w:val="21"/>
        </w:rPr>
        <w:t>Romans 15:19-30</w:t>
      </w:r>
      <w:r>
        <w:br/>
      </w:r>
      <w:r>
        <w:rPr>
          <w:rFonts w:ascii="Calibri" w:hAnsi="Calibri"/>
          <w:b/>
          <w:i w:val="0"/>
          <w:sz w:val="21"/>
        </w:rPr>
        <w:t>2nd Corinthians 12</w:t>
      </w:r>
    </w:p>
    <w:p>
      <w:pPr>
        <w:spacing w:after="120"/>
      </w:pPr>
      <w:r>
        <w:rPr>
          <w:rFonts w:ascii="Consolas" w:hAnsi="Consolas"/>
          <w:b w:val="0"/>
          <w:i w:val="0"/>
        </w:rPr>
        <w:t>Paul talks about visions and revelations after 1 Corinthians:</w:t>
      </w:r>
    </w:p>
    <w:p>
      <w:pPr>
        <w:spacing w:before="120" w:after="120"/>
        <w:ind w:left="720"/>
        <w:pBdr>
          <w:left w:val="single" w:sz="12" w:space="4" w:color="4472C4"/>
        </w:pBdr>
      </w:pPr>
      <w:r>
        <w:rPr>
          <w:rFonts w:ascii="Calibri" w:hAnsi="Calibri"/>
          <w:b/>
          <w:i w:val="0"/>
          <w:sz w:val="21"/>
        </w:rPr>
        <w:t>Acts 28</w:t>
      </w:r>
    </w:p>
    <w:p>
      <w:pPr>
        <w:spacing w:after="120"/>
      </w:pPr>
      <w:r>
        <w:rPr>
          <w:rFonts w:ascii="Consolas" w:hAnsi="Consolas"/>
          <w:b w:val="0"/>
          <w:i w:val="0"/>
        </w:rPr>
        <w:t>Which is estimated to have been about the time that Paul of course was in prison, was still going to go and appeal in Rome. Paul healed in Acts 28 a whole island in prison.</w:t>
      </w:r>
    </w:p>
    <w:p>
      <w:pPr>
        <w:spacing w:before="120" w:after="120"/>
        <w:ind w:left="720"/>
        <w:pBdr>
          <w:left w:val="single" w:sz="12" w:space="4" w:color="4472C4"/>
        </w:pBdr>
      </w:pPr>
      <w:r>
        <w:rPr>
          <w:rFonts w:ascii="Calibri" w:hAnsi="Calibri"/>
          <w:b/>
          <w:i w:val="0"/>
          <w:sz w:val="21"/>
        </w:rPr>
        <w:t>Ephesians 4</w:t>
      </w:r>
    </w:p>
    <w:p>
      <w:pPr>
        <w:spacing w:after="120"/>
      </w:pPr>
      <w:r>
        <w:rPr>
          <w:rFonts w:ascii="Consolas" w:hAnsi="Consolas"/>
          <w:b w:val="0"/>
          <w:i w:val="0"/>
        </w:rPr>
        <w:t>Was written much later.</w:t>
      </w:r>
    </w:p>
    <w:p>
      <w:pPr>
        <w:spacing w:before="120" w:after="120"/>
        <w:ind w:left="720"/>
        <w:pBdr>
          <w:left w:val="single" w:sz="12" w:space="4" w:color="4472C4"/>
        </w:pBdr>
      </w:pPr>
      <w:r>
        <w:rPr>
          <w:rFonts w:ascii="Calibri" w:hAnsi="Calibri"/>
          <w:b/>
          <w:i w:val="0"/>
          <w:sz w:val="21"/>
        </w:rPr>
        <w:t>Colossians</w:t>
      </w:r>
    </w:p>
    <w:p>
      <w:pPr>
        <w:spacing w:after="120"/>
      </w:pPr>
      <w:r>
        <w:rPr>
          <w:rFonts w:ascii="Consolas" w:hAnsi="Consolas"/>
          <w:b w:val="0"/>
          <w:i w:val="0"/>
        </w:rPr>
        <w:t>Also was written much later where it talks about angels and dreams and visions.</w:t>
      </w:r>
    </w:p>
    <w:p>
      <w:pPr>
        <w:spacing w:before="120" w:after="120"/>
        <w:ind w:left="720"/>
        <w:pBdr>
          <w:left w:val="single" w:sz="12" w:space="4" w:color="4472C4"/>
        </w:pBdr>
      </w:pPr>
      <w:r>
        <w:rPr>
          <w:rFonts w:ascii="Calibri" w:hAnsi="Calibri"/>
          <w:b/>
          <w:i w:val="0"/>
          <w:sz w:val="21"/>
        </w:rPr>
        <w:t>1st Peter 4</w:t>
      </w:r>
    </w:p>
    <w:p>
      <w:pPr>
        <w:spacing w:after="120"/>
      </w:pPr>
      <w:r>
        <w:rPr>
          <w:rFonts w:ascii="Consolas" w:hAnsi="Consolas"/>
          <w:b w:val="0"/>
          <w:i w:val="0"/>
        </w:rPr>
        <w:t>Which is dated much later.</w:t>
      </w:r>
    </w:p>
    <w:p>
      <w:pPr>
        <w:spacing w:before="120" w:after="120"/>
        <w:ind w:left="720"/>
        <w:pBdr>
          <w:left w:val="single" w:sz="12" w:space="4" w:color="4472C4"/>
        </w:pBdr>
      </w:pPr>
      <w:r>
        <w:rPr>
          <w:rFonts w:ascii="Calibri" w:hAnsi="Calibri"/>
          <w:b/>
          <w:i w:val="0"/>
          <w:sz w:val="21"/>
        </w:rPr>
        <w:t>1st Peter 4:9-10</w:t>
      </w:r>
    </w:p>
    <w:p>
      <w:pPr>
        <w:spacing w:after="120"/>
      </w:pPr>
      <w:r>
        <w:rPr>
          <w:rFonts w:ascii="Consolas" w:hAnsi="Consolas"/>
          <w:b w:val="0"/>
          <w:i w:val="0"/>
        </w:rPr>
        <w:t>Talks about gifts.</w:t>
      </w:r>
    </w:p>
    <w:p>
      <w:pPr>
        <w:spacing w:before="120" w:after="120"/>
        <w:ind w:left="720"/>
        <w:pBdr>
          <w:left w:val="single" w:sz="12" w:space="4" w:color="4472C4"/>
        </w:pBdr>
      </w:pPr>
      <w:r>
        <w:rPr>
          <w:rFonts w:ascii="Calibri" w:hAnsi="Calibri"/>
          <w:b/>
          <w:i w:val="0"/>
          <w:sz w:val="21"/>
        </w:rPr>
        <w:t>2nd Peter 3:2</w:t>
      </w:r>
    </w:p>
    <w:p>
      <w:pPr>
        <w:spacing w:after="120"/>
      </w:pPr>
      <w:r>
        <w:rPr>
          <w:rFonts w:ascii="Consolas" w:hAnsi="Consolas"/>
          <w:b w:val="0"/>
          <w:i w:val="0"/>
        </w:rPr>
        <w:t>Dated later also speaks about gifts.</w:t>
      </w:r>
    </w:p>
    <w:p>
      <w:pPr>
        <w:spacing w:before="120" w:after="120"/>
        <w:ind w:left="720"/>
        <w:pBdr>
          <w:left w:val="single" w:sz="12" w:space="4" w:color="4472C4"/>
        </w:pBdr>
      </w:pPr>
      <w:r>
        <w:rPr>
          <w:rFonts w:ascii="Calibri" w:hAnsi="Calibri"/>
          <w:b/>
          <w:i w:val="0"/>
          <w:sz w:val="21"/>
        </w:rPr>
        <w:t>1st Timothy</w:t>
      </w:r>
    </w:p>
    <w:p>
      <w:pPr>
        <w:spacing w:after="120"/>
      </w:pPr>
      <w:r>
        <w:rPr>
          <w:rFonts w:ascii="Consolas" w:hAnsi="Consolas"/>
          <w:b w:val="0"/>
          <w:i w:val="0"/>
        </w:rPr>
        <w:t>Of course is dated much later, talks about prophecy and:</w:t>
      </w:r>
    </w:p>
    <w:p>
      <w:pPr>
        <w:spacing w:before="120" w:after="120"/>
        <w:ind w:left="720"/>
        <w:pBdr>
          <w:left w:val="single" w:sz="12" w:space="4" w:color="4472C4"/>
        </w:pBdr>
      </w:pPr>
      <w:r>
        <w:rPr>
          <w:rFonts w:ascii="Calibri" w:hAnsi="Calibri"/>
          <w:b/>
          <w:i w:val="0"/>
          <w:sz w:val="21"/>
        </w:rPr>
        <w:t>1st Timothy 1:18</w:t>
      </w:r>
    </w:p>
    <w:p>
      <w:pPr>
        <w:spacing w:after="120"/>
      </w:pPr>
      <w:r>
        <w:rPr>
          <w:rFonts w:ascii="Consolas" w:hAnsi="Consolas"/>
          <w:b w:val="0"/>
          <w:i w:val="0"/>
        </w:rPr>
        <w:t>Paul was talking about an individual prophecy given to Timothy with which he should wage a good warfare.</w:t>
      </w:r>
    </w:p>
    <w:p>
      <w:pPr>
        <w:spacing w:before="120" w:after="120"/>
        <w:ind w:left="720"/>
        <w:pBdr>
          <w:left w:val="single" w:sz="12" w:space="4" w:color="4472C4"/>
        </w:pBdr>
      </w:pPr>
      <w:r>
        <w:rPr>
          <w:rFonts w:ascii="Calibri" w:hAnsi="Calibri"/>
          <w:b/>
          <w:i w:val="0"/>
          <w:sz w:val="21"/>
        </w:rPr>
        <w:t>1st Timothy 4:14</w:t>
      </w:r>
    </w:p>
    <w:p>
      <w:pPr>
        <w:spacing w:after="120"/>
      </w:pPr>
      <w:r>
        <w:rPr>
          <w:rFonts w:ascii="Consolas" w:hAnsi="Consolas"/>
          <w:b w:val="0"/>
          <w:i w:val="0"/>
        </w:rPr>
        <w:t>As well.</w:t>
      </w:r>
    </w:p>
    <w:p>
      <w:pPr>
        <w:spacing w:before="120" w:after="120"/>
        <w:ind w:left="720"/>
        <w:pBdr>
          <w:left w:val="single" w:sz="12" w:space="4" w:color="4472C4"/>
        </w:pBdr>
      </w:pPr>
      <w:r>
        <w:rPr>
          <w:rFonts w:ascii="Calibri" w:hAnsi="Calibri"/>
          <w:b/>
          <w:i w:val="0"/>
          <w:sz w:val="21"/>
        </w:rPr>
        <w:t>2nd Timothy 1:6</w:t>
      </w:r>
    </w:p>
    <w:p>
      <w:pPr>
        <w:spacing w:after="120"/>
      </w:pPr>
      <w:r>
        <w:rPr>
          <w:rFonts w:ascii="Consolas" w:hAnsi="Consolas"/>
          <w:b w:val="0"/>
          <w:i w:val="0"/>
        </w:rPr>
        <w:t>Which is dated much later, also has the presence of gifts of the Spirit and definitely the book of Revelation. The book of Revelation is filled with visions and Revelation let's take just one more, then we'll continue the rest. Rest next Saturday.</w:t>
      </w:r>
    </w:p>
    <w:p>
      <w:pPr>
        <w:pStyle w:val="Heading2"/>
      </w:pPr>
      <w:r>
        <w:t>Examining Healings and Apparent Failures</w:t>
      </w:r>
    </w:p>
    <w:p>
      <w:pPr>
        <w:spacing w:after="120"/>
      </w:pPr>
      <w:r>
        <w:rPr>
          <w:rFonts w:ascii="Consolas" w:hAnsi="Consolas"/>
          <w:b w:val="0"/>
          <w:i w:val="0"/>
        </w:rPr>
        <w:t>Now you have also some blind spots, or let's say some areas. I'll spell it out. You have:</w:t>
      </w:r>
    </w:p>
    <w:p>
      <w:pPr>
        <w:spacing w:before="120" w:after="120"/>
        <w:ind w:left="720"/>
        <w:pBdr>
          <w:left w:val="single" w:sz="12" w:space="4" w:color="4472C4"/>
        </w:pBdr>
      </w:pPr>
      <w:r>
        <w:rPr>
          <w:rFonts w:ascii="Calibri" w:hAnsi="Calibri"/>
          <w:b/>
          <w:i w:val="0"/>
          <w:sz w:val="21"/>
        </w:rPr>
        <w:t>2nd Corinthians 12</w:t>
      </w:r>
      <w:r>
        <w:br/>
      </w:r>
      <w:r>
        <w:rPr>
          <w:rFonts w:ascii="Consolas" w:hAnsi="Consolas"/>
          <w:b w:val="0"/>
          <w:i w:val="0"/>
        </w:rPr>
        <w:t>The Paul's thorn in the flesh.</w:t>
      </w:r>
    </w:p>
    <w:p>
      <w:pPr>
        <w:spacing w:after="120"/>
      </w:pPr>
      <w:r>
        <w:rPr>
          <w:rFonts w:ascii="Consolas" w:hAnsi="Consolas"/>
          <w:b w:val="0"/>
          <w:i w:val="0"/>
        </w:rPr>
        <w:t>We have the argument of:</w:t>
      </w:r>
    </w:p>
    <w:p>
      <w:pPr>
        <w:spacing w:before="120" w:after="120"/>
        <w:ind w:left="720"/>
        <w:pBdr>
          <w:left w:val="single" w:sz="12" w:space="4" w:color="4472C4"/>
        </w:pBdr>
      </w:pPr>
      <w:r>
        <w:rPr>
          <w:rFonts w:ascii="Calibri" w:hAnsi="Calibri"/>
          <w:b/>
          <w:i w:val="0"/>
          <w:sz w:val="21"/>
        </w:rPr>
        <w:t>John 5</w:t>
      </w:r>
    </w:p>
    <w:p>
      <w:pPr>
        <w:spacing w:after="120"/>
      </w:pPr>
      <w:r>
        <w:rPr>
          <w:rFonts w:ascii="Consolas" w:hAnsi="Consolas"/>
          <w:b w:val="0"/>
          <w:i w:val="0"/>
        </w:rPr>
        <w:t>As well. And:</w:t>
      </w:r>
    </w:p>
    <w:p>
      <w:pPr>
        <w:spacing w:before="120" w:after="120"/>
        <w:ind w:left="720"/>
        <w:pBdr>
          <w:left w:val="single" w:sz="12" w:space="4" w:color="4472C4"/>
        </w:pBdr>
      </w:pPr>
      <w:r>
        <w:rPr>
          <w:rFonts w:ascii="Calibri" w:hAnsi="Calibri"/>
          <w:b/>
          <w:i w:val="0"/>
          <w:sz w:val="21"/>
        </w:rPr>
        <w:t>1st Timothy 5:22</w:t>
      </w:r>
    </w:p>
    <w:p>
      <w:pPr>
        <w:spacing w:after="120"/>
      </w:pPr>
      <w:r>
        <w:rPr>
          <w:rFonts w:ascii="Consolas" w:hAnsi="Consolas"/>
          <w:b w:val="0"/>
          <w:i w:val="0"/>
        </w:rPr>
        <w:t>Wanted to say that. I think I.</w:t>
      </w:r>
    </w:p>
    <w:p>
      <w:pPr>
        <w:spacing w:before="120" w:after="120"/>
        <w:ind w:left="720"/>
        <w:pBdr>
          <w:left w:val="single" w:sz="12" w:space="4" w:color="4472C4"/>
        </w:pBdr>
      </w:pPr>
      <w:r>
        <w:rPr>
          <w:rFonts w:ascii="Calibri" w:hAnsi="Calibri"/>
          <w:b/>
          <w:i w:val="0"/>
          <w:sz w:val="21"/>
        </w:rPr>
        <w:t>1st Timothy 5:22-23</w:t>
      </w:r>
      <w:r>
        <w:br/>
      </w:r>
      <w:r>
        <w:rPr>
          <w:rFonts w:ascii="Consolas" w:hAnsi="Consolas"/>
          <w:b w:val="0"/>
          <w:i w:val="0"/>
        </w:rPr>
        <w:t>Where Paul talks about drink no longer water, but wine for your often infirmities.</w:t>
      </w:r>
    </w:p>
    <w:p>
      <w:pPr>
        <w:spacing w:after="120"/>
      </w:pPr>
      <w:r>
        <w:rPr>
          <w:rFonts w:ascii="Consolas" w:hAnsi="Consolas"/>
          <w:b w:val="0"/>
          <w:i w:val="0"/>
        </w:rPr>
        <w:t>That that implies that for Paul to tell Timothy to drink wine, something must have gone wrong.</w:t>
      </w:r>
    </w:p>
    <w:p>
      <w:pPr>
        <w:spacing w:before="120" w:after="120"/>
        <w:ind w:left="720"/>
        <w:pBdr>
          <w:left w:val="single" w:sz="12" w:space="4" w:color="4472C4"/>
        </w:pBdr>
      </w:pPr>
      <w:r>
        <w:rPr>
          <w:rFonts w:ascii="Calibri" w:hAnsi="Calibri"/>
          <w:b/>
          <w:i w:val="0"/>
          <w:sz w:val="21"/>
        </w:rPr>
        <w:t>Philippians 2:25</w:t>
      </w:r>
      <w:r>
        <w:br/>
      </w:r>
      <w:r>
        <w:rPr>
          <w:rFonts w:ascii="Consolas" w:hAnsi="Consolas"/>
          <w:b w:val="0"/>
          <w:i w:val="0"/>
        </w:rPr>
        <w:t>Epaphoditus, he says, who had been sick.</w:t>
      </w:r>
      <w:r>
        <w:br/>
      </w:r>
      <w:r>
        <w:rPr>
          <w:rFonts w:ascii="Calibri" w:hAnsi="Calibri"/>
          <w:b/>
          <w:i w:val="0"/>
          <w:sz w:val="21"/>
        </w:rPr>
        <w:t>Philippians 2:26</w:t>
      </w:r>
    </w:p>
    <w:p>
      <w:pPr>
        <w:spacing w:after="120"/>
      </w:pPr>
      <w:r>
        <w:rPr>
          <w:rFonts w:ascii="Consolas" w:hAnsi="Consolas"/>
          <w:b w:val="0"/>
          <w:i w:val="0"/>
        </w:rPr>
        <w:t>So why were people ill and sick under Paul's ministry</w:t>
      </w:r>
      <w:r>
        <w:rPr>
          <w:rFonts w:ascii="Consolas" w:hAnsi="Consolas"/>
          <w:b w:val="0"/>
          <w:i w:val="0"/>
        </w:rPr>
        <w:t xml:space="preserve"> The truth is, and we have to accept also, as those who contend for the charismatic ministry, that the idea of thinking everybody was always healed or everybody was always healed is untrue. I show you that even in the Exodus they had preventive measures, professional measures, quarantine, as we call it today, to prevent infections, they had the use of medical care and all of that. So that obviously doesn't show a case of, oh, everything that was going on was just miraculous. No.</w:t>
      </w:r>
    </w:p>
    <w:p>
      <w:pPr>
        <w:spacing w:after="120"/>
      </w:pPr>
      <w:r>
        <w:rPr>
          <w:rFonts w:ascii="Consolas" w:hAnsi="Consolas"/>
          <w:b w:val="0"/>
          <w:i w:val="0"/>
        </w:rPr>
        <w:t>Also in the four Gospels we had:</w:t>
      </w:r>
    </w:p>
    <w:p>
      <w:pPr>
        <w:spacing w:before="120" w:after="120"/>
        <w:ind w:left="720"/>
        <w:pBdr>
          <w:left w:val="single" w:sz="12" w:space="4" w:color="4472C4"/>
        </w:pBdr>
      </w:pPr>
      <w:r>
        <w:rPr>
          <w:rFonts w:ascii="Calibri" w:hAnsi="Calibri"/>
          <w:b/>
          <w:i w:val="0"/>
          <w:sz w:val="21"/>
        </w:rPr>
        <w:t>Mark 6:3-6</w:t>
      </w:r>
    </w:p>
    <w:p>
      <w:pPr>
        <w:spacing w:after="120"/>
      </w:pPr>
      <w:r>
        <w:rPr>
          <w:rFonts w:ascii="Consolas" w:hAnsi="Consolas"/>
          <w:b w:val="0"/>
          <w:i w:val="0"/>
        </w:rPr>
        <w:t>When Jesus couldn't do any mighty work. Then he sent out his disciples to go and teach. And then they cast out devils in verse 12 and 13 in:</w:t>
      </w:r>
    </w:p>
    <w:p>
      <w:pPr>
        <w:spacing w:before="120" w:after="120"/>
        <w:ind w:left="720"/>
        <w:pBdr>
          <w:left w:val="single" w:sz="12" w:space="4" w:color="4472C4"/>
        </w:pBdr>
      </w:pPr>
      <w:r>
        <w:rPr>
          <w:rFonts w:ascii="Calibri" w:hAnsi="Calibri"/>
          <w:b/>
          <w:i w:val="0"/>
          <w:sz w:val="21"/>
        </w:rPr>
        <w:t>John 5</w:t>
      </w:r>
    </w:p>
    <w:p>
      <w:pPr>
        <w:spacing w:after="120"/>
      </w:pPr>
      <w:r>
        <w:rPr>
          <w:rFonts w:ascii="Consolas" w:hAnsi="Consolas"/>
          <w:b w:val="0"/>
          <w:i w:val="0"/>
        </w:rPr>
        <w:t>Just specifically picks just one guy at the pool and heals him. Now, all this will have a context. The context of John 5, unlike John 9, right, was that the John 5 guy didn't come to Jesus. Jesus went to him. Right</w:t>
      </w:r>
      <w:r>
        <w:rPr>
          <w:rFonts w:ascii="Consolas" w:hAnsi="Consolas"/>
          <w:b w:val="0"/>
          <w:i w:val="0"/>
        </w:rPr>
        <w:t xml:space="preserve"> And his knowledge of Jesus was absolutely absent. But the John 9 fellow, and for what Confession of the Spirit shows that there was a context of on knowing and acknowledging who Jesus was. Same as Mark 6, 2 Corinthians 12. Paul's turn in the flesh was not a sickness. It was definitely the persecutions he was facing across the town and cities.</w:t>
      </w:r>
    </w:p>
    <w:p>
      <w:pPr>
        <w:spacing w:after="120"/>
      </w:pPr>
      <w:r>
        <w:rPr>
          <w:rFonts w:ascii="Consolas" w:hAnsi="Consolas"/>
          <w:b w:val="0"/>
          <w:i w:val="0"/>
        </w:rPr>
        <w:t>And by the way, let's add a few things. Obviously in the ministry of Jesus, he couldn't have healed all the sick people in town. Where did they get the paralytic man at the beautiful gate</w:t>
      </w:r>
      <w:r>
        <w:rPr>
          <w:rFonts w:ascii="Consolas" w:hAnsi="Consolas"/>
          <w:b w:val="0"/>
          <w:i w:val="0"/>
        </w:rPr>
        <w:t xml:space="preserve"> There were many people who were healed just 40 days after Jesus rose from the dead, or 50 days. Historically speaking. </w:t>
      </w:r>
      <w:r>
        <w:rPr>
          <w:rFonts w:ascii="Calibri" w:hAnsi="Calibri"/>
          <w:b w:val="0"/>
          <w:i/>
        </w:rPr>
        <w:t>It's also touted that Joseph, his dad, when I say his dad, you know what I mean, must have died within the period and he wasn't raised from the dead.</w:t>
      </w:r>
      <w:r>
        <w:rPr>
          <w:rFonts w:ascii="Consolas" w:hAnsi="Consolas"/>
          <w:b w:val="0"/>
          <w:i w:val="0"/>
        </w:rPr>
        <w:t xml:space="preserve"> In:</w:t>
      </w:r>
    </w:p>
    <w:p>
      <w:pPr>
        <w:spacing w:before="120" w:after="120"/>
        <w:ind w:left="720"/>
        <w:pBdr>
          <w:left w:val="single" w:sz="12" w:space="4" w:color="4472C4"/>
        </w:pBdr>
      </w:pPr>
      <w:r>
        <w:rPr>
          <w:rFonts w:ascii="Calibri" w:hAnsi="Calibri"/>
          <w:b/>
          <w:i w:val="0"/>
          <w:sz w:val="21"/>
        </w:rPr>
        <w:t>Luke 13</w:t>
      </w:r>
    </w:p>
    <w:p>
      <w:pPr>
        <w:spacing w:after="120"/>
      </w:pPr>
      <w:r>
        <w:rPr>
          <w:rFonts w:ascii="Consolas" w:hAnsi="Consolas"/>
          <w:b w:val="0"/>
          <w:i w:val="0"/>
        </w:rPr>
        <w:t>There were people whose blood were mingled by Pilate. And Jesus even spoke about it. John the Baptist was beheaded around his ministry and Jesus did not join the head. Back in the book of Acts, James was also killed one of the 12 apostles. And Stephen also was killed in Acts 7. The presence of these events will show us that if today we have instances where people seek and seek even they die, it doesn't invalidate the presence of the gifts of the spirit. I hope you're getting this. So that's important that even Paul in Galatia must have also gone there. An earlier written letter. And he went to Galatia where with an ailment. Of course. The ailments can definitely be explained as things he suffered in persecution.</w:t>
      </w:r>
    </w:p>
    <w:p>
      <w:pPr>
        <w:spacing w:before="120" w:after="120"/>
        <w:ind w:left="720"/>
        <w:pBdr>
          <w:left w:val="single" w:sz="12" w:space="4" w:color="4472C4"/>
        </w:pBdr>
      </w:pPr>
      <w:r>
        <w:rPr>
          <w:rFonts w:ascii="Calibri" w:hAnsi="Calibri"/>
          <w:b/>
          <w:i w:val="0"/>
          <w:sz w:val="21"/>
        </w:rPr>
        <w:t>Galatians 4:13-15</w:t>
      </w:r>
    </w:p>
    <w:p>
      <w:pPr>
        <w:spacing w:after="120"/>
      </w:pPr>
      <w:r>
        <w:rPr>
          <w:rFonts w:ascii="Consolas" w:hAnsi="Consolas"/>
          <w:b w:val="0"/>
          <w:i w:val="0"/>
        </w:rPr>
        <w:t>Where it's obvious that he had an ailment based on what he suffered in the course of the ministry. But don't forget that after much of these letters were written:</w:t>
      </w:r>
    </w:p>
    <w:p>
      <w:pPr>
        <w:spacing w:before="120" w:after="120"/>
        <w:ind w:left="720"/>
        <w:pBdr>
          <w:left w:val="single" w:sz="12" w:space="4" w:color="4472C4"/>
        </w:pBdr>
      </w:pPr>
      <w:r>
        <w:rPr>
          <w:rFonts w:ascii="Calibri" w:hAnsi="Calibri"/>
          <w:b/>
          <w:i w:val="0"/>
          <w:sz w:val="21"/>
        </w:rPr>
        <w:t>Acts 28</w:t>
      </w:r>
    </w:p>
    <w:p>
      <w:pPr>
        <w:spacing w:after="120"/>
      </w:pPr>
      <w:r>
        <w:rPr>
          <w:rFonts w:ascii="Consolas" w:hAnsi="Consolas"/>
          <w:b w:val="0"/>
          <w:i w:val="0"/>
        </w:rPr>
        <w:t>Or after some of them, Paul went to an Island. Acts 28 and the whole Highland received the healing ministry. Acts 28, Melita and watch:</w:t>
      </w:r>
    </w:p>
    <w:p>
      <w:pPr>
        <w:spacing w:before="120" w:after="120"/>
        <w:ind w:left="720"/>
        <w:pBdr>
          <w:left w:val="single" w:sz="12" w:space="4" w:color="4472C4"/>
        </w:pBdr>
      </w:pPr>
      <w:r>
        <w:rPr>
          <w:rFonts w:ascii="Calibri" w:hAnsi="Calibri"/>
          <w:b/>
          <w:i w:val="0"/>
          <w:sz w:val="21"/>
        </w:rPr>
        <w:t>Acts 28:8</w:t>
      </w:r>
      <w:r>
        <w:br/>
      </w:r>
      <w:r>
        <w:rPr>
          <w:rFonts w:ascii="Consolas" w:hAnsi="Consolas"/>
          <w:b w:val="0"/>
          <w:i w:val="0"/>
        </w:rPr>
        <w:t>He laid his hands on the man, prayed for him.</w:t>
      </w:r>
    </w:p>
    <w:p>
      <w:pPr>
        <w:spacing w:after="120"/>
      </w:pPr>
      <w:r>
        <w:rPr>
          <w:rFonts w:ascii="Consolas" w:hAnsi="Consolas"/>
          <w:b w:val="0"/>
          <w:i w:val="0"/>
        </w:rPr>
        <w:t>And then:</w:t>
      </w:r>
    </w:p>
    <w:p>
      <w:pPr>
        <w:spacing w:before="120" w:after="120"/>
        <w:ind w:left="720"/>
        <w:pBdr>
          <w:left w:val="single" w:sz="12" w:space="4" w:color="4472C4"/>
        </w:pBdr>
      </w:pPr>
      <w:r>
        <w:rPr>
          <w:rFonts w:ascii="Calibri" w:hAnsi="Calibri"/>
          <w:b/>
          <w:i w:val="0"/>
          <w:sz w:val="21"/>
        </w:rPr>
        <w:t>Acts 28:9</w:t>
      </w:r>
      <w:r>
        <w:br/>
      </w:r>
      <w:r>
        <w:rPr>
          <w:rFonts w:ascii="Consolas" w:hAnsi="Consolas"/>
          <w:b w:val="0"/>
          <w:i w:val="0"/>
        </w:rPr>
        <w:t>And when this was done, others also which are diseased in the island came and were healed.</w:t>
      </w:r>
    </w:p>
    <w:p>
      <w:pPr>
        <w:spacing w:after="120"/>
      </w:pPr>
      <w:r>
        <w:rPr>
          <w:rFonts w:ascii="Consolas" w:hAnsi="Consolas"/>
          <w:b w:val="0"/>
          <w:i w:val="0"/>
        </w:rPr>
        <w:t>So those who were also sick in the island came Acts 28:8-9 and they were healed. So these arguments will not make any kind of sense. Next time we look at historically speaking, we'll match the epistles with the events and say no, there's no. Because the epistles are silent. I said it's a codified silence. It's not a silence that should produce theology, except where a statement is expressly made to say that because Paul did not ask that Trophimus, in Jesus name I send you a miracle cloth or an handkerchief. That means that the gifts of healings are ceased. It's absolute nonsense that doesn't make any kind of sense. People were sick and healed in the days of Jesus. He didn't heal every sick person. And same thing happens today.</w:t>
      </w:r>
    </w:p>
    <w:p>
      <w:pPr>
        <w:pStyle w:val="Heading2"/>
      </w:pPr>
      <w:r>
        <w:t>Believing in Miracles Without Doubt</w:t>
      </w:r>
    </w:p>
    <w:p>
      <w:pPr>
        <w:spacing w:after="120"/>
      </w:pPr>
      <w:r>
        <w:rPr>
          <w:rFonts w:ascii="Consolas" w:hAnsi="Consolas"/>
          <w:b w:val="0"/>
          <w:i w:val="0"/>
        </w:rPr>
        <w:t>And another one probably we'll look at again is that, well, people are really having the gifts of healings. Why go to National Stadium</w:t>
      </w:r>
      <w:r>
        <w:rPr>
          <w:rFonts w:ascii="Consolas" w:hAnsi="Consolas"/>
          <w:b w:val="0"/>
          <w:i w:val="0"/>
        </w:rPr>
        <w:t xml:space="preserve"> Why go to tbs</w:t>
      </w:r>
      <w:r>
        <w:rPr>
          <w:rFonts w:ascii="Consolas" w:hAnsi="Consolas"/>
          <w:b w:val="0"/>
          <w:i w:val="0"/>
        </w:rPr>
        <w:t xml:space="preserve"> Why not go to the hospitals</w:t>
      </w:r>
      <w:r>
        <w:rPr>
          <w:rFonts w:ascii="Consolas" w:hAnsi="Consolas"/>
          <w:b w:val="0"/>
          <w:i w:val="0"/>
        </w:rPr>
        <w:t xml:space="preserve"> Jesus did not go to the hospitals. That's crazy. That argument doesn't make sense. Which of the apostles went to the hospitals</w:t>
      </w:r>
      <w:r>
        <w:rPr>
          <w:rFonts w:ascii="Consolas" w:hAnsi="Consolas"/>
          <w:b w:val="0"/>
          <w:i w:val="0"/>
        </w:rPr>
        <w:t xml:space="preserve"> None. Most of the time. Heal people in the cost of ministry. So that's why some people came up with the argument that having a healing school is wrong. There's no reason to think like that. It's just the name healing school. And Kenneth Hagin was the one who actually inspired the healing school. And what he did was to say come hear the word. In fact, let's look at brother Hagin's text. I think I need to:</w:t>
      </w:r>
    </w:p>
    <w:p>
      <w:pPr>
        <w:spacing w:before="120" w:after="120"/>
        <w:ind w:left="720"/>
        <w:pBdr>
          <w:left w:val="single" w:sz="12" w:space="4" w:color="4472C4"/>
        </w:pBdr>
      </w:pPr>
      <w:r>
        <w:rPr>
          <w:rFonts w:ascii="Calibri" w:hAnsi="Calibri"/>
          <w:b/>
          <w:i w:val="0"/>
          <w:sz w:val="21"/>
        </w:rPr>
        <w:t>Luke 6:17</w:t>
      </w:r>
      <w:r>
        <w:br/>
      </w:r>
      <w:r>
        <w:rPr>
          <w:rFonts w:ascii="Calibri" w:hAnsi="Calibri"/>
          <w:b/>
          <w:i w:val="0"/>
          <w:sz w:val="21"/>
        </w:rPr>
        <w:t>Luke 5</w:t>
      </w:r>
    </w:p>
    <w:p>
      <w:pPr>
        <w:spacing w:after="120"/>
      </w:pPr>
      <w:r>
        <w:rPr>
          <w:rFonts w:ascii="Consolas" w:hAnsi="Consolas"/>
          <w:b w:val="0"/>
          <w:i w:val="0"/>
        </w:rPr>
        <w:t>Let's start from Luke 5. Brother Hagin with this basis said that Jesus in verse 17 came on Sunday, he was teaching and there were five doctors of the Lord sitting by, came out from every town and the power of the Lord was present to heal that Jesus was teaching. And you notice that in the four Gospels there's a consistency. Jesus teaching and then healing the sick. So:</w:t>
      </w:r>
    </w:p>
    <w:p>
      <w:pPr>
        <w:spacing w:before="120" w:after="120"/>
        <w:ind w:left="720"/>
        <w:pBdr>
          <w:left w:val="single" w:sz="12" w:space="4" w:color="4472C4"/>
        </w:pBdr>
      </w:pPr>
      <w:r>
        <w:rPr>
          <w:rFonts w:ascii="Calibri" w:hAnsi="Calibri"/>
          <w:b/>
          <w:i w:val="0"/>
          <w:sz w:val="21"/>
        </w:rPr>
        <w:t>Luke 6:17</w:t>
      </w:r>
      <w:r>
        <w:br/>
      </w:r>
      <w:r>
        <w:rPr>
          <w:rFonts w:ascii="Consolas" w:hAnsi="Consolas"/>
          <w:b w:val="0"/>
          <w:i w:val="0"/>
        </w:rPr>
        <w:t>He came down with them and stood in the plain and the company of his disciples and a great multitude of people out of all Judea and Jerusalem and from the sea coast of Tyre and Sidon came to hear him and to be healed of their diseases.</w:t>
      </w:r>
    </w:p>
    <w:p>
      <w:pPr>
        <w:spacing w:after="120"/>
      </w:pPr>
      <w:r>
        <w:rPr>
          <w:rFonts w:ascii="Consolas" w:hAnsi="Consolas"/>
          <w:b w:val="0"/>
          <w:i w:val="0"/>
        </w:rPr>
        <w:t>And can this be a basis of healing school</w:t>
      </w:r>
      <w:r>
        <w:rPr>
          <w:rFonts w:ascii="Consolas" w:hAnsi="Consolas"/>
          <w:b w:val="0"/>
          <w:i w:val="0"/>
        </w:rPr>
        <w:t xml:space="preserve"> People come to hear and when they hear, they get healed. They can be healed by ministering to them directly. They can be healed as they're hearing. They can be healed by praying for them. And so that's the basis to now think that oh, if you are really a healing minister, go to the hospital. Though the truth is that we do go to the hospitals, but that doesn't confirm anything. </w:t>
      </w:r>
      <w:r>
        <w:rPr>
          <w:rFonts w:ascii="Calibri" w:hAnsi="Calibri"/>
          <w:b w:val="0"/>
          <w:i/>
        </w:rPr>
        <w:t>If you are raising the day, why not go to the services? Stop sounding like I need. Sorry to say that's harsh, but it is. That's to me. How can you say that Jesus go to every cemetery, even when he raised Lazarus just mentioned his name means all the dead comfort. That is definitely going to happen, but it happened there. So it's preposterous to say that there's real testimony and all that. Who checked them? Who checked them in Jesus's time?</w:t>
      </w:r>
    </w:p>
    <w:p>
      <w:pPr>
        <w:spacing w:after="120"/>
      </w:pPr>
      <w:r>
        <w:rPr>
          <w:rFonts w:ascii="Consolas" w:hAnsi="Consolas"/>
          <w:b w:val="0"/>
          <w:i w:val="0"/>
        </w:rPr>
        <w:t xml:space="preserve">If you're a doubter, agree, you're a doubter. Simple. I don't doubt miracles. </w:t>
      </w:r>
      <w:r>
        <w:rPr>
          <w:rFonts w:ascii="Calibri" w:hAnsi="Calibri"/>
          <w:b w:val="0"/>
          <w:i/>
        </w:rPr>
        <w:t>One I have had first time experience when my life was on the line. First time is not an experience. And all that you hurt yourself, it's not that somebody has to tell you no, I'm more than that. So I don't doubt miracles. I don't doubt. So everywhere when you start heading, you start looking and quickly you started to see you identified colors. Sharp. Sharp is the day you need a miracle that you know you are extremely stupid. So how can somebody who has never walked just jump up and start running. It happened in the Ministry of Jesus. Did you doubt it? I said God parted the sea. I said, people lived on manna for 40 years. I mean, they lived on a miracle. Imagine every day food is coming and it is coming from heaven. And that is part of the Christian doctrine. And I was always getting on and running. Say it should be gradual. Go and tell God to manage his miracles so that you can believe it makes no sense. Are you following? When Obomo Shaw Bolupo was hosting the meeting and somebody with no eyeball that there was none, not one. There was just one eye that couldn't even see. And the eye came out. Bolu boy was there because the other boys was there. Remember Pastor Blood Macintyre? He passes in for the court. The eye popped up. It's a CAC church. Telling me now that I don't believe that. How can I don't worry when your eye is missing. And God says, you know I can't give you eye like that. He said, God, give me. I said, no, you know, we have to marry this believable.</w:t>
      </w:r>
    </w:p>
    <w:p>
      <w:pPr>
        <w:spacing w:after="120"/>
      </w:pPr>
      <w:r>
        <w:rPr>
          <w:rFonts w:ascii="Consolas" w:hAnsi="Consolas"/>
          <w:b w:val="0"/>
          <w:i w:val="0"/>
        </w:rPr>
        <w:t xml:space="preserve">I believe in miracles. Every believer should, without doubt. And like I said, you can't use the argument of charlatans. Charlatans are here to stay and they are here to remain. There's nothing you can do to stop charlatan. That's it. There's nothing. There's nothing. </w:t>
      </w:r>
      <w:r>
        <w:rPr>
          <w:rFonts w:ascii="Calibri" w:hAnsi="Calibri"/>
          <w:b w:val="0"/>
          <w:i/>
        </w:rPr>
        <w:t>I saw someone, a real Christian know these are. I mean, I know this guy is born. But he was really hungry to show miracles. He now arranged somebody, one small girl. And he did like this. He now took pictures. Heart attack healed. I know the way you are going, you won't see miracles. So that day I was preaching for Reverend Michael Adewale. We had this crusade at the near the town hall. So I said, come and see. Without doubt. So initially when I was preaching, Mike said he felt this gay preacher. I see his ministry. When we now began to minister to the sick by word of knowledge. He was stunned. So he said, you know, he wants to put it on the poster. I said, no, let them go. This was 1999, I think it must have been January, February or so. I remind pastors that to do guy now in the column.</w:t>
      </w:r>
    </w:p>
    <w:p>
      <w:pPr>
        <w:spacing w:after="120"/>
      </w:pPr>
      <w:r>
        <w:rPr>
          <w:rFonts w:ascii="Consolas" w:hAnsi="Consolas"/>
          <w:b w:val="0"/>
          <w:i w:val="0"/>
        </w:rPr>
        <w:t>So you believe in miracles. It's almost a default of a believer when you accept scripture. But as it is, we still have to explain, right</w:t>
      </w:r>
      <w:r>
        <w:rPr>
          <w:rFonts w:ascii="Consolas" w:hAnsi="Consolas"/>
          <w:b w:val="0"/>
          <w:i w:val="0"/>
        </w:rPr>
        <w:t xml:space="preserve"> You learn something.</w:t>
      </w:r>
    </w:p>
    <w:p>
      <w:pPr>
        <w:spacing w:after="120"/>
      </w:pPr>
      <w:r>
        <w:rPr>
          <w:rFonts w:ascii="Calibri" w:hAnsi="Calibri"/>
          <w:b w:val="0"/>
          <w:i/>
        </w:rPr>
        <w:t>Transcribed by https://fireflies.ai/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