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5</w:t>
        <w:br/>
        <w:t>The End of the Wicked, the Immortality of the Soul, and the Justice of God</w:t>
      </w:r>
    </w:p>
    <w:p>
      <w:pPr>
        <w:pStyle w:val="Heading2"/>
      </w:pPr>
      <w:r>
        <w:t>The Exodus Language in the Sufferings of Christ</w:t>
      </w:r>
    </w:p>
    <w:p>
      <w:r>
        <w:t>Luke 24:25–27</w:t>
        <w:br/>
        <w:t>[25] Then he said unto them, O fools, and slow of heart to believe all that the prophets have spoken:</w:t>
        <w:br/>
        <w:t>[26] Ought not Christ to have suffered these things, and to enter into his glory?</w:t>
        <w:br/>
        <w:t>[27] And beginning at Moses and all the prophets, he expounded unto them in all the scriptures the things concerning himself.</w:t>
      </w:r>
    </w:p>
    <w:p>
      <w:r>
        <w:t>Can we therefore say that both in the incarnation and precisely in the death of Jesus, there was a need for an Exodus? When you have sufferings, suffering is an Exodus language. Just like the Exodus, Jesus was held bound by death, but the Psalmist said that he will not abandon the Holy One to see corruption (Psalm 16:10). This means that he died and did not die. We have the Exodus language in the sufferings of Christ. You won't find sufferings in Genesis; that is Exodus language. First Peter 1:9–12 also uses Exodus language regarding sufferings.</w:t>
      </w:r>
    </w:p>
    <w:p>
      <w:r>
        <w:t>Jesus is relating each world to each other and bringing the narratives together. In our world today, we must find the implication of the gospel and the implication of theology. We must interpret things in the theology of the Bible. If there's a pandemic, there must be a Bible theology to it. If there's war, there must be a theology of the Bible to it. This is why when we drive a narrative of materialism—making the signs the message—we reduce our audience to the Israel in Egypt who had hardness of heart. By preaching the gospel without the signs, you can't be fully preaching the scriptures; but by preaching the signs without the gospel, you are doing a worse work.</w:t>
      </w:r>
    </w:p>
    <w:p>
      <w:pPr>
        <w:pStyle w:val="Heading2"/>
      </w:pPr>
      <w:r>
        <w:t>The I AM and the Faithfulness of God</w:t>
      </w:r>
    </w:p>
    <w:p>
      <w:r>
        <w:t>When God said, "I AM THAT I AM," it simply means because of the promise I made to Abraham, I will be what I will be. God will do everything, including becoming a human being, in his faithfulness. He will be a son to a woman. He will be a brother to a human being. He will be a servant in Israel. He will be a citizen of a country. Yahweh is the one who will be anything to fulfill his promise.</w:t>
      </w:r>
    </w:p>
    <w:p>
      <w:r/>
      <w:r>
        <w:rPr>
          <w:i/>
        </w:rPr>
        <w:t>When a human being says, "Why didn't you come?" and the person replies, "There was traffic," that person is faithful in intent but not able in capacity. But when God says He will do it, He will jump on an Okada to do it! He will go under the car to do it. He will become a rat to do it. He will become a fish to go across Third Mainland Bridge and get to the destination. He will become everything.</w:t>
      </w:r>
      <w:r/>
    </w:p>
    <w:p>
      <w:r>
        <w:t>This means we are going to see Him work through sufficient means. His faithfulness is going to be seen interestingly in our imperfections. The honesty of the Bible shows that it was a covenant where God works through weaker vessels.</w:t>
      </w:r>
    </w:p>
    <w:p>
      <w:pPr>
        <w:pStyle w:val="Heading2"/>
      </w:pPr>
      <w:r>
        <w:t>The Three Views on the End of the Wicked</w:t>
      </w:r>
    </w:p>
    <w:p>
      <w:r>
        <w:t>What does the Bible say is the end of the wicked and the unrighteous? In 1 Thessalonians 1:10, Paul mentions the wrath to come. First Thessalonians 5:9 says God has not appointed us to wrath, but to obtain salvation by our Lord Jesus Christ. Second Thessalonians 1:8–10 shows you the wrath to come.</w:t>
      </w:r>
    </w:p>
    <w:p>
      <w:r>
        <w:t>There are three major viewpoints concerning the end of the wicked:</w:t>
        <w:br/>
        <w:t>1. *</w:t>
      </w:r>
      <w:r>
        <w:rPr>
          <w:i/>
        </w:rPr>
        <w:t>Eternal Torment:</w:t>
      </w:r>
      <w:r/>
      <w:r>
        <w:rPr>
          <w:i/>
        </w:rPr>
        <w:t xml:space="preserve"> A fire that will torment forever. This is the majority opinion today—that God will put a fire on that will burn people forever. The reasons for this doctrine rely on phrases like "eternal fire," "eternal punishment," and "unquenchable fire."</w:t>
        <w:br/>
        <w:t xml:space="preserve">2. </w:t>
      </w:r>
      <w:r/>
      <w:r>
        <w:rPr>
          <w:i/>
        </w:rPr>
        <w:t>Universalism (or Purgatory):</w:t>
      </w:r>
      <w:r/>
      <w:r>
        <w:rPr>
          <w:i/>
        </w:rPr>
        <w:t xml:space="preserve"> A purifying fire to achieve the aim of God. This suggests God eventually reconciles the world to Himself, or a temporary purging that cleanses and presents the person as a vessel unto honor.</w:t>
        <w:br/>
        <w:t xml:space="preserve">3. </w:t>
      </w:r>
      <w:r/>
      <w:r>
        <w:rPr>
          <w:i/>
        </w:rPr>
        <w:t>Consuming Fire:</w:t>
      </w:r>
      <w:r>
        <w:t>* A fire that consumes entirely. This relies on scriptures mentioning that which destroys the soul, spirit, and body (Matthew 10:28, Romans 6:23, Hebrews 12:29).</w:t>
      </w:r>
    </w:p>
    <w:p>
      <w:r>
        <w:t>The concept of an everlasting, unending torment is not in the Old Testament at all. We must see the end of the wicked, just like that of the righteous, from an eschatological, predictive, signpost point of view.</w:t>
      </w:r>
    </w:p>
    <w:p>
      <w:pPr>
        <w:pStyle w:val="Heading2"/>
      </w:pPr>
      <w:r>
        <w:t>Old Testament Imagery: Prototypes, Predictions, and Principles</w:t>
      </w:r>
    </w:p>
    <w:p>
      <w:r>
        <w:t>The Old Testament works with imagery. The Law has prototypes, the Prophets have predictions, and the Psalms have principles.</w:t>
      </w:r>
    </w:p>
    <w:p>
      <w:r>
        <w:t xml:space="preserve">In the Psalms, we glean principles. Psalm 37:10 says, "For yet a little while, and the wicked shall not be." Verse 20 says, "The wicked shall perish, and the enemies of the Lord shall be as the fat of lambs: they shall consume; into smoke shall they consume away." The words used are </w:t>
      </w:r>
      <w:r>
        <w:rPr>
          <w:i/>
        </w:rPr>
        <w:t>cut off, fade, perish, vanish away, no more.</w:t>
      </w:r>
      <w:r/>
    </w:p>
    <w:p>
      <w:r>
        <w:t>In the Law, we see prototypes or figures. The first figurative expression is the flood of Noah. Genesis 7:21–22 says all flesh died and everything that had the breath of life was blotted out totally. Second Peter 3:5–7 uses the flood as a picture of the end of the wicked, combining it with the imagery of Sodom and Gomorrah. Genesis 19:24–25 says the Lord rained brimstone and fire upon Sodom and Gomorrah, overthrowing the cities. Jude 7 says Sodom and Gomorrah are set forth for an example, suffering the vengeance of eternal fire.</w:t>
      </w:r>
    </w:p>
    <w:p>
      <w:r>
        <w:t>In the Prophets, we see predictions. Malachi 4:1 says, "Behold, the day cometh, that shall burn as an oven; and all the proud, yea, and all that do wickedly, shall be stubble: and the day that cometh shall burn them up, saith the Lord of hosts, that it shall leave them neither root nor branch."</w:t>
      </w:r>
    </w:p>
    <w:p>
      <w:r>
        <w:t>Is it an eternal torment? Is it a restoration? Or a total consumption? There is nothing in the Old Testament that proposes that people will continually be tormented. It is a consuming fire.</w:t>
      </w:r>
    </w:p>
    <w:p>
      <w:pPr>
        <w:pStyle w:val="Heading2"/>
      </w:pPr>
      <w:r>
        <w:t>Understanding Unquenchable Fire and Gehenna</w:t>
      </w:r>
    </w:p>
    <w:p>
      <w:r>
        <w:t>In Matthew 3:11–12, John the Baptist talks about unquenchable fire (</w:t>
      </w:r>
      <w:r>
        <w:rPr>
          <w:i/>
        </w:rPr>
        <w:t>asbestos</w:t>
      </w:r>
      <w:r>
        <w:t xml:space="preserve">). The word </w:t>
      </w:r>
      <w:r>
        <w:rPr>
          <w:i/>
        </w:rPr>
        <w:t>asbestos</w:t>
      </w:r>
      <w:r>
        <w:t xml:space="preserve"> does not mean unending; it means unstoppable. You cannot resist it. Jeremiah 17:27 speaks of a fire in the gates of Jerusalem that cannot be quenched. It simply means a fire you cannot stop, not a fire that will burn for billions of years.</w:t>
      </w:r>
    </w:p>
    <w:p>
      <w:r>
        <w:t xml:space="preserve">When Jesus speaks of hell fire, He uses the word </w:t>
      </w:r>
      <w:r>
        <w:rPr>
          <w:i/>
        </w:rPr>
        <w:t>Gehenna</w:t>
      </w:r>
      <w:r>
        <w:t>. Gehenna has no corroborative Hebrew word in the Old Testament. It was a physical valley (the Valley of Hinnom) outside Jerusalem where they burned refuse. No New Testament writer writing to Gentile nations uses the word Gehenna because it wouldn't make sense to them; it was specific to Jerusalem. The fire in Gehenna is not burning there today; it eventually stopped. But when it burned, it destroyed what was thrown into it completely.</w:t>
      </w:r>
    </w:p>
    <w:p>
      <w:r>
        <w:t>Matthew 10:28</w:t>
        <w:br/>
        <w:t>[28] And fear not them which kill the body, but are not able to kill the soul: but rather fear him which is able to destroy both soul and body in hell.</w:t>
      </w:r>
    </w:p>
    <w:p>
      <w:r>
        <w:t xml:space="preserve">The word destroy is </w:t>
      </w:r>
      <w:r>
        <w:rPr>
          <w:i/>
        </w:rPr>
        <w:t>apollumi</w:t>
      </w:r>
      <w:r>
        <w:t>. It means to perish or to be destroyed. It is used in 1 Corinthians 10:9–10 where the Israelites were "destroyed of the destroyer." The destroyer is rebellion, disobedience, unbelief, and unrighteousness personified.</w:t>
      </w:r>
    </w:p>
    <w:p>
      <w:pPr>
        <w:pStyle w:val="Heading2"/>
      </w:pPr>
      <w:r>
        <w:t>The Concept of Eternal Punishment</w:t>
      </w:r>
    </w:p>
    <w:p>
      <w:r>
        <w:t xml:space="preserve">We have two Greek words for eternal: </w:t>
      </w:r>
      <w:r>
        <w:rPr>
          <w:i/>
        </w:rPr>
        <w:t>aion</w:t>
      </w:r>
      <w:r>
        <w:t xml:space="preserve"> and </w:t>
      </w:r>
      <w:r>
        <w:rPr>
          <w:i/>
        </w:rPr>
        <w:t>aionios</w:t>
      </w:r>
      <w:r>
        <w:t xml:space="preserve">. These words speak to the quality of the outcome, not an ongoing action. </w:t>
        <w:br/>
        <w:t>- Eternal salvation (Hebrews 5:9)</w:t>
        <w:br/>
        <w:t>- Eternal redemption (Hebrews 9:12)</w:t>
        <w:br/>
        <w:t>- Eternal destruction (2 Thessalonians 1:9)</w:t>
        <w:br/>
        <w:t>- Eternal judgment (Hebrews 6:2)</w:t>
      </w:r>
    </w:p>
    <w:p>
      <w:r>
        <w:t>When the Bible says we have eternal salvation, it does not mean God will keep saving us over and over forever. It means that when the salvation is done, the outcome stays that way forever. Likewise, eternal judgment or eternal punishment (Matthew 25:46) means when the destruction is done, it stays that way. The person is destroyed, never to rise again.</w:t>
      </w:r>
    </w:p>
    <w:p>
      <w:r>
        <w:t>The word punishment (</w:t>
      </w:r>
      <w:r>
        <w:rPr>
          <w:i/>
        </w:rPr>
        <w:t>kolasis</w:t>
      </w:r>
      <w:r>
        <w:t>) means to be restrained, barred, or banished. Banishment from what? From God's new world. It is self-operative. Unbelief is not found with faith. Hatred is not found with good. God is in the right by not interfering and allowing evil to run its course to death.</w:t>
      </w:r>
    </w:p>
    <w:p>
      <w:pPr>
        <w:pStyle w:val="Heading2"/>
      </w:pPr>
      <w:r>
        <w:t>The Lake of Fire and the Book of Life</w:t>
      </w:r>
    </w:p>
    <w:p>
      <w:r>
        <w:t>The Book of Life is an Old Testament phrase. When you went to a city, they registered everybody in the city's book. When somebody died, they removed their name. The Book of Life is a projection of the earth where every man is saved by the redemptive plan of God. But where a man does not believe the gospel, his name is removed—meaning he is not found in the living city of God's humanity.</w:t>
      </w:r>
    </w:p>
    <w:p>
      <w:r>
        <w:t>The Lake of Fire is the exact opposite of the Book of Life. It combines the two Old Testament images of total destruction: the flood of Noah (lake) and Sodom and Gomorrah (fire). It is the second death. It is final and total consumption.</w:t>
      </w:r>
    </w:p>
    <w:p>
      <w:pPr>
        <w:pStyle w:val="Heading2"/>
      </w:pPr>
      <w:r>
        <w:t>The Historical Origins of the Immortal Soul Doctrine</w:t>
      </w:r>
    </w:p>
    <w:p>
      <w:r>
        <w:t>If the Bible does not teach eternal conscious torment, where did the doctrine come from? Historically, the concept of a human soul being naturally immortal came from Greek philosophy—specifically Socrates and Plato.</w:t>
      </w:r>
    </w:p>
    <w:p>
      <w:r>
        <w:t>Genesis 2:7 says man became a living soul (</w:t>
      </w:r>
      <w:r>
        <w:rPr>
          <w:i/>
        </w:rPr>
        <w:t>nephesh</w:t>
      </w:r>
      <w:r>
        <w:t>). A soul does not mean an immortal, separate entity that cannot die. The Bible is clear in 1 Timothy 6:16 that God alone possesses immortality. We only have immortality when we trust Him.</w:t>
      </w:r>
    </w:p>
    <w:p>
      <w:r>
        <w:t>The Apostolic Fathers (like Barnabas, Ignatius, Clement) taught a fire that consumes totally. But a century later, the Apologists (like Athenagoras and Tertullian), who were converted Greeks, infused Greek philosophy into their theology. Tertullian argued that the soul doesn't need saving because it is already immortal.</w:t>
      </w:r>
    </w:p>
    <w:p>
      <w:r>
        <w:t xml:space="preserve">Later, the Alexandrians brought in universalism. Then Augustine wrote </w:t>
      </w:r>
      <w:r>
        <w:rPr>
          <w:i/>
        </w:rPr>
        <w:t>The City of God</w:t>
      </w:r>
      <w:r>
        <w:t>, endorsing Tertullian's view of the immortal soul, which subsequently became orthodox theology. During the Reformation, figures like Calvin opposed the Anabaptists and cemented the doctrine that man is an immortal soul who will live forever, either with God or in torment with the devil.</w:t>
      </w:r>
    </w:p>
    <w:p>
      <w:pPr>
        <w:pStyle w:val="Heading2"/>
      </w:pPr>
      <w:r>
        <w:t>Contending for the Faith</w:t>
      </w:r>
    </w:p>
    <w:p>
      <w:r/>
      <w:r>
        <w:rPr>
          <w:i/>
        </w:rPr>
        <w:t>Is this a salvation issue? No. You do not have to believe in the consuming fire view to be born again. None of us got born again with a perfect view of God's character. Is it a fellowship issue? No. John Wesley and George Whitefield were on opposite sides of the Calvinism/Arminianism debate, yet Whitefield preached at Wesley's funeral.</w:t>
      </w:r>
      <w:r/>
    </w:p>
    <w:p>
      <w:r>
        <w:t>However, as a theology issue, it is vital. Because when you open the Bible and quote God's name, you must not say what God did not say. We must preach the character of God truthfully. The Bible does not preach a continual torment or an eventual universal restoration, but it does preach the death and destruction of the wicked. And so must we.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