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A13C" w14:textId="02EAA955" w:rsidR="000F244C" w:rsidRPr="000F244C" w:rsidRDefault="000F244C" w:rsidP="000F244C">
      <w:pPr>
        <w:ind w:left="720" w:hanging="360"/>
        <w:rPr>
          <w:b/>
          <w:bCs/>
        </w:rPr>
      </w:pPr>
      <w:r w:rsidRPr="000F244C">
        <w:rPr>
          <w:b/>
          <w:bCs/>
        </w:rPr>
        <w:t>Outline Bight 18 OAH Chemistry Report</w:t>
      </w:r>
    </w:p>
    <w:p w14:paraId="63676CFE" w14:textId="15AF2FEC" w:rsidR="000F244C" w:rsidRDefault="000F244C" w:rsidP="000F244C">
      <w:pPr>
        <w:pStyle w:val="ListParagraph"/>
        <w:numPr>
          <w:ilvl w:val="0"/>
          <w:numId w:val="1"/>
        </w:numPr>
      </w:pPr>
      <w:r>
        <w:t>Executive Summary</w:t>
      </w:r>
    </w:p>
    <w:p w14:paraId="6B78E3E7" w14:textId="2EB1506F" w:rsidR="000F244C" w:rsidRDefault="000F244C" w:rsidP="000F244C">
      <w:pPr>
        <w:pStyle w:val="ListParagraph"/>
        <w:numPr>
          <w:ilvl w:val="0"/>
          <w:numId w:val="1"/>
        </w:numPr>
      </w:pPr>
      <w:r>
        <w:t>Introduction</w:t>
      </w:r>
    </w:p>
    <w:p w14:paraId="0B6D0A88" w14:textId="1AD46BA7" w:rsidR="000F244C" w:rsidRDefault="000F244C" w:rsidP="000F244C">
      <w:pPr>
        <w:pStyle w:val="ListParagraph"/>
        <w:numPr>
          <w:ilvl w:val="1"/>
          <w:numId w:val="1"/>
        </w:numPr>
      </w:pPr>
      <w:r>
        <w:t>OAH in the Southern California Bight</w:t>
      </w:r>
    </w:p>
    <w:p w14:paraId="7ED3FEC9" w14:textId="20698702" w:rsidR="000F244C" w:rsidRDefault="000F244C" w:rsidP="000F244C">
      <w:pPr>
        <w:pStyle w:val="ListParagraph"/>
        <w:numPr>
          <w:ilvl w:val="1"/>
          <w:numId w:val="1"/>
        </w:numPr>
      </w:pPr>
      <w:r>
        <w:t>About Bight program</w:t>
      </w:r>
    </w:p>
    <w:p w14:paraId="3D1FE108" w14:textId="006D2B21" w:rsidR="000F244C" w:rsidRDefault="000F244C" w:rsidP="000F244C">
      <w:pPr>
        <w:pStyle w:val="ListParagraph"/>
        <w:numPr>
          <w:ilvl w:val="0"/>
          <w:numId w:val="1"/>
        </w:numPr>
      </w:pPr>
      <w:r>
        <w:t>Methods</w:t>
      </w:r>
    </w:p>
    <w:p w14:paraId="3CF24C3E" w14:textId="6A0D5FC3" w:rsidR="000F244C" w:rsidRDefault="000F244C" w:rsidP="000F244C">
      <w:pPr>
        <w:pStyle w:val="ListParagraph"/>
        <w:numPr>
          <w:ilvl w:val="1"/>
          <w:numId w:val="1"/>
        </w:numPr>
      </w:pPr>
      <w:r>
        <w:t>Sampling methods</w:t>
      </w:r>
    </w:p>
    <w:p w14:paraId="49DED2F9" w14:textId="59988BE1" w:rsidR="00822549" w:rsidRDefault="00822549" w:rsidP="00822549">
      <w:pPr>
        <w:pStyle w:val="ListParagraph"/>
        <w:numPr>
          <w:ilvl w:val="2"/>
          <w:numId w:val="1"/>
        </w:numPr>
      </w:pPr>
      <w:r>
        <w:t>Replicates excluded from analysis- any use in mentioning here?</w:t>
      </w:r>
    </w:p>
    <w:p w14:paraId="1F859657" w14:textId="52E52CBE" w:rsidR="000F244C" w:rsidRDefault="000F244C" w:rsidP="000F244C">
      <w:pPr>
        <w:pStyle w:val="ListParagraph"/>
        <w:numPr>
          <w:ilvl w:val="1"/>
          <w:numId w:val="1"/>
        </w:numPr>
      </w:pPr>
      <w:r>
        <w:t>Algorithm used to calculate OA parameters</w:t>
      </w:r>
    </w:p>
    <w:p w14:paraId="786C124A" w14:textId="42FADCC0" w:rsidR="000F244C" w:rsidRDefault="000F244C" w:rsidP="000F244C">
      <w:pPr>
        <w:pStyle w:val="ListParagraph"/>
        <w:numPr>
          <w:ilvl w:val="1"/>
          <w:numId w:val="1"/>
        </w:numPr>
      </w:pPr>
      <w:r>
        <w:t>Saturation horizon calculation and QC</w:t>
      </w:r>
    </w:p>
    <w:p w14:paraId="55176F5D" w14:textId="0DCAED65" w:rsidR="000F244C" w:rsidRDefault="000F244C" w:rsidP="000F244C">
      <w:pPr>
        <w:pStyle w:val="ListParagraph"/>
        <w:numPr>
          <w:ilvl w:val="1"/>
          <w:numId w:val="1"/>
        </w:numPr>
      </w:pPr>
      <w:r>
        <w:t>Spatial trend analysis methods</w:t>
      </w:r>
    </w:p>
    <w:p w14:paraId="0D528108" w14:textId="1DBF6728" w:rsidR="000F244C" w:rsidRDefault="000F244C" w:rsidP="000F244C">
      <w:pPr>
        <w:pStyle w:val="ListParagraph"/>
        <w:numPr>
          <w:ilvl w:val="1"/>
          <w:numId w:val="1"/>
        </w:numPr>
      </w:pPr>
      <w:r>
        <w:t>Temporal trend analysis methods</w:t>
      </w:r>
    </w:p>
    <w:p w14:paraId="1361508F" w14:textId="0E78A2E1" w:rsidR="000F244C" w:rsidRDefault="000F244C" w:rsidP="000F244C">
      <w:pPr>
        <w:pStyle w:val="ListParagraph"/>
        <w:numPr>
          <w:ilvl w:val="0"/>
          <w:numId w:val="1"/>
        </w:numPr>
      </w:pPr>
      <w:r>
        <w:t>Results</w:t>
      </w:r>
    </w:p>
    <w:p w14:paraId="191EA281" w14:textId="4CD28728" w:rsidR="000F244C" w:rsidRDefault="000F244C" w:rsidP="000F244C">
      <w:pPr>
        <w:pStyle w:val="ListParagraph"/>
        <w:numPr>
          <w:ilvl w:val="1"/>
          <w:numId w:val="1"/>
        </w:numPr>
      </w:pPr>
      <w:r>
        <w:t>Data density</w:t>
      </w:r>
    </w:p>
    <w:p w14:paraId="372B0BF7" w14:textId="2248271B" w:rsidR="000F244C" w:rsidRDefault="000F244C" w:rsidP="000F244C">
      <w:pPr>
        <w:pStyle w:val="ListParagraph"/>
        <w:numPr>
          <w:ilvl w:val="2"/>
          <w:numId w:val="1"/>
        </w:numPr>
      </w:pPr>
      <w:r>
        <w:t>Acceptance/rejection rates for sat. horizon</w:t>
      </w:r>
    </w:p>
    <w:p w14:paraId="38089BF1" w14:textId="3DD7C147" w:rsidR="000F244C" w:rsidRDefault="000F244C" w:rsidP="000F244C">
      <w:pPr>
        <w:pStyle w:val="ListParagraph"/>
        <w:numPr>
          <w:ilvl w:val="1"/>
          <w:numId w:val="1"/>
        </w:numPr>
      </w:pPr>
      <w:r>
        <w:t>Algorithm performance</w:t>
      </w:r>
    </w:p>
    <w:p w14:paraId="62D5E656" w14:textId="7E55AE31" w:rsidR="000F244C" w:rsidRDefault="000F244C" w:rsidP="000F244C">
      <w:pPr>
        <w:pStyle w:val="ListParagraph"/>
        <w:numPr>
          <w:ilvl w:val="2"/>
          <w:numId w:val="1"/>
        </w:numPr>
      </w:pPr>
      <w:r>
        <w:t>pH measured vs calculated</w:t>
      </w:r>
    </w:p>
    <w:p w14:paraId="0B9BA691" w14:textId="2874E2E2" w:rsidR="000F244C" w:rsidRDefault="000F244C" w:rsidP="000F244C">
      <w:pPr>
        <w:pStyle w:val="ListParagraph"/>
        <w:numPr>
          <w:ilvl w:val="2"/>
          <w:numId w:val="1"/>
        </w:numPr>
      </w:pPr>
      <w:r>
        <w:t>Other metrics for algorithm performance (stats, residuals)</w:t>
      </w:r>
    </w:p>
    <w:p w14:paraId="6B2B7C8A" w14:textId="57524BF3" w:rsidR="000F244C" w:rsidRDefault="000F244C" w:rsidP="000F244C">
      <w:pPr>
        <w:pStyle w:val="ListParagraph"/>
        <w:numPr>
          <w:ilvl w:val="1"/>
          <w:numId w:val="1"/>
        </w:numPr>
      </w:pPr>
      <w:r>
        <w:t>Spatial Observations</w:t>
      </w:r>
    </w:p>
    <w:p w14:paraId="41E9C931" w14:textId="4D7C9ECF" w:rsidR="000F244C" w:rsidRDefault="000F244C" w:rsidP="000F244C">
      <w:pPr>
        <w:pStyle w:val="ListParagraph"/>
        <w:numPr>
          <w:ilvl w:val="2"/>
          <w:numId w:val="1"/>
        </w:numPr>
      </w:pPr>
      <w:r>
        <w:t>Latitudinal</w:t>
      </w:r>
    </w:p>
    <w:p w14:paraId="381A70D9" w14:textId="061925E8" w:rsidR="000F244C" w:rsidRDefault="000F244C" w:rsidP="000F244C">
      <w:pPr>
        <w:pStyle w:val="ListParagraph"/>
        <w:numPr>
          <w:ilvl w:val="2"/>
          <w:numId w:val="1"/>
        </w:numPr>
      </w:pPr>
      <w:r>
        <w:t>Cross-shelf</w:t>
      </w:r>
    </w:p>
    <w:p w14:paraId="1221E68A" w14:textId="216CC3F1" w:rsidR="000F244C" w:rsidRDefault="000F244C" w:rsidP="000F244C">
      <w:pPr>
        <w:pStyle w:val="ListParagraph"/>
        <w:numPr>
          <w:ilvl w:val="1"/>
          <w:numId w:val="1"/>
        </w:numPr>
      </w:pPr>
      <w:r>
        <w:t>Temporal Observations</w:t>
      </w:r>
    </w:p>
    <w:p w14:paraId="7E857099" w14:textId="6EB6CCF9" w:rsidR="000F244C" w:rsidRDefault="000F244C" w:rsidP="000F244C">
      <w:pPr>
        <w:pStyle w:val="ListParagraph"/>
        <w:numPr>
          <w:ilvl w:val="2"/>
          <w:numId w:val="1"/>
        </w:numPr>
      </w:pPr>
      <w:r>
        <w:t>Seasonal</w:t>
      </w:r>
    </w:p>
    <w:p w14:paraId="06397191" w14:textId="0E1A04A7" w:rsidR="000F244C" w:rsidRDefault="000F244C" w:rsidP="000F244C">
      <w:pPr>
        <w:pStyle w:val="ListParagraph"/>
        <w:numPr>
          <w:ilvl w:val="2"/>
          <w:numId w:val="1"/>
        </w:numPr>
      </w:pPr>
      <w:r>
        <w:t>Interannual</w:t>
      </w:r>
    </w:p>
    <w:p w14:paraId="2BCE6201" w14:textId="3B722E50" w:rsidR="000F244C" w:rsidRDefault="000F244C" w:rsidP="000F244C">
      <w:pPr>
        <w:pStyle w:val="ListParagraph"/>
        <w:numPr>
          <w:ilvl w:val="0"/>
          <w:numId w:val="1"/>
        </w:numPr>
      </w:pPr>
      <w:r>
        <w:t>Discussion</w:t>
      </w:r>
    </w:p>
    <w:p w14:paraId="0A250ABE" w14:textId="3915B1DA" w:rsidR="000F244C" w:rsidRDefault="000F244C" w:rsidP="000F244C">
      <w:pPr>
        <w:pStyle w:val="ListParagraph"/>
        <w:numPr>
          <w:ilvl w:val="0"/>
          <w:numId w:val="1"/>
        </w:numPr>
      </w:pPr>
      <w:r>
        <w:t>Conclusion?</w:t>
      </w:r>
    </w:p>
    <w:p w14:paraId="224F4654" w14:textId="0294707B" w:rsidR="000F244C" w:rsidRDefault="000F244C" w:rsidP="000F244C">
      <w:pPr>
        <w:pStyle w:val="ListParagraph"/>
        <w:numPr>
          <w:ilvl w:val="0"/>
          <w:numId w:val="1"/>
        </w:numPr>
      </w:pPr>
      <w:r>
        <w:t>Acknowledgements</w:t>
      </w:r>
    </w:p>
    <w:p w14:paraId="587AA710" w14:textId="77D7D91E" w:rsidR="000F244C" w:rsidRDefault="000F244C" w:rsidP="000F244C"/>
    <w:sectPr w:rsidR="000F2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6302D"/>
    <w:multiLevelType w:val="hybridMultilevel"/>
    <w:tmpl w:val="EC24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06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4C"/>
    <w:rsid w:val="000112D5"/>
    <w:rsid w:val="000F244C"/>
    <w:rsid w:val="002645AE"/>
    <w:rsid w:val="005D56F3"/>
    <w:rsid w:val="00822549"/>
    <w:rsid w:val="008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EF47"/>
  <w15:chartTrackingRefBased/>
  <w15:docId w15:val="{64DD3A03-3826-437F-ADF0-DBB464CD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104</Words>
  <Characters>554</Characters>
  <Application>Microsoft Office Word</Application>
  <DocSecurity>0</DocSecurity>
  <Lines>110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San Diego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Stephanie</dc:creator>
  <cp:keywords/>
  <dc:description/>
  <cp:lastModifiedBy>Smith, Stephanie</cp:lastModifiedBy>
  <cp:revision>2</cp:revision>
  <dcterms:created xsi:type="dcterms:W3CDTF">2026-02-01T20:53:00Z</dcterms:created>
  <dcterms:modified xsi:type="dcterms:W3CDTF">2026-02-01T21:38:00Z</dcterms:modified>
</cp:coreProperties>
</file>