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2885666"/>
        <w:docPartObj>
          <w:docPartGallery w:val="Cover Pages"/>
          <w:docPartUnique/>
        </w:docPartObj>
      </w:sdtPr>
      <w:sdtEndPr/>
      <w:sdtContent>
        <w:p w14:paraId="32667C73" w14:textId="465B6BF4" w:rsidR="00E818BC" w:rsidRDefault="00E818BC">
          <w:r>
            <w:rPr>
              <w:noProof/>
            </w:rPr>
            <mc:AlternateContent>
              <mc:Choice Requires="wps">
                <w:drawing>
                  <wp:anchor distT="0" distB="0" distL="114300" distR="114300" simplePos="0" relativeHeight="251661312" behindDoc="0" locked="0" layoutInCell="1" allowOverlap="1" wp14:anchorId="20C108D1" wp14:editId="287C06E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94FDD77" w14:textId="17F00410" w:rsidR="00D84888" w:rsidRDefault="001268CD" w:rsidP="00D84888">
                                <w:pPr>
                                  <w:pStyle w:val="NoSpacing"/>
                                  <w:spacing w:after="480"/>
                                  <w:rPr>
                                    <w:i/>
                                    <w:color w:val="262626" w:themeColor="text1" w:themeTint="D9"/>
                                    <w:sz w:val="26"/>
                                    <w:szCs w:val="26"/>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sdt>
                                      <w:sdtPr>
                                        <w:rPr>
                                          <w:i/>
                                          <w:color w:val="262626" w:themeColor="text1" w:themeTint="D9"/>
                                          <w:sz w:val="32"/>
                                          <w:szCs w:val="32"/>
                                        </w:rPr>
                                        <w:alias w:val="Author"/>
                                        <w:tag w:val=""/>
                                        <w:id w:val="-172506102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D84888" w:rsidRPr="00D84888">
                                          <w:rPr>
                                            <w:i/>
                                            <w:color w:val="262626" w:themeColor="text1" w:themeTint="D9"/>
                                            <w:sz w:val="32"/>
                                            <w:szCs w:val="32"/>
                                          </w:rPr>
                                          <w:t>The Johns Hopkins University Applied Physics Laboratory</w:t>
                                        </w:r>
                                      </w:sdtContent>
                                    </w:sdt>
                                  </w:sdtContent>
                                </w:sdt>
                              </w:p>
                              <w:p w14:paraId="1EF6E957" w14:textId="77777777" w:rsidR="00D9359F" w:rsidRDefault="00D9359F" w:rsidP="00D9359F">
                                <w:pPr>
                                  <w:pStyle w:val="NoSpacing"/>
                                  <w:rPr>
                                    <w:i/>
                                    <w:color w:val="262626" w:themeColor="text1" w:themeTint="D9"/>
                                    <w:sz w:val="26"/>
                                    <w:szCs w:val="26"/>
                                  </w:rPr>
                                </w:pPr>
                                <w:r>
                                  <w:rPr>
                                    <w:i/>
                                    <w:color w:val="262626" w:themeColor="text1" w:themeTint="D9"/>
                                    <w:sz w:val="26"/>
                                    <w:szCs w:val="26"/>
                                  </w:rPr>
                                  <w:t>Sarah Heiner</w:t>
                                </w:r>
                              </w:p>
                              <w:p w14:paraId="01627604" w14:textId="77777777" w:rsidR="00D9359F" w:rsidRDefault="001268CD" w:rsidP="00D9359F">
                                <w:pPr>
                                  <w:pStyle w:val="NoSpacing"/>
                                  <w:rPr>
                                    <w:i/>
                                    <w:color w:val="262626" w:themeColor="text1" w:themeTint="D9"/>
                                    <w:sz w:val="26"/>
                                    <w:szCs w:val="26"/>
                                  </w:rPr>
                                </w:pPr>
                                <w:hyperlink r:id="rId8" w:history="1">
                                  <w:r w:rsidR="00D9359F" w:rsidRPr="00915A49">
                                    <w:rPr>
                                      <w:rStyle w:val="Hyperlink"/>
                                      <w:i/>
                                      <w:sz w:val="26"/>
                                      <w:szCs w:val="26"/>
                                    </w:rPr>
                                    <w:t>Sarah.Heiner@jhuapl.edu</w:t>
                                  </w:r>
                                </w:hyperlink>
                              </w:p>
                              <w:p w14:paraId="24CA117C" w14:textId="77777777" w:rsidR="00D84888" w:rsidRDefault="00D84888" w:rsidP="00D84888">
                                <w:pPr>
                                  <w:pStyle w:val="NoSpacing"/>
                                  <w:rPr>
                                    <w:i/>
                                    <w:color w:val="262626" w:themeColor="text1" w:themeTint="D9"/>
                                    <w:sz w:val="26"/>
                                    <w:szCs w:val="26"/>
                                  </w:rPr>
                                </w:pPr>
                              </w:p>
                              <w:p w14:paraId="770D9105" w14:textId="099B7F48" w:rsidR="00D84888" w:rsidRDefault="00287091" w:rsidP="00D84888">
                                <w:pPr>
                                  <w:pStyle w:val="NoSpacing"/>
                                  <w:rPr>
                                    <w:i/>
                                    <w:color w:val="262626" w:themeColor="text1" w:themeTint="D9"/>
                                    <w:sz w:val="26"/>
                                    <w:szCs w:val="26"/>
                                  </w:rPr>
                                </w:pPr>
                                <w:r>
                                  <w:rPr>
                                    <w:i/>
                                    <w:color w:val="262626" w:themeColor="text1" w:themeTint="D9"/>
                                    <w:sz w:val="26"/>
                                    <w:szCs w:val="26"/>
                                  </w:rPr>
                                  <w:t>June</w:t>
                                </w:r>
                                <w:r w:rsidR="00D84888">
                                  <w:rPr>
                                    <w:i/>
                                    <w:color w:val="262626" w:themeColor="text1" w:themeTint="D9"/>
                                    <w:sz w:val="26"/>
                                    <w:szCs w:val="26"/>
                                  </w:rPr>
                                  <w:t xml:space="preserve"> 2022</w:t>
                                </w:r>
                              </w:p>
                              <w:p w14:paraId="35E499BC" w14:textId="229B23D1" w:rsidR="00E818BC" w:rsidRDefault="00E818BC">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0C108D1"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494FDD77" w14:textId="17F00410" w:rsidR="00D84888" w:rsidRDefault="001268CD" w:rsidP="00D84888">
                          <w:pPr>
                            <w:pStyle w:val="NoSpacing"/>
                            <w:spacing w:after="480"/>
                            <w:rPr>
                              <w:i/>
                              <w:color w:val="262626" w:themeColor="text1" w:themeTint="D9"/>
                              <w:sz w:val="26"/>
                              <w:szCs w:val="26"/>
                            </w:rPr>
                          </w:pPr>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sdt>
                                <w:sdtPr>
                                  <w:rPr>
                                    <w:i/>
                                    <w:color w:val="262626" w:themeColor="text1" w:themeTint="D9"/>
                                    <w:sz w:val="32"/>
                                    <w:szCs w:val="32"/>
                                  </w:rPr>
                                  <w:alias w:val="Author"/>
                                  <w:tag w:val=""/>
                                  <w:id w:val="-1725061027"/>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D84888" w:rsidRPr="00D84888">
                                    <w:rPr>
                                      <w:i/>
                                      <w:color w:val="262626" w:themeColor="text1" w:themeTint="D9"/>
                                      <w:sz w:val="32"/>
                                      <w:szCs w:val="32"/>
                                    </w:rPr>
                                    <w:t>The Johns Hopkins University Applied Physics Laboratory</w:t>
                                  </w:r>
                                </w:sdtContent>
                              </w:sdt>
                            </w:sdtContent>
                          </w:sdt>
                        </w:p>
                        <w:p w14:paraId="1EF6E957" w14:textId="77777777" w:rsidR="00D9359F" w:rsidRDefault="00D9359F" w:rsidP="00D9359F">
                          <w:pPr>
                            <w:pStyle w:val="NoSpacing"/>
                            <w:rPr>
                              <w:i/>
                              <w:color w:val="262626" w:themeColor="text1" w:themeTint="D9"/>
                              <w:sz w:val="26"/>
                              <w:szCs w:val="26"/>
                            </w:rPr>
                          </w:pPr>
                          <w:r>
                            <w:rPr>
                              <w:i/>
                              <w:color w:val="262626" w:themeColor="text1" w:themeTint="D9"/>
                              <w:sz w:val="26"/>
                              <w:szCs w:val="26"/>
                            </w:rPr>
                            <w:t>Sarah Heiner</w:t>
                          </w:r>
                        </w:p>
                        <w:p w14:paraId="01627604" w14:textId="77777777" w:rsidR="00D9359F" w:rsidRDefault="001268CD" w:rsidP="00D9359F">
                          <w:pPr>
                            <w:pStyle w:val="NoSpacing"/>
                            <w:rPr>
                              <w:i/>
                              <w:color w:val="262626" w:themeColor="text1" w:themeTint="D9"/>
                              <w:sz w:val="26"/>
                              <w:szCs w:val="26"/>
                            </w:rPr>
                          </w:pPr>
                          <w:hyperlink r:id="rId9" w:history="1">
                            <w:r w:rsidR="00D9359F" w:rsidRPr="00915A49">
                              <w:rPr>
                                <w:rStyle w:val="Hyperlink"/>
                                <w:i/>
                                <w:sz w:val="26"/>
                                <w:szCs w:val="26"/>
                              </w:rPr>
                              <w:t>Sarah.Heiner@jhuapl.edu</w:t>
                            </w:r>
                          </w:hyperlink>
                        </w:p>
                        <w:p w14:paraId="24CA117C" w14:textId="77777777" w:rsidR="00D84888" w:rsidRDefault="00D84888" w:rsidP="00D84888">
                          <w:pPr>
                            <w:pStyle w:val="NoSpacing"/>
                            <w:rPr>
                              <w:i/>
                              <w:color w:val="262626" w:themeColor="text1" w:themeTint="D9"/>
                              <w:sz w:val="26"/>
                              <w:szCs w:val="26"/>
                            </w:rPr>
                          </w:pPr>
                        </w:p>
                        <w:p w14:paraId="770D9105" w14:textId="099B7F48" w:rsidR="00D84888" w:rsidRDefault="00287091" w:rsidP="00D84888">
                          <w:pPr>
                            <w:pStyle w:val="NoSpacing"/>
                            <w:rPr>
                              <w:i/>
                              <w:color w:val="262626" w:themeColor="text1" w:themeTint="D9"/>
                              <w:sz w:val="26"/>
                              <w:szCs w:val="26"/>
                            </w:rPr>
                          </w:pPr>
                          <w:r>
                            <w:rPr>
                              <w:i/>
                              <w:color w:val="262626" w:themeColor="text1" w:themeTint="D9"/>
                              <w:sz w:val="26"/>
                              <w:szCs w:val="26"/>
                            </w:rPr>
                            <w:t>June</w:t>
                          </w:r>
                          <w:r w:rsidR="00D84888">
                            <w:rPr>
                              <w:i/>
                              <w:color w:val="262626" w:themeColor="text1" w:themeTint="D9"/>
                              <w:sz w:val="26"/>
                              <w:szCs w:val="26"/>
                            </w:rPr>
                            <w:t xml:space="preserve"> 2022</w:t>
                          </w:r>
                        </w:p>
                        <w:p w14:paraId="35E499BC" w14:textId="229B23D1" w:rsidR="00E818BC" w:rsidRDefault="00E818BC">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920AE1F" wp14:editId="35C4A09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B1AE79A"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350DB8D" wp14:editId="60039A3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93B34D" w14:textId="56D64402" w:rsidR="00E818BC" w:rsidRDefault="00E818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BPS</w:t>
                                    </w:r>
                                    <w:r w:rsidR="004B5B5A">
                                      <w:rPr>
                                        <w:rFonts w:asciiTheme="majorHAnsi" w:hAnsiTheme="majorHAnsi"/>
                                        <w:i/>
                                        <w:caps/>
                                        <w:color w:val="262626" w:themeColor="text1" w:themeTint="D9"/>
                                        <w:sz w:val="120"/>
                                        <w:szCs w:val="120"/>
                                      </w:rPr>
                                      <w:t>ec Python Test Suite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527F32" w14:textId="100E4953" w:rsidR="00E818BC" w:rsidRDefault="004B5B5A">
                                    <w:pPr>
                                      <w:pStyle w:val="NoSpacing"/>
                                      <w:rPr>
                                        <w:i/>
                                        <w:color w:val="262626" w:themeColor="text1" w:themeTint="D9"/>
                                        <w:sz w:val="36"/>
                                        <w:szCs w:val="36"/>
                                      </w:rPr>
                                    </w:pPr>
                                    <w:r>
                                      <w:rPr>
                                        <w:color w:val="262626" w:themeColor="text1" w:themeTint="D9"/>
                                        <w:sz w:val="36"/>
                                        <w:szCs w:val="36"/>
                                      </w:rPr>
                                      <w:t>BPSec Test Suite for ION Open Source (ION-IOS) 4.</w:t>
                                    </w:r>
                                    <w:r w:rsidR="00360264">
                                      <w:rPr>
                                        <w:color w:val="262626" w:themeColor="text1" w:themeTint="D9"/>
                                        <w:sz w:val="36"/>
                                        <w:szCs w:val="36"/>
                                      </w:rPr>
                                      <w:t>1.</w:t>
                                    </w:r>
                                    <w:r>
                                      <w:rPr>
                                        <w:color w:val="262626" w:themeColor="text1" w:themeTint="D9"/>
                                        <w:sz w:val="36"/>
                                        <w:szCs w:val="36"/>
                                      </w:rPr>
                                      <w:t>2</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350DB8D" id="Text Box 38" o:spid="_x0000_s1027"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A93B34D" w14:textId="56D64402" w:rsidR="00E818BC" w:rsidRDefault="00E818BC">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BPS</w:t>
                              </w:r>
                              <w:r w:rsidR="004B5B5A">
                                <w:rPr>
                                  <w:rFonts w:asciiTheme="majorHAnsi" w:hAnsiTheme="majorHAnsi"/>
                                  <w:i/>
                                  <w:caps/>
                                  <w:color w:val="262626" w:themeColor="text1" w:themeTint="D9"/>
                                  <w:sz w:val="120"/>
                                  <w:szCs w:val="120"/>
                                </w:rPr>
                                <w:t>ec Python Test Suite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F527F32" w14:textId="100E4953" w:rsidR="00E818BC" w:rsidRDefault="004B5B5A">
                              <w:pPr>
                                <w:pStyle w:val="NoSpacing"/>
                                <w:rPr>
                                  <w:i/>
                                  <w:color w:val="262626" w:themeColor="text1" w:themeTint="D9"/>
                                  <w:sz w:val="36"/>
                                  <w:szCs w:val="36"/>
                                </w:rPr>
                              </w:pPr>
                              <w:r>
                                <w:rPr>
                                  <w:color w:val="262626" w:themeColor="text1" w:themeTint="D9"/>
                                  <w:sz w:val="36"/>
                                  <w:szCs w:val="36"/>
                                </w:rPr>
                                <w:t>BPSec Test Suite for ION Open Source (ION-IOS) 4.</w:t>
                              </w:r>
                              <w:r w:rsidR="00360264">
                                <w:rPr>
                                  <w:color w:val="262626" w:themeColor="text1" w:themeTint="D9"/>
                                  <w:sz w:val="36"/>
                                  <w:szCs w:val="36"/>
                                </w:rPr>
                                <w:t>1.</w:t>
                              </w:r>
                              <w:r>
                                <w:rPr>
                                  <w:color w:val="262626" w:themeColor="text1" w:themeTint="D9"/>
                                  <w:sz w:val="36"/>
                                  <w:szCs w:val="36"/>
                                </w:rPr>
                                <w:t>2</w:t>
                              </w:r>
                            </w:p>
                          </w:sdtContent>
                        </w:sdt>
                      </w:txbxContent>
                    </v:textbox>
                    <w10:wrap anchorx="page" anchory="page"/>
                  </v:shape>
                </w:pict>
              </mc:Fallback>
            </mc:AlternateContent>
          </w:r>
        </w:p>
        <w:p w14:paraId="50ED8BB9" w14:textId="3F0F581C" w:rsidR="00E818BC" w:rsidRDefault="00E818BC">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hAnsi="Times New Roman"/>
          <w:b/>
          <w:bCs/>
        </w:rPr>
        <w:id w:val="401030886"/>
        <w:docPartObj>
          <w:docPartGallery w:val="Table of Contents"/>
          <w:docPartUnique/>
        </w:docPartObj>
      </w:sdtPr>
      <w:sdtEndPr>
        <w:rPr>
          <w:rFonts w:asciiTheme="minorHAnsi" w:hAnsiTheme="minorHAnsi"/>
          <w:b w:val="0"/>
          <w:bCs w:val="0"/>
          <w:noProof/>
        </w:rPr>
      </w:sdtEndPr>
      <w:sdtContent>
        <w:p w14:paraId="0BFB1656" w14:textId="61441558" w:rsidR="00500398" w:rsidRPr="00C60B11" w:rsidRDefault="00500398" w:rsidP="0039557C">
          <w:pPr>
            <w:rPr>
              <w:rFonts w:asciiTheme="majorHAnsi" w:hAnsiTheme="majorHAnsi" w:cstheme="majorHAnsi"/>
              <w:b/>
              <w:bCs/>
              <w:color w:val="2F5496" w:themeColor="accent1" w:themeShade="BF"/>
              <w:sz w:val="32"/>
              <w:szCs w:val="32"/>
            </w:rPr>
          </w:pPr>
          <w:r w:rsidRPr="00C60B11">
            <w:rPr>
              <w:rFonts w:asciiTheme="majorHAnsi" w:hAnsiTheme="majorHAnsi" w:cstheme="majorHAnsi"/>
              <w:b/>
              <w:bCs/>
              <w:color w:val="2F5496" w:themeColor="accent1" w:themeShade="BF"/>
              <w:sz w:val="32"/>
              <w:szCs w:val="32"/>
            </w:rPr>
            <w:t>Table of Contents</w:t>
          </w:r>
        </w:p>
        <w:p w14:paraId="0D10F4A1" w14:textId="18ADF693" w:rsidR="00B41874" w:rsidRDefault="00500398">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5500260" w:history="1">
            <w:r w:rsidR="00B41874" w:rsidRPr="00C14721">
              <w:rPr>
                <w:rStyle w:val="Hyperlink"/>
                <w:noProof/>
              </w:rPr>
              <w:t>1</w:t>
            </w:r>
            <w:r w:rsidR="00B41874">
              <w:rPr>
                <w:rFonts w:eastAsiaTheme="minorEastAsia" w:cstheme="minorBidi"/>
                <w:b w:val="0"/>
                <w:bCs w:val="0"/>
                <w:i w:val="0"/>
                <w:iCs w:val="0"/>
                <w:noProof/>
              </w:rPr>
              <w:tab/>
            </w:r>
            <w:r w:rsidR="00B41874" w:rsidRPr="00C14721">
              <w:rPr>
                <w:rStyle w:val="Hyperlink"/>
                <w:noProof/>
              </w:rPr>
              <w:t>Overview</w:t>
            </w:r>
            <w:r w:rsidR="00B41874">
              <w:rPr>
                <w:noProof/>
                <w:webHidden/>
              </w:rPr>
              <w:tab/>
            </w:r>
            <w:r w:rsidR="00B41874">
              <w:rPr>
                <w:noProof/>
                <w:webHidden/>
              </w:rPr>
              <w:fldChar w:fldCharType="begin"/>
            </w:r>
            <w:r w:rsidR="00B41874">
              <w:rPr>
                <w:noProof/>
                <w:webHidden/>
              </w:rPr>
              <w:instrText xml:space="preserve"> PAGEREF _Toc105500260 \h </w:instrText>
            </w:r>
            <w:r w:rsidR="00B41874">
              <w:rPr>
                <w:noProof/>
                <w:webHidden/>
              </w:rPr>
            </w:r>
            <w:r w:rsidR="00B41874">
              <w:rPr>
                <w:noProof/>
                <w:webHidden/>
              </w:rPr>
              <w:fldChar w:fldCharType="separate"/>
            </w:r>
            <w:r w:rsidR="00B41874">
              <w:rPr>
                <w:noProof/>
                <w:webHidden/>
              </w:rPr>
              <w:t>2</w:t>
            </w:r>
            <w:r w:rsidR="00B41874">
              <w:rPr>
                <w:noProof/>
                <w:webHidden/>
              </w:rPr>
              <w:fldChar w:fldCharType="end"/>
            </w:r>
          </w:hyperlink>
        </w:p>
        <w:p w14:paraId="5E857D48" w14:textId="3BD36FF0" w:rsidR="00B41874" w:rsidRDefault="00B41874">
          <w:pPr>
            <w:pStyle w:val="TOC1"/>
            <w:tabs>
              <w:tab w:val="left" w:pos="480"/>
              <w:tab w:val="right" w:leader="dot" w:pos="9350"/>
            </w:tabs>
            <w:rPr>
              <w:rFonts w:eastAsiaTheme="minorEastAsia" w:cstheme="minorBidi"/>
              <w:b w:val="0"/>
              <w:bCs w:val="0"/>
              <w:i w:val="0"/>
              <w:iCs w:val="0"/>
              <w:noProof/>
            </w:rPr>
          </w:pPr>
          <w:hyperlink w:anchor="_Toc105500261" w:history="1">
            <w:r w:rsidRPr="00C14721">
              <w:rPr>
                <w:rStyle w:val="Hyperlink"/>
                <w:noProof/>
              </w:rPr>
              <w:t>2</w:t>
            </w:r>
            <w:r>
              <w:rPr>
                <w:rFonts w:eastAsiaTheme="minorEastAsia" w:cstheme="minorBidi"/>
                <w:b w:val="0"/>
                <w:bCs w:val="0"/>
                <w:i w:val="0"/>
                <w:iCs w:val="0"/>
                <w:noProof/>
              </w:rPr>
              <w:tab/>
            </w:r>
            <w:r w:rsidRPr="00C14721">
              <w:rPr>
                <w:rStyle w:val="Hyperlink"/>
                <w:noProof/>
              </w:rPr>
              <w:t>Configuring ION for BPSec Testing</w:t>
            </w:r>
            <w:r>
              <w:rPr>
                <w:noProof/>
                <w:webHidden/>
              </w:rPr>
              <w:tab/>
            </w:r>
            <w:r>
              <w:rPr>
                <w:noProof/>
                <w:webHidden/>
              </w:rPr>
              <w:fldChar w:fldCharType="begin"/>
            </w:r>
            <w:r>
              <w:rPr>
                <w:noProof/>
                <w:webHidden/>
              </w:rPr>
              <w:instrText xml:space="preserve"> PAGEREF _Toc105500261 \h </w:instrText>
            </w:r>
            <w:r>
              <w:rPr>
                <w:noProof/>
                <w:webHidden/>
              </w:rPr>
            </w:r>
            <w:r>
              <w:rPr>
                <w:noProof/>
                <w:webHidden/>
              </w:rPr>
              <w:fldChar w:fldCharType="separate"/>
            </w:r>
            <w:r>
              <w:rPr>
                <w:noProof/>
                <w:webHidden/>
              </w:rPr>
              <w:t>2</w:t>
            </w:r>
            <w:r>
              <w:rPr>
                <w:noProof/>
                <w:webHidden/>
              </w:rPr>
              <w:fldChar w:fldCharType="end"/>
            </w:r>
          </w:hyperlink>
        </w:p>
        <w:p w14:paraId="42242738" w14:textId="54581766" w:rsidR="00B41874" w:rsidRDefault="00B41874">
          <w:pPr>
            <w:pStyle w:val="TOC1"/>
            <w:tabs>
              <w:tab w:val="left" w:pos="480"/>
              <w:tab w:val="right" w:leader="dot" w:pos="9350"/>
            </w:tabs>
            <w:rPr>
              <w:rFonts w:eastAsiaTheme="minorEastAsia" w:cstheme="minorBidi"/>
              <w:b w:val="0"/>
              <w:bCs w:val="0"/>
              <w:i w:val="0"/>
              <w:iCs w:val="0"/>
              <w:noProof/>
            </w:rPr>
          </w:pPr>
          <w:hyperlink w:anchor="_Toc105500262" w:history="1">
            <w:r w:rsidRPr="00C14721">
              <w:rPr>
                <w:rStyle w:val="Hyperlink"/>
                <w:noProof/>
              </w:rPr>
              <w:t>3</w:t>
            </w:r>
            <w:r>
              <w:rPr>
                <w:rFonts w:eastAsiaTheme="minorEastAsia" w:cstheme="minorBidi"/>
                <w:b w:val="0"/>
                <w:bCs w:val="0"/>
                <w:i w:val="0"/>
                <w:iCs w:val="0"/>
                <w:noProof/>
              </w:rPr>
              <w:tab/>
            </w:r>
            <w:r w:rsidRPr="00C14721">
              <w:rPr>
                <w:rStyle w:val="Hyperlink"/>
                <w:noProof/>
              </w:rPr>
              <w:t>Running the Test Suite</w:t>
            </w:r>
            <w:r>
              <w:rPr>
                <w:noProof/>
                <w:webHidden/>
              </w:rPr>
              <w:tab/>
            </w:r>
            <w:r>
              <w:rPr>
                <w:noProof/>
                <w:webHidden/>
              </w:rPr>
              <w:fldChar w:fldCharType="begin"/>
            </w:r>
            <w:r>
              <w:rPr>
                <w:noProof/>
                <w:webHidden/>
              </w:rPr>
              <w:instrText xml:space="preserve"> PAGEREF _Toc105500262 \h </w:instrText>
            </w:r>
            <w:r>
              <w:rPr>
                <w:noProof/>
                <w:webHidden/>
              </w:rPr>
            </w:r>
            <w:r>
              <w:rPr>
                <w:noProof/>
                <w:webHidden/>
              </w:rPr>
              <w:fldChar w:fldCharType="separate"/>
            </w:r>
            <w:r>
              <w:rPr>
                <w:noProof/>
                <w:webHidden/>
              </w:rPr>
              <w:t>3</w:t>
            </w:r>
            <w:r>
              <w:rPr>
                <w:noProof/>
                <w:webHidden/>
              </w:rPr>
              <w:fldChar w:fldCharType="end"/>
            </w:r>
          </w:hyperlink>
        </w:p>
        <w:p w14:paraId="0001770C" w14:textId="3B5B5351" w:rsidR="00B41874" w:rsidRDefault="00B41874">
          <w:pPr>
            <w:pStyle w:val="TOC2"/>
            <w:tabs>
              <w:tab w:val="left" w:pos="960"/>
              <w:tab w:val="right" w:leader="dot" w:pos="9350"/>
            </w:tabs>
            <w:rPr>
              <w:rFonts w:eastAsiaTheme="minorEastAsia" w:cstheme="minorBidi"/>
              <w:b w:val="0"/>
              <w:bCs w:val="0"/>
              <w:noProof/>
              <w:sz w:val="24"/>
              <w:szCs w:val="24"/>
            </w:rPr>
          </w:pPr>
          <w:hyperlink w:anchor="_Toc105500263" w:history="1">
            <w:r w:rsidRPr="00C14721">
              <w:rPr>
                <w:rStyle w:val="Hyperlink"/>
                <w:noProof/>
              </w:rPr>
              <w:t>3.1</w:t>
            </w:r>
            <w:r>
              <w:rPr>
                <w:rFonts w:eastAsiaTheme="minorEastAsia" w:cstheme="minorBidi"/>
                <w:b w:val="0"/>
                <w:bCs w:val="0"/>
                <w:noProof/>
                <w:sz w:val="24"/>
                <w:szCs w:val="24"/>
              </w:rPr>
              <w:tab/>
            </w:r>
            <w:r w:rsidRPr="00C14721">
              <w:rPr>
                <w:rStyle w:val="Hyperlink"/>
                <w:noProof/>
              </w:rPr>
              <w:t>Test Cases</w:t>
            </w:r>
            <w:r>
              <w:rPr>
                <w:noProof/>
                <w:webHidden/>
              </w:rPr>
              <w:tab/>
            </w:r>
            <w:r>
              <w:rPr>
                <w:noProof/>
                <w:webHidden/>
              </w:rPr>
              <w:fldChar w:fldCharType="begin"/>
            </w:r>
            <w:r>
              <w:rPr>
                <w:noProof/>
                <w:webHidden/>
              </w:rPr>
              <w:instrText xml:space="preserve"> PAGEREF _Toc105500263 \h </w:instrText>
            </w:r>
            <w:r>
              <w:rPr>
                <w:noProof/>
                <w:webHidden/>
              </w:rPr>
            </w:r>
            <w:r>
              <w:rPr>
                <w:noProof/>
                <w:webHidden/>
              </w:rPr>
              <w:fldChar w:fldCharType="separate"/>
            </w:r>
            <w:r>
              <w:rPr>
                <w:noProof/>
                <w:webHidden/>
              </w:rPr>
              <w:t>3</w:t>
            </w:r>
            <w:r>
              <w:rPr>
                <w:noProof/>
                <w:webHidden/>
              </w:rPr>
              <w:fldChar w:fldCharType="end"/>
            </w:r>
          </w:hyperlink>
        </w:p>
        <w:p w14:paraId="5340C9D2" w14:textId="73E2F4F3" w:rsidR="00B41874" w:rsidRDefault="00B41874">
          <w:pPr>
            <w:pStyle w:val="TOC2"/>
            <w:tabs>
              <w:tab w:val="left" w:pos="960"/>
              <w:tab w:val="right" w:leader="dot" w:pos="9350"/>
            </w:tabs>
            <w:rPr>
              <w:rFonts w:eastAsiaTheme="minorEastAsia" w:cstheme="minorBidi"/>
              <w:b w:val="0"/>
              <w:bCs w:val="0"/>
              <w:noProof/>
              <w:sz w:val="24"/>
              <w:szCs w:val="24"/>
            </w:rPr>
          </w:pPr>
          <w:hyperlink w:anchor="_Toc105500264" w:history="1">
            <w:r w:rsidRPr="00C14721">
              <w:rPr>
                <w:rStyle w:val="Hyperlink"/>
                <w:noProof/>
              </w:rPr>
              <w:t>3.2</w:t>
            </w:r>
            <w:r>
              <w:rPr>
                <w:rFonts w:eastAsiaTheme="minorEastAsia" w:cstheme="minorBidi"/>
                <w:b w:val="0"/>
                <w:bCs w:val="0"/>
                <w:noProof/>
                <w:sz w:val="24"/>
                <w:szCs w:val="24"/>
              </w:rPr>
              <w:tab/>
            </w:r>
            <w:r w:rsidRPr="00C14721">
              <w:rPr>
                <w:rStyle w:val="Hyperlink"/>
                <w:noProof/>
              </w:rPr>
              <w:t>Test Macros</w:t>
            </w:r>
            <w:r>
              <w:rPr>
                <w:noProof/>
                <w:webHidden/>
              </w:rPr>
              <w:tab/>
            </w:r>
            <w:r>
              <w:rPr>
                <w:noProof/>
                <w:webHidden/>
              </w:rPr>
              <w:fldChar w:fldCharType="begin"/>
            </w:r>
            <w:r>
              <w:rPr>
                <w:noProof/>
                <w:webHidden/>
              </w:rPr>
              <w:instrText xml:space="preserve"> PAGEREF _Toc105500264 \h </w:instrText>
            </w:r>
            <w:r>
              <w:rPr>
                <w:noProof/>
                <w:webHidden/>
              </w:rPr>
            </w:r>
            <w:r>
              <w:rPr>
                <w:noProof/>
                <w:webHidden/>
              </w:rPr>
              <w:fldChar w:fldCharType="separate"/>
            </w:r>
            <w:r>
              <w:rPr>
                <w:noProof/>
                <w:webHidden/>
              </w:rPr>
              <w:t>3</w:t>
            </w:r>
            <w:r>
              <w:rPr>
                <w:noProof/>
                <w:webHidden/>
              </w:rPr>
              <w:fldChar w:fldCharType="end"/>
            </w:r>
          </w:hyperlink>
        </w:p>
        <w:p w14:paraId="778B5B8C" w14:textId="5A812A66" w:rsidR="00B41874" w:rsidRDefault="00B41874">
          <w:pPr>
            <w:pStyle w:val="TOC2"/>
            <w:tabs>
              <w:tab w:val="left" w:pos="960"/>
              <w:tab w:val="right" w:leader="dot" w:pos="9350"/>
            </w:tabs>
            <w:rPr>
              <w:rFonts w:eastAsiaTheme="minorEastAsia" w:cstheme="minorBidi"/>
              <w:b w:val="0"/>
              <w:bCs w:val="0"/>
              <w:noProof/>
              <w:sz w:val="24"/>
              <w:szCs w:val="24"/>
            </w:rPr>
          </w:pPr>
          <w:hyperlink w:anchor="_Toc105500265" w:history="1">
            <w:r w:rsidRPr="00C14721">
              <w:rPr>
                <w:rStyle w:val="Hyperlink"/>
                <w:noProof/>
              </w:rPr>
              <w:t>3.3</w:t>
            </w:r>
            <w:r>
              <w:rPr>
                <w:rFonts w:eastAsiaTheme="minorEastAsia" w:cstheme="minorBidi"/>
                <w:b w:val="0"/>
                <w:bCs w:val="0"/>
                <w:noProof/>
                <w:sz w:val="24"/>
                <w:szCs w:val="24"/>
              </w:rPr>
              <w:tab/>
            </w:r>
            <w:r w:rsidRPr="00C14721">
              <w:rPr>
                <w:rStyle w:val="Hyperlink"/>
                <w:noProof/>
              </w:rPr>
              <w:t>Test Output</w:t>
            </w:r>
            <w:r>
              <w:rPr>
                <w:noProof/>
                <w:webHidden/>
              </w:rPr>
              <w:tab/>
            </w:r>
            <w:r>
              <w:rPr>
                <w:noProof/>
                <w:webHidden/>
              </w:rPr>
              <w:fldChar w:fldCharType="begin"/>
            </w:r>
            <w:r>
              <w:rPr>
                <w:noProof/>
                <w:webHidden/>
              </w:rPr>
              <w:instrText xml:space="preserve"> PAGEREF _Toc105500265 \h </w:instrText>
            </w:r>
            <w:r>
              <w:rPr>
                <w:noProof/>
                <w:webHidden/>
              </w:rPr>
            </w:r>
            <w:r>
              <w:rPr>
                <w:noProof/>
                <w:webHidden/>
              </w:rPr>
              <w:fldChar w:fldCharType="separate"/>
            </w:r>
            <w:r>
              <w:rPr>
                <w:noProof/>
                <w:webHidden/>
              </w:rPr>
              <w:t>4</w:t>
            </w:r>
            <w:r>
              <w:rPr>
                <w:noProof/>
                <w:webHidden/>
              </w:rPr>
              <w:fldChar w:fldCharType="end"/>
            </w:r>
          </w:hyperlink>
        </w:p>
        <w:p w14:paraId="384404E4" w14:textId="01B6B1BC" w:rsidR="00B41874" w:rsidRDefault="00B41874">
          <w:pPr>
            <w:pStyle w:val="TOC3"/>
            <w:tabs>
              <w:tab w:val="left" w:pos="1200"/>
              <w:tab w:val="right" w:leader="dot" w:pos="9350"/>
            </w:tabs>
            <w:rPr>
              <w:rFonts w:eastAsiaTheme="minorEastAsia" w:cstheme="minorBidi"/>
              <w:noProof/>
              <w:sz w:val="24"/>
              <w:szCs w:val="24"/>
            </w:rPr>
          </w:pPr>
          <w:hyperlink w:anchor="_Toc105500266" w:history="1">
            <w:r w:rsidRPr="00C14721">
              <w:rPr>
                <w:rStyle w:val="Hyperlink"/>
                <w:noProof/>
              </w:rPr>
              <w:t>3.3.1</w:t>
            </w:r>
            <w:r>
              <w:rPr>
                <w:rFonts w:eastAsiaTheme="minorEastAsia" w:cstheme="minorBidi"/>
                <w:noProof/>
                <w:sz w:val="24"/>
                <w:szCs w:val="24"/>
              </w:rPr>
              <w:tab/>
            </w:r>
            <w:r w:rsidRPr="00C14721">
              <w:rPr>
                <w:rStyle w:val="Hyperlink"/>
                <w:noProof/>
              </w:rPr>
              <w:t>Default Output</w:t>
            </w:r>
            <w:r>
              <w:rPr>
                <w:noProof/>
                <w:webHidden/>
              </w:rPr>
              <w:tab/>
            </w:r>
            <w:r>
              <w:rPr>
                <w:noProof/>
                <w:webHidden/>
              </w:rPr>
              <w:fldChar w:fldCharType="begin"/>
            </w:r>
            <w:r>
              <w:rPr>
                <w:noProof/>
                <w:webHidden/>
              </w:rPr>
              <w:instrText xml:space="preserve"> PAGEREF _Toc105500266 \h </w:instrText>
            </w:r>
            <w:r>
              <w:rPr>
                <w:noProof/>
                <w:webHidden/>
              </w:rPr>
            </w:r>
            <w:r>
              <w:rPr>
                <w:noProof/>
                <w:webHidden/>
              </w:rPr>
              <w:fldChar w:fldCharType="separate"/>
            </w:r>
            <w:r>
              <w:rPr>
                <w:noProof/>
                <w:webHidden/>
              </w:rPr>
              <w:t>4</w:t>
            </w:r>
            <w:r>
              <w:rPr>
                <w:noProof/>
                <w:webHidden/>
              </w:rPr>
              <w:fldChar w:fldCharType="end"/>
            </w:r>
          </w:hyperlink>
        </w:p>
        <w:p w14:paraId="247C828F" w14:textId="47523CFE" w:rsidR="00B41874" w:rsidRDefault="00B41874">
          <w:pPr>
            <w:pStyle w:val="TOC3"/>
            <w:tabs>
              <w:tab w:val="left" w:pos="1200"/>
              <w:tab w:val="right" w:leader="dot" w:pos="9350"/>
            </w:tabs>
            <w:rPr>
              <w:rFonts w:eastAsiaTheme="minorEastAsia" w:cstheme="minorBidi"/>
              <w:noProof/>
              <w:sz w:val="24"/>
              <w:szCs w:val="24"/>
            </w:rPr>
          </w:pPr>
          <w:hyperlink w:anchor="_Toc105500267" w:history="1">
            <w:r w:rsidRPr="00C14721">
              <w:rPr>
                <w:rStyle w:val="Hyperlink"/>
                <w:noProof/>
              </w:rPr>
              <w:t>3.3.2</w:t>
            </w:r>
            <w:r>
              <w:rPr>
                <w:rFonts w:eastAsiaTheme="minorEastAsia" w:cstheme="minorBidi"/>
                <w:noProof/>
                <w:sz w:val="24"/>
                <w:szCs w:val="24"/>
              </w:rPr>
              <w:tab/>
            </w:r>
            <w:r w:rsidRPr="00C14721">
              <w:rPr>
                <w:rStyle w:val="Hyperlink"/>
                <w:noProof/>
              </w:rPr>
              <w:t>Detailed Output</w:t>
            </w:r>
            <w:r>
              <w:rPr>
                <w:noProof/>
                <w:webHidden/>
              </w:rPr>
              <w:tab/>
            </w:r>
            <w:r>
              <w:rPr>
                <w:noProof/>
                <w:webHidden/>
              </w:rPr>
              <w:fldChar w:fldCharType="begin"/>
            </w:r>
            <w:r>
              <w:rPr>
                <w:noProof/>
                <w:webHidden/>
              </w:rPr>
              <w:instrText xml:space="preserve"> PAGEREF _Toc105500267 \h </w:instrText>
            </w:r>
            <w:r>
              <w:rPr>
                <w:noProof/>
                <w:webHidden/>
              </w:rPr>
            </w:r>
            <w:r>
              <w:rPr>
                <w:noProof/>
                <w:webHidden/>
              </w:rPr>
              <w:fldChar w:fldCharType="separate"/>
            </w:r>
            <w:r>
              <w:rPr>
                <w:noProof/>
                <w:webHidden/>
              </w:rPr>
              <w:t>4</w:t>
            </w:r>
            <w:r>
              <w:rPr>
                <w:noProof/>
                <w:webHidden/>
              </w:rPr>
              <w:fldChar w:fldCharType="end"/>
            </w:r>
          </w:hyperlink>
        </w:p>
        <w:p w14:paraId="57A978B9" w14:textId="1D498EB4" w:rsidR="00B41874" w:rsidRDefault="00B41874">
          <w:pPr>
            <w:pStyle w:val="TOC3"/>
            <w:tabs>
              <w:tab w:val="left" w:pos="1200"/>
              <w:tab w:val="right" w:leader="dot" w:pos="9350"/>
            </w:tabs>
            <w:rPr>
              <w:rFonts w:eastAsiaTheme="minorEastAsia" w:cstheme="minorBidi"/>
              <w:noProof/>
              <w:sz w:val="24"/>
              <w:szCs w:val="24"/>
            </w:rPr>
          </w:pPr>
          <w:hyperlink w:anchor="_Toc105500268" w:history="1">
            <w:r w:rsidRPr="00C14721">
              <w:rPr>
                <w:rStyle w:val="Hyperlink"/>
                <w:noProof/>
              </w:rPr>
              <w:t>3.3.3</w:t>
            </w:r>
            <w:r>
              <w:rPr>
                <w:rFonts w:eastAsiaTheme="minorEastAsia" w:cstheme="minorBidi"/>
                <w:noProof/>
                <w:sz w:val="24"/>
                <w:szCs w:val="24"/>
              </w:rPr>
              <w:tab/>
            </w:r>
            <w:r w:rsidRPr="00C14721">
              <w:rPr>
                <w:rStyle w:val="Hyperlink"/>
                <w:noProof/>
              </w:rPr>
              <w:t>Verbose Output</w:t>
            </w:r>
            <w:r>
              <w:rPr>
                <w:noProof/>
                <w:webHidden/>
              </w:rPr>
              <w:tab/>
            </w:r>
            <w:r>
              <w:rPr>
                <w:noProof/>
                <w:webHidden/>
              </w:rPr>
              <w:fldChar w:fldCharType="begin"/>
            </w:r>
            <w:r>
              <w:rPr>
                <w:noProof/>
                <w:webHidden/>
              </w:rPr>
              <w:instrText xml:space="preserve"> PAGEREF _Toc105500268 \h </w:instrText>
            </w:r>
            <w:r>
              <w:rPr>
                <w:noProof/>
                <w:webHidden/>
              </w:rPr>
            </w:r>
            <w:r>
              <w:rPr>
                <w:noProof/>
                <w:webHidden/>
              </w:rPr>
              <w:fldChar w:fldCharType="separate"/>
            </w:r>
            <w:r>
              <w:rPr>
                <w:noProof/>
                <w:webHidden/>
              </w:rPr>
              <w:t>5</w:t>
            </w:r>
            <w:r>
              <w:rPr>
                <w:noProof/>
                <w:webHidden/>
              </w:rPr>
              <w:fldChar w:fldCharType="end"/>
            </w:r>
          </w:hyperlink>
        </w:p>
        <w:p w14:paraId="1B8923B5" w14:textId="3944912E" w:rsidR="00B41874" w:rsidRDefault="00B41874">
          <w:pPr>
            <w:pStyle w:val="TOC2"/>
            <w:tabs>
              <w:tab w:val="left" w:pos="960"/>
              <w:tab w:val="right" w:leader="dot" w:pos="9350"/>
            </w:tabs>
            <w:rPr>
              <w:rFonts w:eastAsiaTheme="minorEastAsia" w:cstheme="minorBidi"/>
              <w:b w:val="0"/>
              <w:bCs w:val="0"/>
              <w:noProof/>
              <w:sz w:val="24"/>
              <w:szCs w:val="24"/>
            </w:rPr>
          </w:pPr>
          <w:hyperlink w:anchor="_Toc105500269" w:history="1">
            <w:r w:rsidRPr="00C14721">
              <w:rPr>
                <w:rStyle w:val="Hyperlink"/>
                <w:noProof/>
              </w:rPr>
              <w:t>3.4</w:t>
            </w:r>
            <w:r>
              <w:rPr>
                <w:rFonts w:eastAsiaTheme="minorEastAsia" w:cstheme="minorBidi"/>
                <w:b w:val="0"/>
                <w:bCs w:val="0"/>
                <w:noProof/>
                <w:sz w:val="24"/>
                <w:szCs w:val="24"/>
              </w:rPr>
              <w:tab/>
            </w:r>
            <w:r w:rsidRPr="00C14721">
              <w:rPr>
                <w:rStyle w:val="Hyperlink"/>
                <w:noProof/>
              </w:rPr>
              <w:t>Test Debugging</w:t>
            </w:r>
            <w:r>
              <w:rPr>
                <w:noProof/>
                <w:webHidden/>
              </w:rPr>
              <w:tab/>
            </w:r>
            <w:r>
              <w:rPr>
                <w:noProof/>
                <w:webHidden/>
              </w:rPr>
              <w:fldChar w:fldCharType="begin"/>
            </w:r>
            <w:r>
              <w:rPr>
                <w:noProof/>
                <w:webHidden/>
              </w:rPr>
              <w:instrText xml:space="preserve"> PAGEREF _Toc105500269 \h </w:instrText>
            </w:r>
            <w:r>
              <w:rPr>
                <w:noProof/>
                <w:webHidden/>
              </w:rPr>
            </w:r>
            <w:r>
              <w:rPr>
                <w:noProof/>
                <w:webHidden/>
              </w:rPr>
              <w:fldChar w:fldCharType="separate"/>
            </w:r>
            <w:r>
              <w:rPr>
                <w:noProof/>
                <w:webHidden/>
              </w:rPr>
              <w:t>6</w:t>
            </w:r>
            <w:r>
              <w:rPr>
                <w:noProof/>
                <w:webHidden/>
              </w:rPr>
              <w:fldChar w:fldCharType="end"/>
            </w:r>
          </w:hyperlink>
        </w:p>
        <w:p w14:paraId="772B89B4" w14:textId="1269AF6E" w:rsidR="00B41874" w:rsidRDefault="00B41874">
          <w:pPr>
            <w:pStyle w:val="TOC2"/>
            <w:tabs>
              <w:tab w:val="left" w:pos="960"/>
              <w:tab w:val="right" w:leader="dot" w:pos="9350"/>
            </w:tabs>
            <w:rPr>
              <w:rFonts w:eastAsiaTheme="minorEastAsia" w:cstheme="minorBidi"/>
              <w:b w:val="0"/>
              <w:bCs w:val="0"/>
              <w:noProof/>
              <w:sz w:val="24"/>
              <w:szCs w:val="24"/>
            </w:rPr>
          </w:pPr>
          <w:hyperlink w:anchor="_Toc105500270" w:history="1">
            <w:r w:rsidRPr="00C14721">
              <w:rPr>
                <w:rStyle w:val="Hyperlink"/>
                <w:noProof/>
              </w:rPr>
              <w:t>3.5</w:t>
            </w:r>
            <w:r>
              <w:rPr>
                <w:rFonts w:eastAsiaTheme="minorEastAsia" w:cstheme="minorBidi"/>
                <w:b w:val="0"/>
                <w:bCs w:val="0"/>
                <w:noProof/>
                <w:sz w:val="24"/>
                <w:szCs w:val="24"/>
              </w:rPr>
              <w:tab/>
            </w:r>
            <w:r w:rsidRPr="00C14721">
              <w:rPr>
                <w:rStyle w:val="Hyperlink"/>
                <w:noProof/>
              </w:rPr>
              <w:t>Test Help</w:t>
            </w:r>
            <w:r>
              <w:rPr>
                <w:noProof/>
                <w:webHidden/>
              </w:rPr>
              <w:tab/>
            </w:r>
            <w:r>
              <w:rPr>
                <w:noProof/>
                <w:webHidden/>
              </w:rPr>
              <w:fldChar w:fldCharType="begin"/>
            </w:r>
            <w:r>
              <w:rPr>
                <w:noProof/>
                <w:webHidden/>
              </w:rPr>
              <w:instrText xml:space="preserve"> PAGEREF _Toc105500270 \h </w:instrText>
            </w:r>
            <w:r>
              <w:rPr>
                <w:noProof/>
                <w:webHidden/>
              </w:rPr>
            </w:r>
            <w:r>
              <w:rPr>
                <w:noProof/>
                <w:webHidden/>
              </w:rPr>
              <w:fldChar w:fldCharType="separate"/>
            </w:r>
            <w:r>
              <w:rPr>
                <w:noProof/>
                <w:webHidden/>
              </w:rPr>
              <w:t>7</w:t>
            </w:r>
            <w:r>
              <w:rPr>
                <w:noProof/>
                <w:webHidden/>
              </w:rPr>
              <w:fldChar w:fldCharType="end"/>
            </w:r>
          </w:hyperlink>
        </w:p>
        <w:p w14:paraId="5C4EAC02" w14:textId="2EB118D7" w:rsidR="00B41874" w:rsidRDefault="00B41874">
          <w:pPr>
            <w:pStyle w:val="TOC1"/>
            <w:tabs>
              <w:tab w:val="left" w:pos="480"/>
              <w:tab w:val="right" w:leader="dot" w:pos="9350"/>
            </w:tabs>
            <w:rPr>
              <w:rFonts w:eastAsiaTheme="minorEastAsia" w:cstheme="minorBidi"/>
              <w:b w:val="0"/>
              <w:bCs w:val="0"/>
              <w:i w:val="0"/>
              <w:iCs w:val="0"/>
              <w:noProof/>
            </w:rPr>
          </w:pPr>
          <w:hyperlink w:anchor="_Toc105500271" w:history="1">
            <w:r w:rsidRPr="00C14721">
              <w:rPr>
                <w:rStyle w:val="Hyperlink"/>
                <w:noProof/>
              </w:rPr>
              <w:t>4</w:t>
            </w:r>
            <w:r>
              <w:rPr>
                <w:rFonts w:eastAsiaTheme="minorEastAsia" w:cstheme="minorBidi"/>
                <w:b w:val="0"/>
                <w:bCs w:val="0"/>
                <w:i w:val="0"/>
                <w:iCs w:val="0"/>
                <w:noProof/>
              </w:rPr>
              <w:tab/>
            </w:r>
            <w:r w:rsidRPr="00C14721">
              <w:rPr>
                <w:rStyle w:val="Hyperlink"/>
                <w:noProof/>
              </w:rPr>
              <w:t>BPSec Test Case Definitions</w:t>
            </w:r>
            <w:r>
              <w:rPr>
                <w:noProof/>
                <w:webHidden/>
              </w:rPr>
              <w:tab/>
            </w:r>
            <w:r>
              <w:rPr>
                <w:noProof/>
                <w:webHidden/>
              </w:rPr>
              <w:fldChar w:fldCharType="begin"/>
            </w:r>
            <w:r>
              <w:rPr>
                <w:noProof/>
                <w:webHidden/>
              </w:rPr>
              <w:instrText xml:space="preserve"> PAGEREF _Toc105500271 \h </w:instrText>
            </w:r>
            <w:r>
              <w:rPr>
                <w:noProof/>
                <w:webHidden/>
              </w:rPr>
            </w:r>
            <w:r>
              <w:rPr>
                <w:noProof/>
                <w:webHidden/>
              </w:rPr>
              <w:fldChar w:fldCharType="separate"/>
            </w:r>
            <w:r>
              <w:rPr>
                <w:noProof/>
                <w:webHidden/>
              </w:rPr>
              <w:t>7</w:t>
            </w:r>
            <w:r>
              <w:rPr>
                <w:noProof/>
                <w:webHidden/>
              </w:rPr>
              <w:fldChar w:fldCharType="end"/>
            </w:r>
          </w:hyperlink>
        </w:p>
        <w:p w14:paraId="5129BF0A" w14:textId="47C74677" w:rsidR="00B41874" w:rsidRDefault="00B41874">
          <w:pPr>
            <w:pStyle w:val="TOC1"/>
            <w:tabs>
              <w:tab w:val="left" w:pos="480"/>
              <w:tab w:val="right" w:leader="dot" w:pos="9350"/>
            </w:tabs>
            <w:rPr>
              <w:rFonts w:eastAsiaTheme="minorEastAsia" w:cstheme="minorBidi"/>
              <w:b w:val="0"/>
              <w:bCs w:val="0"/>
              <w:i w:val="0"/>
              <w:iCs w:val="0"/>
              <w:noProof/>
            </w:rPr>
          </w:pPr>
          <w:hyperlink w:anchor="_Toc105500272" w:history="1">
            <w:r w:rsidRPr="00C14721">
              <w:rPr>
                <w:rStyle w:val="Hyperlink"/>
                <w:noProof/>
              </w:rPr>
              <w:t>5</w:t>
            </w:r>
            <w:r>
              <w:rPr>
                <w:rFonts w:eastAsiaTheme="minorEastAsia" w:cstheme="minorBidi"/>
                <w:b w:val="0"/>
                <w:bCs w:val="0"/>
                <w:i w:val="0"/>
                <w:iCs w:val="0"/>
                <w:noProof/>
              </w:rPr>
              <w:tab/>
            </w:r>
            <w:r w:rsidRPr="00C14721">
              <w:rPr>
                <w:rStyle w:val="Hyperlink"/>
                <w:noProof/>
              </w:rPr>
              <w:t>Test Case Current Results: IOS 4.1.2</w:t>
            </w:r>
            <w:r>
              <w:rPr>
                <w:noProof/>
                <w:webHidden/>
              </w:rPr>
              <w:tab/>
            </w:r>
            <w:r>
              <w:rPr>
                <w:noProof/>
                <w:webHidden/>
              </w:rPr>
              <w:fldChar w:fldCharType="begin"/>
            </w:r>
            <w:r>
              <w:rPr>
                <w:noProof/>
                <w:webHidden/>
              </w:rPr>
              <w:instrText xml:space="preserve"> PAGEREF _Toc105500272 \h </w:instrText>
            </w:r>
            <w:r>
              <w:rPr>
                <w:noProof/>
                <w:webHidden/>
              </w:rPr>
            </w:r>
            <w:r>
              <w:rPr>
                <w:noProof/>
                <w:webHidden/>
              </w:rPr>
              <w:fldChar w:fldCharType="separate"/>
            </w:r>
            <w:r>
              <w:rPr>
                <w:noProof/>
                <w:webHidden/>
              </w:rPr>
              <w:t>17</w:t>
            </w:r>
            <w:r>
              <w:rPr>
                <w:noProof/>
                <w:webHidden/>
              </w:rPr>
              <w:fldChar w:fldCharType="end"/>
            </w:r>
          </w:hyperlink>
        </w:p>
        <w:p w14:paraId="3A9491DF" w14:textId="4992B534" w:rsidR="00500398" w:rsidRDefault="00500398">
          <w:pPr>
            <w:rPr>
              <w:b/>
              <w:bCs/>
              <w:noProof/>
            </w:rPr>
          </w:pPr>
          <w:r>
            <w:rPr>
              <w:b/>
              <w:bCs/>
              <w:noProof/>
            </w:rPr>
            <w:fldChar w:fldCharType="end"/>
          </w:r>
        </w:p>
      </w:sdtContent>
    </w:sdt>
    <w:p w14:paraId="7D66A5EA" w14:textId="65F7FB77" w:rsidR="00500398" w:rsidRDefault="00500398">
      <w:pPr>
        <w:rPr>
          <w:b/>
          <w:bCs/>
          <w:noProof/>
        </w:rPr>
      </w:pPr>
      <w:r>
        <w:rPr>
          <w:b/>
          <w:bCs/>
          <w:noProof/>
        </w:rPr>
        <w:br w:type="page"/>
      </w:r>
    </w:p>
    <w:p w14:paraId="36FD531D" w14:textId="35B3AE4C" w:rsidR="00CF3D02" w:rsidRDefault="00CF3D02" w:rsidP="00C60B11">
      <w:pPr>
        <w:pStyle w:val="Heading1"/>
      </w:pPr>
      <w:bookmarkStart w:id="0" w:name="_Toc105500260"/>
      <w:r w:rsidRPr="00C60B11">
        <w:lastRenderedPageBreak/>
        <w:t>Overview</w:t>
      </w:r>
      <w:bookmarkEnd w:id="0"/>
    </w:p>
    <w:p w14:paraId="5394EB91" w14:textId="77777777" w:rsidR="00CF3D02" w:rsidRDefault="00CF3D02"/>
    <w:p w14:paraId="599A8933" w14:textId="77777777" w:rsidR="00CD6F80" w:rsidRDefault="0000348A" w:rsidP="00500398">
      <w:pPr>
        <w:ind w:firstLine="720"/>
      </w:pPr>
      <w:r w:rsidRPr="0000348A">
        <w:t xml:space="preserve">This </w:t>
      </w:r>
      <w:r w:rsidR="007C0416">
        <w:t>P</w:t>
      </w:r>
      <w:r w:rsidRPr="0000348A">
        <w:t xml:space="preserve">ython test </w:t>
      </w:r>
      <w:r w:rsidR="007C0416">
        <w:t>suite</w:t>
      </w:r>
      <w:r w:rsidRPr="0000348A">
        <w:t xml:space="preserve"> has been written </w:t>
      </w:r>
      <w:r w:rsidR="007C0416">
        <w:t>to test</w:t>
      </w:r>
      <w:r w:rsidR="00832099">
        <w:t xml:space="preserve"> the </w:t>
      </w:r>
      <w:r w:rsidR="00543DA0">
        <w:t>ION Open Source (IOS) BPSec release candidate, the IETF default security contexts, and the BPSec ION Policy Software (BIPS) that supports them</w:t>
      </w:r>
      <w:r w:rsidRPr="0000348A">
        <w:t>.</w:t>
      </w:r>
      <w:r w:rsidR="00832099">
        <w:t xml:space="preserve"> </w:t>
      </w:r>
    </w:p>
    <w:p w14:paraId="23D5492B" w14:textId="77777777" w:rsidR="00CD6F80" w:rsidRDefault="00CD6F80" w:rsidP="00500398">
      <w:pPr>
        <w:ind w:firstLine="720"/>
      </w:pPr>
    </w:p>
    <w:p w14:paraId="71B22D37" w14:textId="117082DE" w:rsidR="00303B15" w:rsidRDefault="0000348A" w:rsidP="00500398">
      <w:pPr>
        <w:ind w:firstLine="720"/>
      </w:pPr>
      <w:r w:rsidRPr="0000348A">
        <w:t>T</w:t>
      </w:r>
      <w:r w:rsidR="00832099">
        <w:t>he included test cases</w:t>
      </w:r>
      <w:r w:rsidRPr="0000348A">
        <w:t xml:space="preserve"> </w:t>
      </w:r>
      <w:r w:rsidR="004C2A2B">
        <w:t xml:space="preserve">address both bib-integrity and </w:t>
      </w:r>
      <w:proofErr w:type="spellStart"/>
      <w:r w:rsidR="004C2A2B">
        <w:t>bcb</w:t>
      </w:r>
      <w:proofErr w:type="spellEnd"/>
      <w:r w:rsidR="004C2A2B">
        <w:t>-confidentiality security operation</w:t>
      </w:r>
      <w:r w:rsidR="00CD6F80">
        <w:t>s</w:t>
      </w:r>
      <w:r w:rsidR="004C2A2B">
        <w:t xml:space="preserve">. </w:t>
      </w:r>
      <w:r w:rsidR="00CD6F80">
        <w:t xml:space="preserve">The BIB-HMAC-SHA default security context is used for bib-integrity operations, and BCB-AES-GCM is used for </w:t>
      </w:r>
      <w:proofErr w:type="spellStart"/>
      <w:r w:rsidR="00CD6F80">
        <w:t>bcb</w:t>
      </w:r>
      <w:proofErr w:type="spellEnd"/>
      <w:r w:rsidR="00CD6F80">
        <w:t xml:space="preserve">-confidentiality operations. </w:t>
      </w:r>
    </w:p>
    <w:p w14:paraId="65977D7D" w14:textId="73B0E197" w:rsidR="00243C77" w:rsidRDefault="00243C77" w:rsidP="00CD6F80"/>
    <w:p w14:paraId="2AF97190" w14:textId="254C60FE" w:rsidR="00243C77" w:rsidRDefault="00CD6F80" w:rsidP="00CD6F80">
      <w:pPr>
        <w:ind w:firstLine="720"/>
      </w:pPr>
      <w:r>
        <w:t>Providing</w:t>
      </w:r>
      <w:r w:rsidR="00243C77">
        <w:t xml:space="preserve"> backward compatibility with previous ION capabilities, the security context </w:t>
      </w:r>
      <w:r w:rsidR="00243C77" w:rsidRPr="000E32F6">
        <w:rPr>
          <w:i/>
          <w:iCs/>
        </w:rPr>
        <w:t xml:space="preserve">ION Test </w:t>
      </w:r>
      <w:r w:rsidR="00243C77">
        <w:rPr>
          <w:i/>
          <w:iCs/>
        </w:rPr>
        <w:t xml:space="preserve">Security </w:t>
      </w:r>
      <w:r w:rsidR="00243C77" w:rsidRPr="000E32F6">
        <w:rPr>
          <w:i/>
          <w:iCs/>
        </w:rPr>
        <w:t>Context</w:t>
      </w:r>
      <w:r w:rsidR="00243C77">
        <w:t xml:space="preserve"> (ITSC) is included in addition to the BPSec Default Security Contexts from RFC 9173. The ITSC can be used for both bib-integrity and </w:t>
      </w:r>
      <w:proofErr w:type="spellStart"/>
      <w:r w:rsidR="00243C77">
        <w:t>bcb</w:t>
      </w:r>
      <w:proofErr w:type="spellEnd"/>
      <w:r w:rsidR="00243C77">
        <w:t>-confidentiality security operations and supports the BPSec capabilities provided with previous ION releases:</w:t>
      </w:r>
    </w:p>
    <w:p w14:paraId="3E866BA4" w14:textId="77777777" w:rsidR="00243C77" w:rsidRDefault="00243C77" w:rsidP="00243C77">
      <w:pPr>
        <w:ind w:left="360"/>
      </w:pPr>
    </w:p>
    <w:p w14:paraId="45DC539C" w14:textId="77777777" w:rsidR="00243C77" w:rsidRDefault="00243C77" w:rsidP="00243C77">
      <w:pPr>
        <w:ind w:left="360"/>
      </w:pPr>
      <w:r>
        <w:tab/>
        <w:t>bib-integrity operations on the Primary Block.</w:t>
      </w:r>
    </w:p>
    <w:p w14:paraId="30806A21" w14:textId="77777777" w:rsidR="00243C77" w:rsidRDefault="00243C77" w:rsidP="00243C77">
      <w:pPr>
        <w:ind w:left="360"/>
      </w:pPr>
      <w:r>
        <w:tab/>
        <w:t>bib-integrity operations on the Payload Block.</w:t>
      </w:r>
    </w:p>
    <w:p w14:paraId="49744164" w14:textId="77777777" w:rsidR="00243C77" w:rsidRDefault="00243C77" w:rsidP="00243C77">
      <w:pPr>
        <w:ind w:left="360"/>
      </w:pPr>
      <w:r>
        <w:tab/>
      </w:r>
      <w:proofErr w:type="spellStart"/>
      <w:r>
        <w:t>bcb</w:t>
      </w:r>
      <w:proofErr w:type="spellEnd"/>
      <w:r>
        <w:t>-confidentiality operations on the Payload Block.</w:t>
      </w:r>
    </w:p>
    <w:p w14:paraId="63CB5716" w14:textId="0ED27AD2" w:rsidR="00243C77" w:rsidRDefault="00243C77" w:rsidP="00243C77"/>
    <w:p w14:paraId="1D608652" w14:textId="20B60BE6" w:rsidR="00243C77" w:rsidRDefault="00213FBC" w:rsidP="000F3DD8">
      <w:pPr>
        <w:ind w:firstLine="720"/>
      </w:pPr>
      <w:r>
        <w:t xml:space="preserve">The rest of this document is laid out as follows: Section </w:t>
      </w:r>
      <w:r>
        <w:fldChar w:fldCharType="begin"/>
      </w:r>
      <w:r>
        <w:instrText xml:space="preserve"> REF _Ref105499571 \w \h </w:instrText>
      </w:r>
      <w:r>
        <w:fldChar w:fldCharType="separate"/>
      </w:r>
      <w:r>
        <w:t>2</w:t>
      </w:r>
      <w:r>
        <w:fldChar w:fldCharType="end"/>
      </w:r>
      <w:r>
        <w:t xml:space="preserve"> </w:t>
      </w:r>
      <w:r>
        <w:fldChar w:fldCharType="begin"/>
      </w:r>
      <w:r>
        <w:instrText xml:space="preserve"> REF _Ref105499577 \h </w:instrText>
      </w:r>
      <w:r>
        <w:fldChar w:fldCharType="separate"/>
      </w:r>
      <w:r>
        <w:t>Configuring ION for BPSec Testing</w:t>
      </w:r>
      <w:r>
        <w:fldChar w:fldCharType="end"/>
      </w:r>
      <w:r w:rsidR="00800571">
        <w:t xml:space="preserve"> reviews the system requirements and build options necessary to run this test suite. Section 3 </w:t>
      </w:r>
      <w:r w:rsidR="00800571">
        <w:fldChar w:fldCharType="begin"/>
      </w:r>
      <w:r w:rsidR="00800571">
        <w:instrText xml:space="preserve"> REF _Ref105499657 \h </w:instrText>
      </w:r>
      <w:r w:rsidR="00800571">
        <w:fldChar w:fldCharType="separate"/>
      </w:r>
      <w:r w:rsidR="00800571">
        <w:t>Running the Test Suite</w:t>
      </w:r>
      <w:r w:rsidR="00800571">
        <w:fldChar w:fldCharType="end"/>
      </w:r>
      <w:r w:rsidR="000F3DD8">
        <w:t xml:space="preserve"> details the command line options this test suite provides, allowing for customized use of the test suite. Section 4 </w:t>
      </w:r>
      <w:r w:rsidR="000F3DD8">
        <w:fldChar w:fldCharType="begin"/>
      </w:r>
      <w:r w:rsidR="000F3DD8">
        <w:instrText xml:space="preserve"> REF _Ref105499726 \h </w:instrText>
      </w:r>
      <w:r w:rsidR="000F3DD8">
        <w:fldChar w:fldCharType="separate"/>
      </w:r>
      <w:r w:rsidR="000F3DD8">
        <w:t>BPSec Test Case Definitions</w:t>
      </w:r>
      <w:r w:rsidR="000F3DD8">
        <w:fldChar w:fldCharType="end"/>
      </w:r>
      <w:r w:rsidR="000F3DD8">
        <w:t xml:space="preserve"> describes each of the test cases in detail, and  </w:t>
      </w:r>
      <w:r w:rsidR="00566AB4">
        <w:t xml:space="preserve">Section </w:t>
      </w:r>
      <w:r w:rsidR="00566AB4">
        <w:fldChar w:fldCharType="begin"/>
      </w:r>
      <w:r w:rsidR="00566AB4">
        <w:instrText xml:space="preserve"> REF _Ref105499495 \w \h </w:instrText>
      </w:r>
      <w:r w:rsidR="00566AB4">
        <w:fldChar w:fldCharType="separate"/>
      </w:r>
      <w:r w:rsidR="00566AB4">
        <w:t>5</w:t>
      </w:r>
      <w:r w:rsidR="00566AB4">
        <w:fldChar w:fldCharType="end"/>
      </w:r>
      <w:r w:rsidR="00566AB4">
        <w:t xml:space="preserve"> </w:t>
      </w:r>
      <w:r w:rsidR="00566AB4">
        <w:fldChar w:fldCharType="begin"/>
      </w:r>
      <w:r w:rsidR="00566AB4">
        <w:instrText xml:space="preserve"> REF _Ref105499495 \h </w:instrText>
      </w:r>
      <w:r w:rsidR="00566AB4">
        <w:fldChar w:fldCharType="separate"/>
      </w:r>
      <w:r w:rsidR="00566AB4">
        <w:t>Test Case Current Results: IOS 4.1.2</w:t>
      </w:r>
      <w:r w:rsidR="00566AB4">
        <w:fldChar w:fldCharType="end"/>
      </w:r>
      <w:r w:rsidR="00566AB4">
        <w:t xml:space="preserve"> provides </w:t>
      </w:r>
      <w:proofErr w:type="gramStart"/>
      <w:r w:rsidR="00566AB4">
        <w:t>an</w:t>
      </w:r>
      <w:proofErr w:type="gramEnd"/>
      <w:r w:rsidR="00566AB4">
        <w:t xml:space="preserve"> </w:t>
      </w:r>
      <w:r>
        <w:t>summary of current testing results.</w:t>
      </w:r>
    </w:p>
    <w:p w14:paraId="550D92E1" w14:textId="77777777" w:rsidR="00243C77" w:rsidRDefault="00243C77" w:rsidP="00500398">
      <w:pPr>
        <w:ind w:firstLine="720"/>
      </w:pPr>
    </w:p>
    <w:p w14:paraId="756146A7" w14:textId="4C1D6B7F" w:rsidR="00CF3D02" w:rsidRDefault="00CF3D02" w:rsidP="00CF3D02">
      <w:pPr>
        <w:pStyle w:val="Heading1"/>
      </w:pPr>
      <w:bookmarkStart w:id="1" w:name="_Ref105499571"/>
      <w:bookmarkStart w:id="2" w:name="_Ref105499577"/>
      <w:bookmarkStart w:id="3" w:name="_Toc105500261"/>
      <w:r>
        <w:t>Configuring ION for BPSec Testing</w:t>
      </w:r>
      <w:bookmarkEnd w:id="1"/>
      <w:bookmarkEnd w:id="2"/>
      <w:bookmarkEnd w:id="3"/>
    </w:p>
    <w:p w14:paraId="1FB1C2C7" w14:textId="018A0564" w:rsidR="00CF3D02" w:rsidRDefault="00CF3D02" w:rsidP="00CF3D02"/>
    <w:p w14:paraId="26FD908A" w14:textId="649CD3BD" w:rsidR="00CF3D02" w:rsidRDefault="00DE5407" w:rsidP="00BC311E">
      <w:r>
        <w:tab/>
        <w:t xml:space="preserve">This Python test suite requires the installation of </w:t>
      </w:r>
      <w:r w:rsidRPr="00DE5407">
        <w:rPr>
          <w:b/>
          <w:bCs/>
        </w:rPr>
        <w:t>python3</w:t>
      </w:r>
      <w:r>
        <w:t xml:space="preserve"> to run. </w:t>
      </w:r>
    </w:p>
    <w:p w14:paraId="6F73D3DF" w14:textId="49940686" w:rsidR="00DE5407" w:rsidRDefault="00DE5407" w:rsidP="00BC311E"/>
    <w:p w14:paraId="7BA4FD3E" w14:textId="77777777" w:rsidR="00D97928" w:rsidRDefault="00DE5407" w:rsidP="00497F70">
      <w:r>
        <w:tab/>
        <w:t>The test suite verifie</w:t>
      </w:r>
      <w:r w:rsidR="00403118">
        <w:t>s the success of each test using test events</w:t>
      </w:r>
      <w:r w:rsidR="003079C5">
        <w:t xml:space="preserve">, which are </w:t>
      </w:r>
      <w:r w:rsidR="00403118">
        <w:t>statements found in the ION log for each nod</w:t>
      </w:r>
      <w:r w:rsidR="003079C5">
        <w:t xml:space="preserve">e. In order to use this test suite, the logging of test events must be turned on. </w:t>
      </w:r>
      <w:r w:rsidR="00D97928">
        <w:t xml:space="preserve">This step must be taken before building ION. </w:t>
      </w:r>
    </w:p>
    <w:p w14:paraId="6501D5CD" w14:textId="77777777" w:rsidR="00D97928" w:rsidRDefault="00D97928" w:rsidP="00BC311E"/>
    <w:p w14:paraId="4ECB2DE7" w14:textId="0167A4DC" w:rsidR="00DE5407" w:rsidRDefault="00D97928" w:rsidP="00BC311E">
      <w:pPr>
        <w:ind w:firstLine="360"/>
      </w:pPr>
      <w:r>
        <w:t>To enable test-level logging:</w:t>
      </w:r>
    </w:p>
    <w:p w14:paraId="002C46AB" w14:textId="77777777" w:rsidR="00BC311E" w:rsidRDefault="00BC311E" w:rsidP="00BC311E">
      <w:pPr>
        <w:ind w:firstLine="360"/>
      </w:pPr>
    </w:p>
    <w:p w14:paraId="59EA8769" w14:textId="7D7C99D1" w:rsidR="00CA73D3" w:rsidRDefault="002D6DC5" w:rsidP="00BC311E">
      <w:pPr>
        <w:pStyle w:val="ListParagraph"/>
        <w:numPr>
          <w:ilvl w:val="0"/>
          <w:numId w:val="3"/>
        </w:numPr>
      </w:pPr>
      <w:r>
        <w:t>Enable test points</w:t>
      </w:r>
      <w:r w:rsidR="00D97928">
        <w:t xml:space="preserve"> in </w:t>
      </w:r>
      <w:proofErr w:type="spellStart"/>
      <w:r w:rsidR="00D97928">
        <w:t>bib.h</w:t>
      </w:r>
      <w:proofErr w:type="spellEnd"/>
      <w:r w:rsidR="00D97928">
        <w:t>. Navigate to /bpv7/library/</w:t>
      </w:r>
      <w:proofErr w:type="spellStart"/>
      <w:r w:rsidR="00D97928">
        <w:t>ext</w:t>
      </w:r>
      <w:proofErr w:type="spellEnd"/>
      <w:r w:rsidR="00D97928">
        <w:t>/</w:t>
      </w:r>
      <w:proofErr w:type="spellStart"/>
      <w:r w:rsidR="00D97928">
        <w:t>bpsec</w:t>
      </w:r>
      <w:proofErr w:type="spellEnd"/>
      <w:r w:rsidR="00D97928">
        <w:t>/</w:t>
      </w:r>
      <w:proofErr w:type="spellStart"/>
      <w:r w:rsidR="00D97928">
        <w:t>bib.h</w:t>
      </w:r>
      <w:proofErr w:type="spellEnd"/>
      <w:r w:rsidR="00CA73D3">
        <w:t xml:space="preserve"> and modify the </w:t>
      </w:r>
      <w:r w:rsidR="00CA73D3" w:rsidRPr="004D4E96">
        <w:rPr>
          <w:rFonts w:ascii="Courier New" w:hAnsi="Courier New" w:cs="Courier New"/>
          <w:b/>
          <w:bCs/>
        </w:rPr>
        <w:t>#define BIB_</w:t>
      </w:r>
      <w:r w:rsidRPr="004D4E96">
        <w:rPr>
          <w:rFonts w:ascii="Courier New" w:hAnsi="Courier New" w:cs="Courier New"/>
          <w:b/>
          <w:bCs/>
        </w:rPr>
        <w:t>TEST</w:t>
      </w:r>
      <w:r w:rsidR="00CA73D3" w:rsidRPr="004D4E96">
        <w:rPr>
          <w:rFonts w:ascii="Courier New" w:hAnsi="Courier New" w:cs="Courier New"/>
          <w:b/>
          <w:bCs/>
        </w:rPr>
        <w:t>_L</w:t>
      </w:r>
      <w:r w:rsidRPr="004D4E96">
        <w:rPr>
          <w:rFonts w:ascii="Courier New" w:hAnsi="Courier New" w:cs="Courier New"/>
          <w:b/>
          <w:bCs/>
        </w:rPr>
        <w:t>OGGING</w:t>
      </w:r>
      <w:r w:rsidR="00CA73D3" w:rsidRPr="00232BC8">
        <w:rPr>
          <w:rFonts w:ascii="Andale Mono" w:hAnsi="Andale Mono"/>
          <w:b/>
          <w:bCs/>
        </w:rPr>
        <w:t xml:space="preserve"> </w:t>
      </w:r>
      <w:r w:rsidR="00CA73D3">
        <w:t xml:space="preserve">to be set to </w:t>
      </w:r>
      <w:r w:rsidRPr="004D4E96">
        <w:rPr>
          <w:rFonts w:ascii="Courier New" w:hAnsi="Courier New" w:cs="Courier New"/>
          <w:b/>
          <w:bCs/>
        </w:rPr>
        <w:t>1</w:t>
      </w:r>
      <w:r w:rsidR="00CA73D3" w:rsidRPr="004D4E96">
        <w:rPr>
          <w:rFonts w:ascii="Courier New" w:hAnsi="Courier New" w:cs="Courier New"/>
          <w:b/>
          <w:bCs/>
        </w:rPr>
        <w:t xml:space="preserve">. </w:t>
      </w:r>
    </w:p>
    <w:p w14:paraId="1559A09D" w14:textId="17A8091E" w:rsidR="00CA73D3" w:rsidRDefault="00F66F12" w:rsidP="00BC311E">
      <w:pPr>
        <w:pStyle w:val="ListParagraph"/>
        <w:numPr>
          <w:ilvl w:val="0"/>
          <w:numId w:val="3"/>
        </w:numPr>
      </w:pPr>
      <w:r>
        <w:t>Enable test points</w:t>
      </w:r>
      <w:r w:rsidR="00CA73D3">
        <w:t xml:space="preserve"> in </w:t>
      </w:r>
      <w:proofErr w:type="spellStart"/>
      <w:r w:rsidR="00CA73D3">
        <w:t>bcb.h</w:t>
      </w:r>
      <w:proofErr w:type="spellEnd"/>
      <w:r w:rsidR="00CA73D3">
        <w:t>. Navigate to /bpv7/library/</w:t>
      </w:r>
      <w:proofErr w:type="spellStart"/>
      <w:r w:rsidR="00CA73D3">
        <w:t>ext</w:t>
      </w:r>
      <w:proofErr w:type="spellEnd"/>
      <w:r w:rsidR="00CA73D3">
        <w:t>/</w:t>
      </w:r>
      <w:proofErr w:type="spellStart"/>
      <w:r w:rsidR="00CA73D3">
        <w:t>bpsec</w:t>
      </w:r>
      <w:proofErr w:type="spellEnd"/>
      <w:r w:rsidR="00CA73D3">
        <w:t>/</w:t>
      </w:r>
      <w:proofErr w:type="spellStart"/>
      <w:r w:rsidR="00CA73D3">
        <w:t>bcb.h</w:t>
      </w:r>
      <w:proofErr w:type="spellEnd"/>
      <w:r w:rsidR="00CA73D3">
        <w:t xml:space="preserve"> and modify the </w:t>
      </w:r>
      <w:r w:rsidR="00CA73D3" w:rsidRPr="004D4E96">
        <w:rPr>
          <w:rFonts w:ascii="Courier New" w:hAnsi="Courier New" w:cs="Courier New"/>
          <w:b/>
          <w:bCs/>
        </w:rPr>
        <w:t>#define BCB_</w:t>
      </w:r>
      <w:r w:rsidRPr="004D4E96">
        <w:rPr>
          <w:rFonts w:ascii="Courier New" w:hAnsi="Courier New" w:cs="Courier New"/>
          <w:b/>
          <w:bCs/>
        </w:rPr>
        <w:t>TEST_LOGGING</w:t>
      </w:r>
      <w:r w:rsidR="00CA73D3">
        <w:t xml:space="preserve"> to be set to </w:t>
      </w:r>
      <w:r w:rsidRPr="004D4E96">
        <w:rPr>
          <w:rFonts w:ascii="Courier New" w:hAnsi="Courier New" w:cs="Courier New"/>
          <w:b/>
          <w:bCs/>
        </w:rPr>
        <w:t>1</w:t>
      </w:r>
      <w:r w:rsidR="00CA73D3" w:rsidRPr="004D4E96">
        <w:rPr>
          <w:rFonts w:ascii="Courier New" w:hAnsi="Courier New" w:cs="Courier New"/>
          <w:b/>
          <w:bCs/>
        </w:rPr>
        <w:t>.</w:t>
      </w:r>
      <w:r w:rsidR="00CA73D3" w:rsidRPr="004D4E96">
        <w:rPr>
          <w:rFonts w:ascii="Courier New" w:hAnsi="Courier New" w:cs="Courier New"/>
        </w:rPr>
        <w:t xml:space="preserve"> </w:t>
      </w:r>
    </w:p>
    <w:p w14:paraId="5D23A370" w14:textId="269C96C5" w:rsidR="00CA73D3" w:rsidRDefault="00CA73D3" w:rsidP="00BC311E">
      <w:pPr>
        <w:pStyle w:val="ListParagraph"/>
        <w:numPr>
          <w:ilvl w:val="0"/>
          <w:numId w:val="3"/>
        </w:numPr>
      </w:pPr>
      <w:r>
        <w:t>Build ION</w:t>
      </w:r>
      <w:r w:rsidR="00E12AA9">
        <w:t xml:space="preserve">. </w:t>
      </w:r>
    </w:p>
    <w:p w14:paraId="003837C7" w14:textId="086FAF9B" w:rsidR="00CA73D3" w:rsidRDefault="00CA73D3" w:rsidP="00BC311E">
      <w:pPr>
        <w:pStyle w:val="ListParagraph"/>
        <w:numPr>
          <w:ilvl w:val="0"/>
          <w:numId w:val="3"/>
        </w:numPr>
      </w:pPr>
      <w:r>
        <w:t xml:space="preserve">Run the test suite. Further instructions can be found in </w:t>
      </w:r>
      <w:r w:rsidR="00C60B11">
        <w:t xml:space="preserve">Section </w:t>
      </w:r>
      <w:r w:rsidR="00B914E0">
        <w:fldChar w:fldCharType="begin"/>
      </w:r>
      <w:r w:rsidR="00B914E0">
        <w:instrText xml:space="preserve"> REF _Ref105070268 \w \h </w:instrText>
      </w:r>
      <w:r w:rsidR="00B914E0">
        <w:fldChar w:fldCharType="separate"/>
      </w:r>
      <w:r w:rsidR="00B914E0">
        <w:t>3</w:t>
      </w:r>
      <w:r w:rsidR="00B914E0">
        <w:fldChar w:fldCharType="end"/>
      </w:r>
      <w:r w:rsidR="00B914E0">
        <w:t xml:space="preserve"> </w:t>
      </w:r>
      <w:r w:rsidR="00B914E0">
        <w:fldChar w:fldCharType="begin"/>
      </w:r>
      <w:r w:rsidR="00B914E0">
        <w:instrText xml:space="preserve"> REF _Ref105070280 \h </w:instrText>
      </w:r>
      <w:r w:rsidR="00B914E0">
        <w:fldChar w:fldCharType="separate"/>
      </w:r>
      <w:r w:rsidR="00B914E0">
        <w:t>Running the Test Suite</w:t>
      </w:r>
      <w:r w:rsidR="00B914E0">
        <w:fldChar w:fldCharType="end"/>
      </w:r>
      <w:r>
        <w:t xml:space="preserve">. </w:t>
      </w:r>
    </w:p>
    <w:p w14:paraId="08EF3368" w14:textId="77777777" w:rsidR="00B914E0" w:rsidRPr="00CF3D02" w:rsidRDefault="00B914E0" w:rsidP="00B914E0"/>
    <w:p w14:paraId="22C05528" w14:textId="355A07D0" w:rsidR="00CF3D02" w:rsidRDefault="00CF3D02" w:rsidP="00924B4E">
      <w:pPr>
        <w:pStyle w:val="Heading1"/>
      </w:pPr>
      <w:bookmarkStart w:id="4" w:name="_Ref105070260"/>
      <w:bookmarkStart w:id="5" w:name="_Ref105070268"/>
      <w:bookmarkStart w:id="6" w:name="_Ref105070280"/>
      <w:bookmarkStart w:id="7" w:name="_Ref105499657"/>
      <w:bookmarkStart w:id="8" w:name="_Toc105500262"/>
      <w:r>
        <w:t>Running the Test Suite</w:t>
      </w:r>
      <w:bookmarkEnd w:id="4"/>
      <w:bookmarkEnd w:id="5"/>
      <w:bookmarkEnd w:id="6"/>
      <w:bookmarkEnd w:id="7"/>
      <w:bookmarkEnd w:id="8"/>
    </w:p>
    <w:p w14:paraId="542D14EF" w14:textId="77777777" w:rsidR="00DC462E" w:rsidRDefault="00DC462E" w:rsidP="004760DB"/>
    <w:p w14:paraId="7925EB3A" w14:textId="77777777" w:rsidR="00EE0C3D" w:rsidRDefault="00DC462E" w:rsidP="004760DB">
      <w:r>
        <w:t xml:space="preserve">The python test suite should be run from the directory that dotest.py is located in: </w:t>
      </w:r>
    </w:p>
    <w:p w14:paraId="1A021BF2" w14:textId="77777777" w:rsidR="00EE0C3D" w:rsidRDefault="00EE0C3D" w:rsidP="004760DB"/>
    <w:p w14:paraId="0DEE9A97" w14:textId="3EBDFF90" w:rsidR="00DC462E" w:rsidRDefault="00DC462E" w:rsidP="00497F70">
      <w:pPr>
        <w:ind w:firstLine="720"/>
      </w:pPr>
      <w:r w:rsidRPr="004D4E96">
        <w:rPr>
          <w:rFonts w:ascii="Courier New" w:hAnsi="Courier New" w:cs="Courier New"/>
          <w:b/>
          <w:bCs/>
        </w:rPr>
        <w:t>/tests/</w:t>
      </w:r>
      <w:proofErr w:type="spellStart"/>
      <w:r w:rsidRPr="004D4E96">
        <w:rPr>
          <w:rFonts w:ascii="Courier New" w:hAnsi="Courier New" w:cs="Courier New"/>
          <w:b/>
          <w:bCs/>
        </w:rPr>
        <w:t>bpsec</w:t>
      </w:r>
      <w:proofErr w:type="spellEnd"/>
      <w:r w:rsidRPr="004D4E96">
        <w:rPr>
          <w:rFonts w:ascii="Courier New" w:hAnsi="Courier New" w:cs="Courier New"/>
          <w:b/>
          <w:bCs/>
        </w:rPr>
        <w:t>/</w:t>
      </w:r>
      <w:proofErr w:type="spellStart"/>
      <w:r w:rsidRPr="004D4E96">
        <w:rPr>
          <w:rFonts w:ascii="Courier New" w:hAnsi="Courier New" w:cs="Courier New"/>
          <w:b/>
          <w:bCs/>
        </w:rPr>
        <w:t>python_tests</w:t>
      </w:r>
      <w:proofErr w:type="spellEnd"/>
    </w:p>
    <w:p w14:paraId="5ED25FC0" w14:textId="77777777" w:rsidR="00EE0C3D" w:rsidRDefault="0000348A" w:rsidP="00EE0C3D">
      <w:r w:rsidRPr="0000348A">
        <w:br/>
        <w:t xml:space="preserve">To run the </w:t>
      </w:r>
      <w:r w:rsidR="00CF3D02">
        <w:t>python test suite</w:t>
      </w:r>
      <w:r w:rsidRPr="0000348A">
        <w:t>, use the following command:</w:t>
      </w:r>
    </w:p>
    <w:p w14:paraId="5F04E388" w14:textId="77777777" w:rsidR="00497F70" w:rsidRDefault="0000348A" w:rsidP="00EE0C3D">
      <w:pPr>
        <w:rPr>
          <w:rFonts w:ascii="Courier New" w:hAnsi="Courier New" w:cs="Courier New"/>
          <w:b/>
          <w:bCs/>
          <w:color w:val="000000" w:themeColor="text1"/>
          <w:sz w:val="22"/>
          <w:szCs w:val="22"/>
        </w:rPr>
      </w:pPr>
      <w:r w:rsidRPr="0000348A">
        <w:br/>
      </w:r>
      <w:r w:rsidRPr="00EE0C3D">
        <w:rPr>
          <w:rFonts w:ascii="Courier New" w:hAnsi="Courier New" w:cs="Courier New"/>
          <w:b/>
          <w:bCs/>
          <w:sz w:val="22"/>
          <w:szCs w:val="22"/>
        </w:rPr>
        <w:t xml:space="preserve">  </w:t>
      </w:r>
      <w:r w:rsidR="00FF3F56" w:rsidRPr="00EE0C3D">
        <w:rPr>
          <w:rFonts w:ascii="Courier New" w:hAnsi="Courier New" w:cs="Courier New"/>
          <w:b/>
          <w:bCs/>
          <w:sz w:val="22"/>
          <w:szCs w:val="22"/>
        </w:rPr>
        <w:t xml:space="preserve"> </w:t>
      </w:r>
      <w:r w:rsidRPr="00EE0C3D">
        <w:rPr>
          <w:rFonts w:ascii="Courier New" w:hAnsi="Courier New" w:cs="Courier New"/>
          <w:b/>
          <w:bCs/>
          <w:sz w:val="22"/>
          <w:szCs w:val="22"/>
        </w:rPr>
        <w:t xml:space="preserve">  </w:t>
      </w:r>
      <w:r w:rsidRPr="00EE0C3D">
        <w:rPr>
          <w:rFonts w:ascii="Courier New" w:hAnsi="Courier New" w:cs="Courier New"/>
          <w:b/>
          <w:bCs/>
          <w:color w:val="000000" w:themeColor="text1"/>
          <w:sz w:val="22"/>
          <w:szCs w:val="22"/>
        </w:rPr>
        <w:t xml:space="preserve">python3 dotest.py </w:t>
      </w:r>
      <w:r w:rsidR="004D4E96" w:rsidRPr="00EE0C3D">
        <w:rPr>
          <w:rFonts w:ascii="Courier New" w:hAnsi="Courier New" w:cs="Courier New"/>
          <w:b/>
          <w:bCs/>
          <w:color w:val="000000" w:themeColor="text1"/>
          <w:sz w:val="22"/>
          <w:szCs w:val="22"/>
        </w:rPr>
        <w:t>[-h] [--</w:t>
      </w:r>
      <w:proofErr w:type="spellStart"/>
      <w:r w:rsidR="004D4E96" w:rsidRPr="00EE0C3D">
        <w:rPr>
          <w:rFonts w:ascii="Courier New" w:hAnsi="Courier New" w:cs="Courier New"/>
          <w:b/>
          <w:bCs/>
          <w:color w:val="000000" w:themeColor="text1"/>
          <w:sz w:val="22"/>
          <w:szCs w:val="22"/>
        </w:rPr>
        <w:t>test_case</w:t>
      </w:r>
      <w:proofErr w:type="spellEnd"/>
      <w:r w:rsidR="004D4E96" w:rsidRPr="00EE0C3D">
        <w:rPr>
          <w:rFonts w:ascii="Courier New" w:hAnsi="Courier New" w:cs="Courier New"/>
          <w:b/>
          <w:bCs/>
          <w:color w:val="000000" w:themeColor="text1"/>
          <w:sz w:val="22"/>
          <w:szCs w:val="22"/>
        </w:rPr>
        <w:t xml:space="preserve"> TEST_CASE [TEST_CASE ...]] </w:t>
      </w:r>
    </w:p>
    <w:p w14:paraId="7C68B8D3" w14:textId="751FC63C" w:rsidR="004D4E96" w:rsidRPr="00EE0C3D" w:rsidRDefault="004D4E96" w:rsidP="00497F70">
      <w:pPr>
        <w:ind w:left="720"/>
        <w:rPr>
          <w:rFonts w:ascii="Courier New" w:hAnsi="Courier New" w:cs="Courier New"/>
          <w:b/>
          <w:bCs/>
          <w:sz w:val="22"/>
          <w:szCs w:val="22"/>
        </w:rPr>
      </w:pPr>
      <w:r w:rsidRPr="00EE0C3D">
        <w:rPr>
          <w:rFonts w:ascii="Courier New" w:hAnsi="Courier New" w:cs="Courier New"/>
          <w:b/>
          <w:bCs/>
          <w:color w:val="000000" w:themeColor="text1"/>
          <w:sz w:val="22"/>
          <w:szCs w:val="22"/>
        </w:rPr>
        <w:t>[--</w:t>
      </w:r>
      <w:proofErr w:type="spellStart"/>
      <w:r w:rsidRPr="00EE0C3D">
        <w:rPr>
          <w:rFonts w:ascii="Courier New" w:hAnsi="Courier New" w:cs="Courier New"/>
          <w:b/>
          <w:bCs/>
          <w:color w:val="000000" w:themeColor="text1"/>
          <w:sz w:val="22"/>
          <w:szCs w:val="22"/>
        </w:rPr>
        <w:t>test_</w:t>
      </w:r>
      <w:proofErr w:type="gramStart"/>
      <w:r w:rsidRPr="00EE0C3D">
        <w:rPr>
          <w:rFonts w:ascii="Courier New" w:hAnsi="Courier New" w:cs="Courier New"/>
          <w:b/>
          <w:bCs/>
          <w:color w:val="000000" w:themeColor="text1"/>
          <w:sz w:val="22"/>
          <w:szCs w:val="22"/>
        </w:rPr>
        <w:t>macro</w:t>
      </w:r>
      <w:proofErr w:type="spellEnd"/>
      <w:r w:rsidRPr="00EE0C3D">
        <w:rPr>
          <w:rFonts w:ascii="Courier New" w:hAnsi="Courier New" w:cs="Courier New"/>
          <w:b/>
          <w:bCs/>
          <w:color w:val="000000" w:themeColor="text1"/>
          <w:sz w:val="22"/>
          <w:szCs w:val="22"/>
        </w:rPr>
        <w:t xml:space="preserve"> TEST</w:t>
      </w:r>
      <w:proofErr w:type="gramEnd"/>
      <w:r w:rsidRPr="00EE0C3D">
        <w:rPr>
          <w:rFonts w:ascii="Courier New" w:hAnsi="Courier New" w:cs="Courier New"/>
          <w:b/>
          <w:bCs/>
          <w:color w:val="000000" w:themeColor="text1"/>
          <w:sz w:val="22"/>
          <w:szCs w:val="22"/>
        </w:rPr>
        <w:t>_MACRO] [--output default | detailed | verbose]</w:t>
      </w:r>
      <w:r w:rsidR="001626CB">
        <w:rPr>
          <w:rFonts w:ascii="Courier New" w:hAnsi="Courier New" w:cs="Courier New"/>
          <w:b/>
          <w:bCs/>
          <w:color w:val="000000" w:themeColor="text1"/>
          <w:sz w:val="22"/>
          <w:szCs w:val="22"/>
        </w:rPr>
        <w:t xml:space="preserve"> [--debug]</w:t>
      </w:r>
    </w:p>
    <w:p w14:paraId="650D5338" w14:textId="1001FA2A" w:rsidR="00832099" w:rsidRDefault="00832099" w:rsidP="004D4E96"/>
    <w:p w14:paraId="36E6C499" w14:textId="48589454" w:rsidR="00E841E1" w:rsidRDefault="00E841E1" w:rsidP="00924B4E">
      <w:pPr>
        <w:pStyle w:val="Heading2"/>
      </w:pPr>
      <w:bookmarkStart w:id="9" w:name="_Toc105500263"/>
      <w:r>
        <w:t>Test Cases</w:t>
      </w:r>
      <w:bookmarkEnd w:id="9"/>
    </w:p>
    <w:p w14:paraId="4FC7C328" w14:textId="77777777" w:rsidR="00E841E1" w:rsidRPr="00E841E1" w:rsidRDefault="00E841E1" w:rsidP="00E841E1"/>
    <w:p w14:paraId="2DE388DF" w14:textId="79DEDAF8" w:rsidR="00A7003D" w:rsidRDefault="00A7003D" w:rsidP="00497F70">
      <w:pPr>
        <w:ind w:firstLine="720"/>
      </w:pPr>
      <w:r>
        <w:t>To execute one or more tests, the user has the option to identify them by test case number or grouping macros</w:t>
      </w:r>
      <w:r w:rsidR="00497F70">
        <w:t>.</w:t>
      </w:r>
    </w:p>
    <w:p w14:paraId="14939411" w14:textId="7CA3FAF5" w:rsidR="00A7003D" w:rsidRDefault="00A7003D" w:rsidP="004D4E96"/>
    <w:p w14:paraId="39DF7E58" w14:textId="05755D74" w:rsidR="00A7003D" w:rsidRDefault="00A7003D" w:rsidP="00497F70">
      <w:pPr>
        <w:ind w:firstLine="720"/>
      </w:pPr>
      <w:r>
        <w:t xml:space="preserve">If identifying tests to run by their test ID (test case number), include the </w:t>
      </w:r>
      <w:r w:rsidRPr="00E47C65">
        <w:rPr>
          <w:rFonts w:ascii="Courier New" w:hAnsi="Courier New" w:cs="Courier New"/>
          <w:b/>
          <w:bCs/>
        </w:rPr>
        <w:t>--</w:t>
      </w:r>
      <w:proofErr w:type="spellStart"/>
      <w:r w:rsidRPr="00E47C65">
        <w:rPr>
          <w:rFonts w:ascii="Courier New" w:hAnsi="Courier New" w:cs="Courier New"/>
          <w:b/>
          <w:bCs/>
        </w:rPr>
        <w:t>test_case</w:t>
      </w:r>
      <w:proofErr w:type="spellEnd"/>
      <w:r>
        <w:t xml:space="preserve"> argument, followed by the test case(s) to run, separated by spaces.</w:t>
      </w:r>
    </w:p>
    <w:p w14:paraId="3472F311" w14:textId="0DC7F1C2" w:rsidR="00A7003D" w:rsidRDefault="00A7003D" w:rsidP="004D4E96">
      <w:r>
        <w:tab/>
      </w:r>
    </w:p>
    <w:p w14:paraId="4A9252A7" w14:textId="34E2CB97" w:rsidR="00E47C65" w:rsidRDefault="00E47C65" w:rsidP="004D4E96">
      <w:r>
        <w:tab/>
        <w:t>To run test case 1, use the following command:</w:t>
      </w:r>
    </w:p>
    <w:p w14:paraId="7BA93C2A" w14:textId="3507FD4F" w:rsidR="00E47C65" w:rsidRDefault="00E47C65" w:rsidP="004D4E96">
      <w:pPr>
        <w:rPr>
          <w:rFonts w:ascii="Courier New" w:hAnsi="Courier New" w:cs="Courier New"/>
          <w:b/>
          <w:bCs/>
          <w:color w:val="000000" w:themeColor="text1"/>
          <w:sz w:val="22"/>
          <w:szCs w:val="22"/>
        </w:rPr>
      </w:pPr>
      <w:r>
        <w:tab/>
      </w:r>
      <w:r w:rsidRPr="00EE0C3D">
        <w:rPr>
          <w:rFonts w:ascii="Courier New" w:hAnsi="Courier New" w:cs="Courier New"/>
          <w:b/>
          <w:bCs/>
          <w:color w:val="000000" w:themeColor="text1"/>
          <w:sz w:val="22"/>
          <w:szCs w:val="22"/>
        </w:rPr>
        <w:t>python3 dotest.py --</w:t>
      </w:r>
      <w:proofErr w:type="spellStart"/>
      <w:r w:rsidRPr="00EE0C3D">
        <w:rPr>
          <w:rFonts w:ascii="Courier New" w:hAnsi="Courier New" w:cs="Courier New"/>
          <w:b/>
          <w:bCs/>
          <w:color w:val="000000" w:themeColor="text1"/>
          <w:sz w:val="22"/>
          <w:szCs w:val="22"/>
        </w:rPr>
        <w:t>test_case</w:t>
      </w:r>
      <w:proofErr w:type="spellEnd"/>
      <w:r>
        <w:rPr>
          <w:rFonts w:ascii="Courier New" w:hAnsi="Courier New" w:cs="Courier New"/>
          <w:b/>
          <w:bCs/>
          <w:color w:val="000000" w:themeColor="text1"/>
          <w:sz w:val="22"/>
          <w:szCs w:val="22"/>
        </w:rPr>
        <w:t xml:space="preserve"> 1</w:t>
      </w:r>
    </w:p>
    <w:p w14:paraId="0D60A9BA" w14:textId="77777777" w:rsidR="00E47C65" w:rsidRDefault="00E47C65" w:rsidP="004D4E96"/>
    <w:p w14:paraId="1A2CEA1A" w14:textId="78A9CA82" w:rsidR="00E47C65" w:rsidRDefault="00E47C65" w:rsidP="004D4E96">
      <w:r>
        <w:tab/>
        <w:t>To run test cases 1, 2, and 5, use the following command:</w:t>
      </w:r>
    </w:p>
    <w:p w14:paraId="0D553376" w14:textId="0563E296" w:rsidR="00A7003D" w:rsidRDefault="00E47C65" w:rsidP="004D4E96">
      <w:pPr>
        <w:rPr>
          <w:rFonts w:ascii="Courier New" w:hAnsi="Courier New" w:cs="Courier New"/>
          <w:b/>
          <w:bCs/>
          <w:color w:val="000000" w:themeColor="text1"/>
          <w:sz w:val="22"/>
          <w:szCs w:val="22"/>
        </w:rPr>
      </w:pPr>
      <w:r>
        <w:tab/>
      </w:r>
      <w:r w:rsidRPr="00EE0C3D">
        <w:rPr>
          <w:rFonts w:ascii="Courier New" w:hAnsi="Courier New" w:cs="Courier New"/>
          <w:b/>
          <w:bCs/>
          <w:color w:val="000000" w:themeColor="text1"/>
          <w:sz w:val="22"/>
          <w:szCs w:val="22"/>
        </w:rPr>
        <w:t>python3 dotest.py --</w:t>
      </w:r>
      <w:proofErr w:type="spellStart"/>
      <w:r w:rsidRPr="00EE0C3D">
        <w:rPr>
          <w:rFonts w:ascii="Courier New" w:hAnsi="Courier New" w:cs="Courier New"/>
          <w:b/>
          <w:bCs/>
          <w:color w:val="000000" w:themeColor="text1"/>
          <w:sz w:val="22"/>
          <w:szCs w:val="22"/>
        </w:rPr>
        <w:t>test_case</w:t>
      </w:r>
      <w:proofErr w:type="spellEnd"/>
      <w:r>
        <w:rPr>
          <w:rFonts w:ascii="Courier New" w:hAnsi="Courier New" w:cs="Courier New"/>
          <w:b/>
          <w:bCs/>
          <w:color w:val="000000" w:themeColor="text1"/>
          <w:sz w:val="22"/>
          <w:szCs w:val="22"/>
        </w:rPr>
        <w:t xml:space="preserve"> 1 2 5</w:t>
      </w:r>
    </w:p>
    <w:p w14:paraId="136910E4" w14:textId="093F2DB1" w:rsidR="008445C6" w:rsidRDefault="008445C6" w:rsidP="004760DB"/>
    <w:p w14:paraId="0DF3CA27" w14:textId="08CFD6CD" w:rsidR="00223B2B" w:rsidRDefault="00223B2B" w:rsidP="00223B2B">
      <w:pPr>
        <w:pStyle w:val="Heading2"/>
      </w:pPr>
      <w:bookmarkStart w:id="10" w:name="_Toc105500264"/>
      <w:r>
        <w:t>Test Macros</w:t>
      </w:r>
      <w:bookmarkEnd w:id="10"/>
    </w:p>
    <w:p w14:paraId="57C8843D" w14:textId="77777777" w:rsidR="00223B2B" w:rsidRDefault="00223B2B" w:rsidP="004760DB"/>
    <w:p w14:paraId="70F7553B" w14:textId="4F6134FA" w:rsidR="001A2974" w:rsidRDefault="0000348A" w:rsidP="00497F70">
      <w:pPr>
        <w:ind w:firstLine="720"/>
      </w:pPr>
      <w:r w:rsidRPr="0000348A">
        <w:t xml:space="preserve">To run </w:t>
      </w:r>
      <w:r w:rsidR="008445C6">
        <w:t>one of the supported</w:t>
      </w:r>
      <w:r w:rsidRPr="0000348A">
        <w:t xml:space="preserve"> group</w:t>
      </w:r>
      <w:r w:rsidR="008445C6">
        <w:t>s</w:t>
      </w:r>
      <w:r w:rsidRPr="0000348A">
        <w:t xml:space="preserve"> of tests, provide one of the following </w:t>
      </w:r>
      <w:r w:rsidR="00523C21">
        <w:t>test macros</w:t>
      </w:r>
      <w:r w:rsidR="00497F70">
        <w:t xml:space="preserve"> </w:t>
      </w:r>
      <w:r w:rsidRPr="0000348A">
        <w:t xml:space="preserve">rather than a single test </w:t>
      </w:r>
      <w:r w:rsidR="008445C6">
        <w:t xml:space="preserve">case </w:t>
      </w:r>
      <w:r w:rsidRPr="0000348A">
        <w:t>number</w:t>
      </w:r>
      <w:r w:rsidR="001A2974">
        <w:t>:</w:t>
      </w:r>
    </w:p>
    <w:p w14:paraId="0C85D250" w14:textId="11A7F108" w:rsidR="001A2974" w:rsidRDefault="0082452B" w:rsidP="004760DB">
      <w:pPr>
        <w:pStyle w:val="ListParagraph"/>
        <w:numPr>
          <w:ilvl w:val="0"/>
          <w:numId w:val="2"/>
        </w:numPr>
      </w:pPr>
      <w:r w:rsidRPr="00523C21">
        <w:rPr>
          <w:rFonts w:ascii="Courier New" w:hAnsi="Courier New" w:cs="Courier New"/>
          <w:b/>
          <w:bCs/>
        </w:rPr>
        <w:t>a</w:t>
      </w:r>
      <w:r w:rsidR="001A2974" w:rsidRPr="00523C21">
        <w:rPr>
          <w:rFonts w:ascii="Courier New" w:hAnsi="Courier New" w:cs="Courier New"/>
          <w:b/>
          <w:bCs/>
        </w:rPr>
        <w:t>ll</w:t>
      </w:r>
      <w:r w:rsidR="001A2974">
        <w:t xml:space="preserve"> – Run all of the BPSec test cases.</w:t>
      </w:r>
    </w:p>
    <w:p w14:paraId="3B46BDB1" w14:textId="79CB91DE" w:rsidR="001A2974" w:rsidRDefault="0082452B" w:rsidP="004760DB">
      <w:pPr>
        <w:pStyle w:val="ListParagraph"/>
        <w:numPr>
          <w:ilvl w:val="0"/>
          <w:numId w:val="2"/>
        </w:numPr>
      </w:pPr>
      <w:r w:rsidRPr="00523C21">
        <w:rPr>
          <w:rFonts w:ascii="Courier New" w:hAnsi="Courier New" w:cs="Courier New"/>
          <w:b/>
          <w:bCs/>
        </w:rPr>
        <w:t>b</w:t>
      </w:r>
      <w:r w:rsidR="001A2974" w:rsidRPr="00523C21">
        <w:rPr>
          <w:rFonts w:ascii="Courier New" w:hAnsi="Courier New" w:cs="Courier New"/>
          <w:b/>
          <w:bCs/>
        </w:rPr>
        <w:t>ib</w:t>
      </w:r>
      <w:r w:rsidR="001A2974">
        <w:t xml:space="preserve"> </w:t>
      </w:r>
      <w:r>
        <w:t xml:space="preserve"> </w:t>
      </w:r>
      <w:r w:rsidR="001A2974">
        <w:t>– Run all of the BPSec test cases that use the bib-integrity service.</w:t>
      </w:r>
    </w:p>
    <w:p w14:paraId="119C7851" w14:textId="10F0E804" w:rsidR="001A2974" w:rsidRDefault="0082452B" w:rsidP="004760DB">
      <w:pPr>
        <w:pStyle w:val="ListParagraph"/>
        <w:numPr>
          <w:ilvl w:val="0"/>
          <w:numId w:val="2"/>
        </w:numPr>
      </w:pPr>
      <w:proofErr w:type="spellStart"/>
      <w:r w:rsidRPr="00523C21">
        <w:rPr>
          <w:rFonts w:ascii="Courier New" w:hAnsi="Courier New" w:cs="Courier New"/>
          <w:b/>
          <w:bCs/>
        </w:rPr>
        <w:t>b</w:t>
      </w:r>
      <w:r w:rsidR="001A2974" w:rsidRPr="00523C21">
        <w:rPr>
          <w:rFonts w:ascii="Courier New" w:hAnsi="Courier New" w:cs="Courier New"/>
          <w:b/>
          <w:bCs/>
        </w:rPr>
        <w:t>cb</w:t>
      </w:r>
      <w:proofErr w:type="spellEnd"/>
      <w:r>
        <w:rPr>
          <w:rFonts w:ascii="Andale Mono" w:hAnsi="Andale Mono"/>
          <w:b/>
          <w:bCs/>
        </w:rPr>
        <w:t xml:space="preserve"> </w:t>
      </w:r>
      <w:r w:rsidR="001A2974">
        <w:t xml:space="preserve">– Run all of the BPSec test cases that use the </w:t>
      </w:r>
      <w:proofErr w:type="spellStart"/>
      <w:r w:rsidR="001A2974">
        <w:t>bcb</w:t>
      </w:r>
      <w:proofErr w:type="spellEnd"/>
      <w:r w:rsidR="001A2974">
        <w:t>-confidentiality service.</w:t>
      </w:r>
    </w:p>
    <w:p w14:paraId="67BB5C2C" w14:textId="459FF75C" w:rsidR="001A2974" w:rsidRDefault="001A2974" w:rsidP="004760DB">
      <w:pPr>
        <w:pStyle w:val="ListParagraph"/>
        <w:numPr>
          <w:ilvl w:val="0"/>
          <w:numId w:val="2"/>
        </w:numPr>
      </w:pPr>
      <w:r w:rsidRPr="00523C21">
        <w:rPr>
          <w:rFonts w:ascii="Courier New" w:hAnsi="Courier New" w:cs="Courier New"/>
          <w:b/>
          <w:bCs/>
        </w:rPr>
        <w:t>p</w:t>
      </w:r>
      <w:r w:rsidR="0000348A" w:rsidRPr="00523C21">
        <w:rPr>
          <w:rFonts w:ascii="Courier New" w:hAnsi="Courier New" w:cs="Courier New"/>
          <w:b/>
          <w:bCs/>
        </w:rPr>
        <w:t>ayloa</w:t>
      </w:r>
      <w:r w:rsidRPr="00523C21">
        <w:rPr>
          <w:rFonts w:ascii="Courier New" w:hAnsi="Courier New" w:cs="Courier New"/>
          <w:b/>
          <w:bCs/>
        </w:rPr>
        <w:t>d</w:t>
      </w:r>
      <w:r w:rsidRPr="00485728">
        <w:rPr>
          <w:rFonts w:ascii="Andale Mono" w:hAnsi="Andale Mono"/>
          <w:b/>
          <w:bCs/>
        </w:rPr>
        <w:t xml:space="preserve"> </w:t>
      </w:r>
      <w:r>
        <w:t xml:space="preserve">– Run all of the BPSec test cases that </w:t>
      </w:r>
      <w:r w:rsidR="00F43237">
        <w:t>specify the Payload Block as a security target of a security operation</w:t>
      </w:r>
      <w:r>
        <w:t>.</w:t>
      </w:r>
    </w:p>
    <w:p w14:paraId="0A81F98C" w14:textId="62243F17" w:rsidR="0000348A" w:rsidRDefault="00485728" w:rsidP="004760DB">
      <w:pPr>
        <w:pStyle w:val="ListParagraph"/>
        <w:numPr>
          <w:ilvl w:val="0"/>
          <w:numId w:val="2"/>
        </w:numPr>
      </w:pPr>
      <w:r w:rsidRPr="00523C21">
        <w:rPr>
          <w:rFonts w:ascii="Courier New" w:hAnsi="Courier New" w:cs="Courier New"/>
          <w:b/>
          <w:bCs/>
        </w:rPr>
        <w:t>p</w:t>
      </w:r>
      <w:r w:rsidR="0000348A" w:rsidRPr="00523C21">
        <w:rPr>
          <w:rFonts w:ascii="Courier New" w:hAnsi="Courier New" w:cs="Courier New"/>
          <w:b/>
          <w:bCs/>
        </w:rPr>
        <w:t>rimary</w:t>
      </w:r>
      <w:r w:rsidR="00F43237">
        <w:t xml:space="preserve"> – Run all of the BPSec test cases that specify the Primary Block as a security target of a security operation.</w:t>
      </w:r>
    </w:p>
    <w:p w14:paraId="23953A49" w14:textId="60B65AFD" w:rsidR="00987FD2" w:rsidRDefault="00987FD2" w:rsidP="00987FD2"/>
    <w:p w14:paraId="105E11FF" w14:textId="675D4261" w:rsidR="00987FD2" w:rsidRDefault="00987FD2" w:rsidP="007A60C3">
      <w:pPr>
        <w:ind w:left="720"/>
      </w:pPr>
      <w:r>
        <w:t>To run all of the BPSec test cases</w:t>
      </w:r>
      <w:r w:rsidR="00686117">
        <w:t xml:space="preserve"> provided with this test suite</w:t>
      </w:r>
      <w:r>
        <w:t>, use the following command:</w:t>
      </w:r>
    </w:p>
    <w:p w14:paraId="0817193A" w14:textId="627F1AF8" w:rsidR="00987FD2" w:rsidRDefault="00987FD2" w:rsidP="00987FD2">
      <w:pPr>
        <w:ind w:firstLine="720"/>
        <w:rPr>
          <w:rFonts w:ascii="Courier New" w:hAnsi="Courier New" w:cs="Courier New"/>
          <w:b/>
          <w:bCs/>
          <w:color w:val="000000" w:themeColor="text1"/>
          <w:sz w:val="22"/>
          <w:szCs w:val="22"/>
        </w:rPr>
      </w:pPr>
      <w:r w:rsidRPr="00EE0C3D">
        <w:rPr>
          <w:rFonts w:ascii="Courier New" w:hAnsi="Courier New" w:cs="Courier New"/>
          <w:b/>
          <w:bCs/>
          <w:color w:val="000000" w:themeColor="text1"/>
          <w:sz w:val="22"/>
          <w:szCs w:val="22"/>
        </w:rPr>
        <w:t>python3 dotest.py --</w:t>
      </w:r>
      <w:proofErr w:type="spellStart"/>
      <w:r w:rsidRPr="00EE0C3D">
        <w:rPr>
          <w:rFonts w:ascii="Courier New" w:hAnsi="Courier New" w:cs="Courier New"/>
          <w:b/>
          <w:bCs/>
          <w:color w:val="000000" w:themeColor="text1"/>
          <w:sz w:val="22"/>
          <w:szCs w:val="22"/>
        </w:rPr>
        <w:t>test_</w:t>
      </w:r>
      <w:r>
        <w:rPr>
          <w:rFonts w:ascii="Courier New" w:hAnsi="Courier New" w:cs="Courier New"/>
          <w:b/>
          <w:bCs/>
          <w:color w:val="000000" w:themeColor="text1"/>
          <w:sz w:val="22"/>
          <w:szCs w:val="22"/>
        </w:rPr>
        <w:t>macro</w:t>
      </w:r>
      <w:proofErr w:type="spellEnd"/>
      <w:r>
        <w:rPr>
          <w:rFonts w:ascii="Courier New" w:hAnsi="Courier New" w:cs="Courier New"/>
          <w:b/>
          <w:bCs/>
          <w:color w:val="000000" w:themeColor="text1"/>
          <w:sz w:val="22"/>
          <w:szCs w:val="22"/>
        </w:rPr>
        <w:t xml:space="preserve"> all</w:t>
      </w:r>
    </w:p>
    <w:p w14:paraId="538DA312" w14:textId="5A6865DC" w:rsidR="00987FD2" w:rsidRDefault="00987FD2" w:rsidP="00987FD2">
      <w:pPr>
        <w:ind w:left="720"/>
      </w:pPr>
    </w:p>
    <w:p w14:paraId="721890C6" w14:textId="77777777" w:rsidR="003E035E" w:rsidRPr="0000348A" w:rsidRDefault="003E035E" w:rsidP="00987FD2">
      <w:pPr>
        <w:ind w:left="720"/>
      </w:pPr>
    </w:p>
    <w:p w14:paraId="3AB6D7B3" w14:textId="27F000ED" w:rsidR="002E0D2D" w:rsidRDefault="003E035E" w:rsidP="003E035E">
      <w:pPr>
        <w:pStyle w:val="Heading2"/>
      </w:pPr>
      <w:bookmarkStart w:id="11" w:name="_Toc105500265"/>
      <w:r>
        <w:t>Test Output</w:t>
      </w:r>
      <w:bookmarkEnd w:id="11"/>
    </w:p>
    <w:p w14:paraId="3D604955" w14:textId="4F2318D4" w:rsidR="003E035E" w:rsidRDefault="003E035E"/>
    <w:p w14:paraId="107C61F2" w14:textId="235B2188" w:rsidR="003E035E" w:rsidRDefault="00B45533" w:rsidP="00497F70">
      <w:pPr>
        <w:ind w:firstLine="720"/>
      </w:pPr>
      <w:r>
        <w:t xml:space="preserve">Test output can be configured depending on the level of detail a user prefers. The optional </w:t>
      </w:r>
      <w:r w:rsidRPr="00B45533">
        <w:rPr>
          <w:rFonts w:ascii="Courier New" w:hAnsi="Courier New" w:cs="Courier New"/>
          <w:b/>
          <w:bCs/>
        </w:rPr>
        <w:t>--output</w:t>
      </w:r>
      <w:r>
        <w:t xml:space="preserve"> argument is automatically set to </w:t>
      </w:r>
      <w:r w:rsidRPr="00B45533">
        <w:rPr>
          <w:rFonts w:ascii="Courier New" w:hAnsi="Courier New" w:cs="Courier New"/>
          <w:b/>
          <w:bCs/>
        </w:rPr>
        <w:t>default</w:t>
      </w:r>
      <w:r>
        <w:t xml:space="preserve"> and only needs to be specified if the user would prefer the </w:t>
      </w:r>
      <w:r w:rsidRPr="00B45533">
        <w:rPr>
          <w:rFonts w:ascii="Courier New" w:hAnsi="Courier New" w:cs="Courier New"/>
          <w:b/>
          <w:bCs/>
        </w:rPr>
        <w:t>detailed</w:t>
      </w:r>
      <w:r>
        <w:t xml:space="preserve"> or </w:t>
      </w:r>
      <w:r w:rsidRPr="00B45533">
        <w:rPr>
          <w:rFonts w:ascii="Courier New" w:hAnsi="Courier New" w:cs="Courier New"/>
          <w:b/>
          <w:bCs/>
        </w:rPr>
        <w:t>verbose</w:t>
      </w:r>
      <w:r>
        <w:t xml:space="preserve"> output to be displayed.</w:t>
      </w:r>
    </w:p>
    <w:p w14:paraId="7A222E47" w14:textId="7EBCBCDF" w:rsidR="00B45533" w:rsidRDefault="00B45533"/>
    <w:p w14:paraId="29A6ACA7" w14:textId="233FE4B0" w:rsidR="00454EFD" w:rsidRDefault="00454EFD" w:rsidP="00454EFD">
      <w:pPr>
        <w:pStyle w:val="Heading3"/>
      </w:pPr>
      <w:bookmarkStart w:id="12" w:name="_Toc105500266"/>
      <w:r>
        <w:t>Default Output</w:t>
      </w:r>
      <w:bookmarkEnd w:id="12"/>
    </w:p>
    <w:p w14:paraId="6534F499" w14:textId="77777777" w:rsidR="00454EFD" w:rsidRPr="00454EFD" w:rsidRDefault="00454EFD" w:rsidP="00454EFD"/>
    <w:p w14:paraId="65A535F4" w14:textId="3A8595A5" w:rsidR="00B45533" w:rsidRDefault="004C78A8">
      <w:r>
        <w:tab/>
        <w:t xml:space="preserve">Running tests with </w:t>
      </w:r>
      <w:r w:rsidR="00E371D9" w:rsidRPr="00B45533">
        <w:rPr>
          <w:rFonts w:ascii="Courier New" w:hAnsi="Courier New" w:cs="Courier New"/>
          <w:b/>
          <w:bCs/>
        </w:rPr>
        <w:t>--output</w:t>
      </w:r>
      <w:r>
        <w:t xml:space="preserve"> set to </w:t>
      </w:r>
      <w:r w:rsidR="00E371D9" w:rsidRPr="00B45533">
        <w:rPr>
          <w:rFonts w:ascii="Courier New" w:hAnsi="Courier New" w:cs="Courier New"/>
          <w:b/>
          <w:bCs/>
        </w:rPr>
        <w:t>default</w:t>
      </w:r>
      <w:r w:rsidR="00E371D9">
        <w:t xml:space="preserve"> will display only the bundle path, </w:t>
      </w:r>
      <w:r w:rsidR="00D23ED7">
        <w:t>t</w:t>
      </w:r>
      <w:r w:rsidR="00C62FB1">
        <w:t xml:space="preserve">he nodes </w:t>
      </w:r>
      <w:r w:rsidR="00D23ED7">
        <w:t>where</w:t>
      </w:r>
      <w:r w:rsidR="00C62FB1">
        <w:t xml:space="preserve"> security policy is configured by the test case, and the output from the bptrace command (if executed by the test case). </w:t>
      </w:r>
    </w:p>
    <w:p w14:paraId="4CAB1569" w14:textId="5A61473E" w:rsidR="00D23ED7" w:rsidRDefault="00D23ED7"/>
    <w:p w14:paraId="60F6F727" w14:textId="3BCE098E" w:rsidR="00D23ED7" w:rsidRDefault="00D23ED7">
      <w:r>
        <w:tab/>
        <w:t>Below is sample output from Test Case 1 run with test output set to default.</w:t>
      </w:r>
    </w:p>
    <w:p w14:paraId="68AEA5A4" w14:textId="24CBDA2E" w:rsidR="003E035E" w:rsidRDefault="003E035E"/>
    <w:p w14:paraId="2DC83D61" w14:textId="6EAB7398" w:rsidR="00A15D6F" w:rsidRDefault="00A15D6F" w:rsidP="00A15D6F">
      <w:r>
        <w:fldChar w:fldCharType="begin"/>
      </w:r>
      <w:r>
        <w:instrText xml:space="preserve"> INCLUDEPICTURE "https://mattermost.jhuapl.edu/api/v4/files/8qpia9gnm7yd9m9cxdm63rjsro/preview" \* MERGEFORMATINET </w:instrText>
      </w:r>
      <w:r>
        <w:fldChar w:fldCharType="separate"/>
      </w:r>
      <w:r>
        <w:rPr>
          <w:noProof/>
        </w:rPr>
        <mc:AlternateContent>
          <mc:Choice Requires="wps">
            <w:drawing>
              <wp:inline distT="0" distB="0" distL="0" distR="0" wp14:anchorId="3E751C37" wp14:editId="712D3732">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598E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3B7DD101" w14:textId="5533D3B7" w:rsidR="00A15D6F" w:rsidRDefault="00A15D6F">
      <w:r>
        <w:rPr>
          <w:noProof/>
        </w:rPr>
        <w:drawing>
          <wp:inline distT="0" distB="0" distL="0" distR="0" wp14:anchorId="404DE441" wp14:editId="7A66B4AE">
            <wp:extent cx="2475671" cy="2013992"/>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0335" cy="2025921"/>
                    </a:xfrm>
                    <a:prstGeom prst="rect">
                      <a:avLst/>
                    </a:prstGeom>
                  </pic:spPr>
                </pic:pic>
              </a:graphicData>
            </a:graphic>
          </wp:inline>
        </w:drawing>
      </w:r>
    </w:p>
    <w:p w14:paraId="0F35DC89" w14:textId="205A3F86" w:rsidR="002E2747" w:rsidRDefault="002E2747"/>
    <w:p w14:paraId="65B64DDB" w14:textId="4E3B8E01" w:rsidR="00454EFD" w:rsidRDefault="00454EFD" w:rsidP="00454EFD">
      <w:pPr>
        <w:pStyle w:val="Heading3"/>
      </w:pPr>
      <w:bookmarkStart w:id="13" w:name="_Toc105500267"/>
      <w:r>
        <w:t>Detailed Output</w:t>
      </w:r>
      <w:bookmarkEnd w:id="13"/>
    </w:p>
    <w:p w14:paraId="2A74F32F" w14:textId="77777777" w:rsidR="00454EFD" w:rsidRDefault="00454EFD"/>
    <w:p w14:paraId="4143C3A8" w14:textId="0867E4FD" w:rsidR="002E2747" w:rsidRDefault="002E2747" w:rsidP="00D23ED7">
      <w:pPr>
        <w:ind w:firstLine="720"/>
      </w:pPr>
      <w:r>
        <w:t xml:space="preserve">Running tests with </w:t>
      </w:r>
      <w:r w:rsidRPr="00B45533">
        <w:rPr>
          <w:rFonts w:ascii="Courier New" w:hAnsi="Courier New" w:cs="Courier New"/>
          <w:b/>
          <w:bCs/>
        </w:rPr>
        <w:t>--output</w:t>
      </w:r>
      <w:r>
        <w:t xml:space="preserve"> set to </w:t>
      </w:r>
      <w:r w:rsidRPr="00B45533">
        <w:rPr>
          <w:rFonts w:ascii="Courier New" w:hAnsi="Courier New" w:cs="Courier New"/>
          <w:b/>
          <w:bCs/>
        </w:rPr>
        <w:t>de</w:t>
      </w:r>
      <w:r w:rsidR="008E6D63">
        <w:rPr>
          <w:rFonts w:ascii="Courier New" w:hAnsi="Courier New" w:cs="Courier New"/>
          <w:b/>
          <w:bCs/>
        </w:rPr>
        <w:t>tailed</w:t>
      </w:r>
      <w:r>
        <w:t xml:space="preserve"> will display</w:t>
      </w:r>
      <w:r w:rsidR="00D23ED7">
        <w:t xml:space="preserve"> </w:t>
      </w:r>
      <w:r w:rsidR="00C422ED">
        <w:t>the bundle path, output from the bptrace command (if executed by the test case)</w:t>
      </w:r>
      <w:r w:rsidR="00644658">
        <w:t>, and an overview of the security policy configuration at each node. This overview includes a list of all keys present, event sets and their</w:t>
      </w:r>
      <w:r w:rsidR="00397269">
        <w:t xml:space="preserve"> descriptions, as well as a summary of any security policy rules defined at that node.</w:t>
      </w:r>
    </w:p>
    <w:p w14:paraId="32EA3CAB" w14:textId="77777777" w:rsidR="00D23ED7" w:rsidRDefault="00D23ED7" w:rsidP="00D23ED7"/>
    <w:p w14:paraId="5F2639F8" w14:textId="6A450B50" w:rsidR="00D23ED7" w:rsidRDefault="00D23ED7" w:rsidP="00D23ED7">
      <w:r>
        <w:tab/>
        <w:t>Below is sample output from Test Case 1 run with test output set to de</w:t>
      </w:r>
      <w:r w:rsidR="00397269">
        <w:t>tailed</w:t>
      </w:r>
      <w:r>
        <w:t>.</w:t>
      </w:r>
    </w:p>
    <w:p w14:paraId="588AD4BB" w14:textId="610FEA84" w:rsidR="00D23ED7" w:rsidRDefault="00D23ED7" w:rsidP="00D23ED7"/>
    <w:p w14:paraId="3AA4A8F6" w14:textId="527590B7" w:rsidR="00D23ED7" w:rsidRDefault="00D23ED7" w:rsidP="00D23ED7">
      <w:r>
        <w:rPr>
          <w:noProof/>
        </w:rPr>
        <w:lastRenderedPageBreak/>
        <w:drawing>
          <wp:inline distT="0" distB="0" distL="0" distR="0" wp14:anchorId="033DA48F" wp14:editId="111A94A8">
            <wp:extent cx="3636911" cy="41692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9466" cy="4229485"/>
                    </a:xfrm>
                    <a:prstGeom prst="rect">
                      <a:avLst/>
                    </a:prstGeom>
                  </pic:spPr>
                </pic:pic>
              </a:graphicData>
            </a:graphic>
          </wp:inline>
        </w:drawing>
      </w:r>
    </w:p>
    <w:p w14:paraId="2AFB77A4" w14:textId="77777777" w:rsidR="00D23ED7" w:rsidRDefault="00D23ED7"/>
    <w:p w14:paraId="72823F70" w14:textId="6F9DB9E5" w:rsidR="002E2747" w:rsidRDefault="00454EFD" w:rsidP="00454EFD">
      <w:pPr>
        <w:pStyle w:val="Heading3"/>
      </w:pPr>
      <w:bookmarkStart w:id="14" w:name="_Toc105500268"/>
      <w:r>
        <w:t>Verbose Output</w:t>
      </w:r>
      <w:bookmarkEnd w:id="14"/>
    </w:p>
    <w:p w14:paraId="33353CC3" w14:textId="77777777" w:rsidR="00454EFD" w:rsidRDefault="00454EFD"/>
    <w:p w14:paraId="5BA6FF6B" w14:textId="77777777" w:rsidR="00B74FEF" w:rsidRDefault="002E2747" w:rsidP="00397269">
      <w:pPr>
        <w:ind w:firstLine="720"/>
      </w:pPr>
      <w:r>
        <w:t xml:space="preserve">Running tests with </w:t>
      </w:r>
      <w:r w:rsidRPr="00B45533">
        <w:rPr>
          <w:rFonts w:ascii="Courier New" w:hAnsi="Courier New" w:cs="Courier New"/>
          <w:b/>
          <w:bCs/>
        </w:rPr>
        <w:t>--output</w:t>
      </w:r>
      <w:r>
        <w:t xml:space="preserve"> set to </w:t>
      </w:r>
      <w:r w:rsidR="008E6D63">
        <w:rPr>
          <w:rFonts w:ascii="Courier New" w:hAnsi="Courier New" w:cs="Courier New"/>
          <w:b/>
          <w:bCs/>
        </w:rPr>
        <w:t>v</w:t>
      </w:r>
      <w:r w:rsidRPr="00B45533">
        <w:rPr>
          <w:rFonts w:ascii="Courier New" w:hAnsi="Courier New" w:cs="Courier New"/>
          <w:b/>
          <w:bCs/>
        </w:rPr>
        <w:t>e</w:t>
      </w:r>
      <w:r w:rsidR="008E6D63">
        <w:rPr>
          <w:rFonts w:ascii="Courier New" w:hAnsi="Courier New" w:cs="Courier New"/>
          <w:b/>
          <w:bCs/>
        </w:rPr>
        <w:t>rbose</w:t>
      </w:r>
      <w:r>
        <w:t xml:space="preserve"> will display</w:t>
      </w:r>
      <w:r w:rsidR="00397269">
        <w:rPr>
          <w:b/>
          <w:bCs/>
        </w:rPr>
        <w:t xml:space="preserve"> </w:t>
      </w:r>
      <w:r w:rsidR="00397269">
        <w:t>will display the bundle path, output from the bptrace command (if executed by the test case), and the security policy configuration at each node. The security policy information includes</w:t>
      </w:r>
      <w:r w:rsidR="00B74FEF">
        <w:t>:</w:t>
      </w:r>
    </w:p>
    <w:p w14:paraId="4C911A03" w14:textId="77777777" w:rsidR="00B74FEF" w:rsidRPr="00B74FEF" w:rsidRDefault="00B74FEF" w:rsidP="00B74FEF">
      <w:pPr>
        <w:pStyle w:val="ListParagraph"/>
        <w:numPr>
          <w:ilvl w:val="0"/>
          <w:numId w:val="4"/>
        </w:numPr>
        <w:rPr>
          <w:b/>
          <w:bCs/>
        </w:rPr>
      </w:pPr>
      <w:r>
        <w:t>A</w:t>
      </w:r>
      <w:r w:rsidR="00397269">
        <w:t xml:space="preserve"> list of all keys present</w:t>
      </w:r>
    </w:p>
    <w:p w14:paraId="575AF7B7" w14:textId="77777777" w:rsidR="008E64C5" w:rsidRPr="008E64C5" w:rsidRDefault="00B74FEF" w:rsidP="00B74FEF">
      <w:pPr>
        <w:pStyle w:val="ListParagraph"/>
        <w:numPr>
          <w:ilvl w:val="0"/>
          <w:numId w:val="4"/>
        </w:numPr>
        <w:rPr>
          <w:b/>
          <w:bCs/>
        </w:rPr>
      </w:pPr>
      <w:r>
        <w:t>All E</w:t>
      </w:r>
      <w:r w:rsidR="00397269">
        <w:t xml:space="preserve">vent </w:t>
      </w:r>
      <w:r>
        <w:t>S</w:t>
      </w:r>
      <w:r w:rsidR="00397269">
        <w:t>ets</w:t>
      </w:r>
      <w:r>
        <w:t xml:space="preserve">, </w:t>
      </w:r>
      <w:r w:rsidR="00397269">
        <w:t xml:space="preserve">their descriptions, </w:t>
      </w:r>
      <w:r>
        <w:t>and the number of security policy rules t</w:t>
      </w:r>
      <w:r w:rsidR="008E64C5">
        <w:t>hey are associated with.</w:t>
      </w:r>
    </w:p>
    <w:p w14:paraId="0103206C" w14:textId="11807AE6" w:rsidR="00397269" w:rsidRPr="00B74FEF" w:rsidRDefault="008E64C5" w:rsidP="00B74FEF">
      <w:pPr>
        <w:pStyle w:val="ListParagraph"/>
        <w:numPr>
          <w:ilvl w:val="0"/>
          <w:numId w:val="4"/>
        </w:numPr>
        <w:rPr>
          <w:b/>
          <w:bCs/>
        </w:rPr>
      </w:pPr>
      <w:r>
        <w:t>The</w:t>
      </w:r>
      <w:r w:rsidR="00397269">
        <w:t xml:space="preserve"> security policy rules defined at that node</w:t>
      </w:r>
      <w:r>
        <w:t>, with the security service, security target block, security role, event set, and filter criteria identified for each rule.</w:t>
      </w:r>
    </w:p>
    <w:p w14:paraId="6FFF6D34" w14:textId="77777777" w:rsidR="00397269" w:rsidRDefault="00397269" w:rsidP="00397269"/>
    <w:p w14:paraId="350D56E8" w14:textId="3DA42DBC" w:rsidR="00397269" w:rsidRDefault="00397269" w:rsidP="00397269">
      <w:r>
        <w:tab/>
        <w:t>Below is sample output from Test Case 1 run with test output set to verbose.</w:t>
      </w:r>
    </w:p>
    <w:p w14:paraId="5E7B5D90" w14:textId="77777777" w:rsidR="00B74FEF" w:rsidRDefault="00B74FEF" w:rsidP="00397269"/>
    <w:p w14:paraId="2E4928AA" w14:textId="6CC52896" w:rsidR="0066215F" w:rsidRDefault="00085194">
      <w:r>
        <w:rPr>
          <w:noProof/>
        </w:rPr>
        <w:lastRenderedPageBreak/>
        <w:drawing>
          <wp:inline distT="0" distB="0" distL="0" distR="0" wp14:anchorId="62B2FA4D" wp14:editId="081B0F7F">
            <wp:extent cx="3482992" cy="423652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1910" cy="4271698"/>
                    </a:xfrm>
                    <a:prstGeom prst="rect">
                      <a:avLst/>
                    </a:prstGeom>
                  </pic:spPr>
                </pic:pic>
              </a:graphicData>
            </a:graphic>
          </wp:inline>
        </w:drawing>
      </w:r>
    </w:p>
    <w:p w14:paraId="5AE4480B" w14:textId="6E814C8E" w:rsidR="0066215F" w:rsidRDefault="00397269">
      <w:r>
        <w:rPr>
          <w:noProof/>
        </w:rPr>
        <w:drawing>
          <wp:inline distT="0" distB="0" distL="0" distR="0" wp14:anchorId="7162E31C" wp14:editId="2266B458">
            <wp:extent cx="3474055" cy="43826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t="69298"/>
                    <a:stretch/>
                  </pic:blipFill>
                  <pic:spPr bwMode="auto">
                    <a:xfrm>
                      <a:off x="0" y="0"/>
                      <a:ext cx="3504384" cy="442092"/>
                    </a:xfrm>
                    <a:prstGeom prst="rect">
                      <a:avLst/>
                    </a:prstGeom>
                    <a:ln>
                      <a:noFill/>
                    </a:ln>
                    <a:extLst>
                      <a:ext uri="{53640926-AAD7-44D8-BBD7-CCE9431645EC}">
                        <a14:shadowObscured xmlns:a14="http://schemas.microsoft.com/office/drawing/2010/main"/>
                      </a:ext>
                    </a:extLst>
                  </pic:spPr>
                </pic:pic>
              </a:graphicData>
            </a:graphic>
          </wp:inline>
        </w:drawing>
      </w:r>
    </w:p>
    <w:p w14:paraId="39781752" w14:textId="0FE14B2A" w:rsidR="0066215F" w:rsidRDefault="0066215F"/>
    <w:p w14:paraId="510D56FC" w14:textId="77777777" w:rsidR="002E2747" w:rsidRDefault="002E2747"/>
    <w:p w14:paraId="7C44BE60" w14:textId="386DC97C" w:rsidR="003E035E" w:rsidRDefault="003E035E" w:rsidP="003E035E">
      <w:pPr>
        <w:pStyle w:val="Heading2"/>
      </w:pPr>
      <w:bookmarkStart w:id="15" w:name="_Toc105500269"/>
      <w:r>
        <w:t>Test Debugging</w:t>
      </w:r>
      <w:bookmarkEnd w:id="15"/>
    </w:p>
    <w:p w14:paraId="66D765DF" w14:textId="3A4FC6E9" w:rsidR="003E035E" w:rsidRDefault="003E035E"/>
    <w:p w14:paraId="218EB063" w14:textId="4E9B789E" w:rsidR="000B04CC" w:rsidRDefault="000B04CC" w:rsidP="000B04CC">
      <w:pPr>
        <w:rPr>
          <w:rFonts w:cstheme="minorHAnsi"/>
        </w:rPr>
      </w:pPr>
      <w:r>
        <w:tab/>
        <w:t xml:space="preserve">If the BPSec python test suite is being used by a developer, they may wish to turn on debugging. To enable debugging, </w:t>
      </w:r>
      <w:r w:rsidR="00F351BD">
        <w:t>include</w:t>
      </w:r>
      <w:r>
        <w:t xml:space="preserve"> the </w:t>
      </w:r>
      <w:r>
        <w:rPr>
          <w:rFonts w:ascii="Courier New" w:hAnsi="Courier New" w:cs="Courier New"/>
          <w:b/>
          <w:bCs/>
        </w:rPr>
        <w:t xml:space="preserve">--debug </w:t>
      </w:r>
      <w:r>
        <w:rPr>
          <w:rFonts w:cstheme="minorHAnsi"/>
        </w:rPr>
        <w:t xml:space="preserve">argument </w:t>
      </w:r>
      <w:r w:rsidR="00F351BD">
        <w:rPr>
          <w:rFonts w:cstheme="minorHAnsi"/>
        </w:rPr>
        <w:t xml:space="preserve">when running the test suite. With debugging enabled, the test suite displays the security policy command(s) issued by the test cases at each node, as well as the return code and </w:t>
      </w:r>
      <w:proofErr w:type="spellStart"/>
      <w:r w:rsidR="00F351BD">
        <w:rPr>
          <w:rFonts w:cstheme="minorHAnsi"/>
        </w:rPr>
        <w:t>stdout</w:t>
      </w:r>
      <w:proofErr w:type="spellEnd"/>
      <w:r w:rsidR="00F351BD">
        <w:rPr>
          <w:rFonts w:cstheme="minorHAnsi"/>
        </w:rPr>
        <w:t xml:space="preserve"> and stderr output from the utility used for security configuration – either ionsecadmin or bpsecadmin. </w:t>
      </w:r>
    </w:p>
    <w:p w14:paraId="3D6F1B57" w14:textId="6A78BF8E" w:rsidR="00581553" w:rsidRDefault="00581553" w:rsidP="000B04CC">
      <w:pPr>
        <w:rPr>
          <w:rFonts w:cstheme="minorHAnsi"/>
        </w:rPr>
      </w:pPr>
    </w:p>
    <w:p w14:paraId="35599A74" w14:textId="65D72828" w:rsidR="00581553" w:rsidRPr="00581553" w:rsidRDefault="00581553" w:rsidP="000B04CC">
      <w:r>
        <w:rPr>
          <w:rFonts w:cstheme="minorHAnsi"/>
        </w:rPr>
        <w:tab/>
      </w:r>
      <w:r>
        <w:t>Below is sample output from Test Case 1 run with the debug option enabled.</w:t>
      </w:r>
    </w:p>
    <w:p w14:paraId="17EBE94C" w14:textId="5061C5E6" w:rsidR="00581553" w:rsidRDefault="00581553" w:rsidP="000B04CC">
      <w:pPr>
        <w:rPr>
          <w:rFonts w:cstheme="minorHAnsi"/>
        </w:rPr>
      </w:pPr>
    </w:p>
    <w:p w14:paraId="51F1F8B9" w14:textId="01362299" w:rsidR="00581553" w:rsidRPr="000B04CC" w:rsidRDefault="00581553" w:rsidP="000B04CC">
      <w:pPr>
        <w:rPr>
          <w:rFonts w:cstheme="minorHAnsi"/>
        </w:rPr>
      </w:pPr>
      <w:r>
        <w:rPr>
          <w:rFonts w:cstheme="minorHAnsi"/>
          <w:noProof/>
        </w:rPr>
        <w:lastRenderedPageBreak/>
        <w:drawing>
          <wp:inline distT="0" distB="0" distL="0" distR="0" wp14:anchorId="14D9EC00" wp14:editId="2B83647B">
            <wp:extent cx="4541669" cy="3285432"/>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7500" cy="3296884"/>
                    </a:xfrm>
                    <a:prstGeom prst="rect">
                      <a:avLst/>
                    </a:prstGeom>
                  </pic:spPr>
                </pic:pic>
              </a:graphicData>
            </a:graphic>
          </wp:inline>
        </w:drawing>
      </w:r>
    </w:p>
    <w:p w14:paraId="0F07A5DB" w14:textId="33727450" w:rsidR="00FA16E6" w:rsidRDefault="00FA16E6"/>
    <w:p w14:paraId="48E4EBEA" w14:textId="451FEBAA" w:rsidR="00FA16E6" w:rsidRDefault="00FA16E6" w:rsidP="00FA16E6">
      <w:pPr>
        <w:pStyle w:val="Heading2"/>
      </w:pPr>
      <w:bookmarkStart w:id="16" w:name="_Toc105500270"/>
      <w:r>
        <w:t>Test Help</w:t>
      </w:r>
      <w:bookmarkEnd w:id="16"/>
    </w:p>
    <w:p w14:paraId="74A0AD46" w14:textId="3E69CFCA" w:rsidR="00FA16E6" w:rsidRDefault="00FA16E6"/>
    <w:p w14:paraId="7C5551FE" w14:textId="7502AF9B" w:rsidR="001B1B3A" w:rsidRDefault="001B1B3A">
      <w:pPr>
        <w:rPr>
          <w:rFonts w:cstheme="minorHAnsi"/>
        </w:rPr>
      </w:pPr>
      <w:r>
        <w:tab/>
        <w:t xml:space="preserve">For additional help with using the BPSec python test, add the </w:t>
      </w:r>
      <w:r>
        <w:rPr>
          <w:rFonts w:ascii="Courier New" w:hAnsi="Courier New" w:cs="Courier New"/>
          <w:b/>
          <w:bCs/>
        </w:rPr>
        <w:t xml:space="preserve">-h </w:t>
      </w:r>
      <w:r>
        <w:rPr>
          <w:rFonts w:cstheme="minorHAnsi"/>
        </w:rPr>
        <w:t>argument. This will call up a help message as a reminder of command line options for the test suite.</w:t>
      </w:r>
    </w:p>
    <w:p w14:paraId="0317CBDE" w14:textId="42F4AF2F" w:rsidR="009772A9" w:rsidRDefault="009772A9">
      <w:pPr>
        <w:rPr>
          <w:rFonts w:cstheme="minorHAnsi"/>
        </w:rPr>
      </w:pPr>
    </w:p>
    <w:p w14:paraId="3FF16602" w14:textId="7428067F" w:rsidR="009772A9" w:rsidRDefault="009772A9">
      <w:pPr>
        <w:rPr>
          <w:rFonts w:cstheme="minorHAnsi"/>
        </w:rPr>
      </w:pPr>
      <w:r>
        <w:rPr>
          <w:rFonts w:cstheme="minorHAnsi"/>
        </w:rPr>
        <w:tab/>
        <w:t xml:space="preserve">Below is the expected output from running </w:t>
      </w:r>
      <w:r w:rsidRPr="00EE0C3D">
        <w:rPr>
          <w:rFonts w:ascii="Courier New" w:hAnsi="Courier New" w:cs="Courier New"/>
          <w:b/>
          <w:bCs/>
          <w:color w:val="000000" w:themeColor="text1"/>
          <w:sz w:val="22"/>
          <w:szCs w:val="22"/>
        </w:rPr>
        <w:t>python3 dotest.py -</w:t>
      </w:r>
      <w:r>
        <w:rPr>
          <w:rFonts w:ascii="Courier New" w:hAnsi="Courier New" w:cs="Courier New"/>
          <w:b/>
          <w:bCs/>
          <w:color w:val="000000" w:themeColor="text1"/>
          <w:sz w:val="22"/>
          <w:szCs w:val="22"/>
        </w:rPr>
        <w:t>h</w:t>
      </w:r>
    </w:p>
    <w:p w14:paraId="52D88143" w14:textId="77777777" w:rsidR="001B1B3A" w:rsidRDefault="001B1B3A"/>
    <w:p w14:paraId="337B5DD7" w14:textId="23FC3447" w:rsidR="00FA16E6" w:rsidRDefault="005A7202">
      <w:r>
        <w:rPr>
          <w:noProof/>
        </w:rPr>
        <w:drawing>
          <wp:inline distT="0" distB="0" distL="0" distR="0" wp14:anchorId="5DB7B287" wp14:editId="4B7CFE88">
            <wp:extent cx="5943600" cy="1139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39190"/>
                    </a:xfrm>
                    <a:prstGeom prst="rect">
                      <a:avLst/>
                    </a:prstGeom>
                  </pic:spPr>
                </pic:pic>
              </a:graphicData>
            </a:graphic>
          </wp:inline>
        </w:drawing>
      </w:r>
    </w:p>
    <w:p w14:paraId="1D6E5545" w14:textId="77777777" w:rsidR="00784966" w:rsidRDefault="00784966"/>
    <w:p w14:paraId="3EF9FB11" w14:textId="3FD89240" w:rsidR="00CF3D02" w:rsidRDefault="00E12AA9" w:rsidP="00CF3D02">
      <w:pPr>
        <w:pStyle w:val="Heading1"/>
      </w:pPr>
      <w:bookmarkStart w:id="17" w:name="_Ref105499726"/>
      <w:bookmarkStart w:id="18" w:name="_Toc105500271"/>
      <w:r>
        <w:t xml:space="preserve">BPSec </w:t>
      </w:r>
      <w:r w:rsidR="00CF3D02">
        <w:t>Test Case</w:t>
      </w:r>
      <w:r w:rsidR="00BE69B0">
        <w:t xml:space="preserve"> Definitions</w:t>
      </w:r>
      <w:bookmarkEnd w:id="17"/>
      <w:bookmarkEnd w:id="18"/>
    </w:p>
    <w:p w14:paraId="2C3136B1" w14:textId="770C0029" w:rsidR="00414B58" w:rsidRDefault="00414B58"/>
    <w:tbl>
      <w:tblPr>
        <w:tblStyle w:val="GridTable5Dark-Accent1"/>
        <w:tblW w:w="9805" w:type="dxa"/>
        <w:tblLayout w:type="fixed"/>
        <w:tblLook w:val="04A0" w:firstRow="1" w:lastRow="0" w:firstColumn="1" w:lastColumn="0" w:noHBand="0" w:noVBand="1"/>
      </w:tblPr>
      <w:tblGrid>
        <w:gridCol w:w="635"/>
        <w:gridCol w:w="2240"/>
        <w:gridCol w:w="3870"/>
        <w:gridCol w:w="1620"/>
        <w:gridCol w:w="1440"/>
      </w:tblGrid>
      <w:tr w:rsidR="00E12AA9" w14:paraId="54F9A44D" w14:textId="446D6B6F" w:rsidTr="00CD2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A6C61EE" w14:textId="2F474DC0" w:rsidR="00E12AA9" w:rsidRDefault="00E12AA9">
            <w:r>
              <w:t>Test ID</w:t>
            </w:r>
          </w:p>
        </w:tc>
        <w:tc>
          <w:tcPr>
            <w:tcW w:w="2240" w:type="dxa"/>
          </w:tcPr>
          <w:p w14:paraId="0AF5C98C" w14:textId="6F1C5040" w:rsidR="00E12AA9" w:rsidRDefault="00E12AA9">
            <w:pPr>
              <w:cnfStyle w:val="100000000000" w:firstRow="1" w:lastRow="0" w:firstColumn="0" w:lastColumn="0" w:oddVBand="0" w:evenVBand="0" w:oddHBand="0" w:evenHBand="0" w:firstRowFirstColumn="0" w:firstRowLastColumn="0" w:lastRowFirstColumn="0" w:lastRowLastColumn="0"/>
            </w:pPr>
            <w:r>
              <w:t>Purpose</w:t>
            </w:r>
          </w:p>
        </w:tc>
        <w:tc>
          <w:tcPr>
            <w:tcW w:w="3870" w:type="dxa"/>
          </w:tcPr>
          <w:p w14:paraId="1241AA6C" w14:textId="09798245" w:rsidR="00E12AA9" w:rsidRDefault="00E12AA9">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14:paraId="7C33AB4D" w14:textId="0F73BE31" w:rsidR="00E12AA9" w:rsidRDefault="00E12AA9">
            <w:pPr>
              <w:cnfStyle w:val="100000000000" w:firstRow="1" w:lastRow="0" w:firstColumn="0" w:lastColumn="0" w:oddVBand="0" w:evenVBand="0" w:oddHBand="0" w:evenHBand="0" w:firstRowFirstColumn="0" w:firstRowLastColumn="0" w:lastRowFirstColumn="0" w:lastRowLastColumn="0"/>
            </w:pPr>
            <w:r>
              <w:t>Security Service(s)</w:t>
            </w:r>
          </w:p>
        </w:tc>
        <w:tc>
          <w:tcPr>
            <w:tcW w:w="1440" w:type="dxa"/>
          </w:tcPr>
          <w:p w14:paraId="653FA068" w14:textId="3F15AF23" w:rsidR="00E12AA9" w:rsidRDefault="00E12AA9">
            <w:pPr>
              <w:cnfStyle w:val="100000000000" w:firstRow="1" w:lastRow="0" w:firstColumn="0" w:lastColumn="0" w:oddVBand="0" w:evenVBand="0" w:oddHBand="0" w:evenHBand="0" w:firstRowFirstColumn="0" w:firstRowLastColumn="0" w:lastRowFirstColumn="0" w:lastRowLastColumn="0"/>
            </w:pPr>
            <w:r>
              <w:t>Bundle Path</w:t>
            </w:r>
          </w:p>
        </w:tc>
      </w:tr>
      <w:tr w:rsidR="00E12AA9" w14:paraId="40DD6967" w14:textId="2EB12E0F"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820F4BE" w14:textId="24F8E46C" w:rsidR="00E12AA9" w:rsidRDefault="00E12AA9">
            <w:r>
              <w:t>1</w:t>
            </w:r>
          </w:p>
        </w:tc>
        <w:tc>
          <w:tcPr>
            <w:tcW w:w="2240" w:type="dxa"/>
          </w:tcPr>
          <w:p w14:paraId="7359DD89" w14:textId="4F0D5E9D" w:rsidR="00E12AA9" w:rsidRDefault="00E12AA9">
            <w:pPr>
              <w:cnfStyle w:val="000000100000" w:firstRow="0" w:lastRow="0" w:firstColumn="0" w:lastColumn="0" w:oddVBand="0" w:evenVBand="0" w:oddHBand="1" w:evenHBand="0" w:firstRowFirstColumn="0" w:firstRowLastColumn="0" w:lastRowFirstColumn="0" w:lastRowLastColumn="0"/>
            </w:pPr>
            <w:r>
              <w:t>Test Payload block integrity.</w:t>
            </w:r>
          </w:p>
        </w:tc>
        <w:tc>
          <w:tcPr>
            <w:tcW w:w="3870" w:type="dxa"/>
          </w:tcPr>
          <w:p w14:paraId="5994B9AB" w14:textId="310CC08F" w:rsidR="00E12AA9" w:rsidRDefault="00E12AA9">
            <w:pPr>
              <w:cnfStyle w:val="000000100000" w:firstRow="0" w:lastRow="0" w:firstColumn="0" w:lastColumn="0" w:oddVBand="0" w:evenVBand="0" w:oddHBand="1" w:evenHBand="0" w:firstRowFirstColumn="0" w:firstRowLastColumn="0" w:lastRowFirstColumn="0" w:lastRowLastColumn="0"/>
            </w:pPr>
            <w:r w:rsidRPr="001F7DA3">
              <w:t>Add a BIB targeting a Payload Block at</w:t>
            </w:r>
            <w:r>
              <w:t xml:space="preserve"> </w:t>
            </w:r>
            <w:r w:rsidRPr="001F7DA3">
              <w:t>Security Source ipn:2.1 and process that BIB at Security Acceptor ipn:3.1</w:t>
            </w:r>
            <w:r>
              <w:t>.</w:t>
            </w:r>
          </w:p>
        </w:tc>
        <w:tc>
          <w:tcPr>
            <w:tcW w:w="1620" w:type="dxa"/>
          </w:tcPr>
          <w:p w14:paraId="39A3BA5A" w14:textId="75C96FD1" w:rsidR="00E12AA9" w:rsidRDefault="00E12AA9">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930D161" w14:textId="14D08F87" w:rsidR="00E12AA9" w:rsidRDefault="00E12AA9">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5E49CE67" w14:textId="729D3242" w:rsidTr="00CD27CB">
        <w:tc>
          <w:tcPr>
            <w:cnfStyle w:val="001000000000" w:firstRow="0" w:lastRow="0" w:firstColumn="1" w:lastColumn="0" w:oddVBand="0" w:evenVBand="0" w:oddHBand="0" w:evenHBand="0" w:firstRowFirstColumn="0" w:firstRowLastColumn="0" w:lastRowFirstColumn="0" w:lastRowLastColumn="0"/>
            <w:tcW w:w="635" w:type="dxa"/>
          </w:tcPr>
          <w:p w14:paraId="0921753B" w14:textId="05FA2800" w:rsidR="00E12AA9" w:rsidRDefault="00E12AA9" w:rsidP="005E48A7">
            <w:r>
              <w:lastRenderedPageBreak/>
              <w:t>2</w:t>
            </w:r>
          </w:p>
        </w:tc>
        <w:tc>
          <w:tcPr>
            <w:tcW w:w="2240" w:type="dxa"/>
          </w:tcPr>
          <w:p w14:paraId="639AFF9F" w14:textId="6C5A57E5" w:rsidR="00E12AA9" w:rsidRDefault="00E12AA9" w:rsidP="005E48A7">
            <w:pPr>
              <w:cnfStyle w:val="000000000000" w:firstRow="0" w:lastRow="0" w:firstColumn="0" w:lastColumn="0" w:oddVBand="0" w:evenVBand="0" w:oddHBand="0" w:evenHBand="0" w:firstRowFirstColumn="0" w:firstRowLastColumn="0" w:lastRowFirstColumn="0" w:lastRowLastColumn="0"/>
            </w:pPr>
            <w:r>
              <w:t>Test Payload block confidentiality.</w:t>
            </w:r>
          </w:p>
        </w:tc>
        <w:tc>
          <w:tcPr>
            <w:tcW w:w="3870" w:type="dxa"/>
          </w:tcPr>
          <w:p w14:paraId="4C4D5086" w14:textId="3992EC1C" w:rsidR="00E12AA9" w:rsidRDefault="00E12AA9" w:rsidP="005E48A7">
            <w:pPr>
              <w:cnfStyle w:val="000000000000" w:firstRow="0" w:lastRow="0" w:firstColumn="0" w:lastColumn="0" w:oddVBand="0" w:evenVBand="0" w:oddHBand="0" w:evenHBand="0" w:firstRowFirstColumn="0" w:firstRowLastColumn="0" w:lastRowFirstColumn="0" w:lastRowLastColumn="0"/>
            </w:pPr>
            <w:r w:rsidRPr="001F7DA3">
              <w:t>Add a B</w:t>
            </w:r>
            <w:r>
              <w:t>C</w:t>
            </w:r>
            <w:r w:rsidRPr="001F7DA3">
              <w:t>B targeting a Payload Block at</w:t>
            </w:r>
            <w:r>
              <w:t xml:space="preserve"> </w:t>
            </w:r>
            <w:r w:rsidRPr="001F7DA3">
              <w:t>Security Source ipn:2.1 and process that B</w:t>
            </w:r>
            <w:r>
              <w:t>C</w:t>
            </w:r>
            <w:r w:rsidRPr="001F7DA3">
              <w:t>B at Security Acceptor ipn:3.1</w:t>
            </w:r>
            <w:r>
              <w:t>.</w:t>
            </w:r>
          </w:p>
        </w:tc>
        <w:tc>
          <w:tcPr>
            <w:tcW w:w="1620" w:type="dxa"/>
          </w:tcPr>
          <w:p w14:paraId="4D1715BF" w14:textId="0C9C8147" w:rsidR="00E12AA9" w:rsidRDefault="00E12AA9" w:rsidP="005E48A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9AA1DE7" w14:textId="7D0440CD" w:rsidR="00E12AA9" w:rsidRDefault="00E12AA9" w:rsidP="005E48A7">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67FC5365" w14:textId="2E48926D"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0803B0E" w14:textId="68DD381A" w:rsidR="00E12AA9" w:rsidRDefault="00E12AA9" w:rsidP="005E48A7">
            <w:r>
              <w:t>3</w:t>
            </w:r>
          </w:p>
        </w:tc>
        <w:tc>
          <w:tcPr>
            <w:tcW w:w="2240" w:type="dxa"/>
          </w:tcPr>
          <w:p w14:paraId="626668AB" w14:textId="35133ECB" w:rsidR="00E12AA9" w:rsidRDefault="00E12AA9" w:rsidP="005E48A7">
            <w:pPr>
              <w:cnfStyle w:val="000000100000" w:firstRow="0" w:lastRow="0" w:firstColumn="0" w:lastColumn="0" w:oddVBand="0" w:evenVBand="0" w:oddHBand="1" w:evenHBand="0" w:firstRowFirstColumn="0" w:firstRowLastColumn="0" w:lastRowFirstColumn="0" w:lastRowLastColumn="0"/>
            </w:pPr>
            <w:r>
              <w:t>Test Primary block integrity.</w:t>
            </w:r>
          </w:p>
        </w:tc>
        <w:tc>
          <w:tcPr>
            <w:tcW w:w="3870" w:type="dxa"/>
          </w:tcPr>
          <w:p w14:paraId="0DCA4722" w14:textId="543FE7C0" w:rsidR="00E12AA9" w:rsidRDefault="00E12AA9" w:rsidP="005E48A7">
            <w:pPr>
              <w:cnfStyle w:val="000000100000" w:firstRow="0" w:lastRow="0" w:firstColumn="0" w:lastColumn="0" w:oddVBand="0" w:evenVBand="0" w:oddHBand="1" w:evenHBand="0" w:firstRowFirstColumn="0" w:firstRowLastColumn="0" w:lastRowFirstColumn="0" w:lastRowLastColumn="0"/>
            </w:pPr>
            <w:r w:rsidRPr="001F7DA3">
              <w:t>Add a BIB targeting a P</w:t>
            </w:r>
            <w:r>
              <w:t xml:space="preserve">rimary </w:t>
            </w:r>
            <w:r w:rsidRPr="001F7DA3">
              <w:t>Block at</w:t>
            </w:r>
            <w:r>
              <w:t xml:space="preserve"> </w:t>
            </w:r>
            <w:r w:rsidRPr="001F7DA3">
              <w:t>Security Source ipn:2.1 and process that BIB at Security Acceptor ipn:3.1</w:t>
            </w:r>
            <w:r>
              <w:t>.</w:t>
            </w:r>
          </w:p>
        </w:tc>
        <w:tc>
          <w:tcPr>
            <w:tcW w:w="1620" w:type="dxa"/>
          </w:tcPr>
          <w:p w14:paraId="2417A31E" w14:textId="57FB2B12" w:rsidR="00E12AA9" w:rsidRDefault="00E12AA9" w:rsidP="005E48A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39D97F7B" w14:textId="305EC81D" w:rsidR="00E12AA9" w:rsidRDefault="00E12AA9" w:rsidP="005E48A7">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1BE78A62" w14:textId="21767ADF" w:rsidTr="00CD27CB">
        <w:tc>
          <w:tcPr>
            <w:cnfStyle w:val="001000000000" w:firstRow="0" w:lastRow="0" w:firstColumn="1" w:lastColumn="0" w:oddVBand="0" w:evenVBand="0" w:oddHBand="0" w:evenHBand="0" w:firstRowFirstColumn="0" w:firstRowLastColumn="0" w:lastRowFirstColumn="0" w:lastRowLastColumn="0"/>
            <w:tcW w:w="635" w:type="dxa"/>
          </w:tcPr>
          <w:p w14:paraId="56182EFE" w14:textId="09BE2ED1" w:rsidR="00E12AA9" w:rsidRDefault="00E12AA9" w:rsidP="005E48A7">
            <w:r>
              <w:t>4</w:t>
            </w:r>
          </w:p>
        </w:tc>
        <w:tc>
          <w:tcPr>
            <w:tcW w:w="2240" w:type="dxa"/>
          </w:tcPr>
          <w:p w14:paraId="78CFB64A" w14:textId="6535D1D7" w:rsidR="00E12AA9" w:rsidRDefault="00E12AA9" w:rsidP="005E48A7">
            <w:pPr>
              <w:cnfStyle w:val="000000000000" w:firstRow="0" w:lastRow="0" w:firstColumn="0" w:lastColumn="0" w:oddVBand="0" w:evenVBand="0" w:oddHBand="0" w:evenHBand="0" w:firstRowFirstColumn="0" w:firstRowLastColumn="0" w:lastRowFirstColumn="0" w:lastRowLastColumn="0"/>
            </w:pPr>
            <w:r>
              <w:t>Check that a BCB is not permitted to target a Primary block.</w:t>
            </w:r>
          </w:p>
        </w:tc>
        <w:tc>
          <w:tcPr>
            <w:tcW w:w="3870" w:type="dxa"/>
          </w:tcPr>
          <w:p w14:paraId="539123ED" w14:textId="2C064E32" w:rsidR="00E12AA9" w:rsidRDefault="00E12AA9" w:rsidP="005E48A7">
            <w:pPr>
              <w:cnfStyle w:val="000000000000" w:firstRow="0" w:lastRow="0" w:firstColumn="0" w:lastColumn="0" w:oddVBand="0" w:evenVBand="0" w:oddHBand="0" w:evenHBand="0" w:firstRowFirstColumn="0" w:firstRowLastColumn="0" w:lastRowFirstColumn="0" w:lastRowLastColumn="0"/>
            </w:pPr>
            <w:r w:rsidRPr="00C11A2C">
              <w:t>Attempt to add a BCB targeting a Primary Block,</w:t>
            </w:r>
            <w:r>
              <w:t xml:space="preserve"> </w:t>
            </w:r>
            <w:r w:rsidRPr="00C11A2C">
              <w:t>which is not permitted</w:t>
            </w:r>
            <w:r>
              <w:t xml:space="preserve"> by BPSec</w:t>
            </w:r>
            <w:r w:rsidRPr="00C11A2C">
              <w:t>, at Security Source ipn:2.1 and</w:t>
            </w:r>
            <w:r>
              <w:t xml:space="preserve"> </w:t>
            </w:r>
            <w:r w:rsidRPr="00C11A2C">
              <w:t>process that BCB at Security Acceptor ipn:3.1.</w:t>
            </w:r>
            <w:r>
              <w:t xml:space="preserve"> </w:t>
            </w:r>
            <w:r w:rsidRPr="00C11A2C">
              <w:t>A BCB should not be added to this bundle.</w:t>
            </w:r>
          </w:p>
        </w:tc>
        <w:tc>
          <w:tcPr>
            <w:tcW w:w="1620" w:type="dxa"/>
          </w:tcPr>
          <w:p w14:paraId="021C1C6F" w14:textId="069CA715" w:rsidR="00E12AA9" w:rsidRDefault="00E12AA9" w:rsidP="005E48A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B7B7FEE" w14:textId="78B9AA4B" w:rsidR="00E12AA9" w:rsidRDefault="00E12AA9" w:rsidP="005E48A7">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225E8D09" w14:textId="1A93F8BE"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1CB48F8F" w14:textId="6016B495" w:rsidR="00E12AA9" w:rsidRDefault="00E12AA9" w:rsidP="005E48A7">
            <w:r>
              <w:t>5</w:t>
            </w:r>
          </w:p>
        </w:tc>
        <w:tc>
          <w:tcPr>
            <w:tcW w:w="2240" w:type="dxa"/>
          </w:tcPr>
          <w:p w14:paraId="55F433DB" w14:textId="0BCECB6A" w:rsidR="00E12AA9" w:rsidRDefault="00E12AA9" w:rsidP="005E48A7">
            <w:pPr>
              <w:cnfStyle w:val="000000100000" w:firstRow="0" w:lastRow="0" w:firstColumn="0" w:lastColumn="0" w:oddVBand="0" w:evenVBand="0" w:oddHBand="1" w:evenHBand="0" w:firstRowFirstColumn="0" w:firstRowLastColumn="0" w:lastRowFirstColumn="0" w:lastRowLastColumn="0"/>
            </w:pPr>
            <w:r>
              <w:t>BIB behavior at a Security Source, Security Verifier, and Security Acceptor.</w:t>
            </w:r>
          </w:p>
        </w:tc>
        <w:tc>
          <w:tcPr>
            <w:tcW w:w="3870" w:type="dxa"/>
          </w:tcPr>
          <w:p w14:paraId="14764505" w14:textId="15B6C141" w:rsidR="00E12AA9" w:rsidRDefault="00E12AA9" w:rsidP="005E48A7">
            <w:pPr>
              <w:cnfStyle w:val="000000100000" w:firstRow="0" w:lastRow="0" w:firstColumn="0" w:lastColumn="0" w:oddVBand="0" w:evenVBand="0" w:oddHBand="1" w:evenHBand="0" w:firstRowFirstColumn="0" w:firstRowLastColumn="0" w:lastRowFirstColumn="0" w:lastRowLastColumn="0"/>
            </w:pPr>
            <w:r w:rsidRPr="00684350">
              <w:t>Add a BIB targeting a Payload Block</w:t>
            </w:r>
            <w:r>
              <w:t xml:space="preserve"> </w:t>
            </w:r>
            <w:r w:rsidRPr="00684350">
              <w:t>at Security Source ipn:2.1, transmit to the Security Verifier</w:t>
            </w:r>
            <w:r>
              <w:t xml:space="preserve"> </w:t>
            </w:r>
            <w:r w:rsidRPr="00684350">
              <w:br/>
              <w:t>ipn:3.1 to check integrity and process that BIB at</w:t>
            </w:r>
            <w:r>
              <w:t xml:space="preserve"> </w:t>
            </w:r>
            <w:r w:rsidRPr="00684350">
              <w:t>Security Acceptor ipn:4.1.</w:t>
            </w:r>
          </w:p>
        </w:tc>
        <w:tc>
          <w:tcPr>
            <w:tcW w:w="1620" w:type="dxa"/>
          </w:tcPr>
          <w:p w14:paraId="1842948E" w14:textId="3F3FB6CB" w:rsidR="00E12AA9" w:rsidRDefault="00E12AA9" w:rsidP="005E48A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46D5C5A" w14:textId="77777777" w:rsidR="00E12AA9" w:rsidRDefault="00E12AA9" w:rsidP="00684350">
            <w:pPr>
              <w:cnfStyle w:val="000000100000" w:firstRow="0" w:lastRow="0" w:firstColumn="0" w:lastColumn="0" w:oddVBand="0" w:evenVBand="0" w:oddHBand="1" w:evenHBand="0" w:firstRowFirstColumn="0" w:firstRowLastColumn="0" w:lastRowFirstColumn="0" w:lastRowLastColumn="0"/>
            </w:pPr>
            <w:r>
              <w:t>ipn:2.1 -&gt;</w:t>
            </w:r>
          </w:p>
          <w:p w14:paraId="027CD160" w14:textId="77777777" w:rsidR="00E12AA9" w:rsidRDefault="00E12AA9" w:rsidP="00684350">
            <w:pPr>
              <w:cnfStyle w:val="000000100000" w:firstRow="0" w:lastRow="0" w:firstColumn="0" w:lastColumn="0" w:oddVBand="0" w:evenVBand="0" w:oddHBand="1" w:evenHBand="0" w:firstRowFirstColumn="0" w:firstRowLastColumn="0" w:lastRowFirstColumn="0" w:lastRowLastColumn="0"/>
            </w:pPr>
            <w:r>
              <w:t>ipn:3.1 -&gt;</w:t>
            </w:r>
          </w:p>
          <w:p w14:paraId="4D49C6DB" w14:textId="0978F9D7" w:rsidR="00E12AA9" w:rsidRDefault="00E12AA9" w:rsidP="00684350">
            <w:pPr>
              <w:cnfStyle w:val="000000100000" w:firstRow="0" w:lastRow="0" w:firstColumn="0" w:lastColumn="0" w:oddVBand="0" w:evenVBand="0" w:oddHBand="1" w:evenHBand="0" w:firstRowFirstColumn="0" w:firstRowLastColumn="0" w:lastRowFirstColumn="0" w:lastRowLastColumn="0"/>
            </w:pPr>
            <w:r>
              <w:t>ipn:4.1</w:t>
            </w:r>
          </w:p>
        </w:tc>
      </w:tr>
      <w:tr w:rsidR="00E12AA9" w14:paraId="09511530" w14:textId="3E801F05" w:rsidTr="00CD27CB">
        <w:tc>
          <w:tcPr>
            <w:cnfStyle w:val="001000000000" w:firstRow="0" w:lastRow="0" w:firstColumn="1" w:lastColumn="0" w:oddVBand="0" w:evenVBand="0" w:oddHBand="0" w:evenHBand="0" w:firstRowFirstColumn="0" w:firstRowLastColumn="0" w:lastRowFirstColumn="0" w:lastRowLastColumn="0"/>
            <w:tcW w:w="635" w:type="dxa"/>
          </w:tcPr>
          <w:p w14:paraId="20556511" w14:textId="2DB51945" w:rsidR="00E12AA9" w:rsidRDefault="00E12AA9" w:rsidP="009C19A8">
            <w:r>
              <w:t>6</w:t>
            </w:r>
          </w:p>
        </w:tc>
        <w:tc>
          <w:tcPr>
            <w:tcW w:w="2240" w:type="dxa"/>
          </w:tcPr>
          <w:p w14:paraId="07130C01" w14:textId="1D7F29A3" w:rsidR="00E12AA9" w:rsidRDefault="00E12AA9" w:rsidP="009C19A8">
            <w:pPr>
              <w:cnfStyle w:val="000000000000" w:firstRow="0" w:lastRow="0" w:firstColumn="0" w:lastColumn="0" w:oddVBand="0" w:evenVBand="0" w:oddHBand="0" w:evenHBand="0" w:firstRowFirstColumn="0" w:firstRowLastColumn="0" w:lastRowFirstColumn="0" w:lastRowLastColumn="0"/>
            </w:pPr>
            <w:r>
              <w:t>BCB behavior at a Security Source, Security Verifier, and Security Acceptor.</w:t>
            </w:r>
          </w:p>
        </w:tc>
        <w:tc>
          <w:tcPr>
            <w:tcW w:w="3870" w:type="dxa"/>
          </w:tcPr>
          <w:p w14:paraId="00C03924" w14:textId="68B3FBB9" w:rsidR="00E12AA9" w:rsidRDefault="00E12AA9" w:rsidP="009C19A8">
            <w:pPr>
              <w:cnfStyle w:val="000000000000" w:firstRow="0" w:lastRow="0" w:firstColumn="0" w:lastColumn="0" w:oddVBand="0" w:evenVBand="0" w:oddHBand="0" w:evenHBand="0" w:firstRowFirstColumn="0" w:firstRowLastColumn="0" w:lastRowFirstColumn="0" w:lastRowLastColumn="0"/>
            </w:pPr>
            <w:r w:rsidRPr="00684350">
              <w:t>Add a B</w:t>
            </w:r>
            <w:r>
              <w:t>C</w:t>
            </w:r>
            <w:r w:rsidRPr="00684350">
              <w:t>B targeting a Payload Block</w:t>
            </w:r>
            <w:r>
              <w:t xml:space="preserve"> </w:t>
            </w:r>
            <w:r w:rsidRPr="00684350">
              <w:t>at Security Source ipn:2.1</w:t>
            </w:r>
            <w:r>
              <w:t xml:space="preserve"> and </w:t>
            </w:r>
            <w:r w:rsidRPr="00684350">
              <w:t>transmit to the Security Verifier</w:t>
            </w:r>
            <w:r>
              <w:t xml:space="preserve"> </w:t>
            </w:r>
            <w:r w:rsidRPr="00684350">
              <w:br/>
              <w:t>ipn:3.1</w:t>
            </w:r>
            <w:r>
              <w:t>. Note that verification of a BCB currently does nothing in ION, acting simply as a pass-through. P</w:t>
            </w:r>
            <w:r w:rsidRPr="00684350">
              <w:t>rocess that B</w:t>
            </w:r>
            <w:r>
              <w:t>C</w:t>
            </w:r>
            <w:r w:rsidRPr="00684350">
              <w:t>B at</w:t>
            </w:r>
            <w:r>
              <w:t xml:space="preserve"> </w:t>
            </w:r>
            <w:r w:rsidRPr="00684350">
              <w:t>Security Acceptor ipn:4.1.</w:t>
            </w:r>
          </w:p>
        </w:tc>
        <w:tc>
          <w:tcPr>
            <w:tcW w:w="1620" w:type="dxa"/>
          </w:tcPr>
          <w:p w14:paraId="695CC516" w14:textId="50848C8C" w:rsidR="00E12AA9" w:rsidRDefault="00E12AA9" w:rsidP="009C19A8">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5D5AC5E" w14:textId="77777777" w:rsidR="00E12AA9" w:rsidRDefault="00E12AA9" w:rsidP="009C19A8">
            <w:pPr>
              <w:cnfStyle w:val="000000000000" w:firstRow="0" w:lastRow="0" w:firstColumn="0" w:lastColumn="0" w:oddVBand="0" w:evenVBand="0" w:oddHBand="0" w:evenHBand="0" w:firstRowFirstColumn="0" w:firstRowLastColumn="0" w:lastRowFirstColumn="0" w:lastRowLastColumn="0"/>
            </w:pPr>
            <w:r>
              <w:t>ipn:2.1 -&gt;</w:t>
            </w:r>
          </w:p>
          <w:p w14:paraId="5142756D" w14:textId="77777777" w:rsidR="00E12AA9" w:rsidRDefault="00E12AA9" w:rsidP="009C19A8">
            <w:pPr>
              <w:cnfStyle w:val="000000000000" w:firstRow="0" w:lastRow="0" w:firstColumn="0" w:lastColumn="0" w:oddVBand="0" w:evenVBand="0" w:oddHBand="0" w:evenHBand="0" w:firstRowFirstColumn="0" w:firstRowLastColumn="0" w:lastRowFirstColumn="0" w:lastRowLastColumn="0"/>
            </w:pPr>
            <w:r>
              <w:t>ipn:3.1 -&gt;</w:t>
            </w:r>
          </w:p>
          <w:p w14:paraId="2701C0E0" w14:textId="63E2A8B8" w:rsidR="00E12AA9" w:rsidRDefault="00E12AA9" w:rsidP="009C19A8">
            <w:pPr>
              <w:cnfStyle w:val="000000000000" w:firstRow="0" w:lastRow="0" w:firstColumn="0" w:lastColumn="0" w:oddVBand="0" w:evenVBand="0" w:oddHBand="0" w:evenHBand="0" w:firstRowFirstColumn="0" w:firstRowLastColumn="0" w:lastRowFirstColumn="0" w:lastRowLastColumn="0"/>
            </w:pPr>
            <w:r>
              <w:t>ipn:4.1</w:t>
            </w:r>
          </w:p>
        </w:tc>
      </w:tr>
      <w:tr w:rsidR="00E12AA9" w14:paraId="759B4334" w14:textId="3D595570"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6A694AE" w14:textId="00030B63" w:rsidR="00E12AA9" w:rsidRDefault="00E12AA9" w:rsidP="004E3A33">
            <w:r>
              <w:t>7</w:t>
            </w:r>
          </w:p>
        </w:tc>
        <w:tc>
          <w:tcPr>
            <w:tcW w:w="2240" w:type="dxa"/>
          </w:tcPr>
          <w:p w14:paraId="5894EA49" w14:textId="77777777" w:rsidR="00E12AA9" w:rsidRDefault="00E12AA9" w:rsidP="004E3A33">
            <w:pPr>
              <w:cnfStyle w:val="000000100000" w:firstRow="0" w:lastRow="0" w:firstColumn="0" w:lastColumn="0" w:oddVBand="0" w:evenVBand="0" w:oddHBand="1" w:evenHBand="0" w:firstRowFirstColumn="0" w:firstRowLastColumn="0" w:lastRowFirstColumn="0" w:lastRowLastColumn="0"/>
            </w:pPr>
            <w:r>
              <w:t>Check that duplicate security operations – in this case, a BIB on the Payload block – are prevented.</w:t>
            </w:r>
          </w:p>
          <w:p w14:paraId="0DEA3CCA" w14:textId="77777777" w:rsidR="00E12AA9" w:rsidRDefault="00E12AA9" w:rsidP="004E3A33">
            <w:pPr>
              <w:cnfStyle w:val="000000100000" w:firstRow="0" w:lastRow="0" w:firstColumn="0" w:lastColumn="0" w:oddVBand="0" w:evenVBand="0" w:oddHBand="1" w:evenHBand="0" w:firstRowFirstColumn="0" w:firstRowLastColumn="0" w:lastRowFirstColumn="0" w:lastRowLastColumn="0"/>
            </w:pPr>
          </w:p>
          <w:p w14:paraId="3FA27A34" w14:textId="1C59152E" w:rsidR="00E12AA9" w:rsidRDefault="00E12AA9" w:rsidP="004E3A33">
            <w:pPr>
              <w:cnfStyle w:val="000000100000" w:firstRow="0" w:lastRow="0" w:firstColumn="0" w:lastColumn="0" w:oddVBand="0" w:evenVBand="0" w:oddHBand="1" w:evenHBand="0" w:firstRowFirstColumn="0" w:firstRowLastColumn="0" w:lastRowFirstColumn="0" w:lastRowLastColumn="0"/>
            </w:pPr>
            <w:r>
              <w:t>Ensure that rule prioritization works.</w:t>
            </w:r>
          </w:p>
        </w:tc>
        <w:tc>
          <w:tcPr>
            <w:tcW w:w="3870" w:type="dxa"/>
          </w:tcPr>
          <w:p w14:paraId="5736F00F" w14:textId="62240E24" w:rsidR="00E12AA9" w:rsidRDefault="00E12AA9" w:rsidP="004E3A33">
            <w:pPr>
              <w:cnfStyle w:val="000000100000" w:firstRow="0" w:lastRow="0" w:firstColumn="0" w:lastColumn="0" w:oddVBand="0" w:evenVBand="0" w:oddHBand="1" w:evenHBand="0" w:firstRowFirstColumn="0" w:firstRowLastColumn="0" w:lastRowFirstColumn="0" w:lastRowLastColumn="0"/>
            </w:pPr>
            <w:r>
              <w:t>C</w:t>
            </w:r>
            <w:r w:rsidRPr="00141912">
              <w:t xml:space="preserve">reate </w:t>
            </w:r>
            <w:r>
              <w:t xml:space="preserve">duplicate </w:t>
            </w:r>
            <w:r w:rsidRPr="00141912">
              <w:t xml:space="preserve"> security policy rules at a </w:t>
            </w:r>
            <w:r>
              <w:t>S</w:t>
            </w:r>
            <w:r w:rsidRPr="00141912">
              <w:t xml:space="preserve">ecurity </w:t>
            </w:r>
            <w:r>
              <w:t>S</w:t>
            </w:r>
            <w:r w:rsidRPr="00141912">
              <w:t>ource</w:t>
            </w:r>
            <w:r>
              <w:t xml:space="preserve"> r</w:t>
            </w:r>
            <w:r w:rsidRPr="00141912">
              <w:t>equiring a BIB targeting the Payload block. A single BIB should be added to the bundle, indicating that rule prioritization behaves as expected.</w:t>
            </w:r>
            <w:r>
              <w:t xml:space="preserve"> </w:t>
            </w:r>
            <w:r w:rsidRPr="004E3A33">
              <w:t>Configure the Security Acceptor with duplicate rules as well,</w:t>
            </w:r>
            <w:r>
              <w:t xml:space="preserve"> </w:t>
            </w:r>
            <w:r w:rsidRPr="004E3A33">
              <w:t>expecting to see that the single BIB is processed.</w:t>
            </w:r>
          </w:p>
        </w:tc>
        <w:tc>
          <w:tcPr>
            <w:tcW w:w="1620" w:type="dxa"/>
          </w:tcPr>
          <w:p w14:paraId="71A4611D" w14:textId="46250A4C" w:rsidR="00E12AA9" w:rsidRDefault="00E12AA9" w:rsidP="004E3A33">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4A2E846E" w14:textId="701A51CC" w:rsidR="00E12AA9" w:rsidRDefault="00E12AA9" w:rsidP="004E3A33">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0816264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B7A28FE" w14:textId="71070CAE" w:rsidR="00E12AA9" w:rsidRDefault="00E12AA9" w:rsidP="00463E0D">
            <w:r>
              <w:t>8</w:t>
            </w:r>
          </w:p>
        </w:tc>
        <w:tc>
          <w:tcPr>
            <w:tcW w:w="2240" w:type="dxa"/>
          </w:tcPr>
          <w:p w14:paraId="44993074" w14:textId="534EBB87" w:rsidR="00E12AA9" w:rsidRDefault="00E12AA9" w:rsidP="00463E0D">
            <w:pPr>
              <w:cnfStyle w:val="000000000000" w:firstRow="0" w:lastRow="0" w:firstColumn="0" w:lastColumn="0" w:oddVBand="0" w:evenVBand="0" w:oddHBand="0" w:evenHBand="0" w:firstRowFirstColumn="0" w:firstRowLastColumn="0" w:lastRowFirstColumn="0" w:lastRowLastColumn="0"/>
            </w:pPr>
            <w:r>
              <w:t>Check that duplicate security operations – in this case, a BCB on the Payload block – are prevented.</w:t>
            </w:r>
          </w:p>
          <w:p w14:paraId="43E49AE5" w14:textId="77777777" w:rsidR="00E12AA9" w:rsidRDefault="00E12AA9" w:rsidP="00463E0D">
            <w:pPr>
              <w:cnfStyle w:val="000000000000" w:firstRow="0" w:lastRow="0" w:firstColumn="0" w:lastColumn="0" w:oddVBand="0" w:evenVBand="0" w:oddHBand="0" w:evenHBand="0" w:firstRowFirstColumn="0" w:firstRowLastColumn="0" w:lastRowFirstColumn="0" w:lastRowLastColumn="0"/>
            </w:pPr>
          </w:p>
          <w:p w14:paraId="38836274" w14:textId="34172B58" w:rsidR="00E12AA9" w:rsidRDefault="00E12AA9" w:rsidP="00463E0D">
            <w:pPr>
              <w:cnfStyle w:val="000000000000" w:firstRow="0" w:lastRow="0" w:firstColumn="0" w:lastColumn="0" w:oddVBand="0" w:evenVBand="0" w:oddHBand="0" w:evenHBand="0" w:firstRowFirstColumn="0" w:firstRowLastColumn="0" w:lastRowFirstColumn="0" w:lastRowLastColumn="0"/>
            </w:pPr>
            <w:r>
              <w:t>Ensure that rule prioritization works.</w:t>
            </w:r>
          </w:p>
        </w:tc>
        <w:tc>
          <w:tcPr>
            <w:tcW w:w="3870" w:type="dxa"/>
          </w:tcPr>
          <w:p w14:paraId="2364CF3D" w14:textId="51C711C4" w:rsidR="00E12AA9" w:rsidRDefault="00E12AA9" w:rsidP="00463E0D">
            <w:pPr>
              <w:cnfStyle w:val="000000000000" w:firstRow="0" w:lastRow="0" w:firstColumn="0" w:lastColumn="0" w:oddVBand="0" w:evenVBand="0" w:oddHBand="0" w:evenHBand="0" w:firstRowFirstColumn="0" w:firstRowLastColumn="0" w:lastRowFirstColumn="0" w:lastRowLastColumn="0"/>
            </w:pPr>
            <w:r>
              <w:t>C</w:t>
            </w:r>
            <w:r w:rsidRPr="00141912">
              <w:t xml:space="preserve">reate </w:t>
            </w:r>
            <w:r>
              <w:t xml:space="preserve">duplicate </w:t>
            </w:r>
            <w:r w:rsidRPr="00141912">
              <w:t xml:space="preserve"> security policy rules at a </w:t>
            </w:r>
            <w:r>
              <w:t>S</w:t>
            </w:r>
            <w:r w:rsidRPr="00141912">
              <w:t xml:space="preserve">ecurity </w:t>
            </w:r>
            <w:r>
              <w:t>S</w:t>
            </w:r>
            <w:r w:rsidRPr="00141912">
              <w:t>ource</w:t>
            </w:r>
            <w:r>
              <w:t xml:space="preserve"> r</w:t>
            </w:r>
            <w:r w:rsidRPr="00141912">
              <w:t>equiring a B</w:t>
            </w:r>
            <w:r>
              <w:t>C</w:t>
            </w:r>
            <w:r w:rsidRPr="00141912">
              <w:t>B targeting the Payload block. A single B</w:t>
            </w:r>
            <w:r>
              <w:t>C</w:t>
            </w:r>
            <w:r w:rsidRPr="00141912">
              <w:t>B should be added to the bundle, indicating that rule prioritization behaves as expected.</w:t>
            </w:r>
            <w:r>
              <w:t xml:space="preserve"> </w:t>
            </w:r>
            <w:r w:rsidRPr="004E3A33">
              <w:t>Configure the Security Acceptor with duplicate rules as well,</w:t>
            </w:r>
            <w:r>
              <w:t xml:space="preserve"> </w:t>
            </w:r>
            <w:r w:rsidRPr="004E3A33">
              <w:t>expecting to see that the single B</w:t>
            </w:r>
            <w:r>
              <w:t>C</w:t>
            </w:r>
            <w:r w:rsidRPr="004E3A33">
              <w:t>B is processed.</w:t>
            </w:r>
          </w:p>
        </w:tc>
        <w:tc>
          <w:tcPr>
            <w:tcW w:w="1620" w:type="dxa"/>
          </w:tcPr>
          <w:p w14:paraId="6D6F1B7E" w14:textId="13EBD4E9" w:rsidR="00E12AA9" w:rsidRDefault="00E12AA9" w:rsidP="00463E0D">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5A7EA3C9" w14:textId="2CD6E37C" w:rsidR="00E12AA9" w:rsidRDefault="00E12AA9" w:rsidP="00463E0D">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7129BCE8"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BD9D114" w14:textId="5EB8E2F6" w:rsidR="00E12AA9" w:rsidRDefault="00E12AA9" w:rsidP="00F34CDE">
            <w:r>
              <w:lastRenderedPageBreak/>
              <w:t>9</w:t>
            </w:r>
          </w:p>
        </w:tc>
        <w:tc>
          <w:tcPr>
            <w:tcW w:w="2240" w:type="dxa"/>
          </w:tcPr>
          <w:p w14:paraId="7DC947E9" w14:textId="11722F59" w:rsidR="00E12AA9" w:rsidRDefault="00E12AA9" w:rsidP="00F34CDE">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Acceptor is caught.</w:t>
            </w:r>
          </w:p>
          <w:p w14:paraId="6D4C5D02" w14:textId="77777777" w:rsidR="00E12AA9" w:rsidRDefault="00E12AA9" w:rsidP="00F34CDE">
            <w:pPr>
              <w:cnfStyle w:val="000000100000" w:firstRow="0" w:lastRow="0" w:firstColumn="0" w:lastColumn="0" w:oddVBand="0" w:evenVBand="0" w:oddHBand="1" w:evenHBand="0" w:firstRowFirstColumn="0" w:firstRowLastColumn="0" w:lastRowFirstColumn="0" w:lastRowLastColumn="0"/>
            </w:pPr>
          </w:p>
          <w:p w14:paraId="3E36A224" w14:textId="6ECF239D" w:rsidR="00E12AA9" w:rsidRDefault="00E12AA9" w:rsidP="00F34CDE">
            <w:pPr>
              <w:cnfStyle w:val="000000100000" w:firstRow="0" w:lastRow="0" w:firstColumn="0" w:lastColumn="0" w:oddVBand="0" w:evenVBand="0" w:oddHBand="1" w:evenHBand="0" w:firstRowFirstColumn="0" w:firstRowLastColumn="0" w:lastRowFirstColumn="0" w:lastRowLastColumn="0"/>
            </w:pPr>
            <w:r>
              <w:t>Misconfiguration: Use a different integrity</w:t>
            </w:r>
            <w:r w:rsidR="00E92B69">
              <w:t xml:space="preserve"> SHA variant for the same </w:t>
            </w:r>
            <w:r>
              <w:t xml:space="preserve"> security context at the Security Source and Security Acceptor.</w:t>
            </w:r>
          </w:p>
        </w:tc>
        <w:tc>
          <w:tcPr>
            <w:tcW w:w="3870" w:type="dxa"/>
          </w:tcPr>
          <w:p w14:paraId="50F7098E" w14:textId="7D793B8B" w:rsidR="00E12AA9" w:rsidRDefault="00E12AA9" w:rsidP="00F34CDE">
            <w:pPr>
              <w:cnfStyle w:val="000000100000" w:firstRow="0" w:lastRow="0" w:firstColumn="0" w:lastColumn="0" w:oddVBand="0" w:evenVBand="0" w:oddHBand="1" w:evenHBand="0" w:firstRowFirstColumn="0" w:firstRowLastColumn="0" w:lastRowFirstColumn="0" w:lastRowLastColumn="0"/>
            </w:pPr>
            <w:r>
              <w:t>Create a security policy rule for a Security Source at ipn:2.1 for a BIB on the Payload block using security context BIB-HMAC-SHA2</w:t>
            </w:r>
            <w:r w:rsidR="00E92B69">
              <w:t xml:space="preserve"> with SHA variant 5 – HMAC 256/256</w:t>
            </w:r>
            <w:r>
              <w:t xml:space="preserve">. Create a misconfigured security policy rule for the Security Acceptor at ipn:3.1 using </w:t>
            </w:r>
            <w:r w:rsidR="00E92B69">
              <w:t>BIB-HMAC-SHA2 with SHA variant 6 – HMAC 384/384 and detect this misconfiguration.</w:t>
            </w:r>
          </w:p>
        </w:tc>
        <w:tc>
          <w:tcPr>
            <w:tcW w:w="1620" w:type="dxa"/>
          </w:tcPr>
          <w:p w14:paraId="30367B8E" w14:textId="4E91F746" w:rsidR="00E12AA9" w:rsidRDefault="00E12AA9" w:rsidP="00F34CDE">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352ED0CD" w14:textId="4579288A" w:rsidR="00E12AA9" w:rsidRDefault="00E12AA9" w:rsidP="00F34CDE">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281BF83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78DB132E" w14:textId="5E7074F4" w:rsidR="00E12AA9" w:rsidRDefault="00E12AA9" w:rsidP="00F34CDE">
            <w:r>
              <w:t>10</w:t>
            </w:r>
          </w:p>
        </w:tc>
        <w:tc>
          <w:tcPr>
            <w:tcW w:w="2240" w:type="dxa"/>
          </w:tcPr>
          <w:p w14:paraId="4F6318CC" w14:textId="6628EDAB" w:rsidR="00E12AA9" w:rsidRDefault="00E12AA9" w:rsidP="00D87015">
            <w:pPr>
              <w:cnfStyle w:val="000000000000" w:firstRow="0" w:lastRow="0" w:firstColumn="0" w:lastColumn="0" w:oddVBand="0" w:evenVBand="0" w:oddHBand="0" w:evenHBand="0" w:firstRowFirstColumn="0" w:firstRowLastColumn="0" w:lastRowFirstColumn="0" w:lastRowLastColumn="0"/>
            </w:pPr>
            <w:r>
              <w:t>Check that a misconfiguration between the Security Source and Acceptor is caught.</w:t>
            </w:r>
          </w:p>
          <w:p w14:paraId="27BB2440" w14:textId="77777777" w:rsidR="00E12AA9" w:rsidRDefault="00E12AA9" w:rsidP="00D87015">
            <w:pPr>
              <w:cnfStyle w:val="000000000000" w:firstRow="0" w:lastRow="0" w:firstColumn="0" w:lastColumn="0" w:oddVBand="0" w:evenVBand="0" w:oddHBand="0" w:evenHBand="0" w:firstRowFirstColumn="0" w:firstRowLastColumn="0" w:lastRowFirstColumn="0" w:lastRowLastColumn="0"/>
            </w:pPr>
          </w:p>
          <w:p w14:paraId="077BBBBC" w14:textId="5F466403" w:rsidR="00E12AA9" w:rsidRDefault="00E12AA9" w:rsidP="00D87015">
            <w:pPr>
              <w:cnfStyle w:val="000000000000" w:firstRow="0" w:lastRow="0" w:firstColumn="0" w:lastColumn="0" w:oddVBand="0" w:evenVBand="0" w:oddHBand="0" w:evenHBand="0" w:firstRowFirstColumn="0" w:firstRowLastColumn="0" w:lastRowFirstColumn="0" w:lastRowLastColumn="0"/>
            </w:pPr>
            <w:r>
              <w:t xml:space="preserve">Misconfiguration: Use a different </w:t>
            </w:r>
            <w:r w:rsidR="006B1E29">
              <w:t xml:space="preserve">AES variant for the same </w:t>
            </w:r>
            <w:r>
              <w:t>confidentiality security context at the Security Source and Security Acceptor.</w:t>
            </w:r>
          </w:p>
        </w:tc>
        <w:tc>
          <w:tcPr>
            <w:tcW w:w="3870" w:type="dxa"/>
          </w:tcPr>
          <w:p w14:paraId="30DDBDB1" w14:textId="4F86B37A" w:rsidR="00E12AA9" w:rsidRDefault="00E12AA9" w:rsidP="00F34CDE">
            <w:pPr>
              <w:cnfStyle w:val="000000000000" w:firstRow="0" w:lastRow="0" w:firstColumn="0" w:lastColumn="0" w:oddVBand="0" w:evenVBand="0" w:oddHBand="0" w:evenHBand="0" w:firstRowFirstColumn="0" w:firstRowLastColumn="0" w:lastRowFirstColumn="0" w:lastRowLastColumn="0"/>
            </w:pPr>
            <w:r>
              <w:t>Create a security policy rule for a Security Source at ipn:2.1 for a BCB on the Payload block using security context BCB-AES-GCM</w:t>
            </w:r>
            <w:r w:rsidR="00F143C3">
              <w:t xml:space="preserve"> with AES variant 1 – A128GCM</w:t>
            </w:r>
            <w:r>
              <w:t xml:space="preserve">. Create a misconfigured security policy rule for the Security Acceptor at ipn:3.1 using </w:t>
            </w:r>
            <w:r w:rsidR="00F143C3">
              <w:t xml:space="preserve">BCB-AES-GCM with AES variant 3 – A256GCM and detect this misconfiguration. </w:t>
            </w:r>
          </w:p>
        </w:tc>
        <w:tc>
          <w:tcPr>
            <w:tcW w:w="1620" w:type="dxa"/>
          </w:tcPr>
          <w:p w14:paraId="45C2F116" w14:textId="394224EC" w:rsidR="00E12AA9" w:rsidRDefault="00E12AA9" w:rsidP="00F34CDE">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2A7C543" w14:textId="628E6BD0" w:rsidR="00E12AA9" w:rsidRDefault="00E12AA9" w:rsidP="00F34CDE">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73BC83E8"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1D525B60" w14:textId="7230C48B" w:rsidR="00E12AA9" w:rsidRDefault="00E12AA9" w:rsidP="009A5F3D">
            <w:r>
              <w:t>11</w:t>
            </w:r>
          </w:p>
        </w:tc>
        <w:tc>
          <w:tcPr>
            <w:tcW w:w="2240" w:type="dxa"/>
          </w:tcPr>
          <w:p w14:paraId="30DA616B"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r>
              <w:t>Check that a Security Acceptor can identify a missing BIB.</w:t>
            </w:r>
          </w:p>
          <w:p w14:paraId="31C9CBDA"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p w14:paraId="7B882E7D" w14:textId="2AA9F379" w:rsidR="00E12AA9" w:rsidRDefault="00E12AA9" w:rsidP="009A5F3D">
            <w:pPr>
              <w:cnfStyle w:val="000000100000" w:firstRow="0" w:lastRow="0" w:firstColumn="0" w:lastColumn="0" w:oddVBand="0" w:evenVBand="0" w:oddHBand="1" w:evenHBand="0" w:firstRowFirstColumn="0" w:firstRowLastColumn="0" w:lastRowFirstColumn="0" w:lastRowLastColumn="0"/>
            </w:pPr>
            <w:r>
              <w:t>Security operation event associated: sop_missing_at_acceptor</w:t>
            </w:r>
          </w:p>
        </w:tc>
        <w:tc>
          <w:tcPr>
            <w:tcW w:w="3870" w:type="dxa"/>
          </w:tcPr>
          <w:p w14:paraId="7E632D12" w14:textId="3CCDC980" w:rsidR="00E12AA9" w:rsidRPr="009A5F3D" w:rsidRDefault="00E12AA9" w:rsidP="009A5F3D">
            <w:pPr>
              <w:cnfStyle w:val="000000100000" w:firstRow="0" w:lastRow="0" w:firstColumn="0" w:lastColumn="0" w:oddVBand="0" w:evenVBand="0" w:oddHBand="1" w:evenHBand="0" w:firstRowFirstColumn="0" w:firstRowLastColumn="0" w:lastRowFirstColumn="0" w:lastRowLastColumn="0"/>
            </w:pPr>
            <w:r w:rsidRPr="009A5F3D">
              <w:t xml:space="preserve">Create a </w:t>
            </w:r>
            <w:r>
              <w:t>S</w:t>
            </w:r>
            <w:r w:rsidRPr="009A5F3D">
              <w:t xml:space="preserve">ecurity </w:t>
            </w:r>
            <w:r>
              <w:t>A</w:t>
            </w:r>
            <w:r w:rsidRPr="009A5F3D">
              <w:t>cceptor rule at ipn:3.1 requiring</w:t>
            </w:r>
            <w:r>
              <w:t xml:space="preserve"> </w:t>
            </w:r>
            <w:r w:rsidRPr="009A5F3D">
              <w:t>a BIB on the Primary Block. Omit security source rule at ipn:2.1</w:t>
            </w:r>
            <w:r>
              <w:t xml:space="preserve"> </w:t>
            </w:r>
            <w:r w:rsidRPr="009A5F3D">
              <w:t>and expect to see the sop_missing_at_acceptor test event.</w:t>
            </w:r>
          </w:p>
          <w:p w14:paraId="5AF29C9C"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p w14:paraId="326C6F97" w14:textId="703666B3" w:rsidR="00E12AA9" w:rsidRDefault="00E12AA9" w:rsidP="009A5F3D">
            <w:pPr>
              <w:cnfStyle w:val="000000100000" w:firstRow="0" w:lastRow="0" w:firstColumn="0" w:lastColumn="0" w:oddVBand="0" w:evenVBand="0" w:oddHBand="1" w:evenHBand="0" w:firstRowFirstColumn="0" w:firstRowLastColumn="0" w:lastRowFirstColumn="0" w:lastRowLastColumn="0"/>
            </w:pPr>
            <w:r>
              <w:t>Intentional misconfiguration of security policy.</w:t>
            </w:r>
          </w:p>
        </w:tc>
        <w:tc>
          <w:tcPr>
            <w:tcW w:w="1620" w:type="dxa"/>
          </w:tcPr>
          <w:p w14:paraId="0501C934" w14:textId="07237329" w:rsidR="00E12AA9" w:rsidRDefault="00E12AA9" w:rsidP="009A5F3D">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30907F19" w14:textId="0C081A38" w:rsidR="00E12AA9" w:rsidRDefault="00E12AA9" w:rsidP="009A5F3D">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154FC5BE"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06F4865B" w14:textId="4C42EB24" w:rsidR="00E12AA9" w:rsidRDefault="00E12AA9" w:rsidP="009A5F3D">
            <w:r>
              <w:t>12</w:t>
            </w:r>
          </w:p>
        </w:tc>
        <w:tc>
          <w:tcPr>
            <w:tcW w:w="2240" w:type="dxa"/>
          </w:tcPr>
          <w:p w14:paraId="03952E03" w14:textId="432BD817" w:rsidR="00E12AA9" w:rsidRDefault="00E12AA9" w:rsidP="00E22F06">
            <w:pPr>
              <w:cnfStyle w:val="000000000000" w:firstRow="0" w:lastRow="0" w:firstColumn="0" w:lastColumn="0" w:oddVBand="0" w:evenVBand="0" w:oddHBand="0" w:evenHBand="0" w:firstRowFirstColumn="0" w:firstRowLastColumn="0" w:lastRowFirstColumn="0" w:lastRowLastColumn="0"/>
            </w:pPr>
            <w:r>
              <w:t>Check that a Security Acceptor can identify a missing BCB.</w:t>
            </w:r>
          </w:p>
          <w:p w14:paraId="0D12D8BF" w14:textId="77777777" w:rsidR="00E12AA9" w:rsidRDefault="00E12AA9" w:rsidP="00E22F06">
            <w:pPr>
              <w:cnfStyle w:val="000000000000" w:firstRow="0" w:lastRow="0" w:firstColumn="0" w:lastColumn="0" w:oddVBand="0" w:evenVBand="0" w:oddHBand="0" w:evenHBand="0" w:firstRowFirstColumn="0" w:firstRowLastColumn="0" w:lastRowFirstColumn="0" w:lastRowLastColumn="0"/>
            </w:pPr>
          </w:p>
          <w:p w14:paraId="6DD2FD90" w14:textId="2711DEF2" w:rsidR="00E12AA9" w:rsidRDefault="00E12AA9" w:rsidP="00E22F06">
            <w:pPr>
              <w:cnfStyle w:val="000000000000" w:firstRow="0" w:lastRow="0" w:firstColumn="0" w:lastColumn="0" w:oddVBand="0" w:evenVBand="0" w:oddHBand="0" w:evenHBand="0" w:firstRowFirstColumn="0" w:firstRowLastColumn="0" w:lastRowFirstColumn="0" w:lastRowLastColumn="0"/>
            </w:pPr>
            <w:r>
              <w:t xml:space="preserve">Security operation event associated: </w:t>
            </w:r>
            <w:r>
              <w:lastRenderedPageBreak/>
              <w:t>sop_missing_at_acceptor</w:t>
            </w:r>
          </w:p>
        </w:tc>
        <w:tc>
          <w:tcPr>
            <w:tcW w:w="3870" w:type="dxa"/>
          </w:tcPr>
          <w:p w14:paraId="7A89E34B" w14:textId="73DDD55F" w:rsidR="00E12AA9" w:rsidRPr="009A5F3D" w:rsidRDefault="00E12AA9" w:rsidP="00E22F06">
            <w:pPr>
              <w:cnfStyle w:val="000000000000" w:firstRow="0" w:lastRow="0" w:firstColumn="0" w:lastColumn="0" w:oddVBand="0" w:evenVBand="0" w:oddHBand="0" w:evenHBand="0" w:firstRowFirstColumn="0" w:firstRowLastColumn="0" w:lastRowFirstColumn="0" w:lastRowLastColumn="0"/>
            </w:pPr>
            <w:r w:rsidRPr="009A5F3D">
              <w:lastRenderedPageBreak/>
              <w:t xml:space="preserve">Create a </w:t>
            </w:r>
            <w:r>
              <w:t>S</w:t>
            </w:r>
            <w:r w:rsidRPr="009A5F3D">
              <w:t xml:space="preserve">ecurity </w:t>
            </w:r>
            <w:r>
              <w:t>A</w:t>
            </w:r>
            <w:r w:rsidRPr="009A5F3D">
              <w:t>cceptor rule at ipn:3.1 requiring</w:t>
            </w:r>
            <w:r>
              <w:t xml:space="preserve"> </w:t>
            </w:r>
            <w:r w:rsidRPr="009A5F3D">
              <w:t>a B</w:t>
            </w:r>
            <w:r>
              <w:t>C</w:t>
            </w:r>
            <w:r w:rsidRPr="009A5F3D">
              <w:t xml:space="preserve">B on the </w:t>
            </w:r>
            <w:r>
              <w:t>Payload</w:t>
            </w:r>
            <w:r w:rsidRPr="009A5F3D">
              <w:t xml:space="preserve"> Block. Omit security source rule at ipn:2.1</w:t>
            </w:r>
            <w:r>
              <w:t xml:space="preserve"> </w:t>
            </w:r>
            <w:r w:rsidRPr="009A5F3D">
              <w:t>and expect to see the sop_missing_at_acceptor test event.</w:t>
            </w:r>
          </w:p>
          <w:p w14:paraId="16E1A624" w14:textId="77777777" w:rsidR="00E12AA9" w:rsidRDefault="00E12AA9" w:rsidP="00E22F06">
            <w:pPr>
              <w:cnfStyle w:val="000000000000" w:firstRow="0" w:lastRow="0" w:firstColumn="0" w:lastColumn="0" w:oddVBand="0" w:evenVBand="0" w:oddHBand="0" w:evenHBand="0" w:firstRowFirstColumn="0" w:firstRowLastColumn="0" w:lastRowFirstColumn="0" w:lastRowLastColumn="0"/>
            </w:pPr>
          </w:p>
          <w:p w14:paraId="52567978" w14:textId="69AF6A26" w:rsidR="00E12AA9" w:rsidRDefault="00E12AA9" w:rsidP="00E22F06">
            <w:pPr>
              <w:cnfStyle w:val="000000000000" w:firstRow="0" w:lastRow="0" w:firstColumn="0" w:lastColumn="0" w:oddVBand="0" w:evenVBand="0" w:oddHBand="0" w:evenHBand="0" w:firstRowFirstColumn="0" w:firstRowLastColumn="0" w:lastRowFirstColumn="0" w:lastRowLastColumn="0"/>
            </w:pPr>
            <w:r>
              <w:lastRenderedPageBreak/>
              <w:t>Intentional misconfiguration of security policy.</w:t>
            </w:r>
          </w:p>
        </w:tc>
        <w:tc>
          <w:tcPr>
            <w:tcW w:w="1620" w:type="dxa"/>
          </w:tcPr>
          <w:p w14:paraId="5A7EC9AF" w14:textId="699376EA" w:rsidR="00E12AA9" w:rsidRDefault="00E12AA9" w:rsidP="009A5F3D">
            <w:pPr>
              <w:cnfStyle w:val="000000000000" w:firstRow="0" w:lastRow="0" w:firstColumn="0" w:lastColumn="0" w:oddVBand="0" w:evenVBand="0" w:oddHBand="0" w:evenHBand="0" w:firstRowFirstColumn="0" w:firstRowLastColumn="0" w:lastRowFirstColumn="0" w:lastRowLastColumn="0"/>
            </w:pPr>
            <w:proofErr w:type="spellStart"/>
            <w:r>
              <w:lastRenderedPageBreak/>
              <w:t>bcb</w:t>
            </w:r>
            <w:proofErr w:type="spellEnd"/>
            <w:r>
              <w:t>-confidentiality</w:t>
            </w:r>
          </w:p>
        </w:tc>
        <w:tc>
          <w:tcPr>
            <w:tcW w:w="1440" w:type="dxa"/>
          </w:tcPr>
          <w:p w14:paraId="4D0C174A" w14:textId="2DE290B7" w:rsidR="00E12AA9" w:rsidRDefault="00E12AA9" w:rsidP="009A5F3D">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229F3314"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7B5152C" w14:textId="23237DFA" w:rsidR="00E12AA9" w:rsidRDefault="00E12AA9" w:rsidP="009A5F3D">
            <w:r>
              <w:t>13</w:t>
            </w:r>
          </w:p>
        </w:tc>
        <w:tc>
          <w:tcPr>
            <w:tcW w:w="2240" w:type="dxa"/>
          </w:tcPr>
          <w:p w14:paraId="13EE96A0"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r>
              <w:t>Check that a Security Acceptor can identify a corrupted BIB target.</w:t>
            </w:r>
          </w:p>
          <w:p w14:paraId="1D3C6FDF"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p w14:paraId="58FA1F1C" w14:textId="2B79D054" w:rsidR="00E12AA9" w:rsidRDefault="00E12AA9" w:rsidP="009A5F3D">
            <w:pPr>
              <w:cnfStyle w:val="000000100000" w:firstRow="0" w:lastRow="0" w:firstColumn="0" w:lastColumn="0" w:oddVBand="0" w:evenVBand="0" w:oddHBand="1" w:evenHBand="0" w:firstRowFirstColumn="0" w:firstRowLastColumn="0" w:lastRowFirstColumn="0" w:lastRowLastColumn="0"/>
            </w:pPr>
            <w:r>
              <w:t>Security operation event associated: sop_corrupted_at_acceptor.</w:t>
            </w:r>
          </w:p>
        </w:tc>
        <w:tc>
          <w:tcPr>
            <w:tcW w:w="3870" w:type="dxa"/>
          </w:tcPr>
          <w:p w14:paraId="2B394F19" w14:textId="67A65907" w:rsidR="00E12AA9" w:rsidRDefault="00E12AA9" w:rsidP="00A019AB">
            <w:pPr>
              <w:cnfStyle w:val="000000100000" w:firstRow="0" w:lastRow="0" w:firstColumn="0" w:lastColumn="0" w:oddVBand="0" w:evenVBand="0" w:oddHBand="1" w:evenHBand="0" w:firstRowFirstColumn="0" w:firstRowLastColumn="0" w:lastRowFirstColumn="0" w:lastRowLastColumn="0"/>
            </w:pPr>
            <w:r>
              <w:t>Transmit a bundle with a BIB targeting a payload block that is corrupted and cannot be processed and integrity verified at the Security Acceptor.</w:t>
            </w:r>
          </w:p>
          <w:p w14:paraId="0E88651E" w14:textId="77777777" w:rsidR="00E12AA9" w:rsidRDefault="00E12AA9" w:rsidP="009A5F3D">
            <w:pPr>
              <w:cnfStyle w:val="000000100000" w:firstRow="0" w:lastRow="0" w:firstColumn="0" w:lastColumn="0" w:oddVBand="0" w:evenVBand="0" w:oddHBand="1" w:evenHBand="0" w:firstRowFirstColumn="0" w:firstRowLastColumn="0" w:lastRowFirstColumn="0" w:lastRowLastColumn="0"/>
            </w:pPr>
          </w:p>
        </w:tc>
        <w:tc>
          <w:tcPr>
            <w:tcW w:w="1620" w:type="dxa"/>
          </w:tcPr>
          <w:p w14:paraId="219BF19D" w14:textId="2600C057" w:rsidR="00E12AA9" w:rsidRDefault="00E12AA9" w:rsidP="009A5F3D">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7690D2F9" w14:textId="0AF9EAFA" w:rsidR="00E12AA9" w:rsidRDefault="00E12AA9" w:rsidP="009A5F3D">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608D3289"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2293804F" w14:textId="0070B136" w:rsidR="00E12AA9" w:rsidRDefault="00E12AA9" w:rsidP="00A019AB">
            <w:r>
              <w:t>14</w:t>
            </w:r>
          </w:p>
        </w:tc>
        <w:tc>
          <w:tcPr>
            <w:tcW w:w="2240" w:type="dxa"/>
          </w:tcPr>
          <w:p w14:paraId="2B438D92" w14:textId="7B4E42C8" w:rsidR="00E12AA9" w:rsidRDefault="00E12AA9" w:rsidP="00A019AB">
            <w:pPr>
              <w:cnfStyle w:val="000000000000" w:firstRow="0" w:lastRow="0" w:firstColumn="0" w:lastColumn="0" w:oddVBand="0" w:evenVBand="0" w:oddHBand="0" w:evenHBand="0" w:firstRowFirstColumn="0" w:firstRowLastColumn="0" w:lastRowFirstColumn="0" w:lastRowLastColumn="0"/>
            </w:pPr>
            <w:r>
              <w:t>Check that a Security Acceptor can identify a corrupted BCB target.</w:t>
            </w:r>
          </w:p>
          <w:p w14:paraId="599AEB2F" w14:textId="77777777" w:rsidR="00E12AA9" w:rsidRDefault="00E12AA9" w:rsidP="00A019AB">
            <w:pPr>
              <w:cnfStyle w:val="000000000000" w:firstRow="0" w:lastRow="0" w:firstColumn="0" w:lastColumn="0" w:oddVBand="0" w:evenVBand="0" w:oddHBand="0" w:evenHBand="0" w:firstRowFirstColumn="0" w:firstRowLastColumn="0" w:lastRowFirstColumn="0" w:lastRowLastColumn="0"/>
            </w:pPr>
          </w:p>
          <w:p w14:paraId="0FAE08AE" w14:textId="068EB31B" w:rsidR="00E12AA9" w:rsidRDefault="00E12AA9" w:rsidP="00A019AB">
            <w:pPr>
              <w:cnfStyle w:val="000000000000" w:firstRow="0" w:lastRow="0" w:firstColumn="0" w:lastColumn="0" w:oddVBand="0" w:evenVBand="0" w:oddHBand="0" w:evenHBand="0" w:firstRowFirstColumn="0" w:firstRowLastColumn="0" w:lastRowFirstColumn="0" w:lastRowLastColumn="0"/>
            </w:pPr>
            <w:r>
              <w:t>Security operation event associated: sop_corrupted_at_acceptor.</w:t>
            </w:r>
          </w:p>
        </w:tc>
        <w:tc>
          <w:tcPr>
            <w:tcW w:w="3870" w:type="dxa"/>
          </w:tcPr>
          <w:p w14:paraId="78822A37" w14:textId="32BAFED9" w:rsidR="00E12AA9" w:rsidRDefault="00E12AA9" w:rsidP="00A019AB">
            <w:pPr>
              <w:cnfStyle w:val="000000000000" w:firstRow="0" w:lastRow="0" w:firstColumn="0" w:lastColumn="0" w:oddVBand="0" w:evenVBand="0" w:oddHBand="0" w:evenHBand="0" w:firstRowFirstColumn="0" w:firstRowLastColumn="0" w:lastRowFirstColumn="0" w:lastRowLastColumn="0"/>
            </w:pPr>
            <w:r>
              <w:t>Transmit a bundle with a BCB targeting a payload block that is corrupted and cannot be processed and decrypted at the Security Acceptor.</w:t>
            </w:r>
          </w:p>
          <w:p w14:paraId="228FB49C" w14:textId="77777777" w:rsidR="00E12AA9" w:rsidRDefault="00E12AA9" w:rsidP="00A019AB">
            <w:pPr>
              <w:cnfStyle w:val="000000000000" w:firstRow="0" w:lastRow="0" w:firstColumn="0" w:lastColumn="0" w:oddVBand="0" w:evenVBand="0" w:oddHBand="0" w:evenHBand="0" w:firstRowFirstColumn="0" w:firstRowLastColumn="0" w:lastRowFirstColumn="0" w:lastRowLastColumn="0"/>
            </w:pPr>
          </w:p>
        </w:tc>
        <w:tc>
          <w:tcPr>
            <w:tcW w:w="1620" w:type="dxa"/>
          </w:tcPr>
          <w:p w14:paraId="7E107D64" w14:textId="59CF1861" w:rsidR="00E12AA9" w:rsidRDefault="00E12AA9" w:rsidP="00A019AB">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59A7526C" w14:textId="23B35996" w:rsidR="00E12AA9" w:rsidRDefault="00E12AA9" w:rsidP="00A019AB">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1A17173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EAD3721" w14:textId="22202FDF" w:rsidR="00E12AA9" w:rsidRDefault="00E12AA9" w:rsidP="0057189F">
            <w:r>
              <w:t>15</w:t>
            </w:r>
          </w:p>
        </w:tc>
        <w:tc>
          <w:tcPr>
            <w:tcW w:w="2240" w:type="dxa"/>
          </w:tcPr>
          <w:p w14:paraId="6A54C0D9" w14:textId="1B6B0AD7" w:rsidR="00E12AA9" w:rsidRDefault="00E12AA9" w:rsidP="0057189F">
            <w:pPr>
              <w:cnfStyle w:val="000000100000" w:firstRow="0" w:lastRow="0" w:firstColumn="0" w:lastColumn="0" w:oddVBand="0" w:evenVBand="0" w:oddHBand="1" w:evenHBand="0" w:firstRowFirstColumn="0" w:firstRowLastColumn="0" w:lastRowFirstColumn="0" w:lastRowLastColumn="0"/>
            </w:pPr>
            <w:r>
              <w:t>Check that a Security Verifier can identify a corrupted BIB target.</w:t>
            </w:r>
          </w:p>
          <w:p w14:paraId="507721AB"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p>
          <w:p w14:paraId="1628CE79" w14:textId="098676F8" w:rsidR="00E12AA9" w:rsidRDefault="00E12AA9" w:rsidP="0057189F">
            <w:pPr>
              <w:cnfStyle w:val="000000100000" w:firstRow="0" w:lastRow="0" w:firstColumn="0" w:lastColumn="0" w:oddVBand="0" w:evenVBand="0" w:oddHBand="1" w:evenHBand="0" w:firstRowFirstColumn="0" w:firstRowLastColumn="0" w:lastRowFirstColumn="0" w:lastRowLastColumn="0"/>
            </w:pPr>
            <w:r>
              <w:t>Security operation event associated: sop_corrupted_at_verifier.</w:t>
            </w:r>
          </w:p>
        </w:tc>
        <w:tc>
          <w:tcPr>
            <w:tcW w:w="3870" w:type="dxa"/>
          </w:tcPr>
          <w:p w14:paraId="6E55298B" w14:textId="0E758CEB" w:rsidR="00E12AA9" w:rsidRDefault="00E12AA9" w:rsidP="0057189F">
            <w:pPr>
              <w:cnfStyle w:val="000000100000" w:firstRow="0" w:lastRow="0" w:firstColumn="0" w:lastColumn="0" w:oddVBand="0" w:evenVBand="0" w:oddHBand="1" w:evenHBand="0" w:firstRowFirstColumn="0" w:firstRowLastColumn="0" w:lastRowFirstColumn="0" w:lastRowLastColumn="0"/>
            </w:pPr>
            <w:r>
              <w:t>Transmit a bundle with a BIB targeting a payload block that is corrupted and cannot be processed and integrity verified at the Security Verifier.</w:t>
            </w:r>
          </w:p>
          <w:p w14:paraId="3685C2F6"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p>
        </w:tc>
        <w:tc>
          <w:tcPr>
            <w:tcW w:w="1620" w:type="dxa"/>
          </w:tcPr>
          <w:p w14:paraId="44952A63" w14:textId="5427BD12" w:rsidR="00E12AA9" w:rsidRDefault="00E12AA9" w:rsidP="0057189F">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6E8CCDCF"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r>
              <w:t>ipn:2.1 -&gt; ipn:3.1 -&gt;</w:t>
            </w:r>
          </w:p>
          <w:p w14:paraId="2987FBB2" w14:textId="79EAD075" w:rsidR="00E12AA9" w:rsidRDefault="00E12AA9" w:rsidP="0057189F">
            <w:pPr>
              <w:cnfStyle w:val="000000100000" w:firstRow="0" w:lastRow="0" w:firstColumn="0" w:lastColumn="0" w:oddVBand="0" w:evenVBand="0" w:oddHBand="1" w:evenHBand="0" w:firstRowFirstColumn="0" w:firstRowLastColumn="0" w:lastRowFirstColumn="0" w:lastRowLastColumn="0"/>
            </w:pPr>
            <w:r>
              <w:t>ipn:4.1</w:t>
            </w:r>
          </w:p>
        </w:tc>
      </w:tr>
      <w:tr w:rsidR="00E12AA9" w14:paraId="4C3533C2"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3B483323" w14:textId="764BAC0A" w:rsidR="00E12AA9" w:rsidRDefault="00E12AA9" w:rsidP="0057189F">
            <w:r>
              <w:t>16</w:t>
            </w:r>
          </w:p>
        </w:tc>
        <w:tc>
          <w:tcPr>
            <w:tcW w:w="2240" w:type="dxa"/>
          </w:tcPr>
          <w:p w14:paraId="189EDF50" w14:textId="3E28D989" w:rsidR="00E12AA9" w:rsidRDefault="00E12AA9" w:rsidP="0057189F">
            <w:pPr>
              <w:cnfStyle w:val="000000000000" w:firstRow="0" w:lastRow="0" w:firstColumn="0" w:lastColumn="0" w:oddVBand="0" w:evenVBand="0" w:oddHBand="0" w:evenHBand="0" w:firstRowFirstColumn="0" w:firstRowLastColumn="0" w:lastRowFirstColumn="0" w:lastRowLastColumn="0"/>
            </w:pPr>
            <w:r>
              <w:t>Check that a Security Verifier can identify a corrupted BCB target.</w:t>
            </w:r>
          </w:p>
          <w:p w14:paraId="21E9AF58" w14:textId="77777777" w:rsidR="00E12AA9" w:rsidRDefault="00E12AA9" w:rsidP="0057189F">
            <w:pPr>
              <w:cnfStyle w:val="000000000000" w:firstRow="0" w:lastRow="0" w:firstColumn="0" w:lastColumn="0" w:oddVBand="0" w:evenVBand="0" w:oddHBand="0" w:evenHBand="0" w:firstRowFirstColumn="0" w:firstRowLastColumn="0" w:lastRowFirstColumn="0" w:lastRowLastColumn="0"/>
            </w:pPr>
          </w:p>
          <w:p w14:paraId="5BDE974F" w14:textId="1CF88E0D" w:rsidR="00E12AA9" w:rsidRDefault="00E12AA9" w:rsidP="0057189F">
            <w:pPr>
              <w:cnfStyle w:val="000000000000" w:firstRow="0" w:lastRow="0" w:firstColumn="0" w:lastColumn="0" w:oddVBand="0" w:evenVBand="0" w:oddHBand="0" w:evenHBand="0" w:firstRowFirstColumn="0" w:firstRowLastColumn="0" w:lastRowFirstColumn="0" w:lastRowLastColumn="0"/>
            </w:pPr>
            <w:r>
              <w:t>Security operation event associated: sop_corrupted_at_verifier.</w:t>
            </w:r>
          </w:p>
        </w:tc>
        <w:tc>
          <w:tcPr>
            <w:tcW w:w="3870" w:type="dxa"/>
          </w:tcPr>
          <w:p w14:paraId="066E3C5A" w14:textId="052AB0E8" w:rsidR="00E12AA9" w:rsidRDefault="00E12AA9" w:rsidP="0057189F">
            <w:pPr>
              <w:cnfStyle w:val="000000000000" w:firstRow="0" w:lastRow="0" w:firstColumn="0" w:lastColumn="0" w:oddVBand="0" w:evenVBand="0" w:oddHBand="0" w:evenHBand="0" w:firstRowFirstColumn="0" w:firstRowLastColumn="0" w:lastRowFirstColumn="0" w:lastRowLastColumn="0"/>
            </w:pPr>
            <w:r>
              <w:t>Transmit a bundle with a BCB targeting a payload block that is corrupted and cannot be processed (its AAD as a Security Verifier does not perform decryption) at the Security Verifier.</w:t>
            </w:r>
          </w:p>
          <w:p w14:paraId="055FAA7D" w14:textId="77777777" w:rsidR="00E12AA9" w:rsidRDefault="00E12AA9" w:rsidP="0057189F">
            <w:pPr>
              <w:cnfStyle w:val="000000000000" w:firstRow="0" w:lastRow="0" w:firstColumn="0" w:lastColumn="0" w:oddVBand="0" w:evenVBand="0" w:oddHBand="0" w:evenHBand="0" w:firstRowFirstColumn="0" w:firstRowLastColumn="0" w:lastRowFirstColumn="0" w:lastRowLastColumn="0"/>
            </w:pPr>
          </w:p>
        </w:tc>
        <w:tc>
          <w:tcPr>
            <w:tcW w:w="1620" w:type="dxa"/>
          </w:tcPr>
          <w:p w14:paraId="421C2965" w14:textId="4D048F7D" w:rsidR="00E12AA9" w:rsidRDefault="00E12AA9" w:rsidP="0057189F">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A6D4BB4" w14:textId="77777777" w:rsidR="00E12AA9" w:rsidRDefault="00E12AA9" w:rsidP="0057189F">
            <w:pPr>
              <w:cnfStyle w:val="000000000000" w:firstRow="0" w:lastRow="0" w:firstColumn="0" w:lastColumn="0" w:oddVBand="0" w:evenVBand="0" w:oddHBand="0" w:evenHBand="0" w:firstRowFirstColumn="0" w:firstRowLastColumn="0" w:lastRowFirstColumn="0" w:lastRowLastColumn="0"/>
            </w:pPr>
            <w:r>
              <w:t>ipn:2.1 -&gt; ipn:3.1 -&gt;</w:t>
            </w:r>
          </w:p>
          <w:p w14:paraId="4D6CD312" w14:textId="1DFDE101" w:rsidR="00E12AA9" w:rsidRDefault="00E12AA9" w:rsidP="0057189F">
            <w:pPr>
              <w:cnfStyle w:val="000000000000" w:firstRow="0" w:lastRow="0" w:firstColumn="0" w:lastColumn="0" w:oddVBand="0" w:evenVBand="0" w:oddHBand="0" w:evenHBand="0" w:firstRowFirstColumn="0" w:firstRowLastColumn="0" w:lastRowFirstColumn="0" w:lastRowLastColumn="0"/>
            </w:pPr>
            <w:r>
              <w:t>ipn:4.1</w:t>
            </w:r>
          </w:p>
        </w:tc>
      </w:tr>
      <w:tr w:rsidR="00E12AA9" w14:paraId="0FEE9C48"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856EC33" w14:textId="283B634E" w:rsidR="00E12AA9" w:rsidRDefault="00E12AA9" w:rsidP="0057189F">
            <w:r>
              <w:t>17</w:t>
            </w:r>
          </w:p>
        </w:tc>
        <w:tc>
          <w:tcPr>
            <w:tcW w:w="2240" w:type="dxa"/>
          </w:tcPr>
          <w:p w14:paraId="376FCC2F" w14:textId="18BB647F" w:rsidR="00E12AA9" w:rsidRDefault="00E12AA9" w:rsidP="00FB765D">
            <w:pPr>
              <w:cnfStyle w:val="000000100000" w:firstRow="0" w:lastRow="0" w:firstColumn="0" w:lastColumn="0" w:oddVBand="0" w:evenVBand="0" w:oddHBand="1" w:evenHBand="0" w:firstRowFirstColumn="0" w:firstRowLastColumn="0" w:lastRowFirstColumn="0" w:lastRowLastColumn="0"/>
            </w:pPr>
            <w:r>
              <w:t xml:space="preserve">Check that a Security Acceptor can identify a misconfigured BIB </w:t>
            </w:r>
            <w:r>
              <w:lastRenderedPageBreak/>
              <w:t>due to use of mismatched keys.</w:t>
            </w:r>
          </w:p>
          <w:p w14:paraId="56F8FC57" w14:textId="77777777" w:rsidR="00E12AA9" w:rsidRDefault="00E12AA9" w:rsidP="00FB765D">
            <w:pPr>
              <w:cnfStyle w:val="000000100000" w:firstRow="0" w:lastRow="0" w:firstColumn="0" w:lastColumn="0" w:oddVBand="0" w:evenVBand="0" w:oddHBand="1" w:evenHBand="0" w:firstRowFirstColumn="0" w:firstRowLastColumn="0" w:lastRowFirstColumn="0" w:lastRowLastColumn="0"/>
            </w:pPr>
          </w:p>
          <w:p w14:paraId="79B03352" w14:textId="6306E569" w:rsidR="00E12AA9" w:rsidRDefault="00E12AA9" w:rsidP="00FB765D">
            <w:pPr>
              <w:cnfStyle w:val="000000100000" w:firstRow="0" w:lastRow="0" w:firstColumn="0" w:lastColumn="0" w:oddVBand="0" w:evenVBand="0" w:oddHBand="1" w:evenHBand="0" w:firstRowFirstColumn="0" w:firstRowLastColumn="0" w:lastRowFirstColumn="0" w:lastRowLastColumn="0"/>
            </w:pPr>
            <w:r>
              <w:t>Security operation event associated: sop_misconfigured_at_acceptor.</w:t>
            </w:r>
          </w:p>
        </w:tc>
        <w:tc>
          <w:tcPr>
            <w:tcW w:w="3870" w:type="dxa"/>
          </w:tcPr>
          <w:p w14:paraId="062C6303"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r>
              <w:lastRenderedPageBreak/>
              <w:t xml:space="preserve">Create a Security Source rule at ipn:2.1 using key1 (key1.hmk) for a BIB on the Payload block and intentionally misconfigure the </w:t>
            </w:r>
            <w:r>
              <w:lastRenderedPageBreak/>
              <w:t xml:space="preserve">Security Acceptor to use key2 (key2.hmk). </w:t>
            </w:r>
          </w:p>
          <w:p w14:paraId="5BB22A0A" w14:textId="77777777" w:rsidR="00E12AA9" w:rsidRDefault="00E12AA9" w:rsidP="0057189F">
            <w:pPr>
              <w:cnfStyle w:val="000000100000" w:firstRow="0" w:lastRow="0" w:firstColumn="0" w:lastColumn="0" w:oddVBand="0" w:evenVBand="0" w:oddHBand="1" w:evenHBand="0" w:firstRowFirstColumn="0" w:firstRowLastColumn="0" w:lastRowFirstColumn="0" w:lastRowLastColumn="0"/>
            </w:pPr>
          </w:p>
          <w:p w14:paraId="77ADD39C" w14:textId="6FDF1193" w:rsidR="00E12AA9" w:rsidRDefault="00E12AA9" w:rsidP="0057189F">
            <w:pPr>
              <w:cnfStyle w:val="000000100000" w:firstRow="0" w:lastRow="0" w:firstColumn="0" w:lastColumn="0" w:oddVBand="0" w:evenVBand="0" w:oddHBand="1" w:evenHBand="0" w:firstRowFirstColumn="0" w:firstRowLastColumn="0" w:lastRowFirstColumn="0" w:lastRowLastColumn="0"/>
            </w:pPr>
            <w:r>
              <w:t>Check that the Security Acceptor acknowledges the BIB misconfiguration.</w:t>
            </w:r>
          </w:p>
        </w:tc>
        <w:tc>
          <w:tcPr>
            <w:tcW w:w="1620" w:type="dxa"/>
          </w:tcPr>
          <w:p w14:paraId="629C0D91" w14:textId="4984532E" w:rsidR="00E12AA9" w:rsidRDefault="00E12AA9" w:rsidP="0057189F">
            <w:pPr>
              <w:cnfStyle w:val="000000100000" w:firstRow="0" w:lastRow="0" w:firstColumn="0" w:lastColumn="0" w:oddVBand="0" w:evenVBand="0" w:oddHBand="1" w:evenHBand="0" w:firstRowFirstColumn="0" w:firstRowLastColumn="0" w:lastRowFirstColumn="0" w:lastRowLastColumn="0"/>
            </w:pPr>
            <w:r>
              <w:lastRenderedPageBreak/>
              <w:t>bib-integrity</w:t>
            </w:r>
          </w:p>
        </w:tc>
        <w:tc>
          <w:tcPr>
            <w:tcW w:w="1440" w:type="dxa"/>
          </w:tcPr>
          <w:p w14:paraId="17C1644C" w14:textId="3A54BC8A" w:rsidR="00E12AA9" w:rsidRDefault="00E12AA9" w:rsidP="0057189F">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01747E64"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ADDD8E7" w14:textId="5E38064F" w:rsidR="00E12AA9" w:rsidRDefault="00E12AA9" w:rsidP="00FB765D">
            <w:r>
              <w:t>18</w:t>
            </w:r>
          </w:p>
        </w:tc>
        <w:tc>
          <w:tcPr>
            <w:tcW w:w="2240" w:type="dxa"/>
          </w:tcPr>
          <w:p w14:paraId="04EB5239" w14:textId="1BAFC93E" w:rsidR="00E12AA9" w:rsidRDefault="00E12AA9" w:rsidP="00FB765D">
            <w:pPr>
              <w:cnfStyle w:val="000000000000" w:firstRow="0" w:lastRow="0" w:firstColumn="0" w:lastColumn="0" w:oddVBand="0" w:evenVBand="0" w:oddHBand="0" w:evenHBand="0" w:firstRowFirstColumn="0" w:firstRowLastColumn="0" w:lastRowFirstColumn="0" w:lastRowLastColumn="0"/>
            </w:pPr>
            <w:r>
              <w:t>Check that a Security Acceptor can identify a misconfigured BCB due to use of mismatched keys.</w:t>
            </w:r>
          </w:p>
          <w:p w14:paraId="52BDFC45" w14:textId="77777777" w:rsidR="00E12AA9" w:rsidRDefault="00E12AA9" w:rsidP="00FB765D">
            <w:pPr>
              <w:cnfStyle w:val="000000000000" w:firstRow="0" w:lastRow="0" w:firstColumn="0" w:lastColumn="0" w:oddVBand="0" w:evenVBand="0" w:oddHBand="0" w:evenHBand="0" w:firstRowFirstColumn="0" w:firstRowLastColumn="0" w:lastRowFirstColumn="0" w:lastRowLastColumn="0"/>
            </w:pPr>
          </w:p>
          <w:p w14:paraId="5BD6FF55" w14:textId="5D83B94F" w:rsidR="00E12AA9" w:rsidRDefault="00E12AA9" w:rsidP="00FB765D">
            <w:pPr>
              <w:cnfStyle w:val="000000000000" w:firstRow="0" w:lastRow="0" w:firstColumn="0" w:lastColumn="0" w:oddVBand="0" w:evenVBand="0" w:oddHBand="0" w:evenHBand="0" w:firstRowFirstColumn="0" w:firstRowLastColumn="0" w:lastRowFirstColumn="0" w:lastRowLastColumn="0"/>
            </w:pPr>
            <w:r>
              <w:t>Security operation event associated: sop_misconfigured_at_acceptor.</w:t>
            </w:r>
          </w:p>
        </w:tc>
        <w:tc>
          <w:tcPr>
            <w:tcW w:w="3870" w:type="dxa"/>
          </w:tcPr>
          <w:p w14:paraId="6F78B6BA" w14:textId="45B9DA19" w:rsidR="00E12AA9" w:rsidRDefault="00E12AA9" w:rsidP="00FB765D">
            <w:pPr>
              <w:cnfStyle w:val="000000000000" w:firstRow="0" w:lastRow="0" w:firstColumn="0" w:lastColumn="0" w:oddVBand="0" w:evenVBand="0" w:oddHBand="0" w:evenHBand="0" w:firstRowFirstColumn="0" w:firstRowLastColumn="0" w:lastRowFirstColumn="0" w:lastRowLastColumn="0"/>
            </w:pPr>
            <w:r>
              <w:t xml:space="preserve">Create a Security Source rule at ipn:2.1 using </w:t>
            </w:r>
            <w:proofErr w:type="spellStart"/>
            <w:r>
              <w:t>bcbkey</w:t>
            </w:r>
            <w:proofErr w:type="spellEnd"/>
            <w:r>
              <w:t xml:space="preserve"> (</w:t>
            </w:r>
            <w:proofErr w:type="spellStart"/>
            <w:r>
              <w:t>bcbkey.hmk</w:t>
            </w:r>
            <w:proofErr w:type="spellEnd"/>
            <w:r>
              <w:t xml:space="preserve">) for a BCB on the Payload block and intentionally misconfigure the Security Acceptor to use bcbkey2 (bcbkey2.hmk). </w:t>
            </w:r>
          </w:p>
          <w:p w14:paraId="78DD9FB1" w14:textId="77777777" w:rsidR="00E12AA9" w:rsidRDefault="00E12AA9" w:rsidP="00FB765D">
            <w:pPr>
              <w:cnfStyle w:val="000000000000" w:firstRow="0" w:lastRow="0" w:firstColumn="0" w:lastColumn="0" w:oddVBand="0" w:evenVBand="0" w:oddHBand="0" w:evenHBand="0" w:firstRowFirstColumn="0" w:firstRowLastColumn="0" w:lastRowFirstColumn="0" w:lastRowLastColumn="0"/>
            </w:pPr>
          </w:p>
          <w:p w14:paraId="620E404F" w14:textId="7969CAA6" w:rsidR="00E12AA9" w:rsidRDefault="00E12AA9" w:rsidP="00FB765D">
            <w:pPr>
              <w:cnfStyle w:val="000000000000" w:firstRow="0" w:lastRow="0" w:firstColumn="0" w:lastColumn="0" w:oddVBand="0" w:evenVBand="0" w:oddHBand="0" w:evenHBand="0" w:firstRowFirstColumn="0" w:firstRowLastColumn="0" w:lastRowFirstColumn="0" w:lastRowLastColumn="0"/>
            </w:pPr>
            <w:r>
              <w:t>Check that the Security Acceptor acknowledges the BIB misconfiguration.</w:t>
            </w:r>
          </w:p>
        </w:tc>
        <w:tc>
          <w:tcPr>
            <w:tcW w:w="1620" w:type="dxa"/>
          </w:tcPr>
          <w:p w14:paraId="57C60E22" w14:textId="633BC622" w:rsidR="00E12AA9" w:rsidRDefault="00E12AA9" w:rsidP="00FB765D">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4191CB8" w14:textId="0A3E2267" w:rsidR="00E12AA9" w:rsidRPr="00857421" w:rsidRDefault="00E12AA9" w:rsidP="00FB765D">
            <w:pPr>
              <w:cnfStyle w:val="000000000000" w:firstRow="0" w:lastRow="0" w:firstColumn="0" w:lastColumn="0" w:oddVBand="0" w:evenVBand="0" w:oddHBand="0" w:evenHBand="0" w:firstRowFirstColumn="0" w:firstRowLastColumn="0" w:lastRowFirstColumn="0" w:lastRowLastColumn="0"/>
              <w:rPr>
                <w:color w:val="000000" w:themeColor="text1"/>
              </w:rPr>
            </w:pPr>
            <w:r w:rsidRPr="00857421">
              <w:rPr>
                <w:color w:val="000000" w:themeColor="text1"/>
              </w:rPr>
              <w:t>ipn:2.1 -&gt; ipn:3.1</w:t>
            </w:r>
          </w:p>
        </w:tc>
      </w:tr>
      <w:tr w:rsidR="00E12AA9" w14:paraId="45A2073A"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7B2AD0F" w14:textId="70F41FA7" w:rsidR="00E12AA9" w:rsidRDefault="00E12AA9" w:rsidP="006809F5">
            <w:r>
              <w:t>19</w:t>
            </w:r>
          </w:p>
        </w:tc>
        <w:tc>
          <w:tcPr>
            <w:tcW w:w="2240" w:type="dxa"/>
          </w:tcPr>
          <w:p w14:paraId="47C7F2EA" w14:textId="3803944E" w:rsidR="00E12AA9" w:rsidRDefault="00E12AA9" w:rsidP="006809F5">
            <w:pPr>
              <w:cnfStyle w:val="000000100000" w:firstRow="0" w:lastRow="0" w:firstColumn="0" w:lastColumn="0" w:oddVBand="0" w:evenVBand="0" w:oddHBand="1" w:evenHBand="0" w:firstRowFirstColumn="0" w:firstRowLastColumn="0" w:lastRowFirstColumn="0" w:lastRowLastColumn="0"/>
            </w:pPr>
            <w:r>
              <w:t>Check that a Security Verifier can identify a misconfigured BIB.</w:t>
            </w:r>
          </w:p>
          <w:p w14:paraId="5CBED166" w14:textId="77777777" w:rsidR="00E12AA9" w:rsidRDefault="00E12AA9" w:rsidP="006809F5">
            <w:pPr>
              <w:cnfStyle w:val="000000100000" w:firstRow="0" w:lastRow="0" w:firstColumn="0" w:lastColumn="0" w:oddVBand="0" w:evenVBand="0" w:oddHBand="1" w:evenHBand="0" w:firstRowFirstColumn="0" w:firstRowLastColumn="0" w:lastRowFirstColumn="0" w:lastRowLastColumn="0"/>
            </w:pPr>
          </w:p>
          <w:p w14:paraId="5CA5F01D" w14:textId="38E9926E" w:rsidR="00E12AA9" w:rsidRDefault="00E12AA9" w:rsidP="006809F5">
            <w:pPr>
              <w:cnfStyle w:val="000000100000" w:firstRow="0" w:lastRow="0" w:firstColumn="0" w:lastColumn="0" w:oddVBand="0" w:evenVBand="0" w:oddHBand="1" w:evenHBand="0" w:firstRowFirstColumn="0" w:firstRowLastColumn="0" w:lastRowFirstColumn="0" w:lastRowLastColumn="0"/>
            </w:pPr>
            <w:r>
              <w:t>Security operation event associated: sop_misconfigured_at_verifier.</w:t>
            </w:r>
          </w:p>
        </w:tc>
        <w:tc>
          <w:tcPr>
            <w:tcW w:w="3870" w:type="dxa"/>
          </w:tcPr>
          <w:p w14:paraId="64F9764E" w14:textId="668031A5" w:rsidR="00E12AA9" w:rsidRDefault="00E12AA9" w:rsidP="006809F5">
            <w:pPr>
              <w:cnfStyle w:val="000000100000" w:firstRow="0" w:lastRow="0" w:firstColumn="0" w:lastColumn="0" w:oddVBand="0" w:evenVBand="0" w:oddHBand="1" w:evenHBand="0" w:firstRowFirstColumn="0" w:firstRowLastColumn="0" w:lastRowFirstColumn="0" w:lastRowLastColumn="0"/>
            </w:pPr>
            <w:r>
              <w:t>Create a Security Source rule at ipn:2.1 using key1 (key1.hmk) for a BIB on the Payload block and intentionally misconfigure the Security Verifier to use key2 (key2.hmk). Check that the Security Verifier acknowledges the BIB misconfiguration.</w:t>
            </w:r>
          </w:p>
        </w:tc>
        <w:tc>
          <w:tcPr>
            <w:tcW w:w="1620" w:type="dxa"/>
          </w:tcPr>
          <w:p w14:paraId="513C6C25" w14:textId="3F558283" w:rsidR="00E12AA9" w:rsidRDefault="00E12AA9" w:rsidP="006809F5">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160DB12B" w14:textId="53B74CCE" w:rsidR="00E12AA9" w:rsidRDefault="00E12AA9" w:rsidP="006809F5">
            <w:pPr>
              <w:cnfStyle w:val="000000100000" w:firstRow="0" w:lastRow="0" w:firstColumn="0" w:lastColumn="0" w:oddVBand="0" w:evenVBand="0" w:oddHBand="1" w:evenHBand="0" w:firstRowFirstColumn="0" w:firstRowLastColumn="0" w:lastRowFirstColumn="0" w:lastRowLastColumn="0"/>
            </w:pPr>
            <w:r>
              <w:t>ipn:2.1 -&gt; ipn:3.1 -&gt; ipn:4.1</w:t>
            </w:r>
          </w:p>
        </w:tc>
      </w:tr>
      <w:tr w:rsidR="00E12AA9" w14:paraId="0505467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2F49E0DC" w14:textId="2469D01D" w:rsidR="00E12AA9" w:rsidRDefault="00E12AA9" w:rsidP="006809F5">
            <w:r>
              <w:t>20</w:t>
            </w:r>
          </w:p>
        </w:tc>
        <w:tc>
          <w:tcPr>
            <w:tcW w:w="2240" w:type="dxa"/>
          </w:tcPr>
          <w:p w14:paraId="33A88566" w14:textId="25A992E8" w:rsidR="00E12AA9" w:rsidRDefault="00E12AA9" w:rsidP="006809F5">
            <w:pPr>
              <w:cnfStyle w:val="000000000000" w:firstRow="0" w:lastRow="0" w:firstColumn="0" w:lastColumn="0" w:oddVBand="0" w:evenVBand="0" w:oddHBand="0" w:evenHBand="0" w:firstRowFirstColumn="0" w:firstRowLastColumn="0" w:lastRowFirstColumn="0" w:lastRowLastColumn="0"/>
            </w:pPr>
            <w:r>
              <w:t>Check that a Security Verifier can identify a misconfigured BCB.</w:t>
            </w:r>
          </w:p>
          <w:p w14:paraId="63127AB6" w14:textId="77777777" w:rsidR="00E12AA9" w:rsidRDefault="00E12AA9" w:rsidP="006809F5">
            <w:pPr>
              <w:cnfStyle w:val="000000000000" w:firstRow="0" w:lastRow="0" w:firstColumn="0" w:lastColumn="0" w:oddVBand="0" w:evenVBand="0" w:oddHBand="0" w:evenHBand="0" w:firstRowFirstColumn="0" w:firstRowLastColumn="0" w:lastRowFirstColumn="0" w:lastRowLastColumn="0"/>
            </w:pPr>
          </w:p>
          <w:p w14:paraId="40442B78" w14:textId="56FA7E18" w:rsidR="00E12AA9" w:rsidRDefault="00E12AA9" w:rsidP="006809F5">
            <w:pPr>
              <w:cnfStyle w:val="000000000000" w:firstRow="0" w:lastRow="0" w:firstColumn="0" w:lastColumn="0" w:oddVBand="0" w:evenVBand="0" w:oddHBand="0" w:evenHBand="0" w:firstRowFirstColumn="0" w:firstRowLastColumn="0" w:lastRowFirstColumn="0" w:lastRowLastColumn="0"/>
            </w:pPr>
            <w:r>
              <w:t>Security operation event associated: sop_misconfigured_at_verifier.</w:t>
            </w:r>
          </w:p>
        </w:tc>
        <w:tc>
          <w:tcPr>
            <w:tcW w:w="3870" w:type="dxa"/>
          </w:tcPr>
          <w:p w14:paraId="12446261" w14:textId="66F7BBFA" w:rsidR="00E12AA9" w:rsidRDefault="00E12AA9" w:rsidP="006809F5">
            <w:pPr>
              <w:cnfStyle w:val="000000000000" w:firstRow="0" w:lastRow="0" w:firstColumn="0" w:lastColumn="0" w:oddVBand="0" w:evenVBand="0" w:oddHBand="0" w:evenHBand="0" w:firstRowFirstColumn="0" w:firstRowLastColumn="0" w:lastRowFirstColumn="0" w:lastRowLastColumn="0"/>
            </w:pPr>
            <w:r>
              <w:t>Create a Security Source rule at ipn:2.1 using key1 (key1.hmk) for a BCB on the Payload block and intentionally misconfigure the Security Verifier to use key2 (key2.hmk) to check the BCB’s AAD. Check that the Security Verifier acknowledges the BCB misconfiguration.</w:t>
            </w:r>
          </w:p>
        </w:tc>
        <w:tc>
          <w:tcPr>
            <w:tcW w:w="1620" w:type="dxa"/>
          </w:tcPr>
          <w:p w14:paraId="647ED729" w14:textId="6EEC00E1" w:rsidR="00E12AA9" w:rsidRDefault="00E12AA9" w:rsidP="006809F5">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71113B60" w14:textId="31529E3C" w:rsidR="00E12AA9" w:rsidRDefault="00E12AA9" w:rsidP="006809F5">
            <w:pPr>
              <w:cnfStyle w:val="000000000000" w:firstRow="0" w:lastRow="0" w:firstColumn="0" w:lastColumn="0" w:oddVBand="0" w:evenVBand="0" w:oddHBand="0" w:evenHBand="0" w:firstRowFirstColumn="0" w:firstRowLastColumn="0" w:lastRowFirstColumn="0" w:lastRowLastColumn="0"/>
            </w:pPr>
            <w:r>
              <w:t>ipn:2.1 -&gt; ipn:3.1 -&gt; ipn:4.1</w:t>
            </w:r>
          </w:p>
        </w:tc>
      </w:tr>
      <w:tr w:rsidR="00E12AA9" w14:paraId="2D46CCE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7E64D3DA" w14:textId="60D86C29" w:rsidR="00E12AA9" w:rsidRDefault="00E12AA9" w:rsidP="006809F5">
            <w:r>
              <w:t>21</w:t>
            </w:r>
          </w:p>
        </w:tc>
        <w:tc>
          <w:tcPr>
            <w:tcW w:w="2240" w:type="dxa"/>
          </w:tcPr>
          <w:p w14:paraId="7D204E7F" w14:textId="722CBD43" w:rsidR="00E12AA9" w:rsidRDefault="00C15194" w:rsidP="006809F5">
            <w:pPr>
              <w:cnfStyle w:val="000000100000" w:firstRow="0" w:lastRow="0" w:firstColumn="0" w:lastColumn="0" w:oddVBand="0" w:evenVBand="0" w:oddHBand="1" w:evenHBand="0" w:firstRowFirstColumn="0" w:firstRowLastColumn="0" w:lastRowFirstColumn="0" w:lastRowLastColumn="0"/>
            </w:pPr>
            <w:r>
              <w:t>Generate an integrity signature for a large payload (1MB)</w:t>
            </w:r>
            <w:r w:rsidR="00804B53">
              <w:t>.</w:t>
            </w:r>
          </w:p>
        </w:tc>
        <w:tc>
          <w:tcPr>
            <w:tcW w:w="3870" w:type="dxa"/>
          </w:tcPr>
          <w:p w14:paraId="5B706B86" w14:textId="4CB928E4" w:rsidR="00E12AA9" w:rsidRDefault="00804B53" w:rsidP="006809F5">
            <w:pPr>
              <w:cnfStyle w:val="000000100000" w:firstRow="0" w:lastRow="0" w:firstColumn="0" w:lastColumn="0" w:oddVBand="0" w:evenVBand="0" w:oddHBand="1" w:evenHBand="0" w:firstRowFirstColumn="0" w:firstRowLastColumn="0" w:lastRowFirstColumn="0" w:lastRowLastColumn="0"/>
            </w:pPr>
            <w:r>
              <w:t>Add a BIB to the bundle targeting a large Payload Block (1MB) and process that BIB at the security acceptor, ensuring that the entire payload reaches its destination.</w:t>
            </w:r>
          </w:p>
        </w:tc>
        <w:tc>
          <w:tcPr>
            <w:tcW w:w="1620" w:type="dxa"/>
          </w:tcPr>
          <w:p w14:paraId="02D9EA98" w14:textId="6D7E8333" w:rsidR="00E12AA9" w:rsidRDefault="00804B53" w:rsidP="006809F5">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7D0986CE" w14:textId="118DB415" w:rsidR="00E12AA9" w:rsidRDefault="00804B53" w:rsidP="006809F5">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57876E02"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48B9DB51" w14:textId="2BCD490B" w:rsidR="00E12AA9" w:rsidRDefault="00E12AA9" w:rsidP="00642DF8">
            <w:r>
              <w:t>22</w:t>
            </w:r>
          </w:p>
        </w:tc>
        <w:tc>
          <w:tcPr>
            <w:tcW w:w="2240" w:type="dxa"/>
          </w:tcPr>
          <w:p w14:paraId="1A12AAF0" w14:textId="0288A95B" w:rsidR="00E12AA9" w:rsidRDefault="00E12AA9" w:rsidP="00642DF8">
            <w:pPr>
              <w:cnfStyle w:val="000000000000" w:firstRow="0" w:lastRow="0" w:firstColumn="0" w:lastColumn="0" w:oddVBand="0" w:evenVBand="0" w:oddHBand="0" w:evenHBand="0" w:firstRowFirstColumn="0" w:firstRowLastColumn="0" w:lastRowFirstColumn="0" w:lastRowLastColumn="0"/>
            </w:pPr>
            <w:r>
              <w:t xml:space="preserve">Check that a misconfiguration between the </w:t>
            </w:r>
            <w:r>
              <w:lastRenderedPageBreak/>
              <w:t>Security Source and Security Acceptor is caught.</w:t>
            </w:r>
          </w:p>
          <w:p w14:paraId="59346F36" w14:textId="77777777" w:rsidR="00E12AA9" w:rsidRDefault="00E12AA9" w:rsidP="00642DF8">
            <w:pPr>
              <w:cnfStyle w:val="000000000000" w:firstRow="0" w:lastRow="0" w:firstColumn="0" w:lastColumn="0" w:oddVBand="0" w:evenVBand="0" w:oddHBand="0" w:evenHBand="0" w:firstRowFirstColumn="0" w:firstRowLastColumn="0" w:lastRowFirstColumn="0" w:lastRowLastColumn="0"/>
            </w:pPr>
          </w:p>
          <w:p w14:paraId="1D1F9688" w14:textId="4B9B4308" w:rsidR="00E12AA9" w:rsidRDefault="00E12AA9" w:rsidP="00642DF8">
            <w:pPr>
              <w:cnfStyle w:val="000000000000" w:firstRow="0" w:lastRow="0" w:firstColumn="0" w:lastColumn="0" w:oddVBand="0" w:evenVBand="0" w:oddHBand="0" w:evenHBand="0" w:firstRowFirstColumn="0" w:firstRowLastColumn="0" w:lastRowFirstColumn="0" w:lastRowLastColumn="0"/>
            </w:pPr>
            <w:r>
              <w:t>Misconfiguration: Attempt to use a confidentiality security context when requiring a bib-integrity service.</w:t>
            </w:r>
          </w:p>
        </w:tc>
        <w:tc>
          <w:tcPr>
            <w:tcW w:w="3870" w:type="dxa"/>
          </w:tcPr>
          <w:p w14:paraId="5FDEACA8" w14:textId="3F3030DB" w:rsidR="00E12AA9" w:rsidRDefault="00E12AA9" w:rsidP="00642DF8">
            <w:pPr>
              <w:cnfStyle w:val="000000000000" w:firstRow="0" w:lastRow="0" w:firstColumn="0" w:lastColumn="0" w:oddVBand="0" w:evenVBand="0" w:oddHBand="0" w:evenHBand="0" w:firstRowFirstColumn="0" w:firstRowLastColumn="0" w:lastRowFirstColumn="0" w:lastRowLastColumn="0"/>
            </w:pPr>
            <w:r>
              <w:lastRenderedPageBreak/>
              <w:t xml:space="preserve">Create a security policy rule for a Security Source at ipn:2.1 for a BIB on the Payload block using security </w:t>
            </w:r>
            <w:r>
              <w:lastRenderedPageBreak/>
              <w:t>context BIB-HMAC-SHA2. Create a misconfigured security policy rule for the Security Acceptor at ipn:3.1 using the wrong security context BCB-AES-GCM.</w:t>
            </w:r>
          </w:p>
        </w:tc>
        <w:tc>
          <w:tcPr>
            <w:tcW w:w="1620" w:type="dxa"/>
          </w:tcPr>
          <w:p w14:paraId="7C928D48" w14:textId="1E6770A3" w:rsidR="00E12AA9" w:rsidRDefault="00E12AA9" w:rsidP="00642DF8">
            <w:pPr>
              <w:cnfStyle w:val="000000000000" w:firstRow="0" w:lastRow="0" w:firstColumn="0" w:lastColumn="0" w:oddVBand="0" w:evenVBand="0" w:oddHBand="0" w:evenHBand="0" w:firstRowFirstColumn="0" w:firstRowLastColumn="0" w:lastRowFirstColumn="0" w:lastRowLastColumn="0"/>
            </w:pPr>
            <w:r>
              <w:lastRenderedPageBreak/>
              <w:t>bib-integrity</w:t>
            </w:r>
          </w:p>
        </w:tc>
        <w:tc>
          <w:tcPr>
            <w:tcW w:w="1440" w:type="dxa"/>
          </w:tcPr>
          <w:p w14:paraId="1D4304B6" w14:textId="0158D1D2" w:rsidR="00E12AA9" w:rsidRDefault="00E12AA9" w:rsidP="00642DF8">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7F2F8317"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77030AE4" w14:textId="7E618E4D" w:rsidR="00E12AA9" w:rsidRDefault="00E12AA9" w:rsidP="00CF6057">
            <w:r>
              <w:t>23</w:t>
            </w:r>
          </w:p>
        </w:tc>
        <w:tc>
          <w:tcPr>
            <w:tcW w:w="2240" w:type="dxa"/>
          </w:tcPr>
          <w:p w14:paraId="3B0A2C48" w14:textId="77777777" w:rsidR="00E12AA9" w:rsidRDefault="00E12AA9" w:rsidP="00CF6057">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Security Acceptor is caught.</w:t>
            </w:r>
          </w:p>
          <w:p w14:paraId="1051A5EB" w14:textId="77777777" w:rsidR="00E12AA9" w:rsidRDefault="00E12AA9" w:rsidP="00CF6057">
            <w:pPr>
              <w:cnfStyle w:val="000000100000" w:firstRow="0" w:lastRow="0" w:firstColumn="0" w:lastColumn="0" w:oddVBand="0" w:evenVBand="0" w:oddHBand="1" w:evenHBand="0" w:firstRowFirstColumn="0" w:firstRowLastColumn="0" w:lastRowFirstColumn="0" w:lastRowLastColumn="0"/>
            </w:pPr>
          </w:p>
          <w:p w14:paraId="4AC5C34A" w14:textId="16514A81" w:rsidR="00E12AA9" w:rsidRDefault="00E12AA9" w:rsidP="00CF6057">
            <w:pPr>
              <w:cnfStyle w:val="000000100000" w:firstRow="0" w:lastRow="0" w:firstColumn="0" w:lastColumn="0" w:oddVBand="0" w:evenVBand="0" w:oddHBand="1" w:evenHBand="0" w:firstRowFirstColumn="0" w:firstRowLastColumn="0" w:lastRowFirstColumn="0" w:lastRowLastColumn="0"/>
            </w:pPr>
            <w:r>
              <w:t xml:space="preserve">Misconfiguration: Attempt to use an integrity security context when requiring a </w:t>
            </w:r>
            <w:proofErr w:type="spellStart"/>
            <w:r>
              <w:t>bcb</w:t>
            </w:r>
            <w:proofErr w:type="spellEnd"/>
            <w:r>
              <w:t>-confidentiality service.</w:t>
            </w:r>
          </w:p>
        </w:tc>
        <w:tc>
          <w:tcPr>
            <w:tcW w:w="3870" w:type="dxa"/>
          </w:tcPr>
          <w:p w14:paraId="1FE1CE78" w14:textId="04A30728" w:rsidR="00E12AA9" w:rsidRDefault="00E12AA9" w:rsidP="00CF6057">
            <w:pPr>
              <w:cnfStyle w:val="000000100000" w:firstRow="0" w:lastRow="0" w:firstColumn="0" w:lastColumn="0" w:oddVBand="0" w:evenVBand="0" w:oddHBand="1" w:evenHBand="0" w:firstRowFirstColumn="0" w:firstRowLastColumn="0" w:lastRowFirstColumn="0" w:lastRowLastColumn="0"/>
            </w:pPr>
            <w:r>
              <w:t>Create a security policy rule for a Security Source at ipn:2.1 for a BCB on the Payload block using security context BCB-AES-GCM. Create a misconfigured security policy rule for the Security Acceptor at ipn:3.1 using the wrong security context BIB-HMAC-SHA2.</w:t>
            </w:r>
          </w:p>
        </w:tc>
        <w:tc>
          <w:tcPr>
            <w:tcW w:w="1620" w:type="dxa"/>
          </w:tcPr>
          <w:p w14:paraId="34BA8A3E" w14:textId="071304E7" w:rsidR="00E12AA9" w:rsidRDefault="00E12AA9" w:rsidP="00CF605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73562C49" w14:textId="3D59FD08" w:rsidR="00E12AA9" w:rsidRDefault="00E12AA9" w:rsidP="00CF6057">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12143B2B"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21E6D24E" w14:textId="49EDEFD6" w:rsidR="00E12AA9" w:rsidRDefault="00E12AA9" w:rsidP="00A20122">
            <w:r>
              <w:t>24</w:t>
            </w:r>
          </w:p>
        </w:tc>
        <w:tc>
          <w:tcPr>
            <w:tcW w:w="2240" w:type="dxa"/>
          </w:tcPr>
          <w:p w14:paraId="2F1EBBC0" w14:textId="5C429660" w:rsidR="00E12AA9" w:rsidRDefault="00E12AA9" w:rsidP="00A20122">
            <w:pPr>
              <w:cnfStyle w:val="000000000000" w:firstRow="0" w:lastRow="0" w:firstColumn="0" w:lastColumn="0" w:oddVBand="0" w:evenVBand="0" w:oddHBand="0" w:evenHBand="0" w:firstRowFirstColumn="0" w:firstRowLastColumn="0" w:lastRowFirstColumn="0" w:lastRowLastColumn="0"/>
            </w:pPr>
            <w:r>
              <w:t>Check that the BPSec implementation does not permit a BCB to target another BCB.</w:t>
            </w:r>
          </w:p>
        </w:tc>
        <w:tc>
          <w:tcPr>
            <w:tcW w:w="3870" w:type="dxa"/>
          </w:tcPr>
          <w:p w14:paraId="5EC20185" w14:textId="77777777" w:rsidR="00E12AA9" w:rsidRDefault="00E12AA9" w:rsidP="00A20122">
            <w:pPr>
              <w:cnfStyle w:val="000000000000" w:firstRow="0" w:lastRow="0" w:firstColumn="0" w:lastColumn="0" w:oddVBand="0" w:evenVBand="0" w:oddHBand="0" w:evenHBand="0" w:firstRowFirstColumn="0" w:firstRowLastColumn="0" w:lastRowFirstColumn="0" w:lastRowLastColumn="0"/>
            </w:pPr>
            <w:r w:rsidRPr="00A20122">
              <w:t>Create a security source rule at ipn:2.1 requiring</w:t>
            </w:r>
            <w:r>
              <w:t xml:space="preserve"> </w:t>
            </w:r>
            <w:r w:rsidRPr="00A20122">
              <w:t>a BCB on the Payload Block. Add a second security source rule at</w:t>
            </w:r>
            <w:r>
              <w:t xml:space="preserve"> </w:t>
            </w:r>
            <w:r w:rsidRPr="00A20122">
              <w:t>the same node requiring a BCB targeting the first one created.</w:t>
            </w:r>
          </w:p>
          <w:p w14:paraId="36A69F94" w14:textId="77777777" w:rsidR="00E12AA9" w:rsidRDefault="00E12AA9" w:rsidP="00A20122">
            <w:pPr>
              <w:cnfStyle w:val="000000000000" w:firstRow="0" w:lastRow="0" w:firstColumn="0" w:lastColumn="0" w:oddVBand="0" w:evenVBand="0" w:oddHBand="0" w:evenHBand="0" w:firstRowFirstColumn="0" w:firstRowLastColumn="0" w:lastRowFirstColumn="0" w:lastRowLastColumn="0"/>
            </w:pPr>
          </w:p>
          <w:p w14:paraId="49157E2E" w14:textId="64A71171" w:rsidR="00E12AA9" w:rsidRDefault="00E12AA9" w:rsidP="00A20122">
            <w:pPr>
              <w:cnfStyle w:val="000000000000" w:firstRow="0" w:lastRow="0" w:firstColumn="0" w:lastColumn="0" w:oddVBand="0" w:evenVBand="0" w:oddHBand="0" w:evenHBand="0" w:firstRowFirstColumn="0" w:firstRowLastColumn="0" w:lastRowFirstColumn="0" w:lastRowLastColumn="0"/>
            </w:pPr>
            <w:r w:rsidRPr="00A20122">
              <w:t>Expect to see a BCB on the Payload Block only, as a BCB targeting</w:t>
            </w:r>
            <w:r>
              <w:t xml:space="preserve"> another BCB</w:t>
            </w:r>
            <w:r w:rsidRPr="00A20122">
              <w:t xml:space="preserve"> is prohibited by BPSec.</w:t>
            </w:r>
          </w:p>
        </w:tc>
        <w:tc>
          <w:tcPr>
            <w:tcW w:w="1620" w:type="dxa"/>
          </w:tcPr>
          <w:p w14:paraId="589684D9" w14:textId="6E3828BD" w:rsidR="00E12AA9" w:rsidRDefault="00E12AA9" w:rsidP="00A20122">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21736661" w14:textId="7B7FC714" w:rsidR="00E12AA9" w:rsidRDefault="00E12AA9" w:rsidP="00A20122">
            <w:pPr>
              <w:cnfStyle w:val="000000000000" w:firstRow="0" w:lastRow="0" w:firstColumn="0" w:lastColumn="0" w:oddVBand="0" w:evenVBand="0" w:oddHBand="0" w:evenHBand="0" w:firstRowFirstColumn="0" w:firstRowLastColumn="0" w:lastRowFirstColumn="0" w:lastRowLastColumn="0"/>
            </w:pPr>
            <w:r>
              <w:t>ipn:2.1 -&gt; ipn:3.1</w:t>
            </w:r>
          </w:p>
        </w:tc>
      </w:tr>
      <w:tr w:rsidR="00E12AA9" w14:paraId="2BF0EB8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10333E6" w14:textId="2B5AEEA6" w:rsidR="00E12AA9" w:rsidRDefault="00E12AA9" w:rsidP="00A20122">
            <w:r>
              <w:t>25</w:t>
            </w:r>
          </w:p>
        </w:tc>
        <w:tc>
          <w:tcPr>
            <w:tcW w:w="2240" w:type="dxa"/>
          </w:tcPr>
          <w:p w14:paraId="62EABF5E" w14:textId="129A2C20" w:rsidR="00E12AA9" w:rsidRDefault="00E12AA9" w:rsidP="00A20122">
            <w:pPr>
              <w:cnfStyle w:val="000000100000" w:firstRow="0" w:lastRow="0" w:firstColumn="0" w:lastColumn="0" w:oddVBand="0" w:evenVBand="0" w:oddHBand="1" w:evenHBand="0" w:firstRowFirstColumn="0" w:firstRowLastColumn="0" w:lastRowFirstColumn="0" w:lastRowLastColumn="0"/>
            </w:pPr>
            <w:r>
              <w:t>Check that a BIB and BCB are permitted to share a security target.</w:t>
            </w:r>
          </w:p>
        </w:tc>
        <w:tc>
          <w:tcPr>
            <w:tcW w:w="3870" w:type="dxa"/>
          </w:tcPr>
          <w:p w14:paraId="62BC578E" w14:textId="313159A5" w:rsidR="00E12AA9" w:rsidRDefault="00E12AA9" w:rsidP="00E32600">
            <w:pPr>
              <w:cnfStyle w:val="000000100000" w:firstRow="0" w:lastRow="0" w:firstColumn="0" w:lastColumn="0" w:oddVBand="0" w:evenVBand="0" w:oddHBand="1" w:evenHBand="0" w:firstRowFirstColumn="0" w:firstRowLastColumn="0" w:lastRowFirstColumn="0" w:lastRowLastColumn="0"/>
            </w:pPr>
            <w:r w:rsidRPr="00E32600">
              <w:t>Create a security source rule at ipn:2.1 requiring</w:t>
            </w:r>
            <w:r>
              <w:t xml:space="preserve"> </w:t>
            </w:r>
            <w:r w:rsidRPr="00E32600">
              <w:t>a BCB on the Payload Block. Add a second security source rule at</w:t>
            </w:r>
            <w:r>
              <w:t xml:space="preserve"> </w:t>
            </w:r>
            <w:r w:rsidRPr="00E32600">
              <w:t>the same node requiring a BIB targeting the Payload Block as well.</w:t>
            </w:r>
            <w:r>
              <w:t xml:space="preserve"> </w:t>
            </w:r>
            <w:r w:rsidRPr="00E32600">
              <w:t>Add security acceptor rules at ipn:3.1 for both the BIB and BCB.</w:t>
            </w:r>
          </w:p>
        </w:tc>
        <w:tc>
          <w:tcPr>
            <w:tcW w:w="1620" w:type="dxa"/>
          </w:tcPr>
          <w:p w14:paraId="23F17EF4" w14:textId="0DB013EB" w:rsidR="00E12AA9" w:rsidRDefault="00E12AA9" w:rsidP="00A20122">
            <w:pPr>
              <w:cnfStyle w:val="000000100000" w:firstRow="0" w:lastRow="0" w:firstColumn="0" w:lastColumn="0" w:oddVBand="0" w:evenVBand="0" w:oddHBand="1" w:evenHBand="0" w:firstRowFirstColumn="0" w:firstRowLastColumn="0" w:lastRowFirstColumn="0" w:lastRowLastColumn="0"/>
            </w:pPr>
            <w:r>
              <w:t>bib- integrity</w:t>
            </w:r>
          </w:p>
          <w:p w14:paraId="6E77DDB1" w14:textId="1179074D" w:rsidR="00E12AA9" w:rsidRDefault="00E12AA9" w:rsidP="00A20122">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0780B9DA" w14:textId="41181464" w:rsidR="00E12AA9" w:rsidRDefault="00E12AA9" w:rsidP="00A20122">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3DA9BA7C"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4344B52D" w14:textId="4BC3780D" w:rsidR="00E12AA9" w:rsidRDefault="00E12AA9" w:rsidP="00A20122">
            <w:r>
              <w:t>26</w:t>
            </w:r>
          </w:p>
        </w:tc>
        <w:tc>
          <w:tcPr>
            <w:tcW w:w="2240" w:type="dxa"/>
          </w:tcPr>
          <w:p w14:paraId="3DE751C5" w14:textId="0346830F" w:rsidR="00E12AA9" w:rsidRDefault="00E12AA9" w:rsidP="00A20122">
            <w:pPr>
              <w:cnfStyle w:val="000000000000" w:firstRow="0" w:lastRow="0" w:firstColumn="0" w:lastColumn="0" w:oddVBand="0" w:evenVBand="0" w:oddHBand="0" w:evenHBand="0" w:firstRowFirstColumn="0" w:firstRowLastColumn="0" w:lastRowFirstColumn="0" w:lastRowLastColumn="0"/>
            </w:pPr>
            <w:r>
              <w:t xml:space="preserve">Check that a BIB is not added at a </w:t>
            </w:r>
            <w:r>
              <w:lastRenderedPageBreak/>
              <w:t>waypoint node if a BCB already exists with the same target block.</w:t>
            </w:r>
          </w:p>
        </w:tc>
        <w:tc>
          <w:tcPr>
            <w:tcW w:w="3870" w:type="dxa"/>
          </w:tcPr>
          <w:p w14:paraId="384098DF" w14:textId="343BCFD7" w:rsidR="00E12AA9" w:rsidRPr="003F43DA" w:rsidRDefault="00E12AA9" w:rsidP="003F43DA">
            <w:pPr>
              <w:cnfStyle w:val="000000000000" w:firstRow="0" w:lastRow="0" w:firstColumn="0" w:lastColumn="0" w:oddVBand="0" w:evenVBand="0" w:oddHBand="0" w:evenHBand="0" w:firstRowFirstColumn="0" w:firstRowLastColumn="0" w:lastRowFirstColumn="0" w:lastRowLastColumn="0"/>
            </w:pPr>
            <w:r w:rsidRPr="003F43DA">
              <w:lastRenderedPageBreak/>
              <w:t>Create a bundle with a BCB targeting the Payload Block.</w:t>
            </w:r>
            <w:r>
              <w:t xml:space="preserve"> </w:t>
            </w:r>
            <w:r w:rsidRPr="003F43DA">
              <w:t xml:space="preserve">Attempt to add a </w:t>
            </w:r>
            <w:r w:rsidRPr="003F43DA">
              <w:lastRenderedPageBreak/>
              <w:t>BIB at a waypoint node targeting the Payload Block.</w:t>
            </w:r>
            <w:r>
              <w:t xml:space="preserve"> </w:t>
            </w:r>
            <w:r w:rsidRPr="003F43DA">
              <w:t>The BIB should not be added. Process the BCB at the security acceptor.</w:t>
            </w:r>
          </w:p>
          <w:p w14:paraId="43BFAD8A" w14:textId="77777777" w:rsidR="00E12AA9" w:rsidRDefault="00E12AA9" w:rsidP="00A20122">
            <w:pPr>
              <w:cnfStyle w:val="000000000000" w:firstRow="0" w:lastRow="0" w:firstColumn="0" w:lastColumn="0" w:oddVBand="0" w:evenVBand="0" w:oddHBand="0" w:evenHBand="0" w:firstRowFirstColumn="0" w:firstRowLastColumn="0" w:lastRowFirstColumn="0" w:lastRowLastColumn="0"/>
            </w:pPr>
          </w:p>
          <w:p w14:paraId="07E4DE1A" w14:textId="4D9713C6" w:rsidR="00E12AA9" w:rsidRPr="003F43DA" w:rsidRDefault="00E12AA9" w:rsidP="003F43DA">
            <w:pPr>
              <w:cnfStyle w:val="000000000000" w:firstRow="0" w:lastRow="0" w:firstColumn="0" w:lastColumn="0" w:oddVBand="0" w:evenVBand="0" w:oddHBand="0" w:evenHBand="0" w:firstRowFirstColumn="0" w:firstRowLastColumn="0" w:lastRowFirstColumn="0" w:lastRowLastColumn="0"/>
            </w:pPr>
            <w:r w:rsidRPr="003F43DA">
              <w:t>Create a security source rule at ipn:2.1 requiring</w:t>
            </w:r>
            <w:r>
              <w:t xml:space="preserve"> </w:t>
            </w:r>
            <w:r w:rsidRPr="003F43DA">
              <w:t>a BCB on the Payload Block. Create a security source rule at</w:t>
            </w:r>
            <w:r>
              <w:t xml:space="preserve"> </w:t>
            </w:r>
            <w:r w:rsidRPr="003F43DA">
              <w:t>waypoint node ipn:3.1 requiring a BIB targeting the Payload Block.</w:t>
            </w:r>
            <w:r>
              <w:t xml:space="preserve"> </w:t>
            </w:r>
            <w:r w:rsidRPr="003F43DA">
              <w:t>Note that BPSec prohibits a BIB with a target block that is already</w:t>
            </w:r>
            <w:r>
              <w:t xml:space="preserve"> </w:t>
            </w:r>
            <w:r w:rsidRPr="003F43DA">
              <w:t>encrypted by a BCB. The BIB should NOT be added to the bundle. Add a security acceptor rule at ipn:4.1 for the BCB.</w:t>
            </w:r>
          </w:p>
          <w:p w14:paraId="6E38C4E9" w14:textId="75A1301D" w:rsidR="00E12AA9" w:rsidRDefault="00E12AA9" w:rsidP="00A20122">
            <w:pPr>
              <w:cnfStyle w:val="000000000000" w:firstRow="0" w:lastRow="0" w:firstColumn="0" w:lastColumn="0" w:oddVBand="0" w:evenVBand="0" w:oddHBand="0" w:evenHBand="0" w:firstRowFirstColumn="0" w:firstRowLastColumn="0" w:lastRowFirstColumn="0" w:lastRowLastColumn="0"/>
            </w:pPr>
          </w:p>
        </w:tc>
        <w:tc>
          <w:tcPr>
            <w:tcW w:w="1620" w:type="dxa"/>
          </w:tcPr>
          <w:p w14:paraId="422218E2" w14:textId="77777777" w:rsidR="00E12AA9" w:rsidRDefault="00E12AA9" w:rsidP="003F43DA">
            <w:pPr>
              <w:cnfStyle w:val="000000000000" w:firstRow="0" w:lastRow="0" w:firstColumn="0" w:lastColumn="0" w:oddVBand="0" w:evenVBand="0" w:oddHBand="0" w:evenHBand="0" w:firstRowFirstColumn="0" w:firstRowLastColumn="0" w:lastRowFirstColumn="0" w:lastRowLastColumn="0"/>
            </w:pPr>
            <w:r>
              <w:lastRenderedPageBreak/>
              <w:t>bib- integrity</w:t>
            </w:r>
          </w:p>
          <w:p w14:paraId="12E71064" w14:textId="31216CF2" w:rsidR="00E12AA9" w:rsidRDefault="00E12AA9" w:rsidP="003F43DA">
            <w:pPr>
              <w:cnfStyle w:val="000000000000" w:firstRow="0" w:lastRow="0" w:firstColumn="0" w:lastColumn="0" w:oddVBand="0" w:evenVBand="0" w:oddHBand="0" w:evenHBand="0" w:firstRowFirstColumn="0" w:firstRowLastColumn="0" w:lastRowFirstColumn="0" w:lastRowLastColumn="0"/>
            </w:pPr>
            <w:proofErr w:type="spellStart"/>
            <w:r>
              <w:lastRenderedPageBreak/>
              <w:t>bcb</w:t>
            </w:r>
            <w:proofErr w:type="spellEnd"/>
            <w:r>
              <w:t>-confidentiality</w:t>
            </w:r>
          </w:p>
        </w:tc>
        <w:tc>
          <w:tcPr>
            <w:tcW w:w="1440" w:type="dxa"/>
          </w:tcPr>
          <w:p w14:paraId="5E591EEF" w14:textId="77777777" w:rsidR="00E12AA9" w:rsidRDefault="00E12AA9" w:rsidP="003F43DA">
            <w:pPr>
              <w:cnfStyle w:val="000000000000" w:firstRow="0" w:lastRow="0" w:firstColumn="0" w:lastColumn="0" w:oddVBand="0" w:evenVBand="0" w:oddHBand="0" w:evenHBand="0" w:firstRowFirstColumn="0" w:firstRowLastColumn="0" w:lastRowFirstColumn="0" w:lastRowLastColumn="0"/>
            </w:pPr>
            <w:r>
              <w:lastRenderedPageBreak/>
              <w:t>ipn:2.1 -&gt;</w:t>
            </w:r>
          </w:p>
          <w:p w14:paraId="1C04A07A" w14:textId="77777777" w:rsidR="00E12AA9" w:rsidRDefault="00E12AA9" w:rsidP="003F43DA">
            <w:pPr>
              <w:cnfStyle w:val="000000000000" w:firstRow="0" w:lastRow="0" w:firstColumn="0" w:lastColumn="0" w:oddVBand="0" w:evenVBand="0" w:oddHBand="0" w:evenHBand="0" w:firstRowFirstColumn="0" w:firstRowLastColumn="0" w:lastRowFirstColumn="0" w:lastRowLastColumn="0"/>
            </w:pPr>
            <w:r>
              <w:t>ipn:3.1 -&gt;</w:t>
            </w:r>
          </w:p>
          <w:p w14:paraId="456C759D" w14:textId="788D2024" w:rsidR="00E12AA9" w:rsidRDefault="00E12AA9" w:rsidP="003F43DA">
            <w:pPr>
              <w:cnfStyle w:val="000000000000" w:firstRow="0" w:lastRow="0" w:firstColumn="0" w:lastColumn="0" w:oddVBand="0" w:evenVBand="0" w:oddHBand="0" w:evenHBand="0" w:firstRowFirstColumn="0" w:firstRowLastColumn="0" w:lastRowFirstColumn="0" w:lastRowLastColumn="0"/>
            </w:pPr>
            <w:r>
              <w:lastRenderedPageBreak/>
              <w:t>ipn:4.1</w:t>
            </w:r>
          </w:p>
        </w:tc>
      </w:tr>
      <w:tr w:rsidR="00E12AA9" w14:paraId="06F71E4D"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89653AE" w14:textId="73DC1100" w:rsidR="00E12AA9" w:rsidRDefault="00E12AA9" w:rsidP="000A36E7">
            <w:r>
              <w:lastRenderedPageBreak/>
              <w:t>27</w:t>
            </w:r>
          </w:p>
        </w:tc>
        <w:tc>
          <w:tcPr>
            <w:tcW w:w="2240" w:type="dxa"/>
          </w:tcPr>
          <w:p w14:paraId="0A14E633" w14:textId="086E03DD" w:rsidR="00E12AA9" w:rsidRDefault="00E12AA9" w:rsidP="000A36E7">
            <w:pPr>
              <w:cnfStyle w:val="000000100000" w:firstRow="0" w:lastRow="0" w:firstColumn="0" w:lastColumn="0" w:oddVBand="0" w:evenVBand="0" w:oddHBand="1" w:evenHBand="0" w:firstRowFirstColumn="0" w:firstRowLastColumn="0" w:lastRowFirstColumn="0" w:lastRowLastColumn="0"/>
            </w:pPr>
            <w:r>
              <w:t>Check that the BPSec implementation does not permit a BIB to target another BIB.</w:t>
            </w:r>
          </w:p>
        </w:tc>
        <w:tc>
          <w:tcPr>
            <w:tcW w:w="3870" w:type="dxa"/>
          </w:tcPr>
          <w:p w14:paraId="76FEE2C3" w14:textId="1EA47829" w:rsidR="00E12AA9" w:rsidRDefault="00E12AA9" w:rsidP="000A36E7">
            <w:pPr>
              <w:cnfStyle w:val="000000100000" w:firstRow="0" w:lastRow="0" w:firstColumn="0" w:lastColumn="0" w:oddVBand="0" w:evenVBand="0" w:oddHBand="1" w:evenHBand="0" w:firstRowFirstColumn="0" w:firstRowLastColumn="0" w:lastRowFirstColumn="0" w:lastRowLastColumn="0"/>
            </w:pPr>
            <w:r w:rsidRPr="00A20122">
              <w:t>Create a security source rule at ipn:2.1 requiring</w:t>
            </w:r>
            <w:r>
              <w:t xml:space="preserve"> </w:t>
            </w:r>
            <w:r w:rsidRPr="00A20122">
              <w:t>a B</w:t>
            </w:r>
            <w:r>
              <w:t>I</w:t>
            </w:r>
            <w:r w:rsidRPr="00A20122">
              <w:t>B on the Payload Block. Add a second security source rule at</w:t>
            </w:r>
            <w:r>
              <w:t xml:space="preserve"> </w:t>
            </w:r>
            <w:r w:rsidRPr="00A20122">
              <w:t>the same node requiring a B</w:t>
            </w:r>
            <w:r>
              <w:t>I</w:t>
            </w:r>
            <w:r w:rsidRPr="00A20122">
              <w:t>B targeting the first one created.</w:t>
            </w:r>
          </w:p>
          <w:p w14:paraId="2B4E4110"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p>
          <w:p w14:paraId="5ECFD78A" w14:textId="4C4F507D" w:rsidR="00E12AA9" w:rsidRDefault="00E12AA9" w:rsidP="000A36E7">
            <w:pPr>
              <w:cnfStyle w:val="000000100000" w:firstRow="0" w:lastRow="0" w:firstColumn="0" w:lastColumn="0" w:oddVBand="0" w:evenVBand="0" w:oddHBand="1" w:evenHBand="0" w:firstRowFirstColumn="0" w:firstRowLastColumn="0" w:lastRowFirstColumn="0" w:lastRowLastColumn="0"/>
            </w:pPr>
            <w:r w:rsidRPr="00A20122">
              <w:t>Expect to see a B</w:t>
            </w:r>
            <w:r>
              <w:t>I</w:t>
            </w:r>
            <w:r w:rsidRPr="00A20122">
              <w:t>B on the Payload Block only, as a B</w:t>
            </w:r>
            <w:r>
              <w:t>I</w:t>
            </w:r>
            <w:r w:rsidRPr="00A20122">
              <w:t>B targeting</w:t>
            </w:r>
            <w:r>
              <w:t xml:space="preserve"> </w:t>
            </w:r>
            <w:r w:rsidRPr="00A20122">
              <w:t>any security block is prohibited by BPSec.</w:t>
            </w:r>
          </w:p>
        </w:tc>
        <w:tc>
          <w:tcPr>
            <w:tcW w:w="1620" w:type="dxa"/>
          </w:tcPr>
          <w:p w14:paraId="668CBEFE" w14:textId="114895CA" w:rsidR="00E12AA9" w:rsidRDefault="00E12AA9" w:rsidP="000A36E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40880BC3" w14:textId="2C61AC31" w:rsidR="00E12AA9" w:rsidRDefault="00E12AA9" w:rsidP="000A36E7">
            <w:pPr>
              <w:cnfStyle w:val="000000100000" w:firstRow="0" w:lastRow="0" w:firstColumn="0" w:lastColumn="0" w:oddVBand="0" w:evenVBand="0" w:oddHBand="1" w:evenHBand="0" w:firstRowFirstColumn="0" w:firstRowLastColumn="0" w:lastRowFirstColumn="0" w:lastRowLastColumn="0"/>
            </w:pPr>
            <w:r>
              <w:t>ipn:2.1 -&gt; ipn:3.1</w:t>
            </w:r>
          </w:p>
        </w:tc>
      </w:tr>
      <w:tr w:rsidR="00E12AA9" w14:paraId="49BB1A9B"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BAFFFE5" w14:textId="70B03C94" w:rsidR="00E12AA9" w:rsidRDefault="00E12AA9" w:rsidP="000A36E7">
            <w:r>
              <w:t>28</w:t>
            </w:r>
          </w:p>
        </w:tc>
        <w:tc>
          <w:tcPr>
            <w:tcW w:w="2240" w:type="dxa"/>
          </w:tcPr>
          <w:p w14:paraId="59F8DD17" w14:textId="253EC62E" w:rsidR="00E12AA9" w:rsidRDefault="00E12AA9" w:rsidP="000A36E7">
            <w:pPr>
              <w:cnfStyle w:val="000000000000" w:firstRow="0" w:lastRow="0" w:firstColumn="0" w:lastColumn="0" w:oddVBand="0" w:evenVBand="0" w:oddHBand="0" w:evenHBand="0" w:firstRowFirstColumn="0" w:firstRowLastColumn="0" w:lastRowFirstColumn="0" w:lastRowLastColumn="0"/>
            </w:pPr>
            <w:r>
              <w:t>Check that a BCB is not permitted to target a BIB it does not share a security target with.</w:t>
            </w:r>
          </w:p>
        </w:tc>
        <w:tc>
          <w:tcPr>
            <w:tcW w:w="3870" w:type="dxa"/>
          </w:tcPr>
          <w:p w14:paraId="0D9E1C70"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r>
              <w:t>Create a bundle with a BIB targeting the Payload Block. Designate a waypoint node as the security source for a BCB whose target is that BIB.</w:t>
            </w:r>
          </w:p>
          <w:p w14:paraId="26C190C2"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p>
          <w:p w14:paraId="49F45F40"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r>
              <w:t xml:space="preserve">This behavior is prohibited by BPSec as the BCB does not share a security target with the BIB. </w:t>
            </w:r>
          </w:p>
          <w:p w14:paraId="2304A7C5" w14:textId="77777777" w:rsidR="00E12AA9" w:rsidRDefault="00E12AA9" w:rsidP="000A36E7">
            <w:pPr>
              <w:cnfStyle w:val="000000000000" w:firstRow="0" w:lastRow="0" w:firstColumn="0" w:lastColumn="0" w:oddVBand="0" w:evenVBand="0" w:oddHBand="0" w:evenHBand="0" w:firstRowFirstColumn="0" w:firstRowLastColumn="0" w:lastRowFirstColumn="0" w:lastRowLastColumn="0"/>
            </w:pPr>
          </w:p>
          <w:p w14:paraId="3B46A096" w14:textId="6A0C2F85" w:rsidR="00E12AA9" w:rsidRDefault="00E12AA9" w:rsidP="000A36E7">
            <w:pPr>
              <w:cnfStyle w:val="000000000000" w:firstRow="0" w:lastRow="0" w:firstColumn="0" w:lastColumn="0" w:oddVBand="0" w:evenVBand="0" w:oddHBand="0" w:evenHBand="0" w:firstRowFirstColumn="0" w:firstRowLastColumn="0" w:lastRowFirstColumn="0" w:lastRowLastColumn="0"/>
            </w:pPr>
            <w:r>
              <w:t>Check that only the BIB is added to the bundle and that it can be processed at its security acceptor.</w:t>
            </w:r>
          </w:p>
        </w:tc>
        <w:tc>
          <w:tcPr>
            <w:tcW w:w="1620" w:type="dxa"/>
          </w:tcPr>
          <w:p w14:paraId="3F956394" w14:textId="797E6F5B" w:rsidR="00E12AA9" w:rsidRDefault="00E12AA9" w:rsidP="000A36E7">
            <w:pPr>
              <w:cnfStyle w:val="000000000000" w:firstRow="0" w:lastRow="0" w:firstColumn="0" w:lastColumn="0" w:oddVBand="0" w:evenVBand="0" w:oddHBand="0" w:evenHBand="0" w:firstRowFirstColumn="0" w:firstRowLastColumn="0" w:lastRowFirstColumn="0" w:lastRowLastColumn="0"/>
            </w:pPr>
            <w:r>
              <w:t>bib-integrity</w:t>
            </w:r>
          </w:p>
          <w:p w14:paraId="1F8B5D2E" w14:textId="7588C60C" w:rsidR="00E12AA9" w:rsidRDefault="00E12AA9" w:rsidP="000A36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364545B8" w14:textId="1B0A3CEA" w:rsidR="00E12AA9" w:rsidRDefault="00E12AA9" w:rsidP="000A36E7">
            <w:pPr>
              <w:cnfStyle w:val="000000000000" w:firstRow="0" w:lastRow="0" w:firstColumn="0" w:lastColumn="0" w:oddVBand="0" w:evenVBand="0" w:oddHBand="0" w:evenHBand="0" w:firstRowFirstColumn="0" w:firstRowLastColumn="0" w:lastRowFirstColumn="0" w:lastRowLastColumn="0"/>
            </w:pPr>
            <w:r>
              <w:t>ipn:2.1 -&gt;</w:t>
            </w:r>
          </w:p>
          <w:p w14:paraId="3D07A85A" w14:textId="092071AC" w:rsidR="00E12AA9" w:rsidRDefault="00E12AA9" w:rsidP="000A36E7">
            <w:pPr>
              <w:cnfStyle w:val="000000000000" w:firstRow="0" w:lastRow="0" w:firstColumn="0" w:lastColumn="0" w:oddVBand="0" w:evenVBand="0" w:oddHBand="0" w:evenHBand="0" w:firstRowFirstColumn="0" w:firstRowLastColumn="0" w:lastRowFirstColumn="0" w:lastRowLastColumn="0"/>
            </w:pPr>
            <w:r>
              <w:t>ipn:3.1 -&gt;</w:t>
            </w:r>
          </w:p>
          <w:p w14:paraId="40827A83" w14:textId="1F375E9C" w:rsidR="00E12AA9" w:rsidRDefault="00E12AA9" w:rsidP="000A36E7">
            <w:pPr>
              <w:cnfStyle w:val="000000000000" w:firstRow="0" w:lastRow="0" w:firstColumn="0" w:lastColumn="0" w:oddVBand="0" w:evenVBand="0" w:oddHBand="0" w:evenHBand="0" w:firstRowFirstColumn="0" w:firstRowLastColumn="0" w:lastRowFirstColumn="0" w:lastRowLastColumn="0"/>
            </w:pPr>
            <w:r>
              <w:t>ipn:4.1</w:t>
            </w:r>
          </w:p>
        </w:tc>
      </w:tr>
      <w:tr w:rsidR="00E12AA9" w14:paraId="1BFB29B4"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40BD2181" w14:textId="5CF5F103" w:rsidR="00E12AA9" w:rsidRDefault="00E12AA9" w:rsidP="000A36E7">
            <w:r>
              <w:t>29</w:t>
            </w:r>
          </w:p>
        </w:tc>
        <w:tc>
          <w:tcPr>
            <w:tcW w:w="2240" w:type="dxa"/>
          </w:tcPr>
          <w:p w14:paraId="32BB1D3E" w14:textId="3FE72C9B" w:rsidR="00E12AA9" w:rsidRDefault="00E12AA9" w:rsidP="000A36E7">
            <w:pPr>
              <w:cnfStyle w:val="000000100000" w:firstRow="0" w:lastRow="0" w:firstColumn="0" w:lastColumn="0" w:oddVBand="0" w:evenVBand="0" w:oddHBand="1" w:evenHBand="0" w:firstRowFirstColumn="0" w:firstRowLastColumn="0" w:lastRowFirstColumn="0" w:lastRowLastColumn="0"/>
            </w:pPr>
            <w:r>
              <w:t>Check that a BCB can encrypt a BIB if the two security blocks share a security target.</w:t>
            </w:r>
          </w:p>
        </w:tc>
        <w:tc>
          <w:tcPr>
            <w:tcW w:w="3870" w:type="dxa"/>
          </w:tcPr>
          <w:p w14:paraId="2C08DC2B"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t xml:space="preserve">Configure node ipn:2.1 to be a security source for both a BIB and BCB. Both of these security blocks share the same target: the Payload Block. </w:t>
            </w:r>
          </w:p>
          <w:p w14:paraId="0DC09145"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p>
          <w:p w14:paraId="0483449D"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lastRenderedPageBreak/>
              <w:t>A BCB and BIB may share a target if the BCB encrypts the BIB to remain compliant with BPSec.</w:t>
            </w:r>
          </w:p>
          <w:p w14:paraId="076C31CD"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p>
          <w:p w14:paraId="4F5DA306" w14:textId="6156CE76" w:rsidR="00E12AA9" w:rsidRDefault="00E12AA9" w:rsidP="000A36E7">
            <w:pPr>
              <w:cnfStyle w:val="000000100000" w:firstRow="0" w:lastRow="0" w:firstColumn="0" w:lastColumn="0" w:oddVBand="0" w:evenVBand="0" w:oddHBand="1" w:evenHBand="0" w:firstRowFirstColumn="0" w:firstRowLastColumn="0" w:lastRowFirstColumn="0" w:lastRowLastColumn="0"/>
            </w:pPr>
            <w:r>
              <w:t>Node ipn:3.1 serves as the security acceptor for both security services.</w:t>
            </w:r>
          </w:p>
        </w:tc>
        <w:tc>
          <w:tcPr>
            <w:tcW w:w="1620" w:type="dxa"/>
          </w:tcPr>
          <w:p w14:paraId="2C33BD0A"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lastRenderedPageBreak/>
              <w:t>bib-integrity</w:t>
            </w:r>
          </w:p>
          <w:p w14:paraId="5643EC4E" w14:textId="57E8046B" w:rsidR="00E12AA9" w:rsidRDefault="00E12AA9" w:rsidP="000A36E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7AFE6A43" w14:textId="77777777" w:rsidR="00E12AA9" w:rsidRDefault="00E12AA9" w:rsidP="000A36E7">
            <w:pPr>
              <w:cnfStyle w:val="000000100000" w:firstRow="0" w:lastRow="0" w:firstColumn="0" w:lastColumn="0" w:oddVBand="0" w:evenVBand="0" w:oddHBand="1" w:evenHBand="0" w:firstRowFirstColumn="0" w:firstRowLastColumn="0" w:lastRowFirstColumn="0" w:lastRowLastColumn="0"/>
            </w:pPr>
            <w:r>
              <w:t>ipn:2.1 -&gt;</w:t>
            </w:r>
          </w:p>
          <w:p w14:paraId="06CD3EFC" w14:textId="6C741FB3" w:rsidR="00E12AA9" w:rsidRDefault="00E12AA9" w:rsidP="000A36E7">
            <w:pPr>
              <w:cnfStyle w:val="000000100000" w:firstRow="0" w:lastRow="0" w:firstColumn="0" w:lastColumn="0" w:oddVBand="0" w:evenVBand="0" w:oddHBand="1" w:evenHBand="0" w:firstRowFirstColumn="0" w:firstRowLastColumn="0" w:lastRowFirstColumn="0" w:lastRowLastColumn="0"/>
            </w:pPr>
            <w:r>
              <w:t xml:space="preserve">ipn:3.1 </w:t>
            </w:r>
          </w:p>
        </w:tc>
      </w:tr>
      <w:tr w:rsidR="00E12AA9" w14:paraId="16C5BB3A"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C571451" w14:textId="346F7551" w:rsidR="00E12AA9" w:rsidRDefault="00E12AA9" w:rsidP="00F16065">
            <w:r>
              <w:t>30</w:t>
            </w:r>
          </w:p>
        </w:tc>
        <w:tc>
          <w:tcPr>
            <w:tcW w:w="2240" w:type="dxa"/>
          </w:tcPr>
          <w:p w14:paraId="5491F0DD"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all of an existing BIB’s targets.</w:t>
            </w:r>
          </w:p>
          <w:p w14:paraId="056AE1FF"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p>
          <w:p w14:paraId="53B315CE" w14:textId="4AF45D66" w:rsidR="00E12AA9" w:rsidRDefault="00E12AA9" w:rsidP="00F16065">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870" w:type="dxa"/>
          </w:tcPr>
          <w:p w14:paraId="3533E491"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 xml:space="preserve">Configure node ipn:2.1 to be the Security Source for a BIB targeting an extension block and the Payload Block. </w:t>
            </w:r>
          </w:p>
          <w:p w14:paraId="47C63821"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p>
          <w:p w14:paraId="199E6172"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Configure waypoint node ipn:3.1 to be the Security Source for a BCB targeting that same extension block and the Payload Block.</w:t>
            </w:r>
          </w:p>
          <w:p w14:paraId="4DA46B19"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p>
          <w:p w14:paraId="18586A63" w14:textId="39DDA2DD" w:rsidR="00E12AA9" w:rsidRDefault="00E12AA9" w:rsidP="00F16065">
            <w:pPr>
              <w:cnfStyle w:val="000000000000" w:firstRow="0" w:lastRow="0" w:firstColumn="0" w:lastColumn="0" w:oddVBand="0" w:evenVBand="0" w:oddHBand="0" w:evenHBand="0" w:firstRowFirstColumn="0" w:firstRowLastColumn="0" w:lastRowFirstColumn="0" w:lastRowLastColumn="0"/>
            </w:pPr>
            <w:r>
              <w:t>Node ipn:4.1 is configured to be the Security Acceptor for all four security operations.</w:t>
            </w:r>
          </w:p>
        </w:tc>
        <w:tc>
          <w:tcPr>
            <w:tcW w:w="1620" w:type="dxa"/>
          </w:tcPr>
          <w:p w14:paraId="5D01CEDA"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bib-integrity</w:t>
            </w:r>
          </w:p>
          <w:p w14:paraId="12F616AF" w14:textId="29695AE3" w:rsidR="00E12AA9" w:rsidRDefault="00E12AA9" w:rsidP="00F16065">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622D6A5E"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ipn:2.1 -&gt;</w:t>
            </w:r>
          </w:p>
          <w:p w14:paraId="08347A85" w14:textId="77777777" w:rsidR="00E12AA9" w:rsidRDefault="00E12AA9" w:rsidP="00F16065">
            <w:pPr>
              <w:cnfStyle w:val="000000000000" w:firstRow="0" w:lastRow="0" w:firstColumn="0" w:lastColumn="0" w:oddVBand="0" w:evenVBand="0" w:oddHBand="0" w:evenHBand="0" w:firstRowFirstColumn="0" w:firstRowLastColumn="0" w:lastRowFirstColumn="0" w:lastRowLastColumn="0"/>
            </w:pPr>
            <w:r>
              <w:t xml:space="preserve">ipn:3.1 -&gt; </w:t>
            </w:r>
          </w:p>
          <w:p w14:paraId="05D0EC54" w14:textId="359203F8" w:rsidR="00E12AA9" w:rsidRDefault="00E12AA9" w:rsidP="00F16065">
            <w:pPr>
              <w:cnfStyle w:val="000000000000" w:firstRow="0" w:lastRow="0" w:firstColumn="0" w:lastColumn="0" w:oddVBand="0" w:evenVBand="0" w:oddHBand="0" w:evenHBand="0" w:firstRowFirstColumn="0" w:firstRowLastColumn="0" w:lastRowFirstColumn="0" w:lastRowLastColumn="0"/>
            </w:pPr>
            <w:r>
              <w:t>ipn:4.1</w:t>
            </w:r>
          </w:p>
        </w:tc>
      </w:tr>
      <w:tr w:rsidR="00E12AA9" w14:paraId="5518EBA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3DE4B64F" w14:textId="67E4D0A6" w:rsidR="00E12AA9" w:rsidRDefault="00E12AA9" w:rsidP="00A503F6">
            <w:r>
              <w:t>31</w:t>
            </w:r>
          </w:p>
        </w:tc>
        <w:tc>
          <w:tcPr>
            <w:tcW w:w="2240" w:type="dxa"/>
          </w:tcPr>
          <w:p w14:paraId="08D30B98" w14:textId="4786D95B" w:rsidR="00E12AA9" w:rsidRDefault="00E12AA9" w:rsidP="00A503F6">
            <w:pPr>
              <w:cnfStyle w:val="000000100000" w:firstRow="0" w:lastRow="0" w:firstColumn="0" w:lastColumn="0" w:oddVBand="0" w:evenVBand="0" w:oddHBand="1" w:evenHBand="0" w:firstRowFirstColumn="0" w:firstRowLastColumn="0" w:lastRowFirstColumn="0" w:lastRowLastColumn="0"/>
            </w:pPr>
            <w:r>
              <w:t>Check that a BCB can be added to the bundle at a waypoint node if it shares some of an existing BIB’s targets.</w:t>
            </w:r>
          </w:p>
          <w:p w14:paraId="237073C7"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p>
          <w:p w14:paraId="0A32CAA5" w14:textId="2C165D8E" w:rsidR="00E12AA9" w:rsidRDefault="00E12AA9" w:rsidP="00A503F6">
            <w:pPr>
              <w:cnfStyle w:val="000000100000" w:firstRow="0" w:lastRow="0" w:firstColumn="0" w:lastColumn="0" w:oddVBand="0" w:evenVBand="0" w:oddHBand="1" w:evenHBand="0" w:firstRowFirstColumn="0" w:firstRowLastColumn="0" w:lastRowFirstColumn="0" w:lastRowLastColumn="0"/>
            </w:pPr>
            <w:r>
              <w:t>Target multiplicity and security block interactions.</w:t>
            </w:r>
          </w:p>
        </w:tc>
        <w:tc>
          <w:tcPr>
            <w:tcW w:w="3870" w:type="dxa"/>
          </w:tcPr>
          <w:p w14:paraId="5870D9D5" w14:textId="72821F39" w:rsidR="00E12AA9" w:rsidRDefault="00E12AA9" w:rsidP="00A503F6">
            <w:pPr>
              <w:cnfStyle w:val="000000100000" w:firstRow="0" w:lastRow="0" w:firstColumn="0" w:lastColumn="0" w:oddVBand="0" w:evenVBand="0" w:oddHBand="1" w:evenHBand="0" w:firstRowFirstColumn="0" w:firstRowLastColumn="0" w:lastRowFirstColumn="0" w:lastRowLastColumn="0"/>
            </w:pPr>
            <w:r>
              <w:t xml:space="preserve">Configure node ipn:2.1 to be the Security Source for a BIB targeting the Primary Block and the Payload Block. </w:t>
            </w:r>
          </w:p>
          <w:p w14:paraId="7C6198A4"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p>
          <w:p w14:paraId="4729CABB" w14:textId="04F4B078" w:rsidR="00E12AA9" w:rsidRDefault="00E12AA9" w:rsidP="00A503F6">
            <w:pPr>
              <w:cnfStyle w:val="000000100000" w:firstRow="0" w:lastRow="0" w:firstColumn="0" w:lastColumn="0" w:oddVBand="0" w:evenVBand="0" w:oddHBand="1" w:evenHBand="0" w:firstRowFirstColumn="0" w:firstRowLastColumn="0" w:lastRowFirstColumn="0" w:lastRowLastColumn="0"/>
            </w:pPr>
            <w:r>
              <w:t>Configure waypoint node ipn:3.1 to be the Security Source for a BCB targeting the Payload Block.</w:t>
            </w:r>
          </w:p>
          <w:p w14:paraId="29534B37"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p>
          <w:p w14:paraId="5994DC87" w14:textId="6F7B1485" w:rsidR="00E12AA9" w:rsidRDefault="00E12AA9" w:rsidP="00A503F6">
            <w:pPr>
              <w:cnfStyle w:val="000000100000" w:firstRow="0" w:lastRow="0" w:firstColumn="0" w:lastColumn="0" w:oddVBand="0" w:evenVBand="0" w:oddHBand="1" w:evenHBand="0" w:firstRowFirstColumn="0" w:firstRowLastColumn="0" w:lastRowFirstColumn="0" w:lastRowLastColumn="0"/>
            </w:pPr>
            <w:r>
              <w:t>Node ipn:4.1 is configured to be the Security Acceptor for all three security operations.</w:t>
            </w:r>
          </w:p>
        </w:tc>
        <w:tc>
          <w:tcPr>
            <w:tcW w:w="1620" w:type="dxa"/>
          </w:tcPr>
          <w:p w14:paraId="6C49D53B"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r>
              <w:t>bib-integrity</w:t>
            </w:r>
          </w:p>
          <w:p w14:paraId="3EDD16E9" w14:textId="678620A8" w:rsidR="00E12AA9" w:rsidRDefault="00E12AA9" w:rsidP="00A503F6">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1F9FC059"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r>
              <w:t>ipn:2.1 -&gt;</w:t>
            </w:r>
          </w:p>
          <w:p w14:paraId="4EA2DEB6" w14:textId="77777777" w:rsidR="00E12AA9" w:rsidRDefault="00E12AA9" w:rsidP="00A503F6">
            <w:pPr>
              <w:cnfStyle w:val="000000100000" w:firstRow="0" w:lastRow="0" w:firstColumn="0" w:lastColumn="0" w:oddVBand="0" w:evenVBand="0" w:oddHBand="1" w:evenHBand="0" w:firstRowFirstColumn="0" w:firstRowLastColumn="0" w:lastRowFirstColumn="0" w:lastRowLastColumn="0"/>
            </w:pPr>
            <w:r>
              <w:t xml:space="preserve">ipn:3.1 -&gt; </w:t>
            </w:r>
          </w:p>
          <w:p w14:paraId="42C4C9C0" w14:textId="5946D7CA" w:rsidR="00E12AA9" w:rsidRDefault="00E12AA9" w:rsidP="00A503F6">
            <w:pPr>
              <w:cnfStyle w:val="000000100000" w:firstRow="0" w:lastRow="0" w:firstColumn="0" w:lastColumn="0" w:oddVBand="0" w:evenVBand="0" w:oddHBand="1" w:evenHBand="0" w:firstRowFirstColumn="0" w:firstRowLastColumn="0" w:lastRowFirstColumn="0" w:lastRowLastColumn="0"/>
            </w:pPr>
            <w:r>
              <w:t>ipn:4.1</w:t>
            </w:r>
          </w:p>
        </w:tc>
      </w:tr>
      <w:tr w:rsidR="00E12AA9" w14:paraId="17BE215E"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0993B58B" w14:textId="4690C5F3" w:rsidR="00E12AA9" w:rsidRDefault="00E12AA9" w:rsidP="002603E7">
            <w:r>
              <w:t>32</w:t>
            </w:r>
          </w:p>
        </w:tc>
        <w:tc>
          <w:tcPr>
            <w:tcW w:w="2240" w:type="dxa"/>
          </w:tcPr>
          <w:p w14:paraId="14C84BB4" w14:textId="1B4D4F21"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some of an existing BIB’s targets.</w:t>
            </w:r>
          </w:p>
          <w:p w14:paraId="630D04F7"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02A854AA" w14:textId="05846A00" w:rsidR="00E12AA9" w:rsidRDefault="00E12AA9" w:rsidP="002603E7">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870" w:type="dxa"/>
          </w:tcPr>
          <w:p w14:paraId="43E3358D" w14:textId="06F169B9" w:rsidR="00E12AA9" w:rsidRDefault="00E12AA9" w:rsidP="002603E7">
            <w:pPr>
              <w:cnfStyle w:val="000000000000" w:firstRow="0" w:lastRow="0" w:firstColumn="0" w:lastColumn="0" w:oddVBand="0" w:evenVBand="0" w:oddHBand="0" w:evenHBand="0" w:firstRowFirstColumn="0" w:firstRowLastColumn="0" w:lastRowFirstColumn="0" w:lastRowLastColumn="0"/>
            </w:pPr>
            <w:r>
              <w:t xml:space="preserve">Configure node ipn:2.1 to be the Security Source for a BIB targeting the Payload Block. </w:t>
            </w:r>
          </w:p>
          <w:p w14:paraId="7E8A3ADC"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1801058E" w14:textId="4E95190F" w:rsidR="00E12AA9" w:rsidRDefault="00E12AA9" w:rsidP="002603E7">
            <w:pPr>
              <w:cnfStyle w:val="000000000000" w:firstRow="0" w:lastRow="0" w:firstColumn="0" w:lastColumn="0" w:oddVBand="0" w:evenVBand="0" w:oddHBand="0" w:evenHBand="0" w:firstRowFirstColumn="0" w:firstRowLastColumn="0" w:lastRowFirstColumn="0" w:lastRowLastColumn="0"/>
            </w:pPr>
            <w:r>
              <w:t>Configure waypoint node ipn:3.1 to be the Security Source for a BCB targeting the Payload Block and a non-security extension block.</w:t>
            </w:r>
          </w:p>
          <w:p w14:paraId="7A3EE755"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0EC4B5F5" w14:textId="5A3DA469" w:rsidR="00E12AA9" w:rsidRDefault="00E12AA9" w:rsidP="002603E7">
            <w:pPr>
              <w:cnfStyle w:val="000000000000" w:firstRow="0" w:lastRow="0" w:firstColumn="0" w:lastColumn="0" w:oddVBand="0" w:evenVBand="0" w:oddHBand="0" w:evenHBand="0" w:firstRowFirstColumn="0" w:firstRowLastColumn="0" w:lastRowFirstColumn="0" w:lastRowLastColumn="0"/>
            </w:pPr>
            <w:r>
              <w:t>Node ipn:4.1 is configured to be the Security Acceptor for all three security operations.</w:t>
            </w:r>
          </w:p>
        </w:tc>
        <w:tc>
          <w:tcPr>
            <w:tcW w:w="1620" w:type="dxa"/>
          </w:tcPr>
          <w:p w14:paraId="09D925C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bib-integrity</w:t>
            </w:r>
          </w:p>
          <w:p w14:paraId="2B853453" w14:textId="6A8B8175" w:rsidR="00E12AA9" w:rsidRDefault="00E12AA9" w:rsidP="002603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04F265DC"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w:t>
            </w:r>
          </w:p>
          <w:p w14:paraId="623A622A"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 xml:space="preserve">ipn:3.1 -&gt; </w:t>
            </w:r>
          </w:p>
          <w:p w14:paraId="30352719" w14:textId="74D4DCC4" w:rsidR="00E12AA9" w:rsidRDefault="00E12AA9" w:rsidP="002603E7">
            <w:pPr>
              <w:cnfStyle w:val="000000000000" w:firstRow="0" w:lastRow="0" w:firstColumn="0" w:lastColumn="0" w:oddVBand="0" w:evenVBand="0" w:oddHBand="0" w:evenHBand="0" w:firstRowFirstColumn="0" w:firstRowLastColumn="0" w:lastRowFirstColumn="0" w:lastRowLastColumn="0"/>
            </w:pPr>
            <w:r>
              <w:t>ipn:4.1</w:t>
            </w:r>
          </w:p>
        </w:tc>
      </w:tr>
      <w:tr w:rsidR="00E12AA9" w14:paraId="4B01AAEE" w14:textId="77777777" w:rsidTr="00CD27CB">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635" w:type="dxa"/>
          </w:tcPr>
          <w:p w14:paraId="4EB508FA" w14:textId="235D5271" w:rsidR="00E12AA9" w:rsidRDefault="00E12AA9" w:rsidP="002603E7">
            <w:r>
              <w:lastRenderedPageBreak/>
              <w:t>33</w:t>
            </w:r>
          </w:p>
        </w:tc>
        <w:tc>
          <w:tcPr>
            <w:tcW w:w="2240" w:type="dxa"/>
          </w:tcPr>
          <w:p w14:paraId="6D5ADCF1"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 xml:space="preserve">BIB target multiplicity </w:t>
            </w:r>
          </w:p>
          <w:p w14:paraId="57718C8E"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12263AAF" w14:textId="2F683386" w:rsidR="00E12AA9" w:rsidRDefault="00E12AA9" w:rsidP="002603E7">
            <w:pPr>
              <w:cnfStyle w:val="000000100000" w:firstRow="0" w:lastRow="0" w:firstColumn="0" w:lastColumn="0" w:oddVBand="0" w:evenVBand="0" w:oddHBand="1" w:evenHBand="0" w:firstRowFirstColumn="0" w:firstRowLastColumn="0" w:lastRowFirstColumn="0" w:lastRowLastColumn="0"/>
            </w:pPr>
            <w:r>
              <w:t>Check that a BIB can have multiple targets of different block types.</w:t>
            </w:r>
          </w:p>
        </w:tc>
        <w:tc>
          <w:tcPr>
            <w:tcW w:w="3870" w:type="dxa"/>
          </w:tcPr>
          <w:p w14:paraId="62FA0708"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Configure node ipn:2.1 to be a security source for a BIB targeting both the Payload and Primary blocks.</w:t>
            </w:r>
          </w:p>
          <w:p w14:paraId="71ED2B58"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5FA61993" w14:textId="13486928" w:rsidR="00E12AA9" w:rsidRDefault="00E12AA9" w:rsidP="002603E7">
            <w:pPr>
              <w:cnfStyle w:val="000000100000" w:firstRow="0" w:lastRow="0" w:firstColumn="0" w:lastColumn="0" w:oddVBand="0" w:evenVBand="0" w:oddHBand="1" w:evenHBand="0" w:firstRowFirstColumn="0" w:firstRowLastColumn="0" w:lastRowFirstColumn="0" w:lastRowLastColumn="0"/>
            </w:pPr>
            <w:r>
              <w:t>Node ipn:3.1 serves as the security acceptor for both security operations.</w:t>
            </w:r>
          </w:p>
        </w:tc>
        <w:tc>
          <w:tcPr>
            <w:tcW w:w="1620" w:type="dxa"/>
          </w:tcPr>
          <w:p w14:paraId="022FF99E" w14:textId="1CAE3239" w:rsidR="00E12AA9" w:rsidRDefault="00E12AA9" w:rsidP="002603E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5F2D67D"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ipn:2.1 -&gt;</w:t>
            </w:r>
          </w:p>
          <w:p w14:paraId="0587D461" w14:textId="16F60627" w:rsidR="00E12AA9" w:rsidRDefault="00E12AA9" w:rsidP="002603E7">
            <w:pPr>
              <w:cnfStyle w:val="000000100000" w:firstRow="0" w:lastRow="0" w:firstColumn="0" w:lastColumn="0" w:oddVBand="0" w:evenVBand="0" w:oddHBand="1" w:evenHBand="0" w:firstRowFirstColumn="0" w:firstRowLastColumn="0" w:lastRowFirstColumn="0" w:lastRowLastColumn="0"/>
            </w:pPr>
            <w:r>
              <w:t>ipn:3.1</w:t>
            </w:r>
          </w:p>
        </w:tc>
      </w:tr>
      <w:tr w:rsidR="00E12AA9" w14:paraId="65117B68"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2CBA4D4" w14:textId="52D0D480" w:rsidR="00E12AA9" w:rsidRDefault="00E12AA9" w:rsidP="002603E7">
            <w:r>
              <w:t>34</w:t>
            </w:r>
          </w:p>
        </w:tc>
        <w:tc>
          <w:tcPr>
            <w:tcW w:w="2240" w:type="dxa"/>
          </w:tcPr>
          <w:p w14:paraId="7EE2DDD4"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BCB target multiplicity</w:t>
            </w:r>
          </w:p>
          <w:p w14:paraId="21C2365E"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297F1DCD" w14:textId="352ABA20"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BCB can have multiple targets of different block types.</w:t>
            </w:r>
          </w:p>
        </w:tc>
        <w:tc>
          <w:tcPr>
            <w:tcW w:w="3870" w:type="dxa"/>
          </w:tcPr>
          <w:p w14:paraId="2831D269" w14:textId="7B162B38" w:rsidR="00E12AA9" w:rsidRDefault="00E12AA9" w:rsidP="002603E7">
            <w:pPr>
              <w:cnfStyle w:val="000000000000" w:firstRow="0" w:lastRow="0" w:firstColumn="0" w:lastColumn="0" w:oddVBand="0" w:evenVBand="0" w:oddHBand="0" w:evenHBand="0" w:firstRowFirstColumn="0" w:firstRowLastColumn="0" w:lastRowFirstColumn="0" w:lastRowLastColumn="0"/>
            </w:pPr>
            <w:r>
              <w:t>Configure node ipn:2.1 to be a security source for a BCB targeting both the Payload and an extension block.</w:t>
            </w:r>
          </w:p>
          <w:p w14:paraId="1A61D80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0CA71193" w14:textId="36A9E5EE" w:rsidR="00E12AA9" w:rsidRDefault="00E12AA9" w:rsidP="002603E7">
            <w:pPr>
              <w:cnfStyle w:val="000000000000" w:firstRow="0" w:lastRow="0" w:firstColumn="0" w:lastColumn="0" w:oddVBand="0" w:evenVBand="0" w:oddHBand="0" w:evenHBand="0" w:firstRowFirstColumn="0" w:firstRowLastColumn="0" w:lastRowFirstColumn="0" w:lastRowLastColumn="0"/>
            </w:pPr>
            <w:r>
              <w:t>Node ipn:3.1 serves as the security acceptor for both security operations.</w:t>
            </w:r>
          </w:p>
        </w:tc>
        <w:tc>
          <w:tcPr>
            <w:tcW w:w="1620" w:type="dxa"/>
          </w:tcPr>
          <w:p w14:paraId="0059EE8D" w14:textId="623AAC12" w:rsidR="00E12AA9" w:rsidRDefault="00E12AA9" w:rsidP="002603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77E98B53"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w:t>
            </w:r>
          </w:p>
          <w:p w14:paraId="152148E7" w14:textId="5592F0DA" w:rsidR="00E12AA9" w:rsidRDefault="00E12AA9" w:rsidP="002603E7">
            <w:pPr>
              <w:cnfStyle w:val="000000000000" w:firstRow="0" w:lastRow="0" w:firstColumn="0" w:lastColumn="0" w:oddVBand="0" w:evenVBand="0" w:oddHBand="0" w:evenHBand="0" w:firstRowFirstColumn="0" w:firstRowLastColumn="0" w:lastRowFirstColumn="0" w:lastRowLastColumn="0"/>
            </w:pPr>
            <w:r>
              <w:t>ipn:3.1</w:t>
            </w:r>
          </w:p>
        </w:tc>
      </w:tr>
      <w:tr w:rsidR="00E12AA9" w14:paraId="7C8BCAB3"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5FF7A474" w14:textId="00AE2DCE" w:rsidR="00E12AA9" w:rsidRDefault="00E12AA9" w:rsidP="002603E7">
            <w:r>
              <w:t>35</w:t>
            </w:r>
          </w:p>
        </w:tc>
        <w:tc>
          <w:tcPr>
            <w:tcW w:w="2240" w:type="dxa"/>
          </w:tcPr>
          <w:p w14:paraId="0EF1DA3D"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 xml:space="preserve">BIB target multiplicity </w:t>
            </w:r>
          </w:p>
          <w:p w14:paraId="6F4E1CD1"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3A6CD6A6" w14:textId="485F9059" w:rsidR="00E12AA9" w:rsidRDefault="00E12AA9" w:rsidP="002603E7">
            <w:pPr>
              <w:cnfStyle w:val="000000100000" w:firstRow="0" w:lastRow="0" w:firstColumn="0" w:lastColumn="0" w:oddVBand="0" w:evenVBand="0" w:oddHBand="1" w:evenHBand="0" w:firstRowFirstColumn="0" w:firstRowLastColumn="0" w:lastRowFirstColumn="0" w:lastRowLastColumn="0"/>
            </w:pPr>
            <w:r>
              <w:t>Check that a BIB can have multiple targets of the same block type.</w:t>
            </w:r>
          </w:p>
        </w:tc>
        <w:tc>
          <w:tcPr>
            <w:tcW w:w="3870" w:type="dxa"/>
          </w:tcPr>
          <w:p w14:paraId="7D3E5903" w14:textId="526F6809" w:rsidR="00E12AA9" w:rsidRDefault="00E12AA9" w:rsidP="002603E7">
            <w:pPr>
              <w:cnfStyle w:val="000000100000" w:firstRow="0" w:lastRow="0" w:firstColumn="0" w:lastColumn="0" w:oddVBand="0" w:evenVBand="0" w:oddHBand="1" w:evenHBand="0" w:firstRowFirstColumn="0" w:firstRowLastColumn="0" w:lastRowFirstColumn="0" w:lastRowLastColumn="0"/>
            </w:pPr>
            <w:r>
              <w:t>Configure node ipn:2.1 to be a security source for a BIB targeting two extension blocks of the same type.</w:t>
            </w:r>
          </w:p>
          <w:p w14:paraId="5BE9B76F"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7C737658" w14:textId="302EF42B" w:rsidR="00E12AA9" w:rsidRDefault="00E12AA9" w:rsidP="002603E7">
            <w:pPr>
              <w:cnfStyle w:val="000000100000" w:firstRow="0" w:lastRow="0" w:firstColumn="0" w:lastColumn="0" w:oddVBand="0" w:evenVBand="0" w:oddHBand="1" w:evenHBand="0" w:firstRowFirstColumn="0" w:firstRowLastColumn="0" w:lastRowFirstColumn="0" w:lastRowLastColumn="0"/>
            </w:pPr>
            <w:r>
              <w:t>Node ipn:3.1 serves as the security acceptor for both security operations.</w:t>
            </w:r>
          </w:p>
        </w:tc>
        <w:tc>
          <w:tcPr>
            <w:tcW w:w="1620" w:type="dxa"/>
          </w:tcPr>
          <w:p w14:paraId="748FF837" w14:textId="1459DD1B" w:rsidR="00E12AA9" w:rsidRDefault="00E12AA9" w:rsidP="002603E7">
            <w:pPr>
              <w:cnfStyle w:val="000000100000" w:firstRow="0" w:lastRow="0" w:firstColumn="0" w:lastColumn="0" w:oddVBand="0" w:evenVBand="0" w:oddHBand="1" w:evenHBand="0" w:firstRowFirstColumn="0" w:firstRowLastColumn="0" w:lastRowFirstColumn="0" w:lastRowLastColumn="0"/>
            </w:pPr>
            <w:r>
              <w:t>bib-integrity</w:t>
            </w:r>
          </w:p>
        </w:tc>
        <w:tc>
          <w:tcPr>
            <w:tcW w:w="1440" w:type="dxa"/>
          </w:tcPr>
          <w:p w14:paraId="56841339"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ipn:2.1 -&gt;</w:t>
            </w:r>
          </w:p>
          <w:p w14:paraId="523245B3" w14:textId="23E25750" w:rsidR="00E12AA9" w:rsidRDefault="00E12AA9" w:rsidP="002603E7">
            <w:pPr>
              <w:cnfStyle w:val="000000100000" w:firstRow="0" w:lastRow="0" w:firstColumn="0" w:lastColumn="0" w:oddVBand="0" w:evenVBand="0" w:oddHBand="1" w:evenHBand="0" w:firstRowFirstColumn="0" w:firstRowLastColumn="0" w:lastRowFirstColumn="0" w:lastRowLastColumn="0"/>
            </w:pPr>
            <w:r>
              <w:t>ipn:3.1</w:t>
            </w:r>
          </w:p>
        </w:tc>
      </w:tr>
      <w:tr w:rsidR="00E12AA9" w14:paraId="75632792"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082C420D" w14:textId="2511A80C" w:rsidR="00E12AA9" w:rsidRDefault="00E12AA9" w:rsidP="002603E7">
            <w:r>
              <w:t>36</w:t>
            </w:r>
          </w:p>
        </w:tc>
        <w:tc>
          <w:tcPr>
            <w:tcW w:w="2240" w:type="dxa"/>
          </w:tcPr>
          <w:p w14:paraId="1135BDEE"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BCB target multiplicity</w:t>
            </w:r>
          </w:p>
          <w:p w14:paraId="55C4012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24EEAA3E" w14:textId="2EDFF9BA"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BCB can have multiple targets of the same block type.</w:t>
            </w:r>
          </w:p>
        </w:tc>
        <w:tc>
          <w:tcPr>
            <w:tcW w:w="3870" w:type="dxa"/>
          </w:tcPr>
          <w:p w14:paraId="17BF55BC" w14:textId="1BD8CF1A" w:rsidR="00E12AA9" w:rsidRDefault="00E12AA9" w:rsidP="002603E7">
            <w:pPr>
              <w:cnfStyle w:val="000000000000" w:firstRow="0" w:lastRow="0" w:firstColumn="0" w:lastColumn="0" w:oddVBand="0" w:evenVBand="0" w:oddHBand="0" w:evenHBand="0" w:firstRowFirstColumn="0" w:firstRowLastColumn="0" w:lastRowFirstColumn="0" w:lastRowLastColumn="0"/>
            </w:pPr>
            <w:r>
              <w:t>Configure node ipn:2.1 to be a security source for a BCB targeting two extension blocks of the same type.</w:t>
            </w:r>
          </w:p>
          <w:p w14:paraId="2248BEAD"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7305C4DE" w14:textId="5BC7C139" w:rsidR="00E12AA9" w:rsidRDefault="00E12AA9" w:rsidP="002603E7">
            <w:pPr>
              <w:cnfStyle w:val="000000000000" w:firstRow="0" w:lastRow="0" w:firstColumn="0" w:lastColumn="0" w:oddVBand="0" w:evenVBand="0" w:oddHBand="0" w:evenHBand="0" w:firstRowFirstColumn="0" w:firstRowLastColumn="0" w:lastRowFirstColumn="0" w:lastRowLastColumn="0"/>
            </w:pPr>
            <w:r>
              <w:t>Node ipn:3.1 serves as the security acceptor for both security operations.</w:t>
            </w:r>
          </w:p>
        </w:tc>
        <w:tc>
          <w:tcPr>
            <w:tcW w:w="1620" w:type="dxa"/>
          </w:tcPr>
          <w:p w14:paraId="3F5E6944" w14:textId="194C8166" w:rsidR="00E12AA9" w:rsidRDefault="00E12AA9" w:rsidP="002603E7">
            <w:pPr>
              <w:cnfStyle w:val="000000000000" w:firstRow="0" w:lastRow="0" w:firstColumn="0" w:lastColumn="0" w:oddVBand="0" w:evenVBand="0" w:oddHBand="0" w:evenHBand="0" w:firstRowFirstColumn="0" w:firstRowLastColumn="0" w:lastRowFirstColumn="0" w:lastRowLastColumn="0"/>
            </w:pPr>
            <w:proofErr w:type="spellStart"/>
            <w:r>
              <w:t>bcb</w:t>
            </w:r>
            <w:proofErr w:type="spellEnd"/>
            <w:r>
              <w:t>-confidentiality</w:t>
            </w:r>
          </w:p>
        </w:tc>
        <w:tc>
          <w:tcPr>
            <w:tcW w:w="1440" w:type="dxa"/>
          </w:tcPr>
          <w:p w14:paraId="270CE9CB"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w:t>
            </w:r>
          </w:p>
          <w:p w14:paraId="23F92FD8" w14:textId="3571CC04" w:rsidR="00E12AA9" w:rsidRDefault="00E12AA9" w:rsidP="002603E7">
            <w:pPr>
              <w:cnfStyle w:val="000000000000" w:firstRow="0" w:lastRow="0" w:firstColumn="0" w:lastColumn="0" w:oddVBand="0" w:evenVBand="0" w:oddHBand="0" w:evenHBand="0" w:firstRowFirstColumn="0" w:firstRowLastColumn="0" w:lastRowFirstColumn="0" w:lastRowLastColumn="0"/>
            </w:pPr>
            <w:r>
              <w:t>ipn:3.1</w:t>
            </w:r>
          </w:p>
        </w:tc>
      </w:tr>
      <w:tr w:rsidR="00E12AA9" w14:paraId="54ADC290"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7367DFE2" w14:textId="17E5D6F1" w:rsidR="00E12AA9" w:rsidRDefault="00E12AA9" w:rsidP="002603E7">
            <w:r>
              <w:t>37</w:t>
            </w:r>
          </w:p>
        </w:tc>
        <w:tc>
          <w:tcPr>
            <w:tcW w:w="2240" w:type="dxa"/>
          </w:tcPr>
          <w:p w14:paraId="7304DD2E" w14:textId="70B2F053" w:rsidR="00E12AA9" w:rsidRDefault="00E12AA9" w:rsidP="002603E7">
            <w:pPr>
              <w:cnfStyle w:val="000000100000" w:firstRow="0" w:lastRow="0" w:firstColumn="0" w:lastColumn="0" w:oddVBand="0" w:evenVBand="0" w:oddHBand="1" w:evenHBand="0" w:firstRowFirstColumn="0" w:firstRowLastColumn="0" w:lastRowFirstColumn="0" w:lastRowLastColumn="0"/>
            </w:pPr>
            <w:r>
              <w:t>Multi bundle test</w:t>
            </w:r>
          </w:p>
        </w:tc>
        <w:tc>
          <w:tcPr>
            <w:tcW w:w="3870" w:type="dxa"/>
          </w:tcPr>
          <w:p w14:paraId="5C4AF586"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 xml:space="preserve">Ensure that the test framework is tracking security operation events on a per-bundle basis. </w:t>
            </w:r>
          </w:p>
          <w:p w14:paraId="7400DDA6"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7B93C63D"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Configure nodes ipn:2.1 and ipn:3.1 to be security sources for a BIB targeting the payload block.</w:t>
            </w:r>
          </w:p>
          <w:p w14:paraId="14D7D55D"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2CEE570F"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Configure node ipn:4.1 to serve as the security acceptor for all BIBs regardless of bundle source.</w:t>
            </w:r>
          </w:p>
          <w:p w14:paraId="51A7BA94"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1CA62620" w14:textId="6A15F0FB" w:rsidR="00E12AA9" w:rsidRDefault="00E12AA9" w:rsidP="002603E7">
            <w:pPr>
              <w:cnfStyle w:val="000000100000" w:firstRow="0" w:lastRow="0" w:firstColumn="0" w:lastColumn="0" w:oddVBand="0" w:evenVBand="0" w:oddHBand="1" w:evenHBand="0" w:firstRowFirstColumn="0" w:firstRowLastColumn="0" w:lastRowFirstColumn="0" w:lastRowLastColumn="0"/>
            </w:pPr>
            <w:r>
              <w:t xml:space="preserve">Create two bundles, one at ipn:2.1 and one at ipn:3.1 both with destination ipn:4.1 and ensure that </w:t>
            </w:r>
            <w:r>
              <w:lastRenderedPageBreak/>
              <w:t xml:space="preserve">BIB processing events are handled separately by the test framework. </w:t>
            </w:r>
          </w:p>
        </w:tc>
        <w:tc>
          <w:tcPr>
            <w:tcW w:w="1620" w:type="dxa"/>
          </w:tcPr>
          <w:p w14:paraId="2D114935" w14:textId="49E500D1" w:rsidR="00E12AA9" w:rsidRDefault="00E12AA9" w:rsidP="002603E7">
            <w:pPr>
              <w:cnfStyle w:val="000000100000" w:firstRow="0" w:lastRow="0" w:firstColumn="0" w:lastColumn="0" w:oddVBand="0" w:evenVBand="0" w:oddHBand="1" w:evenHBand="0" w:firstRowFirstColumn="0" w:firstRowLastColumn="0" w:lastRowFirstColumn="0" w:lastRowLastColumn="0"/>
            </w:pPr>
            <w:r>
              <w:lastRenderedPageBreak/>
              <w:t>bib-integrity</w:t>
            </w:r>
          </w:p>
        </w:tc>
        <w:tc>
          <w:tcPr>
            <w:tcW w:w="1440" w:type="dxa"/>
          </w:tcPr>
          <w:p w14:paraId="65F1CB24" w14:textId="77777777" w:rsidR="00E12AA9" w:rsidRPr="00D94618" w:rsidRDefault="00E12AA9" w:rsidP="002603E7">
            <w:pPr>
              <w:cnfStyle w:val="000000100000" w:firstRow="0" w:lastRow="0" w:firstColumn="0" w:lastColumn="0" w:oddVBand="0" w:evenVBand="0" w:oddHBand="1" w:evenHBand="0" w:firstRowFirstColumn="0" w:firstRowLastColumn="0" w:lastRowFirstColumn="0" w:lastRowLastColumn="0"/>
              <w:rPr>
                <w:color w:val="000000" w:themeColor="text1"/>
              </w:rPr>
            </w:pPr>
            <w:r w:rsidRPr="00D94618">
              <w:rPr>
                <w:color w:val="000000" w:themeColor="text1"/>
              </w:rPr>
              <w:t>Bundle 1:</w:t>
            </w:r>
          </w:p>
          <w:p w14:paraId="44851531" w14:textId="6E9E28E1" w:rsidR="00E12AA9" w:rsidRPr="00D94618" w:rsidRDefault="00E12AA9" w:rsidP="002603E7">
            <w:pPr>
              <w:cnfStyle w:val="000000100000" w:firstRow="0" w:lastRow="0" w:firstColumn="0" w:lastColumn="0" w:oddVBand="0" w:evenVBand="0" w:oddHBand="1" w:evenHBand="0" w:firstRowFirstColumn="0" w:firstRowLastColumn="0" w:lastRowFirstColumn="0" w:lastRowLastColumn="0"/>
              <w:rPr>
                <w:color w:val="000000" w:themeColor="text1"/>
              </w:rPr>
            </w:pPr>
            <w:r w:rsidRPr="00D94618">
              <w:rPr>
                <w:color w:val="000000" w:themeColor="text1"/>
              </w:rPr>
              <w:t>Ipn:2.1 -&gt; ipn:4s.1</w:t>
            </w:r>
          </w:p>
          <w:p w14:paraId="2A383E4F" w14:textId="77777777" w:rsidR="00E12AA9" w:rsidRPr="00D94618" w:rsidRDefault="00E12AA9" w:rsidP="002603E7">
            <w:pPr>
              <w:cnfStyle w:val="000000100000" w:firstRow="0" w:lastRow="0" w:firstColumn="0" w:lastColumn="0" w:oddVBand="0" w:evenVBand="0" w:oddHBand="1" w:evenHBand="0" w:firstRowFirstColumn="0" w:firstRowLastColumn="0" w:lastRowFirstColumn="0" w:lastRowLastColumn="0"/>
              <w:rPr>
                <w:color w:val="000000" w:themeColor="text1"/>
              </w:rPr>
            </w:pPr>
          </w:p>
          <w:p w14:paraId="0B3236D8" w14:textId="00626471" w:rsidR="00E12AA9" w:rsidRPr="00D94618" w:rsidRDefault="00E12AA9" w:rsidP="002603E7">
            <w:pPr>
              <w:cnfStyle w:val="000000100000" w:firstRow="0" w:lastRow="0" w:firstColumn="0" w:lastColumn="0" w:oddVBand="0" w:evenVBand="0" w:oddHBand="1" w:evenHBand="0" w:firstRowFirstColumn="0" w:firstRowLastColumn="0" w:lastRowFirstColumn="0" w:lastRowLastColumn="0"/>
              <w:rPr>
                <w:color w:val="000000" w:themeColor="text1"/>
              </w:rPr>
            </w:pPr>
            <w:r w:rsidRPr="00D94618">
              <w:rPr>
                <w:color w:val="000000" w:themeColor="text1"/>
              </w:rPr>
              <w:t>Bundle 2: ipn:3.1 -&gt; ipn:4.1</w:t>
            </w:r>
          </w:p>
        </w:tc>
      </w:tr>
      <w:tr w:rsidR="00E12AA9" w14:paraId="3F71D131"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1932F6DB" w14:textId="17CB60EF" w:rsidR="00E12AA9" w:rsidRDefault="00E12AA9" w:rsidP="002603E7">
            <w:r>
              <w:t>38</w:t>
            </w:r>
          </w:p>
        </w:tc>
        <w:tc>
          <w:tcPr>
            <w:tcW w:w="2240" w:type="dxa"/>
          </w:tcPr>
          <w:p w14:paraId="0D79E7C9" w14:textId="2AF86523" w:rsidR="00E12AA9" w:rsidRDefault="00E12AA9" w:rsidP="002603E7">
            <w:pPr>
              <w:cnfStyle w:val="000000000000" w:firstRow="0" w:lastRow="0" w:firstColumn="0" w:lastColumn="0" w:oddVBand="0" w:evenVBand="0" w:oddHBand="0" w:evenHBand="0" w:firstRowFirstColumn="0" w:firstRowLastColumn="0" w:lastRowFirstColumn="0" w:lastRowLastColumn="0"/>
            </w:pPr>
            <w:r>
              <w:t>Check that a Security Verifier can identify a missing BIB.</w:t>
            </w:r>
          </w:p>
          <w:p w14:paraId="18BDBACD"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5334F3F8" w14:textId="17B8FD3C" w:rsidR="00E12AA9" w:rsidRDefault="00E12AA9" w:rsidP="002603E7">
            <w:pPr>
              <w:cnfStyle w:val="000000000000" w:firstRow="0" w:lastRow="0" w:firstColumn="0" w:lastColumn="0" w:oddVBand="0" w:evenVBand="0" w:oddHBand="0" w:evenHBand="0" w:firstRowFirstColumn="0" w:firstRowLastColumn="0" w:lastRowFirstColumn="0" w:lastRowLastColumn="0"/>
            </w:pPr>
            <w:r>
              <w:t>Security operation event associated: sop_missing_at_verifier.</w:t>
            </w:r>
          </w:p>
        </w:tc>
        <w:tc>
          <w:tcPr>
            <w:tcW w:w="3870" w:type="dxa"/>
          </w:tcPr>
          <w:p w14:paraId="328F3487" w14:textId="7B279869" w:rsidR="00E12AA9" w:rsidRPr="009A5F3D" w:rsidRDefault="00E12AA9" w:rsidP="002603E7">
            <w:pPr>
              <w:cnfStyle w:val="000000000000" w:firstRow="0" w:lastRow="0" w:firstColumn="0" w:lastColumn="0" w:oddVBand="0" w:evenVBand="0" w:oddHBand="0" w:evenHBand="0" w:firstRowFirstColumn="0" w:firstRowLastColumn="0" w:lastRowFirstColumn="0" w:lastRowLastColumn="0"/>
            </w:pPr>
            <w:r w:rsidRPr="009A5F3D">
              <w:t xml:space="preserve">Create a </w:t>
            </w:r>
            <w:r>
              <w:t>S</w:t>
            </w:r>
            <w:r w:rsidRPr="009A5F3D">
              <w:t xml:space="preserve">ecurity </w:t>
            </w:r>
            <w:r>
              <w:t>Verifier</w:t>
            </w:r>
            <w:r w:rsidRPr="009A5F3D">
              <w:t xml:space="preserve"> rule at ipn:3.1 requiring</w:t>
            </w:r>
            <w:r>
              <w:t xml:space="preserve"> </w:t>
            </w:r>
            <w:r w:rsidRPr="009A5F3D">
              <w:t>a BIB on the Primary Block. Omit security source rule at ipn:2.1</w:t>
            </w:r>
            <w:r>
              <w:t xml:space="preserve"> </w:t>
            </w:r>
            <w:r w:rsidRPr="009A5F3D">
              <w:t>and expect to see the sop_missing_at_</w:t>
            </w:r>
            <w:r>
              <w:t xml:space="preserve">verifier </w:t>
            </w:r>
            <w:r w:rsidRPr="009A5F3D">
              <w:t>test event.</w:t>
            </w:r>
          </w:p>
          <w:p w14:paraId="3ADEDFC8"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p>
          <w:p w14:paraId="318044B7" w14:textId="133BD31A" w:rsidR="00E12AA9" w:rsidRDefault="00E12AA9" w:rsidP="002603E7">
            <w:pPr>
              <w:cnfStyle w:val="000000000000" w:firstRow="0" w:lastRow="0" w:firstColumn="0" w:lastColumn="0" w:oddVBand="0" w:evenVBand="0" w:oddHBand="0" w:evenHBand="0" w:firstRowFirstColumn="0" w:firstRowLastColumn="0" w:lastRowFirstColumn="0" w:lastRowLastColumn="0"/>
            </w:pPr>
            <w:r>
              <w:t>Intentional misconfiguration of security policy.</w:t>
            </w:r>
          </w:p>
        </w:tc>
        <w:tc>
          <w:tcPr>
            <w:tcW w:w="1620" w:type="dxa"/>
          </w:tcPr>
          <w:p w14:paraId="20D8EF3B" w14:textId="791E3EF2" w:rsidR="00E12AA9" w:rsidRDefault="00E12AA9" w:rsidP="002603E7">
            <w:pPr>
              <w:cnfStyle w:val="000000000000" w:firstRow="0" w:lastRow="0" w:firstColumn="0" w:lastColumn="0" w:oddVBand="0" w:evenVBand="0" w:oddHBand="0" w:evenHBand="0" w:firstRowFirstColumn="0" w:firstRowLastColumn="0" w:lastRowFirstColumn="0" w:lastRowLastColumn="0"/>
            </w:pPr>
            <w:r>
              <w:t>bib-integrity</w:t>
            </w:r>
          </w:p>
        </w:tc>
        <w:tc>
          <w:tcPr>
            <w:tcW w:w="1440" w:type="dxa"/>
          </w:tcPr>
          <w:p w14:paraId="766E0650" w14:textId="77777777" w:rsidR="00E12AA9" w:rsidRDefault="00E12AA9" w:rsidP="002603E7">
            <w:pPr>
              <w:cnfStyle w:val="000000000000" w:firstRow="0" w:lastRow="0" w:firstColumn="0" w:lastColumn="0" w:oddVBand="0" w:evenVBand="0" w:oddHBand="0" w:evenHBand="0" w:firstRowFirstColumn="0" w:firstRowLastColumn="0" w:lastRowFirstColumn="0" w:lastRowLastColumn="0"/>
            </w:pPr>
            <w:r>
              <w:t>ipn:2.1 -&gt; ipn:3.1 -&gt;</w:t>
            </w:r>
          </w:p>
          <w:p w14:paraId="3D5E809A" w14:textId="3E5D68E2" w:rsidR="00E12AA9" w:rsidRDefault="00E12AA9" w:rsidP="002603E7">
            <w:pPr>
              <w:cnfStyle w:val="000000000000" w:firstRow="0" w:lastRow="0" w:firstColumn="0" w:lastColumn="0" w:oddVBand="0" w:evenVBand="0" w:oddHBand="0" w:evenHBand="0" w:firstRowFirstColumn="0" w:firstRowLastColumn="0" w:lastRowFirstColumn="0" w:lastRowLastColumn="0"/>
            </w:pPr>
            <w:r>
              <w:t>ipn:4.1</w:t>
            </w:r>
          </w:p>
        </w:tc>
      </w:tr>
      <w:tr w:rsidR="00E12AA9" w14:paraId="62F62736"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603E578F" w14:textId="24296C49" w:rsidR="00E12AA9" w:rsidRDefault="00E12AA9" w:rsidP="002603E7">
            <w:r>
              <w:t>39</w:t>
            </w:r>
          </w:p>
        </w:tc>
        <w:tc>
          <w:tcPr>
            <w:tcW w:w="2240" w:type="dxa"/>
          </w:tcPr>
          <w:p w14:paraId="69D15CE8" w14:textId="0CC25EBC" w:rsidR="00E12AA9" w:rsidRDefault="00E12AA9" w:rsidP="002603E7">
            <w:pPr>
              <w:cnfStyle w:val="000000100000" w:firstRow="0" w:lastRow="0" w:firstColumn="0" w:lastColumn="0" w:oddVBand="0" w:evenVBand="0" w:oddHBand="1" w:evenHBand="0" w:firstRowFirstColumn="0" w:firstRowLastColumn="0" w:lastRowFirstColumn="0" w:lastRowLastColumn="0"/>
            </w:pPr>
            <w:r>
              <w:t>Check that a Security Verifier can identify a missing BCB.</w:t>
            </w:r>
          </w:p>
          <w:p w14:paraId="1FE61BA8"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52B1F43F" w14:textId="0AEA23AF" w:rsidR="00E12AA9" w:rsidRDefault="00E12AA9" w:rsidP="002603E7">
            <w:pPr>
              <w:cnfStyle w:val="000000100000" w:firstRow="0" w:lastRow="0" w:firstColumn="0" w:lastColumn="0" w:oddVBand="0" w:evenVBand="0" w:oddHBand="1" w:evenHBand="0" w:firstRowFirstColumn="0" w:firstRowLastColumn="0" w:lastRowFirstColumn="0" w:lastRowLastColumn="0"/>
            </w:pPr>
            <w:r>
              <w:t>Security operation event associated: sop_missing_at_verifier.</w:t>
            </w:r>
          </w:p>
        </w:tc>
        <w:tc>
          <w:tcPr>
            <w:tcW w:w="3870" w:type="dxa"/>
          </w:tcPr>
          <w:p w14:paraId="2B692CA1" w14:textId="73A4D1E2" w:rsidR="00E12AA9" w:rsidRPr="009A5F3D" w:rsidRDefault="00E12AA9" w:rsidP="002603E7">
            <w:pPr>
              <w:cnfStyle w:val="000000100000" w:firstRow="0" w:lastRow="0" w:firstColumn="0" w:lastColumn="0" w:oddVBand="0" w:evenVBand="0" w:oddHBand="1" w:evenHBand="0" w:firstRowFirstColumn="0" w:firstRowLastColumn="0" w:lastRowFirstColumn="0" w:lastRowLastColumn="0"/>
            </w:pPr>
            <w:r w:rsidRPr="009A5F3D">
              <w:t xml:space="preserve">Create a </w:t>
            </w:r>
            <w:r>
              <w:t>S</w:t>
            </w:r>
            <w:r w:rsidRPr="009A5F3D">
              <w:t xml:space="preserve">ecurity </w:t>
            </w:r>
            <w:r>
              <w:t>Verifier</w:t>
            </w:r>
            <w:r w:rsidRPr="009A5F3D">
              <w:t xml:space="preserve"> rule at ipn:3.1 requiring</w:t>
            </w:r>
            <w:r>
              <w:t xml:space="preserve"> </w:t>
            </w:r>
            <w:r w:rsidRPr="009A5F3D">
              <w:t>a B</w:t>
            </w:r>
            <w:r>
              <w:t>C</w:t>
            </w:r>
            <w:r w:rsidRPr="009A5F3D">
              <w:t xml:space="preserve">B on the </w:t>
            </w:r>
            <w:r>
              <w:t>Payload</w:t>
            </w:r>
            <w:r w:rsidRPr="009A5F3D">
              <w:t xml:space="preserve"> Block. Omit security source rule at ipn:2.1</w:t>
            </w:r>
            <w:r>
              <w:t xml:space="preserve"> </w:t>
            </w:r>
            <w:r w:rsidRPr="009A5F3D">
              <w:t>and expect to see the sop_missing_at_</w:t>
            </w:r>
            <w:r>
              <w:t xml:space="preserve">verifier </w:t>
            </w:r>
            <w:r w:rsidRPr="009A5F3D">
              <w:t>test event.</w:t>
            </w:r>
          </w:p>
          <w:p w14:paraId="7CE1F5A6"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p>
          <w:p w14:paraId="0FF3F2ED" w14:textId="0399E75B" w:rsidR="00E12AA9" w:rsidRDefault="00E12AA9" w:rsidP="002603E7">
            <w:pPr>
              <w:cnfStyle w:val="000000100000" w:firstRow="0" w:lastRow="0" w:firstColumn="0" w:lastColumn="0" w:oddVBand="0" w:evenVBand="0" w:oddHBand="1" w:evenHBand="0" w:firstRowFirstColumn="0" w:firstRowLastColumn="0" w:lastRowFirstColumn="0" w:lastRowLastColumn="0"/>
            </w:pPr>
            <w:r>
              <w:t>Intentional misconfiguration of security policy.</w:t>
            </w:r>
          </w:p>
        </w:tc>
        <w:tc>
          <w:tcPr>
            <w:tcW w:w="1620" w:type="dxa"/>
          </w:tcPr>
          <w:p w14:paraId="1CBB2001" w14:textId="424D3FE3" w:rsidR="00E12AA9" w:rsidRDefault="00E12AA9" w:rsidP="002603E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7B0E4790" w14:textId="77777777" w:rsidR="00E12AA9" w:rsidRDefault="00E12AA9" w:rsidP="002603E7">
            <w:pPr>
              <w:cnfStyle w:val="000000100000" w:firstRow="0" w:lastRow="0" w:firstColumn="0" w:lastColumn="0" w:oddVBand="0" w:evenVBand="0" w:oddHBand="1" w:evenHBand="0" w:firstRowFirstColumn="0" w:firstRowLastColumn="0" w:lastRowFirstColumn="0" w:lastRowLastColumn="0"/>
            </w:pPr>
            <w:r>
              <w:t>ipn:2.1 -&gt; ipn:3.1 -&gt;</w:t>
            </w:r>
          </w:p>
          <w:p w14:paraId="51C778CA" w14:textId="209E94B3" w:rsidR="00E12AA9" w:rsidRDefault="00E12AA9" w:rsidP="002603E7">
            <w:pPr>
              <w:cnfStyle w:val="000000100000" w:firstRow="0" w:lastRow="0" w:firstColumn="0" w:lastColumn="0" w:oddVBand="0" w:evenVBand="0" w:oddHBand="1" w:evenHBand="0" w:firstRowFirstColumn="0" w:firstRowLastColumn="0" w:lastRowFirstColumn="0" w:lastRowLastColumn="0"/>
            </w:pPr>
            <w:r>
              <w:t>ipn:4.1</w:t>
            </w:r>
          </w:p>
        </w:tc>
      </w:tr>
      <w:tr w:rsidR="00462618" w14:paraId="61DEF9D7"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843CD7A" w14:textId="67E004E1" w:rsidR="00462618" w:rsidRDefault="00462618" w:rsidP="002603E7">
            <w:r>
              <w:t>40</w:t>
            </w:r>
          </w:p>
        </w:tc>
        <w:tc>
          <w:tcPr>
            <w:tcW w:w="2240" w:type="dxa"/>
          </w:tcPr>
          <w:p w14:paraId="0C2EAD38" w14:textId="5BCFFB0D" w:rsidR="00462618" w:rsidRDefault="001F4397" w:rsidP="002603E7">
            <w:pPr>
              <w:cnfStyle w:val="000000000000" w:firstRow="0" w:lastRow="0" w:firstColumn="0" w:lastColumn="0" w:oddVBand="0" w:evenVBand="0" w:oddHBand="0" w:evenHBand="0" w:firstRowFirstColumn="0" w:firstRowLastColumn="0" w:lastRowFirstColumn="0" w:lastRowLastColumn="0"/>
            </w:pPr>
            <w:r>
              <w:t>E</w:t>
            </w:r>
            <w:r w:rsidRPr="001F4397">
              <w:t xml:space="preserve">xercise the bpsecadmin </w:t>
            </w:r>
            <w:r>
              <w:t>‘</w:t>
            </w:r>
            <w:r w:rsidRPr="001F4397">
              <w:t>find</w:t>
            </w:r>
            <w:r>
              <w:t>’</w:t>
            </w:r>
            <w:r w:rsidRPr="001F4397">
              <w:t xml:space="preserve"> command</w:t>
            </w:r>
            <w:r>
              <w:t>.</w:t>
            </w:r>
          </w:p>
        </w:tc>
        <w:tc>
          <w:tcPr>
            <w:tcW w:w="3870" w:type="dxa"/>
          </w:tcPr>
          <w:p w14:paraId="2A067F9C" w14:textId="3210B273" w:rsidR="001F4397" w:rsidRPr="001F4397" w:rsidRDefault="001F4397" w:rsidP="001F4397">
            <w:pPr>
              <w:cnfStyle w:val="000000000000" w:firstRow="0" w:lastRow="0" w:firstColumn="0" w:lastColumn="0" w:oddVBand="0" w:evenVBand="0" w:oddHBand="0" w:evenHBand="0" w:firstRowFirstColumn="0" w:firstRowLastColumn="0" w:lastRowFirstColumn="0" w:lastRowLastColumn="0"/>
            </w:pPr>
            <w:r w:rsidRPr="001F4397">
              <w:t>Testing the bpsecadmin find command, performing searches with find types set to 'all' or 'best'</w:t>
            </w:r>
            <w:r w:rsidR="001B46EA">
              <w:t>.</w:t>
            </w:r>
          </w:p>
          <w:p w14:paraId="75B80665" w14:textId="77777777" w:rsidR="00462618" w:rsidRPr="009A5F3D" w:rsidRDefault="00462618" w:rsidP="002603E7">
            <w:pPr>
              <w:cnfStyle w:val="000000000000" w:firstRow="0" w:lastRow="0" w:firstColumn="0" w:lastColumn="0" w:oddVBand="0" w:evenVBand="0" w:oddHBand="0" w:evenHBand="0" w:firstRowFirstColumn="0" w:firstRowLastColumn="0" w:lastRowFirstColumn="0" w:lastRowLastColumn="0"/>
            </w:pPr>
          </w:p>
        </w:tc>
        <w:tc>
          <w:tcPr>
            <w:tcW w:w="1620" w:type="dxa"/>
          </w:tcPr>
          <w:p w14:paraId="2FDA54B7" w14:textId="5B35BD5E" w:rsidR="00462618" w:rsidRDefault="001F4397" w:rsidP="002603E7">
            <w:pPr>
              <w:cnfStyle w:val="000000000000" w:firstRow="0" w:lastRow="0" w:firstColumn="0" w:lastColumn="0" w:oddVBand="0" w:evenVBand="0" w:oddHBand="0" w:evenHBand="0" w:firstRowFirstColumn="0" w:firstRowLastColumn="0" w:lastRowFirstColumn="0" w:lastRowLastColumn="0"/>
            </w:pPr>
            <w:r>
              <w:t>N/A</w:t>
            </w:r>
          </w:p>
        </w:tc>
        <w:tc>
          <w:tcPr>
            <w:tcW w:w="1440" w:type="dxa"/>
          </w:tcPr>
          <w:p w14:paraId="65F0CC6A" w14:textId="22DDF100" w:rsidR="00462618" w:rsidRDefault="001F4397" w:rsidP="002603E7">
            <w:pPr>
              <w:cnfStyle w:val="000000000000" w:firstRow="0" w:lastRow="0" w:firstColumn="0" w:lastColumn="0" w:oddVBand="0" w:evenVBand="0" w:oddHBand="0" w:evenHBand="0" w:firstRowFirstColumn="0" w:firstRowLastColumn="0" w:lastRowFirstColumn="0" w:lastRowLastColumn="0"/>
            </w:pPr>
            <w:r>
              <w:t>ipn:2.1 (no transmission necessary).</w:t>
            </w:r>
          </w:p>
        </w:tc>
      </w:tr>
      <w:tr w:rsidR="00462618" w14:paraId="44A430BC"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09E22C08" w14:textId="7EE02FBC" w:rsidR="00462618" w:rsidRDefault="00462618" w:rsidP="002603E7">
            <w:r>
              <w:t>41</w:t>
            </w:r>
          </w:p>
        </w:tc>
        <w:tc>
          <w:tcPr>
            <w:tcW w:w="2240" w:type="dxa"/>
          </w:tcPr>
          <w:p w14:paraId="03B2CF01" w14:textId="4B85C061" w:rsidR="00BF5D65" w:rsidRPr="00BF5D65" w:rsidRDefault="00BF5D65" w:rsidP="00BF5D65">
            <w:pPr>
              <w:cnfStyle w:val="000000100000" w:firstRow="0" w:lastRow="0" w:firstColumn="0" w:lastColumn="0" w:oddVBand="0" w:evenVBand="0" w:oddHBand="1" w:evenHBand="0" w:firstRowFirstColumn="0" w:firstRowLastColumn="0" w:lastRowFirstColumn="0" w:lastRowLastColumn="0"/>
            </w:pPr>
            <w:r w:rsidRPr="00BF5D65">
              <w:t xml:space="preserve">Check that </w:t>
            </w:r>
            <w:r>
              <w:t>the security context ID</w:t>
            </w:r>
            <w:r w:rsidRPr="00BF5D65">
              <w:t xml:space="preserve"> field can accept an integer or string, and</w:t>
            </w:r>
            <w:r>
              <w:t xml:space="preserve"> </w:t>
            </w:r>
            <w:r w:rsidRPr="00BF5D65">
              <w:t>that invalid security context</w:t>
            </w:r>
            <w:r>
              <w:t xml:space="preserve"> IDs</w:t>
            </w:r>
            <w:r w:rsidRPr="00BF5D65">
              <w:t xml:space="preserve"> are identified.</w:t>
            </w:r>
          </w:p>
          <w:p w14:paraId="44BFD8A4" w14:textId="77777777" w:rsidR="00462618" w:rsidRDefault="00462618" w:rsidP="002603E7">
            <w:pPr>
              <w:cnfStyle w:val="000000100000" w:firstRow="0" w:lastRow="0" w:firstColumn="0" w:lastColumn="0" w:oddVBand="0" w:evenVBand="0" w:oddHBand="1" w:evenHBand="0" w:firstRowFirstColumn="0" w:firstRowLastColumn="0" w:lastRowFirstColumn="0" w:lastRowLastColumn="0"/>
            </w:pPr>
          </w:p>
        </w:tc>
        <w:tc>
          <w:tcPr>
            <w:tcW w:w="3870" w:type="dxa"/>
          </w:tcPr>
          <w:p w14:paraId="69F2CA2A" w14:textId="77777777" w:rsidR="00BF5D65" w:rsidRDefault="00BF5D65" w:rsidP="002603E7">
            <w:pPr>
              <w:cnfStyle w:val="000000100000" w:firstRow="0" w:lastRow="0" w:firstColumn="0" w:lastColumn="0" w:oddVBand="0" w:evenVBand="0" w:oddHBand="1" w:evenHBand="0" w:firstRowFirstColumn="0" w:firstRowLastColumn="0" w:lastRowFirstColumn="0" w:lastRowLastColumn="0"/>
            </w:pPr>
            <w:r>
              <w:t>Create</w:t>
            </w:r>
            <w:r w:rsidRPr="00BF5D65">
              <w:t xml:space="preserve"> policy rules using both string and integer</w:t>
            </w:r>
            <w:r>
              <w:t xml:space="preserve"> </w:t>
            </w:r>
            <w:r w:rsidRPr="00BF5D65">
              <w:t>values to represent the associated security context. This test checks that</w:t>
            </w:r>
          </w:p>
          <w:p w14:paraId="6406CC6A" w14:textId="73DCEB3A" w:rsidR="00BF5D65" w:rsidRDefault="00BF5D65" w:rsidP="00BF5D6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BF5D65">
              <w:t>Only policy rules with supported security context IDs are created</w:t>
            </w:r>
            <w:r>
              <w:t>.</w:t>
            </w:r>
          </w:p>
          <w:p w14:paraId="0EE6EC17" w14:textId="35603DE1" w:rsidR="00462618" w:rsidRPr="009A5F3D" w:rsidRDefault="00BF5D65" w:rsidP="00BF5D6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BF5D65">
              <w:t xml:space="preserve"> The sc_id field can accept string or integer security context identifiers</w:t>
            </w:r>
            <w:r>
              <w:t>.</w:t>
            </w:r>
          </w:p>
        </w:tc>
        <w:tc>
          <w:tcPr>
            <w:tcW w:w="1620" w:type="dxa"/>
          </w:tcPr>
          <w:p w14:paraId="4BFBE008" w14:textId="440CD5FE" w:rsidR="00462618" w:rsidRDefault="001F4397" w:rsidP="002603E7">
            <w:pPr>
              <w:cnfStyle w:val="000000100000" w:firstRow="0" w:lastRow="0" w:firstColumn="0" w:lastColumn="0" w:oddVBand="0" w:evenVBand="0" w:oddHBand="1" w:evenHBand="0" w:firstRowFirstColumn="0" w:firstRowLastColumn="0" w:lastRowFirstColumn="0" w:lastRowLastColumn="0"/>
            </w:pPr>
            <w:r>
              <w:t>N/A</w:t>
            </w:r>
          </w:p>
        </w:tc>
        <w:tc>
          <w:tcPr>
            <w:tcW w:w="1440" w:type="dxa"/>
          </w:tcPr>
          <w:p w14:paraId="18CE7D28" w14:textId="37753E9C" w:rsidR="00462618" w:rsidRDefault="001F4397" w:rsidP="002603E7">
            <w:pPr>
              <w:cnfStyle w:val="000000100000" w:firstRow="0" w:lastRow="0" w:firstColumn="0" w:lastColumn="0" w:oddVBand="0" w:evenVBand="0" w:oddHBand="1" w:evenHBand="0" w:firstRowFirstColumn="0" w:firstRowLastColumn="0" w:lastRowFirstColumn="0" w:lastRowLastColumn="0"/>
            </w:pPr>
            <w:r>
              <w:t>ipn:2.1 (no transmission necessary).</w:t>
            </w:r>
          </w:p>
        </w:tc>
      </w:tr>
      <w:tr w:rsidR="00462618" w14:paraId="1F758A9B"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5B85C0FE" w14:textId="41AD48D9" w:rsidR="00462618" w:rsidRDefault="00462618" w:rsidP="002603E7">
            <w:r>
              <w:t>42</w:t>
            </w:r>
          </w:p>
        </w:tc>
        <w:tc>
          <w:tcPr>
            <w:tcW w:w="2240" w:type="dxa"/>
          </w:tcPr>
          <w:p w14:paraId="3549B3B4" w14:textId="54C61124" w:rsidR="00462618" w:rsidRDefault="00314C47" w:rsidP="002603E7">
            <w:pPr>
              <w:cnfStyle w:val="000000000000" w:firstRow="0" w:lastRow="0" w:firstColumn="0" w:lastColumn="0" w:oddVBand="0" w:evenVBand="0" w:oddHBand="0" w:evenHBand="0" w:firstRowFirstColumn="0" w:firstRowLastColumn="0" w:lastRowFirstColumn="0" w:lastRowLastColumn="0"/>
            </w:pPr>
            <w:r w:rsidRPr="00314C47">
              <w:t>BIB targeting an Extension Block.</w:t>
            </w:r>
          </w:p>
        </w:tc>
        <w:tc>
          <w:tcPr>
            <w:tcW w:w="3870" w:type="dxa"/>
          </w:tcPr>
          <w:p w14:paraId="677FDBA7" w14:textId="4790A669" w:rsidR="00462618" w:rsidRPr="009A5F3D" w:rsidRDefault="00314C47" w:rsidP="002603E7">
            <w:pPr>
              <w:cnfStyle w:val="000000000000" w:firstRow="0" w:lastRow="0" w:firstColumn="0" w:lastColumn="0" w:oddVBand="0" w:evenVBand="0" w:oddHBand="0" w:evenHBand="0" w:firstRowFirstColumn="0" w:firstRowLastColumn="0" w:lastRowFirstColumn="0" w:lastRowLastColumn="0"/>
            </w:pPr>
            <w:r w:rsidRPr="00314C47">
              <w:t>Add a BIB targeting the Bundle Age Block at Security Source ipn:2.1 and process that BIB at Security Acceptor ipn:3.1</w:t>
            </w:r>
            <w:r>
              <w:t>.</w:t>
            </w:r>
          </w:p>
        </w:tc>
        <w:tc>
          <w:tcPr>
            <w:tcW w:w="1620" w:type="dxa"/>
          </w:tcPr>
          <w:p w14:paraId="2F1A78A6" w14:textId="4CB4F03C" w:rsidR="00462618" w:rsidRDefault="00314C47" w:rsidP="002603E7">
            <w:pPr>
              <w:cnfStyle w:val="000000000000" w:firstRow="0" w:lastRow="0" w:firstColumn="0" w:lastColumn="0" w:oddVBand="0" w:evenVBand="0" w:oddHBand="0" w:evenHBand="0" w:firstRowFirstColumn="0" w:firstRowLastColumn="0" w:lastRowFirstColumn="0" w:lastRowLastColumn="0"/>
            </w:pPr>
            <w:r>
              <w:t>bib-integrity</w:t>
            </w:r>
          </w:p>
        </w:tc>
        <w:tc>
          <w:tcPr>
            <w:tcW w:w="1440" w:type="dxa"/>
          </w:tcPr>
          <w:p w14:paraId="2593501F" w14:textId="0588A69B" w:rsidR="00462618" w:rsidRDefault="00314C47" w:rsidP="002603E7">
            <w:pPr>
              <w:cnfStyle w:val="000000000000" w:firstRow="0" w:lastRow="0" w:firstColumn="0" w:lastColumn="0" w:oddVBand="0" w:evenVBand="0" w:oddHBand="0" w:evenHBand="0" w:firstRowFirstColumn="0" w:firstRowLastColumn="0" w:lastRowFirstColumn="0" w:lastRowLastColumn="0"/>
            </w:pPr>
            <w:r>
              <w:t>ipn:2.1 -&gt; ipn:3.1</w:t>
            </w:r>
          </w:p>
        </w:tc>
      </w:tr>
      <w:tr w:rsidR="00462618" w14:paraId="109E288E" w14:textId="77777777" w:rsidTr="00CD2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dxa"/>
          </w:tcPr>
          <w:p w14:paraId="4EA884DA" w14:textId="28FFF2C1" w:rsidR="00462618" w:rsidRDefault="00462618" w:rsidP="002603E7">
            <w:r>
              <w:t>43</w:t>
            </w:r>
          </w:p>
        </w:tc>
        <w:tc>
          <w:tcPr>
            <w:tcW w:w="2240" w:type="dxa"/>
          </w:tcPr>
          <w:p w14:paraId="31FD87F2" w14:textId="5D6D931C" w:rsidR="00462618" w:rsidRDefault="007D67FD" w:rsidP="002603E7">
            <w:pPr>
              <w:cnfStyle w:val="000000100000" w:firstRow="0" w:lastRow="0" w:firstColumn="0" w:lastColumn="0" w:oddVBand="0" w:evenVBand="0" w:oddHBand="1" w:evenHBand="0" w:firstRowFirstColumn="0" w:firstRowLastColumn="0" w:lastRowFirstColumn="0" w:lastRowLastColumn="0"/>
            </w:pPr>
            <w:r w:rsidRPr="007D67FD">
              <w:t>BCB targeting an Extension Block.</w:t>
            </w:r>
          </w:p>
        </w:tc>
        <w:tc>
          <w:tcPr>
            <w:tcW w:w="3870" w:type="dxa"/>
          </w:tcPr>
          <w:p w14:paraId="66552634" w14:textId="3E124E16" w:rsidR="00462618" w:rsidRPr="009A5F3D" w:rsidRDefault="007D67FD" w:rsidP="002603E7">
            <w:pPr>
              <w:cnfStyle w:val="000000100000" w:firstRow="0" w:lastRow="0" w:firstColumn="0" w:lastColumn="0" w:oddVBand="0" w:evenVBand="0" w:oddHBand="1" w:evenHBand="0" w:firstRowFirstColumn="0" w:firstRowLastColumn="0" w:lastRowFirstColumn="0" w:lastRowLastColumn="0"/>
            </w:pPr>
            <w:r w:rsidRPr="00314C47">
              <w:t>Add a B</w:t>
            </w:r>
            <w:r>
              <w:t>C</w:t>
            </w:r>
            <w:r w:rsidRPr="00314C47">
              <w:t>B targeting the Bundle Age Block at Security Source ipn:2.1 and process that B</w:t>
            </w:r>
            <w:r>
              <w:t>C</w:t>
            </w:r>
            <w:r w:rsidRPr="00314C47">
              <w:t>B at Security Acceptor ipn:3.1</w:t>
            </w:r>
            <w:r>
              <w:t>.</w:t>
            </w:r>
          </w:p>
        </w:tc>
        <w:tc>
          <w:tcPr>
            <w:tcW w:w="1620" w:type="dxa"/>
          </w:tcPr>
          <w:p w14:paraId="6BA78A2E" w14:textId="215CC914" w:rsidR="00462618" w:rsidRDefault="00314C47" w:rsidP="002603E7">
            <w:pPr>
              <w:cnfStyle w:val="000000100000" w:firstRow="0" w:lastRow="0" w:firstColumn="0" w:lastColumn="0" w:oddVBand="0" w:evenVBand="0" w:oddHBand="1" w:evenHBand="0" w:firstRowFirstColumn="0" w:firstRowLastColumn="0" w:lastRowFirstColumn="0" w:lastRowLastColumn="0"/>
            </w:pPr>
            <w:proofErr w:type="spellStart"/>
            <w:r>
              <w:t>bcb</w:t>
            </w:r>
            <w:proofErr w:type="spellEnd"/>
            <w:r>
              <w:t>-confidentiality</w:t>
            </w:r>
          </w:p>
        </w:tc>
        <w:tc>
          <w:tcPr>
            <w:tcW w:w="1440" w:type="dxa"/>
          </w:tcPr>
          <w:p w14:paraId="156CF921" w14:textId="666C3809" w:rsidR="00462618" w:rsidRDefault="00314C47" w:rsidP="002603E7">
            <w:pPr>
              <w:cnfStyle w:val="000000100000" w:firstRow="0" w:lastRow="0" w:firstColumn="0" w:lastColumn="0" w:oddVBand="0" w:evenVBand="0" w:oddHBand="1" w:evenHBand="0" w:firstRowFirstColumn="0" w:firstRowLastColumn="0" w:lastRowFirstColumn="0" w:lastRowLastColumn="0"/>
            </w:pPr>
            <w:r>
              <w:t>ipn:2.1 -&gt; ipn:3.1</w:t>
            </w:r>
          </w:p>
        </w:tc>
      </w:tr>
      <w:tr w:rsidR="00EB3A13" w14:paraId="3F2260A0" w14:textId="77777777" w:rsidTr="00CD27CB">
        <w:tc>
          <w:tcPr>
            <w:cnfStyle w:val="001000000000" w:firstRow="0" w:lastRow="0" w:firstColumn="1" w:lastColumn="0" w:oddVBand="0" w:evenVBand="0" w:oddHBand="0" w:evenHBand="0" w:firstRowFirstColumn="0" w:firstRowLastColumn="0" w:lastRowFirstColumn="0" w:lastRowLastColumn="0"/>
            <w:tcW w:w="635" w:type="dxa"/>
          </w:tcPr>
          <w:p w14:paraId="6FD98598" w14:textId="7F57D834" w:rsidR="00EB3A13" w:rsidRDefault="00EB3A13" w:rsidP="00EB3A13">
            <w:r>
              <w:t>44</w:t>
            </w:r>
          </w:p>
        </w:tc>
        <w:tc>
          <w:tcPr>
            <w:tcW w:w="2240" w:type="dxa"/>
          </w:tcPr>
          <w:p w14:paraId="06E718B9" w14:textId="6421C53A" w:rsidR="00EB3A13" w:rsidRDefault="00EB3A13" w:rsidP="00EB3A13">
            <w:pPr>
              <w:cnfStyle w:val="000000000000" w:firstRow="0" w:lastRow="0" w:firstColumn="0" w:lastColumn="0" w:oddVBand="0" w:evenVBand="0" w:oddHBand="0" w:evenHBand="0" w:firstRowFirstColumn="0" w:firstRowLastColumn="0" w:lastRowFirstColumn="0" w:lastRowLastColumn="0"/>
            </w:pPr>
            <w:r>
              <w:t>Encrypt a large payload (1MB).</w:t>
            </w:r>
          </w:p>
        </w:tc>
        <w:tc>
          <w:tcPr>
            <w:tcW w:w="3870" w:type="dxa"/>
          </w:tcPr>
          <w:p w14:paraId="6AAC3876" w14:textId="3EBF8983" w:rsidR="00EB3A13" w:rsidRPr="009A5F3D" w:rsidRDefault="00EB3A13" w:rsidP="00EB3A13">
            <w:pPr>
              <w:cnfStyle w:val="000000000000" w:firstRow="0" w:lastRow="0" w:firstColumn="0" w:lastColumn="0" w:oddVBand="0" w:evenVBand="0" w:oddHBand="0" w:evenHBand="0" w:firstRowFirstColumn="0" w:firstRowLastColumn="0" w:lastRowFirstColumn="0" w:lastRowLastColumn="0"/>
            </w:pPr>
            <w:r>
              <w:t xml:space="preserve">Add a BCB to the bundle targeting a large Payload Block (1MB) and process that BCB at the security </w:t>
            </w:r>
            <w:r>
              <w:lastRenderedPageBreak/>
              <w:t>acceptor, ensuring that the entire payload reaches its destination.</w:t>
            </w:r>
          </w:p>
        </w:tc>
        <w:tc>
          <w:tcPr>
            <w:tcW w:w="1620" w:type="dxa"/>
          </w:tcPr>
          <w:p w14:paraId="6BFEFD1A" w14:textId="21431DF3" w:rsidR="00EB3A13" w:rsidRDefault="00EB3A13" w:rsidP="00EB3A13">
            <w:pPr>
              <w:cnfStyle w:val="000000000000" w:firstRow="0" w:lastRow="0" w:firstColumn="0" w:lastColumn="0" w:oddVBand="0" w:evenVBand="0" w:oddHBand="0" w:evenHBand="0" w:firstRowFirstColumn="0" w:firstRowLastColumn="0" w:lastRowFirstColumn="0" w:lastRowLastColumn="0"/>
            </w:pPr>
            <w:r>
              <w:lastRenderedPageBreak/>
              <w:t>bcb-confidentiality</w:t>
            </w:r>
          </w:p>
        </w:tc>
        <w:tc>
          <w:tcPr>
            <w:tcW w:w="1440" w:type="dxa"/>
          </w:tcPr>
          <w:p w14:paraId="3040C06A" w14:textId="6C7CAAFD" w:rsidR="00EB3A13" w:rsidRDefault="00EB3A13" w:rsidP="00EB3A13">
            <w:pPr>
              <w:cnfStyle w:val="000000000000" w:firstRow="0" w:lastRow="0" w:firstColumn="0" w:lastColumn="0" w:oddVBand="0" w:evenVBand="0" w:oddHBand="0" w:evenHBand="0" w:firstRowFirstColumn="0" w:firstRowLastColumn="0" w:lastRowFirstColumn="0" w:lastRowLastColumn="0"/>
            </w:pPr>
            <w:r>
              <w:t>ipn:2.1 -&gt; ipn:3.1</w:t>
            </w:r>
          </w:p>
        </w:tc>
      </w:tr>
    </w:tbl>
    <w:p w14:paraId="226F1943" w14:textId="28CFBBA6" w:rsidR="00414B58" w:rsidRDefault="00414B58"/>
    <w:p w14:paraId="3BE7ADB6" w14:textId="178E4DEB" w:rsidR="00BE69B0" w:rsidRDefault="00BE69B0" w:rsidP="00CD27CB">
      <w:pPr>
        <w:pStyle w:val="Heading1"/>
      </w:pPr>
      <w:bookmarkStart w:id="19" w:name="_Ref105499495"/>
      <w:bookmarkStart w:id="20" w:name="_Toc105500272"/>
      <w:r>
        <w:t xml:space="preserve">Test Case </w:t>
      </w:r>
      <w:r w:rsidR="0096332B">
        <w:t>Current</w:t>
      </w:r>
      <w:r>
        <w:t xml:space="preserve"> Results</w:t>
      </w:r>
      <w:r w:rsidR="00CD27CB">
        <w:t xml:space="preserve">: </w:t>
      </w:r>
      <w:r>
        <w:t>IOS 4.1.</w:t>
      </w:r>
      <w:r w:rsidR="00E92CFE">
        <w:t>2</w:t>
      </w:r>
      <w:bookmarkEnd w:id="19"/>
      <w:bookmarkEnd w:id="20"/>
    </w:p>
    <w:p w14:paraId="6DBB2E76" w14:textId="40F249A5" w:rsidR="00BE69B0" w:rsidRDefault="00BE69B0"/>
    <w:tbl>
      <w:tblPr>
        <w:tblStyle w:val="GridTable5Dark-Accent1"/>
        <w:tblW w:w="9355" w:type="dxa"/>
        <w:tblLayout w:type="fixed"/>
        <w:tblLook w:val="04A0" w:firstRow="1" w:lastRow="0" w:firstColumn="1" w:lastColumn="0" w:noHBand="0" w:noVBand="1"/>
      </w:tblPr>
      <w:tblGrid>
        <w:gridCol w:w="805"/>
        <w:gridCol w:w="5260"/>
        <w:gridCol w:w="3290"/>
        <w:tblGridChange w:id="21">
          <w:tblGrid>
            <w:gridCol w:w="805"/>
            <w:gridCol w:w="5260"/>
            <w:gridCol w:w="3290"/>
          </w:tblGrid>
        </w:tblGridChange>
      </w:tblGrid>
      <w:tr w:rsidR="00BE69B0" w14:paraId="1344A7AA" w14:textId="77777777" w:rsidTr="00924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289ADE5" w14:textId="77777777" w:rsidR="00BE69B0" w:rsidRDefault="00BE69B0" w:rsidP="0007302F">
            <w:r>
              <w:t>Test ID</w:t>
            </w:r>
          </w:p>
        </w:tc>
        <w:tc>
          <w:tcPr>
            <w:tcW w:w="5260" w:type="dxa"/>
          </w:tcPr>
          <w:p w14:paraId="56E104A1" w14:textId="77777777" w:rsidR="00BE69B0" w:rsidRDefault="00BE69B0" w:rsidP="0007302F">
            <w:pPr>
              <w:cnfStyle w:val="100000000000" w:firstRow="1" w:lastRow="0" w:firstColumn="0" w:lastColumn="0" w:oddVBand="0" w:evenVBand="0" w:oddHBand="0" w:evenHBand="0" w:firstRowFirstColumn="0" w:firstRowLastColumn="0" w:lastRowFirstColumn="0" w:lastRowLastColumn="0"/>
            </w:pPr>
            <w:r>
              <w:t>Purpose</w:t>
            </w:r>
          </w:p>
        </w:tc>
        <w:tc>
          <w:tcPr>
            <w:tcW w:w="3290" w:type="dxa"/>
          </w:tcPr>
          <w:p w14:paraId="10AE8C2F" w14:textId="77777777" w:rsidR="00BE69B0" w:rsidRDefault="00BE69B0" w:rsidP="0007302F">
            <w:pPr>
              <w:cnfStyle w:val="100000000000" w:firstRow="1" w:lastRow="0" w:firstColumn="0" w:lastColumn="0" w:oddVBand="0" w:evenVBand="0" w:oddHBand="0" w:evenHBand="0" w:firstRowFirstColumn="0" w:firstRowLastColumn="0" w:lastRowFirstColumn="0" w:lastRowLastColumn="0"/>
            </w:pPr>
            <w:r>
              <w:t>Test Status</w:t>
            </w:r>
          </w:p>
        </w:tc>
      </w:tr>
      <w:tr w:rsidR="00BE69B0" w14:paraId="45799384"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E0EE43" w14:textId="77777777" w:rsidR="00BE69B0" w:rsidRDefault="00BE69B0" w:rsidP="0007302F">
            <w:r>
              <w:t>1</w:t>
            </w:r>
          </w:p>
        </w:tc>
        <w:tc>
          <w:tcPr>
            <w:tcW w:w="5260" w:type="dxa"/>
          </w:tcPr>
          <w:p w14:paraId="0F216173" w14:textId="77777777" w:rsidR="00BE69B0" w:rsidRDefault="00BE69B0" w:rsidP="0007302F">
            <w:pPr>
              <w:cnfStyle w:val="000000100000" w:firstRow="0" w:lastRow="0" w:firstColumn="0" w:lastColumn="0" w:oddVBand="0" w:evenVBand="0" w:oddHBand="1" w:evenHBand="0" w:firstRowFirstColumn="0" w:firstRowLastColumn="0" w:lastRowFirstColumn="0" w:lastRowLastColumn="0"/>
            </w:pPr>
            <w:r>
              <w:t>Test Payload block integrity.</w:t>
            </w:r>
          </w:p>
        </w:tc>
        <w:tc>
          <w:tcPr>
            <w:tcW w:w="3290" w:type="dxa"/>
          </w:tcPr>
          <w:p w14:paraId="15890B0C" w14:textId="5A1E4D18" w:rsidR="00BE69B0" w:rsidRDefault="00CF0B29" w:rsidP="0007302F">
            <w:pPr>
              <w:cnfStyle w:val="000000100000" w:firstRow="0" w:lastRow="0" w:firstColumn="0" w:lastColumn="0" w:oddVBand="0" w:evenVBand="0" w:oddHBand="1" w:evenHBand="0" w:firstRowFirstColumn="0" w:firstRowLastColumn="0" w:lastRowFirstColumn="0" w:lastRowLastColumn="0"/>
            </w:pPr>
            <w:r>
              <w:t>Passed.</w:t>
            </w:r>
          </w:p>
        </w:tc>
      </w:tr>
      <w:tr w:rsidR="00BE69B0" w14:paraId="28F20DBE"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641D05B8" w14:textId="77777777" w:rsidR="00BE69B0" w:rsidRDefault="00BE69B0" w:rsidP="0007302F">
            <w:r>
              <w:t>2</w:t>
            </w:r>
          </w:p>
        </w:tc>
        <w:tc>
          <w:tcPr>
            <w:tcW w:w="5260" w:type="dxa"/>
          </w:tcPr>
          <w:p w14:paraId="48714AB8" w14:textId="77777777" w:rsidR="00BE69B0" w:rsidRDefault="00BE69B0" w:rsidP="0007302F">
            <w:pPr>
              <w:cnfStyle w:val="000000000000" w:firstRow="0" w:lastRow="0" w:firstColumn="0" w:lastColumn="0" w:oddVBand="0" w:evenVBand="0" w:oddHBand="0" w:evenHBand="0" w:firstRowFirstColumn="0" w:firstRowLastColumn="0" w:lastRowFirstColumn="0" w:lastRowLastColumn="0"/>
            </w:pPr>
            <w:r>
              <w:t>Test Payload block confidentiality.</w:t>
            </w:r>
          </w:p>
        </w:tc>
        <w:tc>
          <w:tcPr>
            <w:tcW w:w="3290" w:type="dxa"/>
          </w:tcPr>
          <w:p w14:paraId="4B4B75C6" w14:textId="734CB8C4" w:rsidR="00BE69B0" w:rsidRDefault="00842840" w:rsidP="0007302F">
            <w:pPr>
              <w:cnfStyle w:val="000000000000" w:firstRow="0" w:lastRow="0" w:firstColumn="0" w:lastColumn="0" w:oddVBand="0" w:evenVBand="0" w:oddHBand="0" w:evenHBand="0" w:firstRowFirstColumn="0" w:firstRowLastColumn="0" w:lastRowFirstColumn="0" w:lastRowLastColumn="0"/>
            </w:pPr>
            <w:r>
              <w:t>Passed</w:t>
            </w:r>
            <w:r w:rsidR="00556CE0">
              <w:t>.</w:t>
            </w:r>
          </w:p>
        </w:tc>
      </w:tr>
      <w:tr w:rsidR="00BE69B0" w14:paraId="223F1199"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905F036" w14:textId="77777777" w:rsidR="00BE69B0" w:rsidRDefault="00BE69B0" w:rsidP="0007302F">
            <w:r>
              <w:t>3</w:t>
            </w:r>
          </w:p>
        </w:tc>
        <w:tc>
          <w:tcPr>
            <w:tcW w:w="5260" w:type="dxa"/>
          </w:tcPr>
          <w:p w14:paraId="23DD3EAE" w14:textId="77777777" w:rsidR="00BE69B0" w:rsidRDefault="00BE69B0" w:rsidP="0007302F">
            <w:pPr>
              <w:cnfStyle w:val="000000100000" w:firstRow="0" w:lastRow="0" w:firstColumn="0" w:lastColumn="0" w:oddVBand="0" w:evenVBand="0" w:oddHBand="1" w:evenHBand="0" w:firstRowFirstColumn="0" w:firstRowLastColumn="0" w:lastRowFirstColumn="0" w:lastRowLastColumn="0"/>
            </w:pPr>
            <w:r>
              <w:t>Test Primary block integrity.</w:t>
            </w:r>
          </w:p>
        </w:tc>
        <w:tc>
          <w:tcPr>
            <w:tcW w:w="3290" w:type="dxa"/>
          </w:tcPr>
          <w:p w14:paraId="5A7DAC12" w14:textId="09D20AC6" w:rsidR="00BE69B0" w:rsidRDefault="00040DCD" w:rsidP="0007302F">
            <w:pPr>
              <w:cnfStyle w:val="000000100000" w:firstRow="0" w:lastRow="0" w:firstColumn="0" w:lastColumn="0" w:oddVBand="0" w:evenVBand="0" w:oddHBand="1" w:evenHBand="0" w:firstRowFirstColumn="0" w:firstRowLastColumn="0" w:lastRowFirstColumn="0" w:lastRowLastColumn="0"/>
            </w:pPr>
            <w:r>
              <w:t>Passed.</w:t>
            </w:r>
          </w:p>
        </w:tc>
      </w:tr>
      <w:tr w:rsidR="00BE69B0" w14:paraId="66BCC1D9"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6892D300" w14:textId="77777777" w:rsidR="00BE69B0" w:rsidRDefault="00BE69B0" w:rsidP="0007302F">
            <w:r>
              <w:t>4</w:t>
            </w:r>
          </w:p>
        </w:tc>
        <w:tc>
          <w:tcPr>
            <w:tcW w:w="5260" w:type="dxa"/>
          </w:tcPr>
          <w:p w14:paraId="63B59E95" w14:textId="77777777" w:rsidR="00BE69B0" w:rsidRDefault="00BE69B0" w:rsidP="0007302F">
            <w:pPr>
              <w:cnfStyle w:val="000000000000" w:firstRow="0" w:lastRow="0" w:firstColumn="0" w:lastColumn="0" w:oddVBand="0" w:evenVBand="0" w:oddHBand="0" w:evenHBand="0" w:firstRowFirstColumn="0" w:firstRowLastColumn="0" w:lastRowFirstColumn="0" w:lastRowLastColumn="0"/>
            </w:pPr>
            <w:r>
              <w:t>Check that a BCB is not permitted to target a Primary block.</w:t>
            </w:r>
          </w:p>
        </w:tc>
        <w:tc>
          <w:tcPr>
            <w:tcW w:w="3290" w:type="dxa"/>
          </w:tcPr>
          <w:p w14:paraId="0426FCCC" w14:textId="3391E103" w:rsidR="00BE69B0" w:rsidRDefault="00842840" w:rsidP="0007302F">
            <w:pPr>
              <w:cnfStyle w:val="000000000000" w:firstRow="0" w:lastRow="0" w:firstColumn="0" w:lastColumn="0" w:oddVBand="0" w:evenVBand="0" w:oddHBand="0" w:evenHBand="0" w:firstRowFirstColumn="0" w:firstRowLastColumn="0" w:lastRowFirstColumn="0" w:lastRowLastColumn="0"/>
            </w:pPr>
            <w:r>
              <w:t>Passed.</w:t>
            </w:r>
          </w:p>
        </w:tc>
      </w:tr>
      <w:tr w:rsidR="00BE69B0" w14:paraId="2ABC6DFA"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2659452" w14:textId="77777777" w:rsidR="00BE69B0" w:rsidRDefault="00BE69B0" w:rsidP="0007302F">
            <w:r>
              <w:t>5</w:t>
            </w:r>
          </w:p>
        </w:tc>
        <w:tc>
          <w:tcPr>
            <w:tcW w:w="5260" w:type="dxa"/>
          </w:tcPr>
          <w:p w14:paraId="3DF7FC9C" w14:textId="77777777" w:rsidR="00BE69B0" w:rsidRDefault="00BE69B0" w:rsidP="0007302F">
            <w:pPr>
              <w:cnfStyle w:val="000000100000" w:firstRow="0" w:lastRow="0" w:firstColumn="0" w:lastColumn="0" w:oddVBand="0" w:evenVBand="0" w:oddHBand="1" w:evenHBand="0" w:firstRowFirstColumn="0" w:firstRowLastColumn="0" w:lastRowFirstColumn="0" w:lastRowLastColumn="0"/>
            </w:pPr>
            <w:r>
              <w:t>BIB behavior at a Security Source, Security Verifier, and Security Acceptor.</w:t>
            </w:r>
          </w:p>
        </w:tc>
        <w:tc>
          <w:tcPr>
            <w:tcW w:w="3290" w:type="dxa"/>
          </w:tcPr>
          <w:p w14:paraId="35918587" w14:textId="440F41D3" w:rsidR="00BE69B0" w:rsidRDefault="00842840" w:rsidP="0007302F">
            <w:pPr>
              <w:cnfStyle w:val="000000100000" w:firstRow="0" w:lastRow="0" w:firstColumn="0" w:lastColumn="0" w:oddVBand="0" w:evenVBand="0" w:oddHBand="1" w:evenHBand="0" w:firstRowFirstColumn="0" w:firstRowLastColumn="0" w:lastRowFirstColumn="0" w:lastRowLastColumn="0"/>
            </w:pPr>
            <w:r>
              <w:t>Passed.</w:t>
            </w:r>
          </w:p>
        </w:tc>
      </w:tr>
      <w:tr w:rsidR="00BE69B0" w14:paraId="1A6991AC"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19D3D2CF" w14:textId="77777777" w:rsidR="00BE69B0" w:rsidRDefault="00BE69B0" w:rsidP="0007302F">
            <w:r>
              <w:t>6</w:t>
            </w:r>
          </w:p>
        </w:tc>
        <w:tc>
          <w:tcPr>
            <w:tcW w:w="5260" w:type="dxa"/>
          </w:tcPr>
          <w:p w14:paraId="6E4B1182" w14:textId="77777777" w:rsidR="00BE69B0" w:rsidRDefault="00BE69B0" w:rsidP="0007302F">
            <w:pPr>
              <w:cnfStyle w:val="000000000000" w:firstRow="0" w:lastRow="0" w:firstColumn="0" w:lastColumn="0" w:oddVBand="0" w:evenVBand="0" w:oddHBand="0" w:evenHBand="0" w:firstRowFirstColumn="0" w:firstRowLastColumn="0" w:lastRowFirstColumn="0" w:lastRowLastColumn="0"/>
            </w:pPr>
            <w:r>
              <w:t>BCB behavior at a Security Source, Security Verifier, and Security Acceptor.</w:t>
            </w:r>
          </w:p>
        </w:tc>
        <w:tc>
          <w:tcPr>
            <w:tcW w:w="3290" w:type="dxa"/>
          </w:tcPr>
          <w:p w14:paraId="31D02D60" w14:textId="2B8E9E4D" w:rsidR="00BE69B0" w:rsidRDefault="00C2771F" w:rsidP="0007302F">
            <w:pPr>
              <w:cnfStyle w:val="000000000000" w:firstRow="0" w:lastRow="0" w:firstColumn="0" w:lastColumn="0" w:oddVBand="0" w:evenVBand="0" w:oddHBand="0" w:evenHBand="0" w:firstRowFirstColumn="0" w:firstRowLastColumn="0" w:lastRowFirstColumn="0" w:lastRowLastColumn="0"/>
            </w:pPr>
            <w:r>
              <w:t>Passed.</w:t>
            </w:r>
          </w:p>
        </w:tc>
      </w:tr>
      <w:tr w:rsidR="00FF6667" w14:paraId="60206071"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062622" w14:textId="77777777" w:rsidR="00FF6667" w:rsidRDefault="00FF6667" w:rsidP="00FF6667">
            <w:r>
              <w:t>7</w:t>
            </w:r>
          </w:p>
        </w:tc>
        <w:tc>
          <w:tcPr>
            <w:tcW w:w="5260" w:type="dxa"/>
          </w:tcPr>
          <w:p w14:paraId="09F1DE77"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Check that duplicate security operations – in this case, a BIB on the Payload block – are prevented.</w:t>
            </w:r>
          </w:p>
          <w:p w14:paraId="1EF0353A"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p>
          <w:p w14:paraId="0036BC2E"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Ensure that rule prioritization works.</w:t>
            </w:r>
          </w:p>
        </w:tc>
        <w:tc>
          <w:tcPr>
            <w:tcW w:w="3290" w:type="dxa"/>
          </w:tcPr>
          <w:p w14:paraId="34F2C29A" w14:textId="4B20F914" w:rsidR="00FF6667" w:rsidRDefault="00FF6667" w:rsidP="00FF6667">
            <w:pPr>
              <w:cnfStyle w:val="000000100000" w:firstRow="0" w:lastRow="0" w:firstColumn="0" w:lastColumn="0" w:oddVBand="0" w:evenVBand="0" w:oddHBand="1" w:evenHBand="0" w:firstRowFirstColumn="0" w:firstRowLastColumn="0" w:lastRowFirstColumn="0" w:lastRowLastColumn="0"/>
            </w:pPr>
            <w:r>
              <w:t>Passed.</w:t>
            </w:r>
          </w:p>
        </w:tc>
      </w:tr>
      <w:tr w:rsidR="00FF6667" w14:paraId="2ECF133B"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5520A85D" w14:textId="77777777" w:rsidR="00FF6667" w:rsidRDefault="00FF6667" w:rsidP="00FF6667">
            <w:r>
              <w:t>8</w:t>
            </w:r>
          </w:p>
        </w:tc>
        <w:tc>
          <w:tcPr>
            <w:tcW w:w="5260" w:type="dxa"/>
          </w:tcPr>
          <w:p w14:paraId="60E7E567" w14:textId="77777777" w:rsidR="00FF6667" w:rsidRDefault="00FF6667" w:rsidP="00FF6667">
            <w:pPr>
              <w:cnfStyle w:val="000000000000" w:firstRow="0" w:lastRow="0" w:firstColumn="0" w:lastColumn="0" w:oddVBand="0" w:evenVBand="0" w:oddHBand="0" w:evenHBand="0" w:firstRowFirstColumn="0" w:firstRowLastColumn="0" w:lastRowFirstColumn="0" w:lastRowLastColumn="0"/>
            </w:pPr>
            <w:r>
              <w:t>Check that duplicate security operations – in this case, a BCB on the Payload block – are prevented.</w:t>
            </w:r>
          </w:p>
          <w:p w14:paraId="3B5896A8" w14:textId="77777777" w:rsidR="00FF6667" w:rsidRDefault="00FF6667" w:rsidP="00FF6667">
            <w:pPr>
              <w:cnfStyle w:val="000000000000" w:firstRow="0" w:lastRow="0" w:firstColumn="0" w:lastColumn="0" w:oddVBand="0" w:evenVBand="0" w:oddHBand="0" w:evenHBand="0" w:firstRowFirstColumn="0" w:firstRowLastColumn="0" w:lastRowFirstColumn="0" w:lastRowLastColumn="0"/>
            </w:pPr>
          </w:p>
          <w:p w14:paraId="509876A2" w14:textId="77777777" w:rsidR="00FF6667" w:rsidRDefault="00FF6667" w:rsidP="00FF6667">
            <w:pPr>
              <w:cnfStyle w:val="000000000000" w:firstRow="0" w:lastRow="0" w:firstColumn="0" w:lastColumn="0" w:oddVBand="0" w:evenVBand="0" w:oddHBand="0" w:evenHBand="0" w:firstRowFirstColumn="0" w:firstRowLastColumn="0" w:lastRowFirstColumn="0" w:lastRowLastColumn="0"/>
            </w:pPr>
            <w:r>
              <w:t>Ensure that rule prioritization works.</w:t>
            </w:r>
          </w:p>
        </w:tc>
        <w:tc>
          <w:tcPr>
            <w:tcW w:w="3290" w:type="dxa"/>
          </w:tcPr>
          <w:p w14:paraId="524EA9A5" w14:textId="6964820D" w:rsidR="00FF6667" w:rsidRDefault="00FF6667" w:rsidP="00FF6667">
            <w:pPr>
              <w:cnfStyle w:val="000000000000" w:firstRow="0" w:lastRow="0" w:firstColumn="0" w:lastColumn="0" w:oddVBand="0" w:evenVBand="0" w:oddHBand="0" w:evenHBand="0" w:firstRowFirstColumn="0" w:firstRowLastColumn="0" w:lastRowFirstColumn="0" w:lastRowLastColumn="0"/>
            </w:pPr>
            <w:r>
              <w:t>Passed.</w:t>
            </w:r>
          </w:p>
        </w:tc>
      </w:tr>
      <w:tr w:rsidR="00FF6667" w14:paraId="65B59B46"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2194AD" w14:textId="77777777" w:rsidR="00FF6667" w:rsidRDefault="00FF6667" w:rsidP="00FF6667">
            <w:r>
              <w:t>9</w:t>
            </w:r>
          </w:p>
        </w:tc>
        <w:tc>
          <w:tcPr>
            <w:tcW w:w="5260" w:type="dxa"/>
          </w:tcPr>
          <w:p w14:paraId="78518D4E"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Acceptor is caught.</w:t>
            </w:r>
          </w:p>
          <w:p w14:paraId="6BA6EF15"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p>
          <w:p w14:paraId="7E2EDB4E" w14:textId="77777777" w:rsidR="00FF6667" w:rsidRDefault="00FF6667" w:rsidP="00FF6667">
            <w:pPr>
              <w:cnfStyle w:val="000000100000" w:firstRow="0" w:lastRow="0" w:firstColumn="0" w:lastColumn="0" w:oddVBand="0" w:evenVBand="0" w:oddHBand="1" w:evenHBand="0" w:firstRowFirstColumn="0" w:firstRowLastColumn="0" w:lastRowFirstColumn="0" w:lastRowLastColumn="0"/>
            </w:pPr>
            <w:r>
              <w:t>Misconfiguration: Use a different integrity security context at the Security Source and Security Acceptor.</w:t>
            </w:r>
          </w:p>
        </w:tc>
        <w:tc>
          <w:tcPr>
            <w:tcW w:w="3290" w:type="dxa"/>
          </w:tcPr>
          <w:p w14:paraId="0C59A257" w14:textId="6987E60F" w:rsidR="00FF6667" w:rsidRDefault="00A1216A" w:rsidP="00FF6667">
            <w:pPr>
              <w:cnfStyle w:val="000000100000" w:firstRow="0" w:lastRow="0" w:firstColumn="0" w:lastColumn="0" w:oddVBand="0" w:evenVBand="0" w:oddHBand="1" w:evenHBand="0" w:firstRowFirstColumn="0" w:firstRowLastColumn="0" w:lastRowFirstColumn="0" w:lastRowLastColumn="0"/>
            </w:pPr>
            <w:r w:rsidRPr="00857421">
              <w:rPr>
                <w:color w:val="000000" w:themeColor="text1"/>
              </w:rPr>
              <w:t>To be used for INB testing.</w:t>
            </w:r>
          </w:p>
        </w:tc>
      </w:tr>
      <w:tr w:rsidR="00337682" w14:paraId="1332AF88"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0312CB10" w14:textId="77777777" w:rsidR="00337682" w:rsidRDefault="00337682" w:rsidP="00337682">
            <w:r>
              <w:t>10</w:t>
            </w:r>
          </w:p>
        </w:tc>
        <w:tc>
          <w:tcPr>
            <w:tcW w:w="5260" w:type="dxa"/>
          </w:tcPr>
          <w:p w14:paraId="0304D73E"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misconfiguration between the Security Source and Acceptor is caught.</w:t>
            </w:r>
          </w:p>
          <w:p w14:paraId="6BC2225D"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1AD4D82"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Misconfiguration: Use a different confidentiality security context at the Security Source and Security Acceptor.</w:t>
            </w:r>
          </w:p>
        </w:tc>
        <w:tc>
          <w:tcPr>
            <w:tcW w:w="3290" w:type="dxa"/>
          </w:tcPr>
          <w:p w14:paraId="46179EC4" w14:textId="7891EAA1" w:rsidR="00337682" w:rsidRDefault="00A1216A" w:rsidP="00337682">
            <w:pPr>
              <w:cnfStyle w:val="000000000000" w:firstRow="0" w:lastRow="0" w:firstColumn="0" w:lastColumn="0" w:oddVBand="0" w:evenVBand="0" w:oddHBand="0" w:evenHBand="0" w:firstRowFirstColumn="0" w:firstRowLastColumn="0" w:lastRowFirstColumn="0" w:lastRowLastColumn="0"/>
            </w:pPr>
            <w:r w:rsidRPr="00857421">
              <w:rPr>
                <w:color w:val="000000" w:themeColor="text1"/>
              </w:rPr>
              <w:t>To be used for INB testing.</w:t>
            </w:r>
          </w:p>
        </w:tc>
      </w:tr>
      <w:tr w:rsidR="00337682" w14:paraId="5E7F5C61"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A849E38" w14:textId="77777777" w:rsidR="00337682" w:rsidRDefault="00337682" w:rsidP="00337682">
            <w:r>
              <w:t>11</w:t>
            </w:r>
          </w:p>
        </w:tc>
        <w:tc>
          <w:tcPr>
            <w:tcW w:w="5260" w:type="dxa"/>
          </w:tcPr>
          <w:p w14:paraId="6CB68B74"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Acceptor can identify a missing BIB.</w:t>
            </w:r>
          </w:p>
          <w:p w14:paraId="3210DB6D"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4BBEA8DB"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sop_missing_at_acceptor</w:t>
            </w:r>
          </w:p>
        </w:tc>
        <w:tc>
          <w:tcPr>
            <w:tcW w:w="3290" w:type="dxa"/>
          </w:tcPr>
          <w:p w14:paraId="7BCEF8B5" w14:textId="77777777" w:rsidR="00127513" w:rsidRDefault="00127513" w:rsidP="00127513">
            <w:pPr>
              <w:cnfStyle w:val="000000100000" w:firstRow="0" w:lastRow="0" w:firstColumn="0" w:lastColumn="0" w:oddVBand="0" w:evenVBand="0" w:oddHBand="1" w:evenHBand="0" w:firstRowFirstColumn="0" w:firstRowLastColumn="0" w:lastRowFirstColumn="0" w:lastRowLastColumn="0"/>
            </w:pPr>
            <w:r>
              <w:t>Not supported.</w:t>
            </w:r>
          </w:p>
          <w:p w14:paraId="4E2830D6" w14:textId="77777777" w:rsidR="00127513" w:rsidRDefault="00127513" w:rsidP="00127513">
            <w:pPr>
              <w:cnfStyle w:val="000000100000" w:firstRow="0" w:lastRow="0" w:firstColumn="0" w:lastColumn="0" w:oddVBand="0" w:evenVBand="0" w:oddHBand="1" w:evenHBand="0" w:firstRowFirstColumn="0" w:firstRowLastColumn="0" w:lastRowFirstColumn="0" w:lastRowLastColumn="0"/>
            </w:pPr>
          </w:p>
          <w:p w14:paraId="268885BD" w14:textId="5CF3AF02" w:rsidR="00337682" w:rsidRDefault="00127513" w:rsidP="00127513">
            <w:pPr>
              <w:cnfStyle w:val="000000100000" w:firstRow="0" w:lastRow="0" w:firstColumn="0" w:lastColumn="0" w:oddVBand="0" w:evenVBand="0" w:oddHBand="1" w:evenHBand="0" w:firstRowFirstColumn="0" w:firstRowLastColumn="0" w:lastRowFirstColumn="0" w:lastRowLastColumn="0"/>
            </w:pPr>
            <w:r>
              <w:t>Identification of missing security operations</w:t>
            </w:r>
            <w:r>
              <w:t xml:space="preserve"> will be implemented in the ION 4.2 release.</w:t>
            </w:r>
          </w:p>
        </w:tc>
      </w:tr>
      <w:tr w:rsidR="00337682" w14:paraId="4E1E81D4"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5707E255" w14:textId="77777777" w:rsidR="00337682" w:rsidRDefault="00337682" w:rsidP="00337682">
            <w:r>
              <w:lastRenderedPageBreak/>
              <w:t>12</w:t>
            </w:r>
          </w:p>
        </w:tc>
        <w:tc>
          <w:tcPr>
            <w:tcW w:w="5260" w:type="dxa"/>
          </w:tcPr>
          <w:p w14:paraId="6482C2B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Acceptor can identify a missing BCB.</w:t>
            </w:r>
          </w:p>
          <w:p w14:paraId="0774357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0346B1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sop_missing_at_acceptor</w:t>
            </w:r>
          </w:p>
        </w:tc>
        <w:tc>
          <w:tcPr>
            <w:tcW w:w="3290" w:type="dxa"/>
          </w:tcPr>
          <w:p w14:paraId="25498188" w14:textId="77777777" w:rsidR="00127513" w:rsidRDefault="00127513" w:rsidP="00127513">
            <w:pPr>
              <w:cnfStyle w:val="000000000000" w:firstRow="0" w:lastRow="0" w:firstColumn="0" w:lastColumn="0" w:oddVBand="0" w:evenVBand="0" w:oddHBand="0" w:evenHBand="0" w:firstRowFirstColumn="0" w:firstRowLastColumn="0" w:lastRowFirstColumn="0" w:lastRowLastColumn="0"/>
            </w:pPr>
            <w:r>
              <w:t>Not supported.</w:t>
            </w:r>
          </w:p>
          <w:p w14:paraId="0FFB164D" w14:textId="77777777" w:rsidR="00127513" w:rsidRDefault="00127513" w:rsidP="00127513">
            <w:pPr>
              <w:cnfStyle w:val="000000000000" w:firstRow="0" w:lastRow="0" w:firstColumn="0" w:lastColumn="0" w:oddVBand="0" w:evenVBand="0" w:oddHBand="0" w:evenHBand="0" w:firstRowFirstColumn="0" w:firstRowLastColumn="0" w:lastRowFirstColumn="0" w:lastRowLastColumn="0"/>
            </w:pPr>
          </w:p>
          <w:p w14:paraId="595FDFEE" w14:textId="2E933DEC" w:rsidR="00337682" w:rsidRDefault="00127513" w:rsidP="00127513">
            <w:pPr>
              <w:cnfStyle w:val="000000000000" w:firstRow="0" w:lastRow="0" w:firstColumn="0" w:lastColumn="0" w:oddVBand="0" w:evenVBand="0" w:oddHBand="0" w:evenHBand="0" w:firstRowFirstColumn="0" w:firstRowLastColumn="0" w:lastRowFirstColumn="0" w:lastRowLastColumn="0"/>
            </w:pPr>
            <w:r>
              <w:t>Identification of missing security operations will be implemented in the ION 4.2 release.</w:t>
            </w:r>
          </w:p>
        </w:tc>
      </w:tr>
      <w:tr w:rsidR="00337682" w14:paraId="14AA7EF9"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3679017" w14:textId="77777777" w:rsidR="00337682" w:rsidRDefault="00337682" w:rsidP="00337682">
            <w:r>
              <w:t>13</w:t>
            </w:r>
          </w:p>
        </w:tc>
        <w:tc>
          <w:tcPr>
            <w:tcW w:w="5260" w:type="dxa"/>
            <w:shd w:val="clear" w:color="auto" w:fill="E7E6E6" w:themeFill="background2"/>
          </w:tcPr>
          <w:p w14:paraId="370F6F5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Acceptor can identify a corrupted BIB target.</w:t>
            </w:r>
          </w:p>
          <w:p w14:paraId="662E294D"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13F355A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sop_corrupted_at_acceptor.</w:t>
            </w:r>
          </w:p>
        </w:tc>
        <w:tc>
          <w:tcPr>
            <w:tcW w:w="3290" w:type="dxa"/>
            <w:shd w:val="clear" w:color="auto" w:fill="E7E6E6" w:themeFill="background2"/>
          </w:tcPr>
          <w:p w14:paraId="55E74DC9"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Not implemented.</w:t>
            </w:r>
          </w:p>
          <w:p w14:paraId="05AC43F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28BDCE92" w14:textId="4F8D6CB4" w:rsidR="00337682" w:rsidRDefault="00337682" w:rsidP="00337682">
            <w:pPr>
              <w:cnfStyle w:val="000000100000" w:firstRow="0" w:lastRow="0" w:firstColumn="0" w:lastColumn="0" w:oddVBand="0" w:evenVBand="0" w:oddHBand="1" w:evenHBand="0" w:firstRowFirstColumn="0" w:firstRowLastColumn="0" w:lastRowFirstColumn="0" w:lastRowLastColumn="0"/>
            </w:pPr>
            <w:r>
              <w:t>To be completed for the ION 4.2 release.</w:t>
            </w:r>
          </w:p>
        </w:tc>
      </w:tr>
      <w:tr w:rsidR="00337682" w14:paraId="062BF565"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6BD5D851" w14:textId="77777777" w:rsidR="00337682" w:rsidRDefault="00337682" w:rsidP="00337682">
            <w:r>
              <w:t>14</w:t>
            </w:r>
          </w:p>
        </w:tc>
        <w:tc>
          <w:tcPr>
            <w:tcW w:w="5260" w:type="dxa"/>
            <w:shd w:val="clear" w:color="auto" w:fill="E7E6E6" w:themeFill="background2"/>
          </w:tcPr>
          <w:p w14:paraId="05D88EA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Acceptor can identify a corrupted BCB target.</w:t>
            </w:r>
          </w:p>
          <w:p w14:paraId="5FE5F7A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45BCBF2"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sop_corrupted_at_acceptor.</w:t>
            </w:r>
          </w:p>
        </w:tc>
        <w:tc>
          <w:tcPr>
            <w:tcW w:w="3290" w:type="dxa"/>
            <w:shd w:val="clear" w:color="auto" w:fill="E7E6E6" w:themeFill="background2"/>
          </w:tcPr>
          <w:p w14:paraId="45B76277"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Not implemented.</w:t>
            </w:r>
          </w:p>
          <w:p w14:paraId="4342952A" w14:textId="77777777" w:rsidR="00E21B2F" w:rsidRDefault="00E21B2F" w:rsidP="00E21B2F">
            <w:pPr>
              <w:cnfStyle w:val="000000000000" w:firstRow="0" w:lastRow="0" w:firstColumn="0" w:lastColumn="0" w:oddVBand="0" w:evenVBand="0" w:oddHBand="0" w:evenHBand="0" w:firstRowFirstColumn="0" w:firstRowLastColumn="0" w:lastRowFirstColumn="0" w:lastRowLastColumn="0"/>
            </w:pPr>
          </w:p>
          <w:p w14:paraId="02D0251A" w14:textId="6C61530F" w:rsidR="00E21B2F" w:rsidRPr="00E21B2F" w:rsidRDefault="00E21B2F" w:rsidP="00E21B2F">
            <w:pPr>
              <w:cnfStyle w:val="000000000000" w:firstRow="0" w:lastRow="0" w:firstColumn="0" w:lastColumn="0" w:oddVBand="0" w:evenVBand="0" w:oddHBand="0" w:evenHBand="0" w:firstRowFirstColumn="0" w:firstRowLastColumn="0" w:lastRowFirstColumn="0" w:lastRowLastColumn="0"/>
            </w:pPr>
            <w:r>
              <w:t>To be completed for the ION 4.2 release.</w:t>
            </w:r>
          </w:p>
        </w:tc>
      </w:tr>
      <w:tr w:rsidR="00337682" w14:paraId="13E063E6"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71D7D8" w14:textId="77777777" w:rsidR="00337682" w:rsidRDefault="00337682" w:rsidP="00337682">
            <w:r>
              <w:t>15</w:t>
            </w:r>
          </w:p>
        </w:tc>
        <w:tc>
          <w:tcPr>
            <w:tcW w:w="5260" w:type="dxa"/>
            <w:shd w:val="clear" w:color="auto" w:fill="E7E6E6" w:themeFill="background2"/>
          </w:tcPr>
          <w:p w14:paraId="2D72542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Verifier can identify a corrupted BIB target.</w:t>
            </w:r>
          </w:p>
          <w:p w14:paraId="161211F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4E46F483"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sop_corrupted_at_verifier.</w:t>
            </w:r>
          </w:p>
        </w:tc>
        <w:tc>
          <w:tcPr>
            <w:tcW w:w="3290" w:type="dxa"/>
            <w:shd w:val="clear" w:color="auto" w:fill="E7E6E6" w:themeFill="background2"/>
          </w:tcPr>
          <w:p w14:paraId="583732FB"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Not implemented.</w:t>
            </w:r>
          </w:p>
          <w:p w14:paraId="4A50403B" w14:textId="77777777" w:rsidR="00E21B2F" w:rsidRDefault="00E21B2F" w:rsidP="00337682">
            <w:pPr>
              <w:cnfStyle w:val="000000100000" w:firstRow="0" w:lastRow="0" w:firstColumn="0" w:lastColumn="0" w:oddVBand="0" w:evenVBand="0" w:oddHBand="1" w:evenHBand="0" w:firstRowFirstColumn="0" w:firstRowLastColumn="0" w:lastRowFirstColumn="0" w:lastRowLastColumn="0"/>
            </w:pPr>
          </w:p>
          <w:p w14:paraId="7D7F334F" w14:textId="03BD0236" w:rsidR="00E21B2F" w:rsidRDefault="00E21B2F" w:rsidP="00337682">
            <w:pPr>
              <w:cnfStyle w:val="000000100000" w:firstRow="0" w:lastRow="0" w:firstColumn="0" w:lastColumn="0" w:oddVBand="0" w:evenVBand="0" w:oddHBand="1" w:evenHBand="0" w:firstRowFirstColumn="0" w:firstRowLastColumn="0" w:lastRowFirstColumn="0" w:lastRowLastColumn="0"/>
            </w:pPr>
            <w:r>
              <w:t>To be completed for the ION 4.2 release.</w:t>
            </w:r>
          </w:p>
        </w:tc>
      </w:tr>
      <w:tr w:rsidR="00337682" w14:paraId="0110DD21"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22652E52" w14:textId="77777777" w:rsidR="00337682" w:rsidRDefault="00337682" w:rsidP="00337682">
            <w:r>
              <w:t>16</w:t>
            </w:r>
          </w:p>
        </w:tc>
        <w:tc>
          <w:tcPr>
            <w:tcW w:w="5260" w:type="dxa"/>
            <w:shd w:val="clear" w:color="auto" w:fill="E7E6E6" w:themeFill="background2"/>
          </w:tcPr>
          <w:p w14:paraId="1EAEC95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Verifier can identify a corrupted BCB target.</w:t>
            </w:r>
          </w:p>
          <w:p w14:paraId="3270033A"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0E38870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sop_corrupted_at_verifier.</w:t>
            </w:r>
          </w:p>
        </w:tc>
        <w:tc>
          <w:tcPr>
            <w:tcW w:w="3290" w:type="dxa"/>
            <w:shd w:val="clear" w:color="auto" w:fill="E7E6E6" w:themeFill="background2"/>
          </w:tcPr>
          <w:p w14:paraId="7EB2261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Not implemented.</w:t>
            </w:r>
          </w:p>
          <w:p w14:paraId="68669463" w14:textId="77777777" w:rsidR="00E21B2F" w:rsidRDefault="00E21B2F" w:rsidP="00337682">
            <w:pPr>
              <w:cnfStyle w:val="000000000000" w:firstRow="0" w:lastRow="0" w:firstColumn="0" w:lastColumn="0" w:oddVBand="0" w:evenVBand="0" w:oddHBand="0" w:evenHBand="0" w:firstRowFirstColumn="0" w:firstRowLastColumn="0" w:lastRowFirstColumn="0" w:lastRowLastColumn="0"/>
            </w:pPr>
          </w:p>
          <w:p w14:paraId="42DBB08D" w14:textId="42578B68" w:rsidR="00E21B2F" w:rsidRDefault="00E21B2F" w:rsidP="00337682">
            <w:pPr>
              <w:cnfStyle w:val="000000000000" w:firstRow="0" w:lastRow="0" w:firstColumn="0" w:lastColumn="0" w:oddVBand="0" w:evenVBand="0" w:oddHBand="0" w:evenHBand="0" w:firstRowFirstColumn="0" w:firstRowLastColumn="0" w:lastRowFirstColumn="0" w:lastRowLastColumn="0"/>
            </w:pPr>
            <w:r>
              <w:t>To be completed for the ION 4.2 release.</w:t>
            </w:r>
          </w:p>
        </w:tc>
      </w:tr>
      <w:tr w:rsidR="00337682" w14:paraId="755DDA84"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EFFEE89" w14:textId="77777777" w:rsidR="00337682" w:rsidRDefault="00337682" w:rsidP="00337682">
            <w:r>
              <w:t>17</w:t>
            </w:r>
          </w:p>
        </w:tc>
        <w:tc>
          <w:tcPr>
            <w:tcW w:w="5260" w:type="dxa"/>
          </w:tcPr>
          <w:p w14:paraId="3B6EFCC6"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Acceptor can identify a misconfigured BIB due to use of mismatched keys.</w:t>
            </w:r>
          </w:p>
          <w:p w14:paraId="2BE418D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6898B814"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sop_misconfigured_at_acceptor.</w:t>
            </w:r>
          </w:p>
        </w:tc>
        <w:tc>
          <w:tcPr>
            <w:tcW w:w="3290" w:type="dxa"/>
          </w:tcPr>
          <w:p w14:paraId="42A9563B" w14:textId="024B71A5" w:rsidR="00337682" w:rsidRPr="004010AE" w:rsidRDefault="00337682" w:rsidP="00337682">
            <w:pPr>
              <w:cnfStyle w:val="000000100000" w:firstRow="0" w:lastRow="0" w:firstColumn="0" w:lastColumn="0" w:oddVBand="0" w:evenVBand="0" w:oddHBand="1" w:evenHBand="0" w:firstRowFirstColumn="0" w:firstRowLastColumn="0" w:lastRowFirstColumn="0" w:lastRowLastColumn="0"/>
              <w:rPr>
                <w:color w:val="000000" w:themeColor="text1"/>
              </w:rPr>
            </w:pPr>
            <w:r w:rsidRPr="00857421">
              <w:rPr>
                <w:color w:val="000000" w:themeColor="text1"/>
              </w:rPr>
              <w:t>To be used for INB testing.</w:t>
            </w:r>
          </w:p>
        </w:tc>
      </w:tr>
      <w:tr w:rsidR="00337682" w14:paraId="2FEE6698"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2C94E5ED" w14:textId="77777777" w:rsidR="00337682" w:rsidRDefault="00337682" w:rsidP="00337682">
            <w:r>
              <w:t>18</w:t>
            </w:r>
          </w:p>
        </w:tc>
        <w:tc>
          <w:tcPr>
            <w:tcW w:w="5260" w:type="dxa"/>
          </w:tcPr>
          <w:p w14:paraId="67458532"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Acceptor can identify a misconfigured BCB due to use of mismatched keys.</w:t>
            </w:r>
          </w:p>
          <w:p w14:paraId="7113AFA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1B473187"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sop_misconfigured_at_acceptor.</w:t>
            </w:r>
          </w:p>
        </w:tc>
        <w:tc>
          <w:tcPr>
            <w:tcW w:w="3290" w:type="dxa"/>
          </w:tcPr>
          <w:p w14:paraId="10553567" w14:textId="41C3D483" w:rsidR="00337682" w:rsidRPr="00857421" w:rsidRDefault="00337682" w:rsidP="00337682">
            <w:pPr>
              <w:cnfStyle w:val="000000000000" w:firstRow="0" w:lastRow="0" w:firstColumn="0" w:lastColumn="0" w:oddVBand="0" w:evenVBand="0" w:oddHBand="0" w:evenHBand="0" w:firstRowFirstColumn="0" w:firstRowLastColumn="0" w:lastRowFirstColumn="0" w:lastRowLastColumn="0"/>
              <w:rPr>
                <w:color w:val="000000" w:themeColor="text1"/>
              </w:rPr>
            </w:pPr>
            <w:r w:rsidRPr="00857421">
              <w:rPr>
                <w:color w:val="000000" w:themeColor="text1"/>
              </w:rPr>
              <w:t>To be used for INB testing.</w:t>
            </w:r>
          </w:p>
        </w:tc>
      </w:tr>
      <w:tr w:rsidR="00337682" w14:paraId="0FFBEFDB"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7E29535" w14:textId="77777777" w:rsidR="00337682" w:rsidRDefault="00337682" w:rsidP="00337682">
            <w:r>
              <w:t>19</w:t>
            </w:r>
          </w:p>
        </w:tc>
        <w:tc>
          <w:tcPr>
            <w:tcW w:w="5260" w:type="dxa"/>
          </w:tcPr>
          <w:p w14:paraId="7A82F0BC"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Verifier can identify a misconfigured BIB.</w:t>
            </w:r>
          </w:p>
          <w:p w14:paraId="0C5A5E60"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01E348F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sop_misconfigured_at_verifier.</w:t>
            </w:r>
          </w:p>
        </w:tc>
        <w:tc>
          <w:tcPr>
            <w:tcW w:w="3290" w:type="dxa"/>
          </w:tcPr>
          <w:p w14:paraId="1D603C74" w14:textId="4B37AD2E" w:rsidR="00337682" w:rsidRPr="00DE6E5B" w:rsidRDefault="00337682" w:rsidP="00337682">
            <w:pPr>
              <w:cnfStyle w:val="000000100000" w:firstRow="0" w:lastRow="0" w:firstColumn="0" w:lastColumn="0" w:oddVBand="0" w:evenVBand="0" w:oddHBand="1" w:evenHBand="0" w:firstRowFirstColumn="0" w:firstRowLastColumn="0" w:lastRowFirstColumn="0" w:lastRowLastColumn="0"/>
              <w:rPr>
                <w:color w:val="000000" w:themeColor="text1"/>
              </w:rPr>
            </w:pPr>
            <w:r w:rsidRPr="00857421">
              <w:rPr>
                <w:color w:val="000000" w:themeColor="text1"/>
              </w:rPr>
              <w:t>To be used for INB testing.</w:t>
            </w:r>
          </w:p>
        </w:tc>
      </w:tr>
      <w:tr w:rsidR="00337682" w14:paraId="3D7D1127"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4F2D637F" w14:textId="77777777" w:rsidR="00337682" w:rsidRDefault="00337682" w:rsidP="00337682">
            <w:r>
              <w:t>20</w:t>
            </w:r>
          </w:p>
        </w:tc>
        <w:tc>
          <w:tcPr>
            <w:tcW w:w="5260" w:type="dxa"/>
          </w:tcPr>
          <w:p w14:paraId="1B4EEF2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Verifier can identify a misconfigured BCB.</w:t>
            </w:r>
          </w:p>
          <w:p w14:paraId="3E399A3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2DDEACD"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sop_misconfigured_at_verifier.</w:t>
            </w:r>
          </w:p>
        </w:tc>
        <w:tc>
          <w:tcPr>
            <w:tcW w:w="3290" w:type="dxa"/>
          </w:tcPr>
          <w:p w14:paraId="094D24E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rPr>
                <w:color w:val="000000" w:themeColor="text1"/>
              </w:rPr>
            </w:pPr>
            <w:r w:rsidRPr="00857421">
              <w:rPr>
                <w:color w:val="000000" w:themeColor="text1"/>
              </w:rPr>
              <w:lastRenderedPageBreak/>
              <w:t>To be used for INB testing.</w:t>
            </w:r>
          </w:p>
          <w:p w14:paraId="06D1F5BA" w14:textId="77777777" w:rsidR="00CD1619" w:rsidRDefault="00CD1619" w:rsidP="00337682">
            <w:pPr>
              <w:cnfStyle w:val="000000000000" w:firstRow="0" w:lastRow="0" w:firstColumn="0" w:lastColumn="0" w:oddVBand="0" w:evenVBand="0" w:oddHBand="0" w:evenHBand="0" w:firstRowFirstColumn="0" w:firstRowLastColumn="0" w:lastRowFirstColumn="0" w:lastRowLastColumn="0"/>
              <w:rPr>
                <w:color w:val="000000" w:themeColor="text1"/>
              </w:rPr>
            </w:pPr>
          </w:p>
          <w:p w14:paraId="28B18661" w14:textId="21E7387B" w:rsidR="00CD1619" w:rsidRPr="003D54CE" w:rsidRDefault="00CD1619" w:rsidP="00311A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 xml:space="preserve">Note: The Security Verifier role for </w:t>
            </w:r>
            <w:proofErr w:type="spellStart"/>
            <w:r>
              <w:rPr>
                <w:color w:val="000000" w:themeColor="text1"/>
              </w:rPr>
              <w:t>bcb</w:t>
            </w:r>
            <w:proofErr w:type="spellEnd"/>
            <w:r>
              <w:rPr>
                <w:color w:val="000000" w:themeColor="text1"/>
              </w:rPr>
              <w:t>-confidentiality operations will be implemented in the ION 4.2 release.</w:t>
            </w:r>
          </w:p>
        </w:tc>
      </w:tr>
      <w:tr w:rsidR="00337682" w14:paraId="7E29A259"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207DDD0" w14:textId="77777777" w:rsidR="00337682" w:rsidRDefault="00337682" w:rsidP="00337682">
            <w:r>
              <w:lastRenderedPageBreak/>
              <w:t>21</w:t>
            </w:r>
          </w:p>
        </w:tc>
        <w:tc>
          <w:tcPr>
            <w:tcW w:w="5260" w:type="dxa"/>
          </w:tcPr>
          <w:p w14:paraId="02D52379" w14:textId="1CEC0279" w:rsidR="00337682" w:rsidRDefault="00311A91" w:rsidP="00337682">
            <w:pPr>
              <w:cnfStyle w:val="000000100000" w:firstRow="0" w:lastRow="0" w:firstColumn="0" w:lastColumn="0" w:oddVBand="0" w:evenVBand="0" w:oddHBand="1" w:evenHBand="0" w:firstRowFirstColumn="0" w:firstRowLastColumn="0" w:lastRowFirstColumn="0" w:lastRowLastColumn="0"/>
            </w:pPr>
            <w:r>
              <w:t>BIB targeting a large payload</w:t>
            </w:r>
            <w:r w:rsidR="00B5297A">
              <w:t xml:space="preserve"> (1MB)</w:t>
            </w:r>
            <w:r>
              <w:t>.</w:t>
            </w:r>
          </w:p>
        </w:tc>
        <w:tc>
          <w:tcPr>
            <w:tcW w:w="3290" w:type="dxa"/>
          </w:tcPr>
          <w:p w14:paraId="4CEEBF31" w14:textId="4E337BE3" w:rsidR="00337682" w:rsidRDefault="00311A91" w:rsidP="00337682">
            <w:pPr>
              <w:cnfStyle w:val="000000100000" w:firstRow="0" w:lastRow="0" w:firstColumn="0" w:lastColumn="0" w:oddVBand="0" w:evenVBand="0" w:oddHBand="1" w:evenHBand="0" w:firstRowFirstColumn="0" w:firstRowLastColumn="0" w:lastRowFirstColumn="0" w:lastRowLastColumn="0"/>
            </w:pPr>
            <w:r>
              <w:t>Passed.</w:t>
            </w:r>
          </w:p>
        </w:tc>
      </w:tr>
      <w:tr w:rsidR="00337682" w14:paraId="7081E896"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1E463196" w14:textId="77777777" w:rsidR="00337682" w:rsidRDefault="00337682" w:rsidP="00337682">
            <w:r>
              <w:t>22</w:t>
            </w:r>
          </w:p>
        </w:tc>
        <w:tc>
          <w:tcPr>
            <w:tcW w:w="5260" w:type="dxa"/>
          </w:tcPr>
          <w:p w14:paraId="05E907B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misconfiguration between the Security Source and Security Acceptor is caught.</w:t>
            </w:r>
          </w:p>
          <w:p w14:paraId="57D977C7"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CD50301"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Misconfiguration: Attempt to use a confidentiality security context when requiring a bib-integrity service.</w:t>
            </w:r>
          </w:p>
        </w:tc>
        <w:tc>
          <w:tcPr>
            <w:tcW w:w="3290" w:type="dxa"/>
          </w:tcPr>
          <w:p w14:paraId="6D02CCE8" w14:textId="77777777" w:rsidR="00311A91" w:rsidRPr="00CE5F4D" w:rsidRDefault="00311A91" w:rsidP="00311A91">
            <w:pPr>
              <w:cnfStyle w:val="000000000000" w:firstRow="0" w:lastRow="0" w:firstColumn="0" w:lastColumn="0" w:oddVBand="0" w:evenVBand="0" w:oddHBand="0" w:evenHBand="0" w:firstRowFirstColumn="0" w:firstRowLastColumn="0" w:lastRowFirstColumn="0" w:lastRowLastColumn="0"/>
              <w:rPr>
                <w:color w:val="000000" w:themeColor="text1"/>
              </w:rPr>
            </w:pPr>
            <w:r w:rsidRPr="00CE5F4D">
              <w:rPr>
                <w:color w:val="000000" w:themeColor="text1"/>
              </w:rPr>
              <w:t>To be used for INB testing.</w:t>
            </w:r>
          </w:p>
          <w:p w14:paraId="2F3A7406" w14:textId="08BA8093" w:rsidR="00337682" w:rsidRPr="00CE5F4D" w:rsidRDefault="00337682" w:rsidP="00337682">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37682" w14:paraId="14751401"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2C4BD99" w14:textId="77777777" w:rsidR="00337682" w:rsidRDefault="00337682" w:rsidP="00337682">
            <w:r>
              <w:t>23</w:t>
            </w:r>
          </w:p>
        </w:tc>
        <w:tc>
          <w:tcPr>
            <w:tcW w:w="5260" w:type="dxa"/>
          </w:tcPr>
          <w:p w14:paraId="10AA8135"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misconfiguration between the Security Source and Security Acceptor is caught.</w:t>
            </w:r>
          </w:p>
          <w:p w14:paraId="782B93EF"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3AD7352E"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 xml:space="preserve">Misconfiguration: Attempt to use an integrity security context when requiring a </w:t>
            </w:r>
            <w:proofErr w:type="spellStart"/>
            <w:r>
              <w:t>bcb</w:t>
            </w:r>
            <w:proofErr w:type="spellEnd"/>
            <w:r>
              <w:t>-confidentiality service.</w:t>
            </w:r>
          </w:p>
        </w:tc>
        <w:tc>
          <w:tcPr>
            <w:tcW w:w="3290" w:type="dxa"/>
          </w:tcPr>
          <w:p w14:paraId="4958280C" w14:textId="77777777" w:rsidR="005638AA" w:rsidRPr="00CE5F4D" w:rsidRDefault="005638AA" w:rsidP="005638AA">
            <w:pPr>
              <w:cnfStyle w:val="000000100000" w:firstRow="0" w:lastRow="0" w:firstColumn="0" w:lastColumn="0" w:oddVBand="0" w:evenVBand="0" w:oddHBand="1" w:evenHBand="0" w:firstRowFirstColumn="0" w:firstRowLastColumn="0" w:lastRowFirstColumn="0" w:lastRowLastColumn="0"/>
              <w:rPr>
                <w:color w:val="000000" w:themeColor="text1"/>
              </w:rPr>
            </w:pPr>
            <w:r w:rsidRPr="00CE5F4D">
              <w:rPr>
                <w:color w:val="000000" w:themeColor="text1"/>
              </w:rPr>
              <w:t>To be used for INB testing.</w:t>
            </w:r>
          </w:p>
          <w:p w14:paraId="69985801" w14:textId="7E3EC6A8" w:rsidR="00337682" w:rsidRPr="00CE5F4D" w:rsidRDefault="00337682" w:rsidP="00337682">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37682" w14:paraId="7EAC0AA5"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6A8D2495" w14:textId="77777777" w:rsidR="00337682" w:rsidRDefault="00337682" w:rsidP="00337682">
            <w:r>
              <w:t>24</w:t>
            </w:r>
          </w:p>
        </w:tc>
        <w:tc>
          <w:tcPr>
            <w:tcW w:w="5260" w:type="dxa"/>
          </w:tcPr>
          <w:p w14:paraId="43C1472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the BPSec implementation does not permit a BCB to target another BCB.</w:t>
            </w:r>
          </w:p>
        </w:tc>
        <w:tc>
          <w:tcPr>
            <w:tcW w:w="3290" w:type="dxa"/>
          </w:tcPr>
          <w:p w14:paraId="666277B9" w14:textId="77777777" w:rsidR="00650D68" w:rsidRDefault="00650D68" w:rsidP="00337682">
            <w:pPr>
              <w:cnfStyle w:val="000000000000" w:firstRow="0" w:lastRow="0" w:firstColumn="0" w:lastColumn="0" w:oddVBand="0" w:evenVBand="0" w:oddHBand="0" w:evenHBand="0" w:firstRowFirstColumn="0" w:firstRowLastColumn="0" w:lastRowFirstColumn="0" w:lastRowLastColumn="0"/>
            </w:pPr>
            <w:r>
              <w:t>Not supported.</w:t>
            </w:r>
          </w:p>
          <w:p w14:paraId="6262D37F" w14:textId="77777777" w:rsidR="00650D68" w:rsidRDefault="00650D68" w:rsidP="00337682">
            <w:pPr>
              <w:cnfStyle w:val="000000000000" w:firstRow="0" w:lastRow="0" w:firstColumn="0" w:lastColumn="0" w:oddVBand="0" w:evenVBand="0" w:oddHBand="0" w:evenHBand="0" w:firstRowFirstColumn="0" w:firstRowLastColumn="0" w:lastRowFirstColumn="0" w:lastRowLastColumn="0"/>
            </w:pPr>
          </w:p>
          <w:p w14:paraId="50022E03" w14:textId="6A97F36F" w:rsidR="00650D68" w:rsidRDefault="00650D68" w:rsidP="00337682">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tc>
      </w:tr>
      <w:tr w:rsidR="00337682" w14:paraId="628FCC9F"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92148D0" w14:textId="77777777" w:rsidR="00337682" w:rsidRDefault="00337682" w:rsidP="00337682">
            <w:r>
              <w:t>25</w:t>
            </w:r>
          </w:p>
        </w:tc>
        <w:tc>
          <w:tcPr>
            <w:tcW w:w="5260" w:type="dxa"/>
          </w:tcPr>
          <w:p w14:paraId="7CF32A8D"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BIB and BCB are permitted to share a security target.</w:t>
            </w:r>
          </w:p>
        </w:tc>
        <w:tc>
          <w:tcPr>
            <w:tcW w:w="3290" w:type="dxa"/>
          </w:tcPr>
          <w:p w14:paraId="71BE747D" w14:textId="28F06121" w:rsidR="00650D68" w:rsidRDefault="00650D68" w:rsidP="00650D68">
            <w:pPr>
              <w:cnfStyle w:val="000000100000" w:firstRow="0" w:lastRow="0" w:firstColumn="0" w:lastColumn="0" w:oddVBand="0" w:evenVBand="0" w:oddHBand="1" w:evenHBand="0" w:firstRowFirstColumn="0" w:firstRowLastColumn="0" w:lastRowFirstColumn="0" w:lastRowLastColumn="0"/>
            </w:pPr>
            <w:r>
              <w:t>Not supported.</w:t>
            </w:r>
          </w:p>
          <w:p w14:paraId="3287D905" w14:textId="77777777" w:rsidR="00650D68" w:rsidRDefault="00650D68" w:rsidP="00650D68">
            <w:pPr>
              <w:cnfStyle w:val="000000100000" w:firstRow="0" w:lastRow="0" w:firstColumn="0" w:lastColumn="0" w:oddVBand="0" w:evenVBand="0" w:oddHBand="1" w:evenHBand="0" w:firstRowFirstColumn="0" w:firstRowLastColumn="0" w:lastRowFirstColumn="0" w:lastRowLastColumn="0"/>
            </w:pPr>
          </w:p>
          <w:p w14:paraId="39AAA52F" w14:textId="28CB05E8" w:rsidR="00337682" w:rsidRDefault="00650D68" w:rsidP="00337682">
            <w:pPr>
              <w:cnfStyle w:val="000000100000" w:firstRow="0" w:lastRow="0" w:firstColumn="0" w:lastColumn="0" w:oddVBand="0" w:evenVBand="0" w:oddHBand="1" w:evenHBand="0" w:firstRowFirstColumn="0" w:firstRowLastColumn="0" w:lastRowFirstColumn="0" w:lastRowLastColumn="0"/>
            </w:pPr>
            <w:r>
              <w:t>This block interaction will be implemented in the ION 4.2 release.</w:t>
            </w:r>
          </w:p>
        </w:tc>
      </w:tr>
      <w:tr w:rsidR="00337682" w14:paraId="3A38985F"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41A9D3B7" w14:textId="77777777" w:rsidR="00337682" w:rsidRDefault="00337682" w:rsidP="00337682">
            <w:r>
              <w:t>26</w:t>
            </w:r>
          </w:p>
        </w:tc>
        <w:tc>
          <w:tcPr>
            <w:tcW w:w="5260" w:type="dxa"/>
          </w:tcPr>
          <w:p w14:paraId="2B2BF929"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BIB is not added at a waypoint node if a BCB already exists with the same target block.</w:t>
            </w:r>
          </w:p>
        </w:tc>
        <w:tc>
          <w:tcPr>
            <w:tcW w:w="3290" w:type="dxa"/>
          </w:tcPr>
          <w:p w14:paraId="46818148" w14:textId="77777777" w:rsidR="00AD23E5" w:rsidRDefault="00AD23E5" w:rsidP="00AD23E5">
            <w:pPr>
              <w:cnfStyle w:val="000000000000" w:firstRow="0" w:lastRow="0" w:firstColumn="0" w:lastColumn="0" w:oddVBand="0" w:evenVBand="0" w:oddHBand="0" w:evenHBand="0" w:firstRowFirstColumn="0" w:firstRowLastColumn="0" w:lastRowFirstColumn="0" w:lastRowLastColumn="0"/>
            </w:pPr>
            <w:r>
              <w:t>Not supported.</w:t>
            </w:r>
          </w:p>
          <w:p w14:paraId="71496E7C" w14:textId="77777777" w:rsidR="00AD23E5" w:rsidRDefault="00AD23E5" w:rsidP="00AD23E5">
            <w:pPr>
              <w:cnfStyle w:val="000000000000" w:firstRow="0" w:lastRow="0" w:firstColumn="0" w:lastColumn="0" w:oddVBand="0" w:evenVBand="0" w:oddHBand="0" w:evenHBand="0" w:firstRowFirstColumn="0" w:firstRowLastColumn="0" w:lastRowFirstColumn="0" w:lastRowLastColumn="0"/>
            </w:pPr>
          </w:p>
          <w:p w14:paraId="06F68428" w14:textId="3BB74789" w:rsidR="00FB1C0B" w:rsidRDefault="00AD23E5" w:rsidP="00AD23E5">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tc>
      </w:tr>
      <w:tr w:rsidR="00337682" w14:paraId="477B87E6"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83A43F0" w14:textId="77777777" w:rsidR="00337682" w:rsidRDefault="00337682" w:rsidP="00337682">
            <w:r>
              <w:t>27</w:t>
            </w:r>
          </w:p>
        </w:tc>
        <w:tc>
          <w:tcPr>
            <w:tcW w:w="5260" w:type="dxa"/>
          </w:tcPr>
          <w:p w14:paraId="5E4D1658"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the BPSec implementation does not permit a BIB to target another BIB.</w:t>
            </w:r>
          </w:p>
        </w:tc>
        <w:tc>
          <w:tcPr>
            <w:tcW w:w="3290" w:type="dxa"/>
          </w:tcPr>
          <w:p w14:paraId="58922405" w14:textId="77777777" w:rsidR="00031D4A" w:rsidRDefault="00031D4A" w:rsidP="00031D4A">
            <w:pPr>
              <w:cnfStyle w:val="000000100000" w:firstRow="0" w:lastRow="0" w:firstColumn="0" w:lastColumn="0" w:oddVBand="0" w:evenVBand="0" w:oddHBand="1" w:evenHBand="0" w:firstRowFirstColumn="0" w:firstRowLastColumn="0" w:lastRowFirstColumn="0" w:lastRowLastColumn="0"/>
            </w:pPr>
            <w:r>
              <w:t>Not supported.</w:t>
            </w:r>
          </w:p>
          <w:p w14:paraId="797CC002" w14:textId="77777777" w:rsidR="00031D4A" w:rsidRDefault="00031D4A" w:rsidP="00031D4A">
            <w:pPr>
              <w:cnfStyle w:val="000000100000" w:firstRow="0" w:lastRow="0" w:firstColumn="0" w:lastColumn="0" w:oddVBand="0" w:evenVBand="0" w:oddHBand="1" w:evenHBand="0" w:firstRowFirstColumn="0" w:firstRowLastColumn="0" w:lastRowFirstColumn="0" w:lastRowLastColumn="0"/>
            </w:pPr>
          </w:p>
          <w:p w14:paraId="2422008B" w14:textId="0B84DF12" w:rsidR="00337682" w:rsidRDefault="00031D4A" w:rsidP="00337682">
            <w:pPr>
              <w:cnfStyle w:val="000000100000" w:firstRow="0" w:lastRow="0" w:firstColumn="0" w:lastColumn="0" w:oddVBand="0" w:evenVBand="0" w:oddHBand="1" w:evenHBand="0" w:firstRowFirstColumn="0" w:firstRowLastColumn="0" w:lastRowFirstColumn="0" w:lastRowLastColumn="0"/>
            </w:pPr>
            <w:r>
              <w:t>This block interaction will be implemented in the ION 4.2 release.</w:t>
            </w:r>
          </w:p>
        </w:tc>
      </w:tr>
      <w:tr w:rsidR="00337682" w14:paraId="59CF2DEB"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69194D42" w14:textId="77777777" w:rsidR="00337682" w:rsidRDefault="00337682" w:rsidP="00337682">
            <w:r>
              <w:t>28</w:t>
            </w:r>
          </w:p>
        </w:tc>
        <w:tc>
          <w:tcPr>
            <w:tcW w:w="5260" w:type="dxa"/>
          </w:tcPr>
          <w:p w14:paraId="0AB5BA7E"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is not permitted to target a BIB it does not share a security target with.</w:t>
            </w:r>
          </w:p>
        </w:tc>
        <w:tc>
          <w:tcPr>
            <w:tcW w:w="3290" w:type="dxa"/>
          </w:tcPr>
          <w:p w14:paraId="2F0D30F5" w14:textId="77777777" w:rsidR="00705916" w:rsidRDefault="00705916" w:rsidP="00705916">
            <w:pPr>
              <w:cnfStyle w:val="000000000000" w:firstRow="0" w:lastRow="0" w:firstColumn="0" w:lastColumn="0" w:oddVBand="0" w:evenVBand="0" w:oddHBand="0" w:evenHBand="0" w:firstRowFirstColumn="0" w:firstRowLastColumn="0" w:lastRowFirstColumn="0" w:lastRowLastColumn="0"/>
            </w:pPr>
            <w:r>
              <w:t>Not supported.</w:t>
            </w:r>
          </w:p>
          <w:p w14:paraId="281BFB60" w14:textId="77777777" w:rsidR="00705916" w:rsidRDefault="00705916" w:rsidP="00705916">
            <w:pPr>
              <w:cnfStyle w:val="000000000000" w:firstRow="0" w:lastRow="0" w:firstColumn="0" w:lastColumn="0" w:oddVBand="0" w:evenVBand="0" w:oddHBand="0" w:evenHBand="0" w:firstRowFirstColumn="0" w:firstRowLastColumn="0" w:lastRowFirstColumn="0" w:lastRowLastColumn="0"/>
            </w:pPr>
          </w:p>
          <w:p w14:paraId="54875995" w14:textId="77777777" w:rsidR="00705916" w:rsidRDefault="00705916" w:rsidP="00705916">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p w14:paraId="6A8DB7C0" w14:textId="1B47A182" w:rsidR="00337682" w:rsidRDefault="00337682" w:rsidP="00337682">
            <w:pPr>
              <w:cnfStyle w:val="000000000000" w:firstRow="0" w:lastRow="0" w:firstColumn="0" w:lastColumn="0" w:oddVBand="0" w:evenVBand="0" w:oddHBand="0" w:evenHBand="0" w:firstRowFirstColumn="0" w:firstRowLastColumn="0" w:lastRowFirstColumn="0" w:lastRowLastColumn="0"/>
            </w:pPr>
          </w:p>
        </w:tc>
      </w:tr>
      <w:tr w:rsidR="00337682" w14:paraId="2548F29F"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C218328" w14:textId="77777777" w:rsidR="00337682" w:rsidRDefault="00337682" w:rsidP="00337682">
            <w:r>
              <w:lastRenderedPageBreak/>
              <w:t>29</w:t>
            </w:r>
          </w:p>
        </w:tc>
        <w:tc>
          <w:tcPr>
            <w:tcW w:w="5260" w:type="dxa"/>
          </w:tcPr>
          <w:p w14:paraId="2CB1A03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BCB can encrypt a BIB if the two security blocks share a security target.</w:t>
            </w:r>
          </w:p>
        </w:tc>
        <w:tc>
          <w:tcPr>
            <w:tcW w:w="3290" w:type="dxa"/>
          </w:tcPr>
          <w:p w14:paraId="66D8A2A3" w14:textId="77777777" w:rsidR="001A544D" w:rsidRDefault="001A544D" w:rsidP="001A544D">
            <w:pPr>
              <w:cnfStyle w:val="000000100000" w:firstRow="0" w:lastRow="0" w:firstColumn="0" w:lastColumn="0" w:oddVBand="0" w:evenVBand="0" w:oddHBand="1" w:evenHBand="0" w:firstRowFirstColumn="0" w:firstRowLastColumn="0" w:lastRowFirstColumn="0" w:lastRowLastColumn="0"/>
            </w:pPr>
            <w:r>
              <w:t>Not supported.</w:t>
            </w:r>
          </w:p>
          <w:p w14:paraId="1FE424E1" w14:textId="77777777" w:rsidR="001A544D" w:rsidRDefault="001A544D" w:rsidP="001A544D">
            <w:pPr>
              <w:cnfStyle w:val="000000100000" w:firstRow="0" w:lastRow="0" w:firstColumn="0" w:lastColumn="0" w:oddVBand="0" w:evenVBand="0" w:oddHBand="1" w:evenHBand="0" w:firstRowFirstColumn="0" w:firstRowLastColumn="0" w:lastRowFirstColumn="0" w:lastRowLastColumn="0"/>
            </w:pPr>
          </w:p>
          <w:p w14:paraId="5DAF331E" w14:textId="33D2EF4A" w:rsidR="00337682" w:rsidRDefault="001A544D" w:rsidP="00337682">
            <w:pPr>
              <w:cnfStyle w:val="000000100000" w:firstRow="0" w:lastRow="0" w:firstColumn="0" w:lastColumn="0" w:oddVBand="0" w:evenVBand="0" w:oddHBand="1" w:evenHBand="0" w:firstRowFirstColumn="0" w:firstRowLastColumn="0" w:lastRowFirstColumn="0" w:lastRowLastColumn="0"/>
            </w:pPr>
            <w:r>
              <w:t>This block interaction will be implemented in the ION 4.2 release.</w:t>
            </w:r>
          </w:p>
        </w:tc>
      </w:tr>
      <w:tr w:rsidR="00337682" w14:paraId="2FBEA117"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7A9086BD" w14:textId="77777777" w:rsidR="00337682" w:rsidRDefault="00337682" w:rsidP="00337682">
            <w:r>
              <w:t>30</w:t>
            </w:r>
          </w:p>
        </w:tc>
        <w:tc>
          <w:tcPr>
            <w:tcW w:w="5260" w:type="dxa"/>
          </w:tcPr>
          <w:p w14:paraId="158DFDB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all of an existing BIB’s targets.</w:t>
            </w:r>
          </w:p>
          <w:p w14:paraId="034B357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774EE3DA"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290" w:type="dxa"/>
          </w:tcPr>
          <w:p w14:paraId="43A8747E" w14:textId="77777777" w:rsidR="007F0555" w:rsidRDefault="007F0555" w:rsidP="007F0555">
            <w:pPr>
              <w:cnfStyle w:val="000000000000" w:firstRow="0" w:lastRow="0" w:firstColumn="0" w:lastColumn="0" w:oddVBand="0" w:evenVBand="0" w:oddHBand="0" w:evenHBand="0" w:firstRowFirstColumn="0" w:firstRowLastColumn="0" w:lastRowFirstColumn="0" w:lastRowLastColumn="0"/>
            </w:pPr>
            <w:r>
              <w:t>Not supported.</w:t>
            </w:r>
          </w:p>
          <w:p w14:paraId="3089F03F" w14:textId="77777777" w:rsidR="007F0555" w:rsidRDefault="007F0555" w:rsidP="007F0555">
            <w:pPr>
              <w:cnfStyle w:val="000000000000" w:firstRow="0" w:lastRow="0" w:firstColumn="0" w:lastColumn="0" w:oddVBand="0" w:evenVBand="0" w:oddHBand="0" w:evenHBand="0" w:firstRowFirstColumn="0" w:firstRowLastColumn="0" w:lastRowFirstColumn="0" w:lastRowLastColumn="0"/>
            </w:pPr>
          </w:p>
          <w:p w14:paraId="1DCF2B58" w14:textId="445EDBDF" w:rsidR="00337682" w:rsidRDefault="007F0555" w:rsidP="00337682">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p>
        </w:tc>
      </w:tr>
      <w:tr w:rsidR="00337682" w14:paraId="52F9372B"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F36CC31" w14:textId="77777777" w:rsidR="00337682" w:rsidRDefault="00337682" w:rsidP="00337682">
            <w:r>
              <w:t>31</w:t>
            </w:r>
          </w:p>
        </w:tc>
        <w:tc>
          <w:tcPr>
            <w:tcW w:w="5260" w:type="dxa"/>
          </w:tcPr>
          <w:p w14:paraId="34444FA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BCB can be added to the bundle at a waypoint node if it shares some of an existing BIB’s targets.</w:t>
            </w:r>
          </w:p>
          <w:p w14:paraId="3BB0FAC2"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0F90C1B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Target multiplicity and security block interactions.</w:t>
            </w:r>
          </w:p>
        </w:tc>
        <w:tc>
          <w:tcPr>
            <w:tcW w:w="3290" w:type="dxa"/>
          </w:tcPr>
          <w:p w14:paraId="4D65CCA5" w14:textId="77777777" w:rsidR="0047231F" w:rsidRDefault="0047231F" w:rsidP="0047231F">
            <w:pPr>
              <w:cnfStyle w:val="000000100000" w:firstRow="0" w:lastRow="0" w:firstColumn="0" w:lastColumn="0" w:oddVBand="0" w:evenVBand="0" w:oddHBand="1" w:evenHBand="0" w:firstRowFirstColumn="0" w:firstRowLastColumn="0" w:lastRowFirstColumn="0" w:lastRowLastColumn="0"/>
            </w:pPr>
            <w:r>
              <w:t>Not supported.</w:t>
            </w:r>
          </w:p>
          <w:p w14:paraId="5568C1C3" w14:textId="77777777" w:rsidR="0047231F" w:rsidRDefault="0047231F" w:rsidP="0047231F">
            <w:pPr>
              <w:cnfStyle w:val="000000100000" w:firstRow="0" w:lastRow="0" w:firstColumn="0" w:lastColumn="0" w:oddVBand="0" w:evenVBand="0" w:oddHBand="1" w:evenHBand="0" w:firstRowFirstColumn="0" w:firstRowLastColumn="0" w:lastRowFirstColumn="0" w:lastRowLastColumn="0"/>
            </w:pPr>
          </w:p>
          <w:p w14:paraId="3C8EF27B" w14:textId="2EDE3E4B" w:rsidR="00337682" w:rsidRDefault="0047231F" w:rsidP="0047231F">
            <w:pPr>
              <w:cnfStyle w:val="000000100000" w:firstRow="0" w:lastRow="0" w:firstColumn="0" w:lastColumn="0" w:oddVBand="0" w:evenVBand="0" w:oddHBand="1" w:evenHBand="0" w:firstRowFirstColumn="0" w:firstRowLastColumn="0" w:lastRowFirstColumn="0" w:lastRowLastColumn="0"/>
            </w:pPr>
            <w:r>
              <w:t>This block interaction will be implemented in the ION 4.2 release</w:t>
            </w:r>
          </w:p>
        </w:tc>
      </w:tr>
      <w:tr w:rsidR="00337682" w14:paraId="4D710701"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3DC64855" w14:textId="77777777" w:rsidR="00337682" w:rsidRDefault="00337682" w:rsidP="00337682">
            <w:r>
              <w:t>32</w:t>
            </w:r>
          </w:p>
        </w:tc>
        <w:tc>
          <w:tcPr>
            <w:tcW w:w="5260" w:type="dxa"/>
          </w:tcPr>
          <w:p w14:paraId="7AD1CB4D"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be added to the bundle at a waypoint node if it shares some of an existing BIB’s targets.</w:t>
            </w:r>
          </w:p>
          <w:p w14:paraId="5D7154CA"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5FCEA11F"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Target multiplicity and security block interactions.</w:t>
            </w:r>
          </w:p>
        </w:tc>
        <w:tc>
          <w:tcPr>
            <w:tcW w:w="3290" w:type="dxa"/>
          </w:tcPr>
          <w:p w14:paraId="23F01B2C" w14:textId="77777777" w:rsidR="0047231F" w:rsidRDefault="0047231F" w:rsidP="0047231F">
            <w:pPr>
              <w:cnfStyle w:val="000000000000" w:firstRow="0" w:lastRow="0" w:firstColumn="0" w:lastColumn="0" w:oddVBand="0" w:evenVBand="0" w:oddHBand="0" w:evenHBand="0" w:firstRowFirstColumn="0" w:firstRowLastColumn="0" w:lastRowFirstColumn="0" w:lastRowLastColumn="0"/>
            </w:pPr>
            <w:r>
              <w:t>Not supported.</w:t>
            </w:r>
          </w:p>
          <w:p w14:paraId="4D4F318A" w14:textId="77777777" w:rsidR="0047231F" w:rsidRDefault="0047231F" w:rsidP="0047231F">
            <w:pPr>
              <w:cnfStyle w:val="000000000000" w:firstRow="0" w:lastRow="0" w:firstColumn="0" w:lastColumn="0" w:oddVBand="0" w:evenVBand="0" w:oddHBand="0" w:evenHBand="0" w:firstRowFirstColumn="0" w:firstRowLastColumn="0" w:lastRowFirstColumn="0" w:lastRowLastColumn="0"/>
            </w:pPr>
          </w:p>
          <w:p w14:paraId="4ABCF0DC" w14:textId="28DBD5D8" w:rsidR="00337682" w:rsidRDefault="0047231F" w:rsidP="0047231F">
            <w:pPr>
              <w:cnfStyle w:val="000000000000" w:firstRow="0" w:lastRow="0" w:firstColumn="0" w:lastColumn="0" w:oddVBand="0" w:evenVBand="0" w:oddHBand="0" w:evenHBand="0" w:firstRowFirstColumn="0" w:firstRowLastColumn="0" w:lastRowFirstColumn="0" w:lastRowLastColumn="0"/>
            </w:pPr>
            <w:r>
              <w:t>This block interaction will be implemented in the ION 4.2 release</w:t>
            </w:r>
            <w:r w:rsidR="006559DC">
              <w:t>.</w:t>
            </w:r>
          </w:p>
        </w:tc>
      </w:tr>
      <w:tr w:rsidR="00337682" w14:paraId="5EFA55CD" w14:textId="77777777" w:rsidTr="00924B4E">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805" w:type="dxa"/>
          </w:tcPr>
          <w:p w14:paraId="04269E76" w14:textId="77777777" w:rsidR="00337682" w:rsidRPr="009F0DAD" w:rsidRDefault="00337682" w:rsidP="00337682">
            <w:r w:rsidRPr="009F0DAD">
              <w:t>33</w:t>
            </w:r>
          </w:p>
        </w:tc>
        <w:tc>
          <w:tcPr>
            <w:tcW w:w="5260" w:type="dxa"/>
          </w:tcPr>
          <w:p w14:paraId="5899DA53" w14:textId="6150AE32" w:rsidR="00337682" w:rsidRPr="009F0DAD" w:rsidRDefault="00337682" w:rsidP="00337682">
            <w:pPr>
              <w:cnfStyle w:val="000000100000" w:firstRow="0" w:lastRow="0" w:firstColumn="0" w:lastColumn="0" w:oddVBand="0" w:evenVBand="0" w:oddHBand="1" w:evenHBand="0" w:firstRowFirstColumn="0" w:firstRowLastColumn="0" w:lastRowFirstColumn="0" w:lastRowLastColumn="0"/>
            </w:pPr>
            <w:r w:rsidRPr="009F0DAD">
              <w:t xml:space="preserve">BIB target multiplicity </w:t>
            </w:r>
            <w:r w:rsidR="003633EE">
              <w:t>.</w:t>
            </w:r>
          </w:p>
          <w:p w14:paraId="21598A9B" w14:textId="77777777" w:rsidR="00337682" w:rsidRPr="009F0DAD" w:rsidRDefault="00337682" w:rsidP="00337682">
            <w:pPr>
              <w:cnfStyle w:val="000000100000" w:firstRow="0" w:lastRow="0" w:firstColumn="0" w:lastColumn="0" w:oddVBand="0" w:evenVBand="0" w:oddHBand="1" w:evenHBand="0" w:firstRowFirstColumn="0" w:firstRowLastColumn="0" w:lastRowFirstColumn="0" w:lastRowLastColumn="0"/>
            </w:pPr>
          </w:p>
          <w:p w14:paraId="032717BB" w14:textId="77777777" w:rsidR="00337682" w:rsidRPr="009F0DAD" w:rsidRDefault="00337682" w:rsidP="00337682">
            <w:pPr>
              <w:cnfStyle w:val="000000100000" w:firstRow="0" w:lastRow="0" w:firstColumn="0" w:lastColumn="0" w:oddVBand="0" w:evenVBand="0" w:oddHBand="1" w:evenHBand="0" w:firstRowFirstColumn="0" w:firstRowLastColumn="0" w:lastRowFirstColumn="0" w:lastRowLastColumn="0"/>
            </w:pPr>
            <w:r w:rsidRPr="009F0DAD">
              <w:t>Check that a BIB can have multiple targets of different block types.</w:t>
            </w:r>
          </w:p>
        </w:tc>
        <w:tc>
          <w:tcPr>
            <w:tcW w:w="3290" w:type="dxa"/>
          </w:tcPr>
          <w:p w14:paraId="5BA75296" w14:textId="77777777" w:rsidR="009F0DAD" w:rsidRDefault="009F0DAD" w:rsidP="009F0DAD">
            <w:pPr>
              <w:cnfStyle w:val="000000100000" w:firstRow="0" w:lastRow="0" w:firstColumn="0" w:lastColumn="0" w:oddVBand="0" w:evenVBand="0" w:oddHBand="1" w:evenHBand="0" w:firstRowFirstColumn="0" w:firstRowLastColumn="0" w:lastRowFirstColumn="0" w:lastRowLastColumn="0"/>
            </w:pPr>
            <w:r>
              <w:t>Not supported.</w:t>
            </w:r>
          </w:p>
          <w:p w14:paraId="3D183D80" w14:textId="77777777" w:rsidR="009F0DAD" w:rsidRDefault="009F0DAD" w:rsidP="009F0DAD">
            <w:pPr>
              <w:cnfStyle w:val="000000100000" w:firstRow="0" w:lastRow="0" w:firstColumn="0" w:lastColumn="0" w:oddVBand="0" w:evenVBand="0" w:oddHBand="1" w:evenHBand="0" w:firstRowFirstColumn="0" w:firstRowLastColumn="0" w:lastRowFirstColumn="0" w:lastRowLastColumn="0"/>
            </w:pPr>
          </w:p>
          <w:p w14:paraId="03012BCF" w14:textId="14A78395" w:rsidR="00337682" w:rsidRPr="0047231F" w:rsidRDefault="009F0DAD" w:rsidP="009F0DAD">
            <w:pPr>
              <w:cnfStyle w:val="000000100000" w:firstRow="0" w:lastRow="0" w:firstColumn="0" w:lastColumn="0" w:oddVBand="0" w:evenVBand="0" w:oddHBand="1" w:evenHBand="0" w:firstRowFirstColumn="0" w:firstRowLastColumn="0" w:lastRowFirstColumn="0" w:lastRowLastColumn="0"/>
              <w:rPr>
                <w:highlight w:val="yellow"/>
              </w:rPr>
            </w:pPr>
            <w:r>
              <w:t>Target multiplicity</w:t>
            </w:r>
            <w:r>
              <w:t xml:space="preserve"> will be implemented in the ION 4.2 release</w:t>
            </w:r>
            <w:r w:rsidR="006559DC">
              <w:t>.</w:t>
            </w:r>
          </w:p>
        </w:tc>
      </w:tr>
      <w:tr w:rsidR="00337682" w14:paraId="114C4738"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44BA7CC1" w14:textId="77777777" w:rsidR="00337682" w:rsidRDefault="00337682" w:rsidP="00337682">
            <w:r>
              <w:t>34</w:t>
            </w:r>
          </w:p>
        </w:tc>
        <w:tc>
          <w:tcPr>
            <w:tcW w:w="5260" w:type="dxa"/>
          </w:tcPr>
          <w:p w14:paraId="4150DC71" w14:textId="6F37B1D1" w:rsidR="00337682" w:rsidRDefault="00337682" w:rsidP="00337682">
            <w:pPr>
              <w:cnfStyle w:val="000000000000" w:firstRow="0" w:lastRow="0" w:firstColumn="0" w:lastColumn="0" w:oddVBand="0" w:evenVBand="0" w:oddHBand="0" w:evenHBand="0" w:firstRowFirstColumn="0" w:firstRowLastColumn="0" w:lastRowFirstColumn="0" w:lastRowLastColumn="0"/>
            </w:pPr>
            <w:r>
              <w:t>BCB target multiplicity</w:t>
            </w:r>
            <w:r w:rsidR="003633EE">
              <w:t>.</w:t>
            </w:r>
          </w:p>
          <w:p w14:paraId="5625BD35"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00D8722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have multiple targets of different block types.</w:t>
            </w:r>
          </w:p>
        </w:tc>
        <w:tc>
          <w:tcPr>
            <w:tcW w:w="3290" w:type="dxa"/>
          </w:tcPr>
          <w:p w14:paraId="2306280F" w14:textId="765A3CA9" w:rsidR="00337682" w:rsidRDefault="00337682" w:rsidP="00337682">
            <w:pPr>
              <w:cnfStyle w:val="000000000000" w:firstRow="0" w:lastRow="0" w:firstColumn="0" w:lastColumn="0" w:oddVBand="0" w:evenVBand="0" w:oddHBand="0" w:evenHBand="0" w:firstRowFirstColumn="0" w:firstRowLastColumn="0" w:lastRowFirstColumn="0" w:lastRowLastColumn="0"/>
            </w:pPr>
            <w:r>
              <w:t xml:space="preserve">Not </w:t>
            </w:r>
            <w:r w:rsidR="003B2CF2">
              <w:t>supported.</w:t>
            </w:r>
          </w:p>
          <w:p w14:paraId="0C96DFE0" w14:textId="77777777" w:rsidR="006559DC" w:rsidRDefault="006559DC" w:rsidP="00337682">
            <w:pPr>
              <w:cnfStyle w:val="000000000000" w:firstRow="0" w:lastRow="0" w:firstColumn="0" w:lastColumn="0" w:oddVBand="0" w:evenVBand="0" w:oddHBand="0" w:evenHBand="0" w:firstRowFirstColumn="0" w:firstRowLastColumn="0" w:lastRowFirstColumn="0" w:lastRowLastColumn="0"/>
            </w:pPr>
          </w:p>
          <w:p w14:paraId="1AC84D5A" w14:textId="1C402FEA" w:rsidR="006559DC" w:rsidRDefault="006559DC" w:rsidP="00337682">
            <w:pPr>
              <w:cnfStyle w:val="000000000000" w:firstRow="0" w:lastRow="0" w:firstColumn="0" w:lastColumn="0" w:oddVBand="0" w:evenVBand="0" w:oddHBand="0" w:evenHBand="0" w:firstRowFirstColumn="0" w:firstRowLastColumn="0" w:lastRowFirstColumn="0" w:lastRowLastColumn="0"/>
            </w:pPr>
            <w:r>
              <w:t xml:space="preserve">Target multiplicity </w:t>
            </w:r>
            <w:r w:rsidR="003633EE">
              <w:t xml:space="preserve">is not supported by the ION Test Security Context or BCB-AES-GCM. </w:t>
            </w:r>
          </w:p>
        </w:tc>
      </w:tr>
      <w:tr w:rsidR="00337682" w14:paraId="784C9BF7"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654FACC" w14:textId="77777777" w:rsidR="00337682" w:rsidRDefault="00337682" w:rsidP="00337682">
            <w:r>
              <w:t>35</w:t>
            </w:r>
          </w:p>
        </w:tc>
        <w:tc>
          <w:tcPr>
            <w:tcW w:w="5260" w:type="dxa"/>
            <w:shd w:val="clear" w:color="auto" w:fill="E7E6E6" w:themeFill="background2"/>
          </w:tcPr>
          <w:p w14:paraId="75263A93" w14:textId="7FC3C6E4" w:rsidR="00337682" w:rsidRDefault="00337682" w:rsidP="00337682">
            <w:pPr>
              <w:cnfStyle w:val="000000100000" w:firstRow="0" w:lastRow="0" w:firstColumn="0" w:lastColumn="0" w:oddVBand="0" w:evenVBand="0" w:oddHBand="1" w:evenHBand="0" w:firstRowFirstColumn="0" w:firstRowLastColumn="0" w:lastRowFirstColumn="0" w:lastRowLastColumn="0"/>
            </w:pPr>
            <w:r>
              <w:t>BIB target multiplicity</w:t>
            </w:r>
            <w:r w:rsidR="003633EE">
              <w:t>.</w:t>
            </w:r>
          </w:p>
          <w:p w14:paraId="56A20AC5"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2183FAAA"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BIB can have multiple targets of the same block type.</w:t>
            </w:r>
          </w:p>
        </w:tc>
        <w:tc>
          <w:tcPr>
            <w:tcW w:w="3290" w:type="dxa"/>
            <w:shd w:val="clear" w:color="auto" w:fill="E7E6E6" w:themeFill="background2"/>
          </w:tcPr>
          <w:p w14:paraId="4ED618B7"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Not implemented.</w:t>
            </w:r>
          </w:p>
          <w:p w14:paraId="50CCEE7A" w14:textId="77777777" w:rsidR="006559DC" w:rsidRDefault="006559DC" w:rsidP="00337682">
            <w:pPr>
              <w:cnfStyle w:val="000000100000" w:firstRow="0" w:lastRow="0" w:firstColumn="0" w:lastColumn="0" w:oddVBand="0" w:evenVBand="0" w:oddHBand="1" w:evenHBand="0" w:firstRowFirstColumn="0" w:firstRowLastColumn="0" w:lastRowFirstColumn="0" w:lastRowLastColumn="0"/>
            </w:pPr>
          </w:p>
          <w:p w14:paraId="438FA227" w14:textId="60E59AC8" w:rsidR="006559DC" w:rsidRDefault="006559DC" w:rsidP="00337682">
            <w:pPr>
              <w:cnfStyle w:val="000000100000" w:firstRow="0" w:lastRow="0" w:firstColumn="0" w:lastColumn="0" w:oddVBand="0" w:evenVBand="0" w:oddHBand="1" w:evenHBand="0" w:firstRowFirstColumn="0" w:firstRowLastColumn="0" w:lastRowFirstColumn="0" w:lastRowLastColumn="0"/>
            </w:pPr>
            <w:r>
              <w:t>Target multiplicity will be implemented in the ION 4.2 release.</w:t>
            </w:r>
          </w:p>
        </w:tc>
      </w:tr>
      <w:tr w:rsidR="00337682" w14:paraId="1317B4BF"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2E083EDA" w14:textId="77777777" w:rsidR="00337682" w:rsidRDefault="00337682" w:rsidP="00337682">
            <w:r>
              <w:t>36</w:t>
            </w:r>
          </w:p>
        </w:tc>
        <w:tc>
          <w:tcPr>
            <w:tcW w:w="5260" w:type="dxa"/>
            <w:shd w:val="clear" w:color="auto" w:fill="E7E6E6" w:themeFill="background2"/>
          </w:tcPr>
          <w:p w14:paraId="0D600F3C" w14:textId="14B21536" w:rsidR="00337682" w:rsidRDefault="00337682" w:rsidP="00337682">
            <w:pPr>
              <w:cnfStyle w:val="000000000000" w:firstRow="0" w:lastRow="0" w:firstColumn="0" w:lastColumn="0" w:oddVBand="0" w:evenVBand="0" w:oddHBand="0" w:evenHBand="0" w:firstRowFirstColumn="0" w:firstRowLastColumn="0" w:lastRowFirstColumn="0" w:lastRowLastColumn="0"/>
            </w:pPr>
            <w:r>
              <w:t>BCB target multiplicity</w:t>
            </w:r>
            <w:r w:rsidR="003633EE">
              <w:t>.</w:t>
            </w:r>
          </w:p>
          <w:p w14:paraId="393522B3"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68105D1"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BCB can have multiple targets of the same block type.</w:t>
            </w:r>
          </w:p>
        </w:tc>
        <w:tc>
          <w:tcPr>
            <w:tcW w:w="3290" w:type="dxa"/>
            <w:shd w:val="clear" w:color="auto" w:fill="E7E6E6" w:themeFill="background2"/>
          </w:tcPr>
          <w:p w14:paraId="7664AF76"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Not implemented.</w:t>
            </w:r>
          </w:p>
          <w:p w14:paraId="5F9A70D6" w14:textId="77777777" w:rsidR="003B2CF2" w:rsidRDefault="003B2CF2" w:rsidP="00337682">
            <w:pPr>
              <w:cnfStyle w:val="000000000000" w:firstRow="0" w:lastRow="0" w:firstColumn="0" w:lastColumn="0" w:oddVBand="0" w:evenVBand="0" w:oddHBand="0" w:evenHBand="0" w:firstRowFirstColumn="0" w:firstRowLastColumn="0" w:lastRowFirstColumn="0" w:lastRowLastColumn="0"/>
            </w:pPr>
          </w:p>
          <w:p w14:paraId="55C8CAC4" w14:textId="3EAED04E" w:rsidR="003B2CF2" w:rsidRDefault="003633EE" w:rsidP="00337682">
            <w:pPr>
              <w:cnfStyle w:val="000000000000" w:firstRow="0" w:lastRow="0" w:firstColumn="0" w:lastColumn="0" w:oddVBand="0" w:evenVBand="0" w:oddHBand="0" w:evenHBand="0" w:firstRowFirstColumn="0" w:firstRowLastColumn="0" w:lastRowFirstColumn="0" w:lastRowLastColumn="0"/>
            </w:pPr>
            <w:r>
              <w:t>Target multiplicity is not supported by the ION Test Security Context or BCB-AES-GCM.</w:t>
            </w:r>
          </w:p>
        </w:tc>
      </w:tr>
      <w:tr w:rsidR="00337682" w14:paraId="2795CF7E"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F7DBA50" w14:textId="77777777" w:rsidR="00337682" w:rsidRDefault="00337682" w:rsidP="00337682">
            <w:r>
              <w:lastRenderedPageBreak/>
              <w:t>37</w:t>
            </w:r>
          </w:p>
        </w:tc>
        <w:tc>
          <w:tcPr>
            <w:tcW w:w="5260" w:type="dxa"/>
          </w:tcPr>
          <w:p w14:paraId="65614802" w14:textId="72EFCEAE" w:rsidR="00337682" w:rsidRDefault="00337682" w:rsidP="00337682">
            <w:pPr>
              <w:cnfStyle w:val="000000100000" w:firstRow="0" w:lastRow="0" w:firstColumn="0" w:lastColumn="0" w:oddVBand="0" w:evenVBand="0" w:oddHBand="1" w:evenHBand="0" w:firstRowFirstColumn="0" w:firstRowLastColumn="0" w:lastRowFirstColumn="0" w:lastRowLastColumn="0"/>
            </w:pPr>
            <w:r>
              <w:t>Multi</w:t>
            </w:r>
            <w:r w:rsidR="00070CE8">
              <w:t>-</w:t>
            </w:r>
            <w:r>
              <w:t>bundle test</w:t>
            </w:r>
          </w:p>
        </w:tc>
        <w:tc>
          <w:tcPr>
            <w:tcW w:w="3290" w:type="dxa"/>
          </w:tcPr>
          <w:p w14:paraId="19748EC5" w14:textId="0C6C8DBE" w:rsidR="00337682" w:rsidRPr="00D94618" w:rsidRDefault="003A6E2D" w:rsidP="003376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Passed.</w:t>
            </w:r>
            <w:r w:rsidR="00337682">
              <w:rPr>
                <w:color w:val="000000" w:themeColor="text1"/>
              </w:rPr>
              <w:t xml:space="preserve"> </w:t>
            </w:r>
          </w:p>
        </w:tc>
      </w:tr>
      <w:tr w:rsidR="00337682" w14:paraId="584EFCF2" w14:textId="77777777" w:rsidTr="00924B4E">
        <w:tc>
          <w:tcPr>
            <w:cnfStyle w:val="001000000000" w:firstRow="0" w:lastRow="0" w:firstColumn="1" w:lastColumn="0" w:oddVBand="0" w:evenVBand="0" w:oddHBand="0" w:evenHBand="0" w:firstRowFirstColumn="0" w:firstRowLastColumn="0" w:lastRowFirstColumn="0" w:lastRowLastColumn="0"/>
            <w:tcW w:w="805" w:type="dxa"/>
          </w:tcPr>
          <w:p w14:paraId="3945E9E5" w14:textId="77777777" w:rsidR="00337682" w:rsidRDefault="00337682" w:rsidP="00337682">
            <w:r>
              <w:t>38</w:t>
            </w:r>
          </w:p>
        </w:tc>
        <w:tc>
          <w:tcPr>
            <w:tcW w:w="5260" w:type="dxa"/>
          </w:tcPr>
          <w:p w14:paraId="4A2AB6DB"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Check that a Security Verifier can identify a missing BIB.</w:t>
            </w:r>
          </w:p>
          <w:p w14:paraId="63B5C008"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p>
          <w:p w14:paraId="4E94CFE4" w14:textId="77777777" w:rsidR="00337682" w:rsidRDefault="00337682" w:rsidP="00337682">
            <w:pPr>
              <w:cnfStyle w:val="000000000000" w:firstRow="0" w:lastRow="0" w:firstColumn="0" w:lastColumn="0" w:oddVBand="0" w:evenVBand="0" w:oddHBand="0" w:evenHBand="0" w:firstRowFirstColumn="0" w:firstRowLastColumn="0" w:lastRowFirstColumn="0" w:lastRowLastColumn="0"/>
            </w:pPr>
            <w:r>
              <w:t>Security operation event associated: sop_missing_at_verifier.</w:t>
            </w:r>
          </w:p>
        </w:tc>
        <w:tc>
          <w:tcPr>
            <w:tcW w:w="3290" w:type="dxa"/>
          </w:tcPr>
          <w:p w14:paraId="54C648F1" w14:textId="77777777" w:rsidR="00796C68" w:rsidRDefault="00796C68" w:rsidP="00796C68">
            <w:pPr>
              <w:cnfStyle w:val="000000000000" w:firstRow="0" w:lastRow="0" w:firstColumn="0" w:lastColumn="0" w:oddVBand="0" w:evenVBand="0" w:oddHBand="0" w:evenHBand="0" w:firstRowFirstColumn="0" w:firstRowLastColumn="0" w:lastRowFirstColumn="0" w:lastRowLastColumn="0"/>
            </w:pPr>
            <w:r>
              <w:t>Not supported.</w:t>
            </w:r>
          </w:p>
          <w:p w14:paraId="55E936B1" w14:textId="77777777" w:rsidR="00796C68" w:rsidRDefault="00796C68" w:rsidP="00796C68">
            <w:pPr>
              <w:cnfStyle w:val="000000000000" w:firstRow="0" w:lastRow="0" w:firstColumn="0" w:lastColumn="0" w:oddVBand="0" w:evenVBand="0" w:oddHBand="0" w:evenHBand="0" w:firstRowFirstColumn="0" w:firstRowLastColumn="0" w:lastRowFirstColumn="0" w:lastRowLastColumn="0"/>
            </w:pPr>
          </w:p>
          <w:p w14:paraId="29EF319C" w14:textId="6EE408C7" w:rsidR="00337682" w:rsidRPr="00A30806" w:rsidRDefault="00796C68" w:rsidP="00796C68">
            <w:pPr>
              <w:cnfStyle w:val="000000000000" w:firstRow="0" w:lastRow="0" w:firstColumn="0" w:lastColumn="0" w:oddVBand="0" w:evenVBand="0" w:oddHBand="0" w:evenHBand="0" w:firstRowFirstColumn="0" w:firstRowLastColumn="0" w:lastRowFirstColumn="0" w:lastRowLastColumn="0"/>
              <w:rPr>
                <w:color w:val="FF0000"/>
              </w:rPr>
            </w:pPr>
            <w:r>
              <w:t>Identification of missing security operations will be implemented in the ION 4.2 release.</w:t>
            </w:r>
          </w:p>
        </w:tc>
      </w:tr>
      <w:tr w:rsidR="00337682" w14:paraId="65C5A6CB" w14:textId="77777777" w:rsidTr="00924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94AB07F" w14:textId="77777777" w:rsidR="00337682" w:rsidRDefault="00337682" w:rsidP="00337682">
            <w:r>
              <w:t>39</w:t>
            </w:r>
          </w:p>
        </w:tc>
        <w:tc>
          <w:tcPr>
            <w:tcW w:w="5260" w:type="dxa"/>
          </w:tcPr>
          <w:p w14:paraId="7161D725"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Check that a Security Verifier can identify a missing BCB.</w:t>
            </w:r>
          </w:p>
          <w:p w14:paraId="51878C9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p>
          <w:p w14:paraId="582886B1" w14:textId="77777777" w:rsidR="00337682" w:rsidRDefault="00337682" w:rsidP="00337682">
            <w:pPr>
              <w:cnfStyle w:val="000000100000" w:firstRow="0" w:lastRow="0" w:firstColumn="0" w:lastColumn="0" w:oddVBand="0" w:evenVBand="0" w:oddHBand="1" w:evenHBand="0" w:firstRowFirstColumn="0" w:firstRowLastColumn="0" w:lastRowFirstColumn="0" w:lastRowLastColumn="0"/>
            </w:pPr>
            <w:r>
              <w:t>Security operation event associated: sop_missing_at_verifier.</w:t>
            </w:r>
          </w:p>
        </w:tc>
        <w:tc>
          <w:tcPr>
            <w:tcW w:w="3290" w:type="dxa"/>
          </w:tcPr>
          <w:p w14:paraId="3562679D" w14:textId="77777777" w:rsidR="00796C68" w:rsidRDefault="00796C68" w:rsidP="00796C68">
            <w:pPr>
              <w:cnfStyle w:val="000000100000" w:firstRow="0" w:lastRow="0" w:firstColumn="0" w:lastColumn="0" w:oddVBand="0" w:evenVBand="0" w:oddHBand="1" w:evenHBand="0" w:firstRowFirstColumn="0" w:firstRowLastColumn="0" w:lastRowFirstColumn="0" w:lastRowLastColumn="0"/>
            </w:pPr>
            <w:r>
              <w:t>Not supported.</w:t>
            </w:r>
          </w:p>
          <w:p w14:paraId="1B2DCF19" w14:textId="77777777" w:rsidR="00796C68" w:rsidRDefault="00796C68" w:rsidP="00796C68">
            <w:pPr>
              <w:cnfStyle w:val="000000100000" w:firstRow="0" w:lastRow="0" w:firstColumn="0" w:lastColumn="0" w:oddVBand="0" w:evenVBand="0" w:oddHBand="1" w:evenHBand="0" w:firstRowFirstColumn="0" w:firstRowLastColumn="0" w:lastRowFirstColumn="0" w:lastRowLastColumn="0"/>
            </w:pPr>
          </w:p>
          <w:p w14:paraId="4F7C11DA" w14:textId="476EBC7C" w:rsidR="00337682" w:rsidRPr="00A30806" w:rsidRDefault="00796C68" w:rsidP="00796C68">
            <w:pPr>
              <w:cnfStyle w:val="000000100000" w:firstRow="0" w:lastRow="0" w:firstColumn="0" w:lastColumn="0" w:oddVBand="0" w:evenVBand="0" w:oddHBand="1" w:evenHBand="0" w:firstRowFirstColumn="0" w:firstRowLastColumn="0" w:lastRowFirstColumn="0" w:lastRowLastColumn="0"/>
              <w:rPr>
                <w:color w:val="FF0000"/>
              </w:rPr>
            </w:pPr>
            <w:r>
              <w:t>Identification of missing security operations will be implemented in the ION 4.2 release.</w:t>
            </w:r>
          </w:p>
        </w:tc>
      </w:tr>
      <w:tr w:rsidR="0047231F" w14:paraId="4563E463" w14:textId="77777777" w:rsidTr="0087143B">
        <w:tc>
          <w:tcPr>
            <w:cnfStyle w:val="001000000000" w:firstRow="0" w:lastRow="0" w:firstColumn="1" w:lastColumn="0" w:oddVBand="0" w:evenVBand="0" w:oddHBand="0" w:evenHBand="0" w:firstRowFirstColumn="0" w:firstRowLastColumn="0" w:lastRowFirstColumn="0" w:lastRowLastColumn="0"/>
            <w:tcW w:w="805" w:type="dxa"/>
          </w:tcPr>
          <w:p w14:paraId="7D1B9601" w14:textId="68A5741B" w:rsidR="0047231F" w:rsidRDefault="0047231F" w:rsidP="0047231F">
            <w:r>
              <w:t>40</w:t>
            </w:r>
          </w:p>
        </w:tc>
        <w:tc>
          <w:tcPr>
            <w:tcW w:w="5260" w:type="dxa"/>
          </w:tcPr>
          <w:p w14:paraId="2656AAC9" w14:textId="476B399B" w:rsidR="0047231F" w:rsidRDefault="0047231F" w:rsidP="0047231F">
            <w:pPr>
              <w:cnfStyle w:val="000000000000" w:firstRow="0" w:lastRow="0" w:firstColumn="0" w:lastColumn="0" w:oddVBand="0" w:evenVBand="0" w:oddHBand="0" w:evenHBand="0" w:firstRowFirstColumn="0" w:firstRowLastColumn="0" w:lastRowFirstColumn="0" w:lastRowLastColumn="0"/>
            </w:pPr>
            <w:r>
              <w:t>E</w:t>
            </w:r>
            <w:r w:rsidRPr="001F4397">
              <w:t xml:space="preserve">xercise the bpsecadmin </w:t>
            </w:r>
            <w:r>
              <w:t>‘</w:t>
            </w:r>
            <w:r w:rsidRPr="001F4397">
              <w:t>find</w:t>
            </w:r>
            <w:r>
              <w:t>’</w:t>
            </w:r>
            <w:r w:rsidRPr="001F4397">
              <w:t xml:space="preserve"> command</w:t>
            </w:r>
            <w:r>
              <w:t>.</w:t>
            </w:r>
          </w:p>
        </w:tc>
        <w:tc>
          <w:tcPr>
            <w:tcW w:w="3290" w:type="dxa"/>
          </w:tcPr>
          <w:p w14:paraId="65E2B5C3" w14:textId="7427F104" w:rsidR="0047231F" w:rsidRDefault="00560A97" w:rsidP="0047231F">
            <w:pPr>
              <w:cnfStyle w:val="000000000000" w:firstRow="0" w:lastRow="0" w:firstColumn="0" w:lastColumn="0" w:oddVBand="0" w:evenVBand="0" w:oddHBand="0" w:evenHBand="0" w:firstRowFirstColumn="0" w:firstRowLastColumn="0" w:lastRowFirstColumn="0" w:lastRowLastColumn="0"/>
            </w:pPr>
            <w:r>
              <w:rPr>
                <w:color w:val="000000" w:themeColor="text1"/>
              </w:rPr>
              <w:t>Passed.</w:t>
            </w:r>
          </w:p>
        </w:tc>
      </w:tr>
      <w:tr w:rsidR="0047231F" w14:paraId="2AFD1ECE" w14:textId="77777777" w:rsidTr="00871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70976AE" w14:textId="76EDDF07" w:rsidR="0047231F" w:rsidRDefault="0047231F" w:rsidP="0047231F">
            <w:r>
              <w:t>41</w:t>
            </w:r>
          </w:p>
        </w:tc>
        <w:tc>
          <w:tcPr>
            <w:tcW w:w="5260" w:type="dxa"/>
          </w:tcPr>
          <w:p w14:paraId="711ADE87" w14:textId="316F2B78" w:rsidR="0047231F" w:rsidRDefault="0062208A" w:rsidP="0047231F">
            <w:pPr>
              <w:cnfStyle w:val="000000100000" w:firstRow="0" w:lastRow="0" w:firstColumn="0" w:lastColumn="0" w:oddVBand="0" w:evenVBand="0" w:oddHBand="1" w:evenHBand="0" w:firstRowFirstColumn="0" w:firstRowLastColumn="0" w:lastRowFirstColumn="0" w:lastRowLastColumn="0"/>
            </w:pPr>
            <w:r>
              <w:t>S</w:t>
            </w:r>
            <w:r w:rsidR="0047231F">
              <w:t>ecurity context ID</w:t>
            </w:r>
            <w:r w:rsidR="0047231F" w:rsidRPr="00BF5D65">
              <w:t xml:space="preserve"> </w:t>
            </w:r>
            <w:r>
              <w:t>key handling.</w:t>
            </w:r>
          </w:p>
        </w:tc>
        <w:tc>
          <w:tcPr>
            <w:tcW w:w="3290" w:type="dxa"/>
          </w:tcPr>
          <w:p w14:paraId="2ED7E1C5" w14:textId="3B562994" w:rsidR="0047231F" w:rsidRDefault="00560A97" w:rsidP="0047231F">
            <w:pPr>
              <w:cnfStyle w:val="000000100000" w:firstRow="0" w:lastRow="0" w:firstColumn="0" w:lastColumn="0" w:oddVBand="0" w:evenVBand="0" w:oddHBand="1" w:evenHBand="0" w:firstRowFirstColumn="0" w:firstRowLastColumn="0" w:lastRowFirstColumn="0" w:lastRowLastColumn="0"/>
            </w:pPr>
            <w:r>
              <w:rPr>
                <w:color w:val="000000" w:themeColor="text1"/>
              </w:rPr>
              <w:t>Passed.</w:t>
            </w:r>
          </w:p>
        </w:tc>
      </w:tr>
      <w:tr w:rsidR="0047231F" w14:paraId="1E8482AC" w14:textId="77777777" w:rsidTr="0087143B">
        <w:tc>
          <w:tcPr>
            <w:cnfStyle w:val="001000000000" w:firstRow="0" w:lastRow="0" w:firstColumn="1" w:lastColumn="0" w:oddVBand="0" w:evenVBand="0" w:oddHBand="0" w:evenHBand="0" w:firstRowFirstColumn="0" w:firstRowLastColumn="0" w:lastRowFirstColumn="0" w:lastRowLastColumn="0"/>
            <w:tcW w:w="805" w:type="dxa"/>
          </w:tcPr>
          <w:p w14:paraId="0A3F5359" w14:textId="79675088" w:rsidR="0047231F" w:rsidRDefault="0047231F" w:rsidP="0047231F">
            <w:r>
              <w:t>42</w:t>
            </w:r>
          </w:p>
        </w:tc>
        <w:tc>
          <w:tcPr>
            <w:tcW w:w="5260" w:type="dxa"/>
          </w:tcPr>
          <w:p w14:paraId="3A6D377A" w14:textId="184A675F" w:rsidR="0047231F" w:rsidRDefault="0047231F" w:rsidP="0047231F">
            <w:pPr>
              <w:cnfStyle w:val="000000000000" w:firstRow="0" w:lastRow="0" w:firstColumn="0" w:lastColumn="0" w:oddVBand="0" w:evenVBand="0" w:oddHBand="0" w:evenHBand="0" w:firstRowFirstColumn="0" w:firstRowLastColumn="0" w:lastRowFirstColumn="0" w:lastRowLastColumn="0"/>
            </w:pPr>
            <w:r w:rsidRPr="00314C47">
              <w:t>BIB targeting an Extension Block.</w:t>
            </w:r>
          </w:p>
        </w:tc>
        <w:tc>
          <w:tcPr>
            <w:tcW w:w="3290" w:type="dxa"/>
          </w:tcPr>
          <w:p w14:paraId="0AF61B5D" w14:textId="7385E7CE" w:rsidR="0047231F" w:rsidRDefault="00560A97" w:rsidP="0047231F">
            <w:pPr>
              <w:cnfStyle w:val="000000000000" w:firstRow="0" w:lastRow="0" w:firstColumn="0" w:lastColumn="0" w:oddVBand="0" w:evenVBand="0" w:oddHBand="0" w:evenHBand="0" w:firstRowFirstColumn="0" w:firstRowLastColumn="0" w:lastRowFirstColumn="0" w:lastRowLastColumn="0"/>
            </w:pPr>
            <w:r>
              <w:rPr>
                <w:color w:val="000000" w:themeColor="text1"/>
              </w:rPr>
              <w:t>Passed.</w:t>
            </w:r>
          </w:p>
        </w:tc>
      </w:tr>
      <w:tr w:rsidR="0047231F" w14:paraId="2277804E" w14:textId="77777777" w:rsidTr="00871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6E6C81" w14:textId="5DC7F4CF" w:rsidR="0047231F" w:rsidRPr="00175CD7" w:rsidRDefault="0047231F" w:rsidP="0047231F">
            <w:r w:rsidRPr="00175CD7">
              <w:t>43</w:t>
            </w:r>
          </w:p>
        </w:tc>
        <w:tc>
          <w:tcPr>
            <w:tcW w:w="5260" w:type="dxa"/>
          </w:tcPr>
          <w:p w14:paraId="50457857" w14:textId="796C6DDE" w:rsidR="0047231F" w:rsidRPr="00175CD7" w:rsidRDefault="0047231F" w:rsidP="0047231F">
            <w:pPr>
              <w:cnfStyle w:val="000000100000" w:firstRow="0" w:lastRow="0" w:firstColumn="0" w:lastColumn="0" w:oddVBand="0" w:evenVBand="0" w:oddHBand="1" w:evenHBand="0" w:firstRowFirstColumn="0" w:firstRowLastColumn="0" w:lastRowFirstColumn="0" w:lastRowLastColumn="0"/>
            </w:pPr>
            <w:r w:rsidRPr="00175CD7">
              <w:t>BCB targeting an Extension Block.</w:t>
            </w:r>
          </w:p>
        </w:tc>
        <w:tc>
          <w:tcPr>
            <w:tcW w:w="3290" w:type="dxa"/>
          </w:tcPr>
          <w:p w14:paraId="14267587" w14:textId="23F797B7" w:rsidR="0047231F" w:rsidRPr="00175CD7" w:rsidRDefault="00175CD7" w:rsidP="0047231F">
            <w:pPr>
              <w:cnfStyle w:val="000000100000" w:firstRow="0" w:lastRow="0" w:firstColumn="0" w:lastColumn="0" w:oddVBand="0" w:evenVBand="0" w:oddHBand="1" w:evenHBand="0" w:firstRowFirstColumn="0" w:firstRowLastColumn="0" w:lastRowFirstColumn="0" w:lastRowLastColumn="0"/>
            </w:pPr>
            <w:r>
              <w:t>Passed.</w:t>
            </w:r>
          </w:p>
        </w:tc>
      </w:tr>
      <w:tr w:rsidR="0047231F" w14:paraId="5870AB1C" w14:textId="77777777" w:rsidTr="0087143B">
        <w:tc>
          <w:tcPr>
            <w:cnfStyle w:val="001000000000" w:firstRow="0" w:lastRow="0" w:firstColumn="1" w:lastColumn="0" w:oddVBand="0" w:evenVBand="0" w:oddHBand="0" w:evenHBand="0" w:firstRowFirstColumn="0" w:firstRowLastColumn="0" w:lastRowFirstColumn="0" w:lastRowLastColumn="0"/>
            <w:tcW w:w="805" w:type="dxa"/>
          </w:tcPr>
          <w:p w14:paraId="325A1ED5" w14:textId="2B65A7A5" w:rsidR="0047231F" w:rsidRDefault="0047231F" w:rsidP="0047231F">
            <w:r>
              <w:t>44</w:t>
            </w:r>
          </w:p>
        </w:tc>
        <w:tc>
          <w:tcPr>
            <w:tcW w:w="5260" w:type="dxa"/>
          </w:tcPr>
          <w:p w14:paraId="465DAD17" w14:textId="4FBFCCFE" w:rsidR="0047231F" w:rsidRDefault="0047231F" w:rsidP="0047231F">
            <w:pPr>
              <w:cnfStyle w:val="000000000000" w:firstRow="0" w:lastRow="0" w:firstColumn="0" w:lastColumn="0" w:oddVBand="0" w:evenVBand="0" w:oddHBand="0" w:evenHBand="0" w:firstRowFirstColumn="0" w:firstRowLastColumn="0" w:lastRowFirstColumn="0" w:lastRowLastColumn="0"/>
            </w:pPr>
            <w:r>
              <w:t>Encrypt a large payload (1MB).</w:t>
            </w:r>
          </w:p>
        </w:tc>
        <w:tc>
          <w:tcPr>
            <w:tcW w:w="3290" w:type="dxa"/>
          </w:tcPr>
          <w:p w14:paraId="12C631C9" w14:textId="61F9A726" w:rsidR="0047231F" w:rsidRDefault="00864B19" w:rsidP="0047231F">
            <w:pPr>
              <w:cnfStyle w:val="000000000000" w:firstRow="0" w:lastRow="0" w:firstColumn="0" w:lastColumn="0" w:oddVBand="0" w:evenVBand="0" w:oddHBand="0" w:evenHBand="0" w:firstRowFirstColumn="0" w:firstRowLastColumn="0" w:lastRowFirstColumn="0" w:lastRowLastColumn="0"/>
            </w:pPr>
            <w:r>
              <w:t>Passed.</w:t>
            </w:r>
          </w:p>
        </w:tc>
      </w:tr>
    </w:tbl>
    <w:p w14:paraId="2A00249F" w14:textId="77777777" w:rsidR="00BE69B0" w:rsidRDefault="00BE69B0"/>
    <w:sectPr w:rsidR="00BE69B0" w:rsidSect="00E818B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B69CB" w14:textId="77777777" w:rsidR="001268CD" w:rsidRDefault="001268CD" w:rsidP="005227C5">
      <w:r>
        <w:separator/>
      </w:r>
    </w:p>
  </w:endnote>
  <w:endnote w:type="continuationSeparator" w:id="0">
    <w:p w14:paraId="72D568A8" w14:textId="77777777" w:rsidR="001268CD" w:rsidRDefault="001268CD" w:rsidP="0052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75B6B" w14:textId="77777777" w:rsidR="001268CD" w:rsidRDefault="001268CD" w:rsidP="005227C5">
      <w:r>
        <w:separator/>
      </w:r>
    </w:p>
  </w:footnote>
  <w:footnote w:type="continuationSeparator" w:id="0">
    <w:p w14:paraId="3681F59A" w14:textId="77777777" w:rsidR="001268CD" w:rsidRDefault="001268CD" w:rsidP="00522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75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530F8"/>
    <w:multiLevelType w:val="multilevel"/>
    <w:tmpl w:val="3AB219FE"/>
    <w:styleLink w:val="CurrentList4"/>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E8F1807"/>
    <w:multiLevelType w:val="hybridMultilevel"/>
    <w:tmpl w:val="9EB2B724"/>
    <w:lvl w:ilvl="0" w:tplc="F506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3334D"/>
    <w:multiLevelType w:val="multilevel"/>
    <w:tmpl w:val="572205FE"/>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2D3485"/>
    <w:multiLevelType w:val="multilevel"/>
    <w:tmpl w:val="062AC6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91826"/>
    <w:multiLevelType w:val="hybridMultilevel"/>
    <w:tmpl w:val="3D346940"/>
    <w:lvl w:ilvl="0" w:tplc="9362903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3B07D6"/>
    <w:multiLevelType w:val="multilevel"/>
    <w:tmpl w:val="51020C9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B8C63C5"/>
    <w:multiLevelType w:val="hybridMultilevel"/>
    <w:tmpl w:val="A0F2E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D66EAE"/>
    <w:multiLevelType w:val="hybridMultilevel"/>
    <w:tmpl w:val="0694C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D4D88"/>
    <w:multiLevelType w:val="multilevel"/>
    <w:tmpl w:val="38B4CF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F55285B"/>
    <w:multiLevelType w:val="multilevel"/>
    <w:tmpl w:val="0409001D"/>
    <w:styleLink w:val="NoteTaking"/>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3314901">
    <w:abstractNumId w:val="10"/>
  </w:num>
  <w:num w:numId="2" w16cid:durableId="1014308155">
    <w:abstractNumId w:val="7"/>
  </w:num>
  <w:num w:numId="3" w16cid:durableId="1883443630">
    <w:abstractNumId w:val="8"/>
  </w:num>
  <w:num w:numId="4" w16cid:durableId="1175531074">
    <w:abstractNumId w:val="5"/>
  </w:num>
  <w:num w:numId="5" w16cid:durableId="1329140816">
    <w:abstractNumId w:val="2"/>
  </w:num>
  <w:num w:numId="6" w16cid:durableId="484586106">
    <w:abstractNumId w:val="4"/>
  </w:num>
  <w:num w:numId="7" w16cid:durableId="1948271812">
    <w:abstractNumId w:val="9"/>
  </w:num>
  <w:num w:numId="8" w16cid:durableId="1276521503">
    <w:abstractNumId w:val="6"/>
  </w:num>
  <w:num w:numId="9" w16cid:durableId="1459253465">
    <w:abstractNumId w:val="0"/>
  </w:num>
  <w:num w:numId="10" w16cid:durableId="1198355017">
    <w:abstractNumId w:val="3"/>
  </w:num>
  <w:num w:numId="11" w16cid:durableId="142622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42A"/>
    <w:rsid w:val="0000348A"/>
    <w:rsid w:val="00031D4A"/>
    <w:rsid w:val="00040DCD"/>
    <w:rsid w:val="00055313"/>
    <w:rsid w:val="00064012"/>
    <w:rsid w:val="00070CE8"/>
    <w:rsid w:val="000832C4"/>
    <w:rsid w:val="00085194"/>
    <w:rsid w:val="000A36E7"/>
    <w:rsid w:val="000A6A7D"/>
    <w:rsid w:val="000B04CC"/>
    <w:rsid w:val="000B4F91"/>
    <w:rsid w:val="000C6AC9"/>
    <w:rsid w:val="000D1E28"/>
    <w:rsid w:val="000E09B7"/>
    <w:rsid w:val="000F3DD8"/>
    <w:rsid w:val="00101654"/>
    <w:rsid w:val="001268CD"/>
    <w:rsid w:val="00127513"/>
    <w:rsid w:val="00141912"/>
    <w:rsid w:val="001451A7"/>
    <w:rsid w:val="00146441"/>
    <w:rsid w:val="001626CB"/>
    <w:rsid w:val="00175CD7"/>
    <w:rsid w:val="00176F76"/>
    <w:rsid w:val="00186DE5"/>
    <w:rsid w:val="00197115"/>
    <w:rsid w:val="001A2974"/>
    <w:rsid w:val="001A544D"/>
    <w:rsid w:val="001B1B3A"/>
    <w:rsid w:val="001B46EA"/>
    <w:rsid w:val="001B5E53"/>
    <w:rsid w:val="001D35F8"/>
    <w:rsid w:val="001F4397"/>
    <w:rsid w:val="001F61CB"/>
    <w:rsid w:val="001F7453"/>
    <w:rsid w:val="001F7DA3"/>
    <w:rsid w:val="002078C6"/>
    <w:rsid w:val="00210AC6"/>
    <w:rsid w:val="00213FBC"/>
    <w:rsid w:val="00223B2B"/>
    <w:rsid w:val="00232BC8"/>
    <w:rsid w:val="002362DD"/>
    <w:rsid w:val="00243C77"/>
    <w:rsid w:val="002603E7"/>
    <w:rsid w:val="00267424"/>
    <w:rsid w:val="00272291"/>
    <w:rsid w:val="00272DBD"/>
    <w:rsid w:val="00287091"/>
    <w:rsid w:val="0029012F"/>
    <w:rsid w:val="0029196D"/>
    <w:rsid w:val="002B5AE1"/>
    <w:rsid w:val="002C1C7D"/>
    <w:rsid w:val="002D6DC5"/>
    <w:rsid w:val="002E0D2D"/>
    <w:rsid w:val="002E2747"/>
    <w:rsid w:val="002E6775"/>
    <w:rsid w:val="002F0669"/>
    <w:rsid w:val="00303B15"/>
    <w:rsid w:val="003079C5"/>
    <w:rsid w:val="00311A91"/>
    <w:rsid w:val="00314C47"/>
    <w:rsid w:val="00337682"/>
    <w:rsid w:val="0035780D"/>
    <w:rsid w:val="00360264"/>
    <w:rsid w:val="003633EE"/>
    <w:rsid w:val="0038476F"/>
    <w:rsid w:val="0039557C"/>
    <w:rsid w:val="00397269"/>
    <w:rsid w:val="003A6E2D"/>
    <w:rsid w:val="003B2CF2"/>
    <w:rsid w:val="003C7D29"/>
    <w:rsid w:val="003D0F92"/>
    <w:rsid w:val="003D54CE"/>
    <w:rsid w:val="003E035E"/>
    <w:rsid w:val="003E6910"/>
    <w:rsid w:val="003F3DC5"/>
    <w:rsid w:val="003F43DA"/>
    <w:rsid w:val="004010AE"/>
    <w:rsid w:val="00403118"/>
    <w:rsid w:val="00405097"/>
    <w:rsid w:val="00414B58"/>
    <w:rsid w:val="00415DEC"/>
    <w:rsid w:val="0042642A"/>
    <w:rsid w:val="00432397"/>
    <w:rsid w:val="00454EFD"/>
    <w:rsid w:val="00462618"/>
    <w:rsid w:val="00463E0D"/>
    <w:rsid w:val="0047231F"/>
    <w:rsid w:val="004760DB"/>
    <w:rsid w:val="00485728"/>
    <w:rsid w:val="00497F70"/>
    <w:rsid w:val="004B27ED"/>
    <w:rsid w:val="004B5B5A"/>
    <w:rsid w:val="004C2A2B"/>
    <w:rsid w:val="004C78A8"/>
    <w:rsid w:val="004D12BB"/>
    <w:rsid w:val="004D3F28"/>
    <w:rsid w:val="004D4E96"/>
    <w:rsid w:val="004E3A33"/>
    <w:rsid w:val="004E5C2F"/>
    <w:rsid w:val="00500398"/>
    <w:rsid w:val="005227C5"/>
    <w:rsid w:val="00523C21"/>
    <w:rsid w:val="00525F3D"/>
    <w:rsid w:val="00531CF4"/>
    <w:rsid w:val="00532FE3"/>
    <w:rsid w:val="00534888"/>
    <w:rsid w:val="00535CD6"/>
    <w:rsid w:val="00543DA0"/>
    <w:rsid w:val="00550B8D"/>
    <w:rsid w:val="005552C9"/>
    <w:rsid w:val="00556CE0"/>
    <w:rsid w:val="00560A97"/>
    <w:rsid w:val="005638AA"/>
    <w:rsid w:val="005653B4"/>
    <w:rsid w:val="00566AB4"/>
    <w:rsid w:val="0057189F"/>
    <w:rsid w:val="00581553"/>
    <w:rsid w:val="00581B12"/>
    <w:rsid w:val="005947C5"/>
    <w:rsid w:val="005A5F01"/>
    <w:rsid w:val="005A7202"/>
    <w:rsid w:val="005D08D6"/>
    <w:rsid w:val="005E48A7"/>
    <w:rsid w:val="005F248B"/>
    <w:rsid w:val="005F28E8"/>
    <w:rsid w:val="005F3A23"/>
    <w:rsid w:val="0062208A"/>
    <w:rsid w:val="00642DF8"/>
    <w:rsid w:val="00644658"/>
    <w:rsid w:val="00650D68"/>
    <w:rsid w:val="006559DC"/>
    <w:rsid w:val="0066215F"/>
    <w:rsid w:val="006809F5"/>
    <w:rsid w:val="00684350"/>
    <w:rsid w:val="00686117"/>
    <w:rsid w:val="006A6BDE"/>
    <w:rsid w:val="006B1E29"/>
    <w:rsid w:val="006B5393"/>
    <w:rsid w:val="006B5D1D"/>
    <w:rsid w:val="006E67A2"/>
    <w:rsid w:val="00705916"/>
    <w:rsid w:val="00714E08"/>
    <w:rsid w:val="007311D7"/>
    <w:rsid w:val="0073646D"/>
    <w:rsid w:val="007742F2"/>
    <w:rsid w:val="00782404"/>
    <w:rsid w:val="00784966"/>
    <w:rsid w:val="00796C68"/>
    <w:rsid w:val="007A60C3"/>
    <w:rsid w:val="007B07BB"/>
    <w:rsid w:val="007B5C99"/>
    <w:rsid w:val="007C0416"/>
    <w:rsid w:val="007D3F52"/>
    <w:rsid w:val="007D67FD"/>
    <w:rsid w:val="007F03ED"/>
    <w:rsid w:val="007F0555"/>
    <w:rsid w:val="00800571"/>
    <w:rsid w:val="00804B53"/>
    <w:rsid w:val="0082452B"/>
    <w:rsid w:val="008265B1"/>
    <w:rsid w:val="00832099"/>
    <w:rsid w:val="00842840"/>
    <w:rsid w:val="008445C6"/>
    <w:rsid w:val="00857421"/>
    <w:rsid w:val="00864B19"/>
    <w:rsid w:val="0087143B"/>
    <w:rsid w:val="00884598"/>
    <w:rsid w:val="008A14C7"/>
    <w:rsid w:val="008C529C"/>
    <w:rsid w:val="008D3111"/>
    <w:rsid w:val="008E15E1"/>
    <w:rsid w:val="008E64C5"/>
    <w:rsid w:val="008E6D63"/>
    <w:rsid w:val="00924B4E"/>
    <w:rsid w:val="0094258A"/>
    <w:rsid w:val="00945ACC"/>
    <w:rsid w:val="00961DF3"/>
    <w:rsid w:val="0096332B"/>
    <w:rsid w:val="009772A9"/>
    <w:rsid w:val="00987FD2"/>
    <w:rsid w:val="00993DFC"/>
    <w:rsid w:val="009A4B3F"/>
    <w:rsid w:val="009A5F3D"/>
    <w:rsid w:val="009A732E"/>
    <w:rsid w:val="009C19A8"/>
    <w:rsid w:val="009C3F1B"/>
    <w:rsid w:val="009C5B02"/>
    <w:rsid w:val="009E6B1D"/>
    <w:rsid w:val="009F0DAD"/>
    <w:rsid w:val="009F498E"/>
    <w:rsid w:val="00A019AB"/>
    <w:rsid w:val="00A1216A"/>
    <w:rsid w:val="00A15D6F"/>
    <w:rsid w:val="00A20122"/>
    <w:rsid w:val="00A30806"/>
    <w:rsid w:val="00A31B69"/>
    <w:rsid w:val="00A503F6"/>
    <w:rsid w:val="00A56FD3"/>
    <w:rsid w:val="00A6107E"/>
    <w:rsid w:val="00A7003D"/>
    <w:rsid w:val="00A75C83"/>
    <w:rsid w:val="00A94BB9"/>
    <w:rsid w:val="00AA2965"/>
    <w:rsid w:val="00AC0979"/>
    <w:rsid w:val="00AC7310"/>
    <w:rsid w:val="00AC7C8F"/>
    <w:rsid w:val="00AD1EC4"/>
    <w:rsid w:val="00AD23E5"/>
    <w:rsid w:val="00AD7D45"/>
    <w:rsid w:val="00AE0E17"/>
    <w:rsid w:val="00AF01A4"/>
    <w:rsid w:val="00B15D68"/>
    <w:rsid w:val="00B34617"/>
    <w:rsid w:val="00B414E4"/>
    <w:rsid w:val="00B41874"/>
    <w:rsid w:val="00B45533"/>
    <w:rsid w:val="00B5297A"/>
    <w:rsid w:val="00B74FEF"/>
    <w:rsid w:val="00B90546"/>
    <w:rsid w:val="00B914E0"/>
    <w:rsid w:val="00B93D0A"/>
    <w:rsid w:val="00B95511"/>
    <w:rsid w:val="00BA4617"/>
    <w:rsid w:val="00BB5C4B"/>
    <w:rsid w:val="00BC2782"/>
    <w:rsid w:val="00BC311E"/>
    <w:rsid w:val="00BD785F"/>
    <w:rsid w:val="00BE69B0"/>
    <w:rsid w:val="00BF5D65"/>
    <w:rsid w:val="00C077ED"/>
    <w:rsid w:val="00C11A2C"/>
    <w:rsid w:val="00C15194"/>
    <w:rsid w:val="00C15BA1"/>
    <w:rsid w:val="00C2771F"/>
    <w:rsid w:val="00C422ED"/>
    <w:rsid w:val="00C4597C"/>
    <w:rsid w:val="00C60B11"/>
    <w:rsid w:val="00C62FB1"/>
    <w:rsid w:val="00C674B0"/>
    <w:rsid w:val="00C7748A"/>
    <w:rsid w:val="00C83459"/>
    <w:rsid w:val="00CA6C68"/>
    <w:rsid w:val="00CA73D3"/>
    <w:rsid w:val="00CB09A7"/>
    <w:rsid w:val="00CD1619"/>
    <w:rsid w:val="00CD27CB"/>
    <w:rsid w:val="00CD6F80"/>
    <w:rsid w:val="00CE5F4D"/>
    <w:rsid w:val="00CF0B29"/>
    <w:rsid w:val="00CF3D02"/>
    <w:rsid w:val="00CF6057"/>
    <w:rsid w:val="00D02083"/>
    <w:rsid w:val="00D027B6"/>
    <w:rsid w:val="00D23ED7"/>
    <w:rsid w:val="00D25F5F"/>
    <w:rsid w:val="00D4725B"/>
    <w:rsid w:val="00D64C99"/>
    <w:rsid w:val="00D84888"/>
    <w:rsid w:val="00D87015"/>
    <w:rsid w:val="00D9359F"/>
    <w:rsid w:val="00D94618"/>
    <w:rsid w:val="00D97928"/>
    <w:rsid w:val="00DC462E"/>
    <w:rsid w:val="00DE3AD9"/>
    <w:rsid w:val="00DE5407"/>
    <w:rsid w:val="00DE6E5B"/>
    <w:rsid w:val="00DF1F32"/>
    <w:rsid w:val="00E12AA9"/>
    <w:rsid w:val="00E154CD"/>
    <w:rsid w:val="00E20D32"/>
    <w:rsid w:val="00E21B2F"/>
    <w:rsid w:val="00E22F06"/>
    <w:rsid w:val="00E31386"/>
    <w:rsid w:val="00E32600"/>
    <w:rsid w:val="00E35005"/>
    <w:rsid w:val="00E371D9"/>
    <w:rsid w:val="00E4180E"/>
    <w:rsid w:val="00E47C65"/>
    <w:rsid w:val="00E66795"/>
    <w:rsid w:val="00E818BC"/>
    <w:rsid w:val="00E841E1"/>
    <w:rsid w:val="00E92B69"/>
    <w:rsid w:val="00E92CFE"/>
    <w:rsid w:val="00E938A8"/>
    <w:rsid w:val="00EB3A13"/>
    <w:rsid w:val="00EC3F7B"/>
    <w:rsid w:val="00EC5632"/>
    <w:rsid w:val="00EC63D8"/>
    <w:rsid w:val="00EC7697"/>
    <w:rsid w:val="00EC7B95"/>
    <w:rsid w:val="00ED2C3A"/>
    <w:rsid w:val="00ED6A07"/>
    <w:rsid w:val="00EE0C3D"/>
    <w:rsid w:val="00F12FE4"/>
    <w:rsid w:val="00F143C3"/>
    <w:rsid w:val="00F16065"/>
    <w:rsid w:val="00F33A2B"/>
    <w:rsid w:val="00F34CDE"/>
    <w:rsid w:val="00F351BD"/>
    <w:rsid w:val="00F409BA"/>
    <w:rsid w:val="00F43237"/>
    <w:rsid w:val="00F4480B"/>
    <w:rsid w:val="00F54FCC"/>
    <w:rsid w:val="00F56B08"/>
    <w:rsid w:val="00F66F12"/>
    <w:rsid w:val="00F72DC8"/>
    <w:rsid w:val="00F73E9C"/>
    <w:rsid w:val="00F95333"/>
    <w:rsid w:val="00FA16E6"/>
    <w:rsid w:val="00FA4073"/>
    <w:rsid w:val="00FB1C0B"/>
    <w:rsid w:val="00FB2DE7"/>
    <w:rsid w:val="00FB765D"/>
    <w:rsid w:val="00FE02BD"/>
    <w:rsid w:val="00FF3F56"/>
    <w:rsid w:val="00FF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4812"/>
  <w15:docId w15:val="{45563A28-7530-3845-ACD5-51F8FAD1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70"/>
    <w:pPr>
      <w:jc w:val="both"/>
    </w:pPr>
    <w:rPr>
      <w:rFonts w:eastAsia="Times New Roman" w:cs="Times New Roman"/>
    </w:rPr>
  </w:style>
  <w:style w:type="paragraph" w:styleId="Heading1">
    <w:name w:val="heading 1"/>
    <w:basedOn w:val="Normal"/>
    <w:next w:val="Normal"/>
    <w:link w:val="Heading1Char"/>
    <w:uiPriority w:val="9"/>
    <w:qFormat/>
    <w:rsid w:val="00924B4E"/>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B4E"/>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E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4B4E"/>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4B4E"/>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24B4E"/>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24B4E"/>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24B4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B4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9A732E"/>
    <w:pPr>
      <w:numPr>
        <w:numId w:val="1"/>
      </w:numPr>
    </w:pPr>
  </w:style>
  <w:style w:type="table" w:styleId="TableGrid">
    <w:name w:val="Table Grid"/>
    <w:basedOn w:val="TableNormal"/>
    <w:uiPriority w:val="39"/>
    <w:rsid w:val="00414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409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TMLPreformatted">
    <w:name w:val="HTML Preformatted"/>
    <w:basedOn w:val="Normal"/>
    <w:link w:val="HTMLPreformattedChar"/>
    <w:uiPriority w:val="99"/>
    <w:semiHidden/>
    <w:unhideWhenUsed/>
    <w:rsid w:val="004E3A3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E3A33"/>
    <w:rPr>
      <w:rFonts w:ascii="Consolas" w:hAnsi="Consolas" w:cs="Consolas"/>
      <w:sz w:val="20"/>
      <w:szCs w:val="20"/>
    </w:rPr>
  </w:style>
  <w:style w:type="paragraph" w:styleId="ListParagraph">
    <w:name w:val="List Paragraph"/>
    <w:basedOn w:val="Normal"/>
    <w:uiPriority w:val="34"/>
    <w:qFormat/>
    <w:rsid w:val="001A2974"/>
    <w:pPr>
      <w:ind w:left="720"/>
      <w:contextualSpacing/>
    </w:pPr>
  </w:style>
  <w:style w:type="character" w:customStyle="1" w:styleId="Heading1Char">
    <w:name w:val="Heading 1 Char"/>
    <w:basedOn w:val="DefaultParagraphFont"/>
    <w:link w:val="Heading1"/>
    <w:uiPriority w:val="9"/>
    <w:rsid w:val="0039557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E69B0"/>
    <w:rPr>
      <w:sz w:val="16"/>
      <w:szCs w:val="16"/>
    </w:rPr>
  </w:style>
  <w:style w:type="paragraph" w:styleId="CommentText">
    <w:name w:val="annotation text"/>
    <w:basedOn w:val="Normal"/>
    <w:link w:val="CommentTextChar"/>
    <w:uiPriority w:val="99"/>
    <w:semiHidden/>
    <w:unhideWhenUsed/>
    <w:rsid w:val="00BE69B0"/>
    <w:rPr>
      <w:sz w:val="20"/>
      <w:szCs w:val="20"/>
    </w:rPr>
  </w:style>
  <w:style w:type="character" w:customStyle="1" w:styleId="CommentTextChar">
    <w:name w:val="Comment Text Char"/>
    <w:basedOn w:val="DefaultParagraphFont"/>
    <w:link w:val="CommentText"/>
    <w:uiPriority w:val="99"/>
    <w:semiHidden/>
    <w:rsid w:val="00BE69B0"/>
    <w:rPr>
      <w:sz w:val="20"/>
      <w:szCs w:val="20"/>
    </w:rPr>
  </w:style>
  <w:style w:type="paragraph" w:styleId="CommentSubject">
    <w:name w:val="annotation subject"/>
    <w:basedOn w:val="CommentText"/>
    <w:next w:val="CommentText"/>
    <w:link w:val="CommentSubjectChar"/>
    <w:uiPriority w:val="99"/>
    <w:semiHidden/>
    <w:unhideWhenUsed/>
    <w:rsid w:val="00BE69B0"/>
    <w:rPr>
      <w:b/>
      <w:bCs/>
    </w:rPr>
  </w:style>
  <w:style w:type="character" w:customStyle="1" w:styleId="CommentSubjectChar">
    <w:name w:val="Comment Subject Char"/>
    <w:basedOn w:val="CommentTextChar"/>
    <w:link w:val="CommentSubject"/>
    <w:uiPriority w:val="99"/>
    <w:semiHidden/>
    <w:rsid w:val="00BE69B0"/>
    <w:rPr>
      <w:b/>
      <w:bCs/>
      <w:sz w:val="20"/>
      <w:szCs w:val="20"/>
    </w:rPr>
  </w:style>
  <w:style w:type="paragraph" w:styleId="BalloonText">
    <w:name w:val="Balloon Text"/>
    <w:basedOn w:val="Normal"/>
    <w:link w:val="BalloonTextChar"/>
    <w:uiPriority w:val="99"/>
    <w:semiHidden/>
    <w:unhideWhenUsed/>
    <w:rsid w:val="00BE69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9B0"/>
    <w:rPr>
      <w:rFonts w:ascii="Segoe UI" w:hAnsi="Segoe UI" w:cs="Segoe UI"/>
      <w:sz w:val="18"/>
      <w:szCs w:val="18"/>
    </w:rPr>
  </w:style>
  <w:style w:type="paragraph" w:styleId="Revision">
    <w:name w:val="Revision"/>
    <w:hidden/>
    <w:uiPriority w:val="99"/>
    <w:semiHidden/>
    <w:rsid w:val="0029196D"/>
  </w:style>
  <w:style w:type="paragraph" w:styleId="NoSpacing">
    <w:name w:val="No Spacing"/>
    <w:link w:val="NoSpacingChar"/>
    <w:uiPriority w:val="1"/>
    <w:qFormat/>
    <w:rsid w:val="00E818BC"/>
    <w:rPr>
      <w:rFonts w:eastAsiaTheme="minorEastAsia"/>
      <w:sz w:val="22"/>
      <w:szCs w:val="22"/>
      <w:lang w:eastAsia="zh-CN"/>
    </w:rPr>
  </w:style>
  <w:style w:type="character" w:customStyle="1" w:styleId="NoSpacingChar">
    <w:name w:val="No Spacing Char"/>
    <w:basedOn w:val="DefaultParagraphFont"/>
    <w:link w:val="NoSpacing"/>
    <w:uiPriority w:val="1"/>
    <w:rsid w:val="00E818BC"/>
    <w:rPr>
      <w:rFonts w:eastAsiaTheme="minorEastAsia"/>
      <w:sz w:val="22"/>
      <w:szCs w:val="22"/>
      <w:lang w:eastAsia="zh-CN"/>
    </w:rPr>
  </w:style>
  <w:style w:type="character" w:styleId="Hyperlink">
    <w:name w:val="Hyperlink"/>
    <w:basedOn w:val="DefaultParagraphFont"/>
    <w:uiPriority w:val="99"/>
    <w:unhideWhenUsed/>
    <w:rsid w:val="00D84888"/>
    <w:rPr>
      <w:color w:val="0563C1" w:themeColor="hyperlink"/>
      <w:u w:val="single"/>
    </w:rPr>
  </w:style>
  <w:style w:type="character" w:styleId="FollowedHyperlink">
    <w:name w:val="FollowedHyperlink"/>
    <w:basedOn w:val="DefaultParagraphFont"/>
    <w:uiPriority w:val="99"/>
    <w:semiHidden/>
    <w:unhideWhenUsed/>
    <w:rsid w:val="00D84888"/>
    <w:rPr>
      <w:color w:val="954F72" w:themeColor="followedHyperlink"/>
      <w:u w:val="single"/>
    </w:rPr>
  </w:style>
  <w:style w:type="paragraph" w:styleId="TOCHeading">
    <w:name w:val="TOC Heading"/>
    <w:basedOn w:val="Heading1"/>
    <w:next w:val="Normal"/>
    <w:uiPriority w:val="39"/>
    <w:unhideWhenUsed/>
    <w:qFormat/>
    <w:rsid w:val="00500398"/>
    <w:pPr>
      <w:spacing w:before="480" w:line="276" w:lineRule="auto"/>
      <w:outlineLvl w:val="9"/>
    </w:pPr>
    <w:rPr>
      <w:b/>
      <w:bCs/>
      <w:sz w:val="28"/>
      <w:szCs w:val="28"/>
    </w:rPr>
  </w:style>
  <w:style w:type="paragraph" w:styleId="TOC1">
    <w:name w:val="toc 1"/>
    <w:basedOn w:val="Normal"/>
    <w:next w:val="Normal"/>
    <w:autoRedefine/>
    <w:uiPriority w:val="39"/>
    <w:unhideWhenUsed/>
    <w:rsid w:val="00500398"/>
    <w:pPr>
      <w:spacing w:before="120"/>
    </w:pPr>
    <w:rPr>
      <w:rFonts w:cstheme="minorHAnsi"/>
      <w:b/>
      <w:bCs/>
      <w:i/>
      <w:iCs/>
    </w:rPr>
  </w:style>
  <w:style w:type="paragraph" w:styleId="TOC2">
    <w:name w:val="toc 2"/>
    <w:basedOn w:val="Normal"/>
    <w:next w:val="Normal"/>
    <w:autoRedefine/>
    <w:uiPriority w:val="39"/>
    <w:unhideWhenUsed/>
    <w:rsid w:val="00500398"/>
    <w:pPr>
      <w:spacing w:before="120"/>
      <w:ind w:left="240"/>
    </w:pPr>
    <w:rPr>
      <w:rFonts w:cstheme="minorHAnsi"/>
      <w:b/>
      <w:bCs/>
      <w:sz w:val="22"/>
      <w:szCs w:val="22"/>
    </w:rPr>
  </w:style>
  <w:style w:type="paragraph" w:styleId="TOC3">
    <w:name w:val="toc 3"/>
    <w:basedOn w:val="Normal"/>
    <w:next w:val="Normal"/>
    <w:autoRedefine/>
    <w:uiPriority w:val="39"/>
    <w:unhideWhenUsed/>
    <w:rsid w:val="00500398"/>
    <w:pPr>
      <w:ind w:left="480"/>
    </w:pPr>
    <w:rPr>
      <w:rFonts w:cstheme="minorHAnsi"/>
      <w:sz w:val="20"/>
      <w:szCs w:val="20"/>
    </w:rPr>
  </w:style>
  <w:style w:type="paragraph" w:styleId="TOC4">
    <w:name w:val="toc 4"/>
    <w:basedOn w:val="Normal"/>
    <w:next w:val="Normal"/>
    <w:autoRedefine/>
    <w:uiPriority w:val="39"/>
    <w:semiHidden/>
    <w:unhideWhenUsed/>
    <w:rsid w:val="00500398"/>
    <w:pPr>
      <w:ind w:left="720"/>
    </w:pPr>
    <w:rPr>
      <w:rFonts w:cstheme="minorHAnsi"/>
      <w:sz w:val="20"/>
      <w:szCs w:val="20"/>
    </w:rPr>
  </w:style>
  <w:style w:type="paragraph" w:styleId="TOC5">
    <w:name w:val="toc 5"/>
    <w:basedOn w:val="Normal"/>
    <w:next w:val="Normal"/>
    <w:autoRedefine/>
    <w:uiPriority w:val="39"/>
    <w:semiHidden/>
    <w:unhideWhenUsed/>
    <w:rsid w:val="00500398"/>
    <w:pPr>
      <w:ind w:left="960"/>
    </w:pPr>
    <w:rPr>
      <w:rFonts w:cstheme="minorHAnsi"/>
      <w:sz w:val="20"/>
      <w:szCs w:val="20"/>
    </w:rPr>
  </w:style>
  <w:style w:type="paragraph" w:styleId="TOC6">
    <w:name w:val="toc 6"/>
    <w:basedOn w:val="Normal"/>
    <w:next w:val="Normal"/>
    <w:autoRedefine/>
    <w:uiPriority w:val="39"/>
    <w:semiHidden/>
    <w:unhideWhenUsed/>
    <w:rsid w:val="00500398"/>
    <w:pPr>
      <w:ind w:left="1200"/>
    </w:pPr>
    <w:rPr>
      <w:rFonts w:cstheme="minorHAnsi"/>
      <w:sz w:val="20"/>
      <w:szCs w:val="20"/>
    </w:rPr>
  </w:style>
  <w:style w:type="paragraph" w:styleId="TOC7">
    <w:name w:val="toc 7"/>
    <w:basedOn w:val="Normal"/>
    <w:next w:val="Normal"/>
    <w:autoRedefine/>
    <w:uiPriority w:val="39"/>
    <w:semiHidden/>
    <w:unhideWhenUsed/>
    <w:rsid w:val="00500398"/>
    <w:pPr>
      <w:ind w:left="1440"/>
    </w:pPr>
    <w:rPr>
      <w:rFonts w:cstheme="minorHAnsi"/>
      <w:sz w:val="20"/>
      <w:szCs w:val="20"/>
    </w:rPr>
  </w:style>
  <w:style w:type="paragraph" w:styleId="TOC8">
    <w:name w:val="toc 8"/>
    <w:basedOn w:val="Normal"/>
    <w:next w:val="Normal"/>
    <w:autoRedefine/>
    <w:uiPriority w:val="39"/>
    <w:semiHidden/>
    <w:unhideWhenUsed/>
    <w:rsid w:val="00500398"/>
    <w:pPr>
      <w:ind w:left="1680"/>
    </w:pPr>
    <w:rPr>
      <w:rFonts w:cstheme="minorHAnsi"/>
      <w:sz w:val="20"/>
      <w:szCs w:val="20"/>
    </w:rPr>
  </w:style>
  <w:style w:type="paragraph" w:styleId="TOC9">
    <w:name w:val="toc 9"/>
    <w:basedOn w:val="Normal"/>
    <w:next w:val="Normal"/>
    <w:autoRedefine/>
    <w:uiPriority w:val="39"/>
    <w:semiHidden/>
    <w:unhideWhenUsed/>
    <w:rsid w:val="00500398"/>
    <w:pPr>
      <w:ind w:left="1920"/>
    </w:pPr>
    <w:rPr>
      <w:rFonts w:cstheme="minorHAnsi"/>
      <w:sz w:val="20"/>
      <w:szCs w:val="20"/>
    </w:rPr>
  </w:style>
  <w:style w:type="character" w:customStyle="1" w:styleId="Heading2Char">
    <w:name w:val="Heading 2 Char"/>
    <w:basedOn w:val="DefaultParagraphFont"/>
    <w:link w:val="Heading2"/>
    <w:uiPriority w:val="9"/>
    <w:rsid w:val="00924B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EF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5227C5"/>
    <w:pPr>
      <w:tabs>
        <w:tab w:val="center" w:pos="4680"/>
        <w:tab w:val="right" w:pos="9360"/>
      </w:tabs>
    </w:pPr>
  </w:style>
  <w:style w:type="character" w:customStyle="1" w:styleId="HeaderChar">
    <w:name w:val="Header Char"/>
    <w:basedOn w:val="DefaultParagraphFont"/>
    <w:link w:val="Header"/>
    <w:uiPriority w:val="99"/>
    <w:rsid w:val="005227C5"/>
    <w:rPr>
      <w:rFonts w:eastAsia="Times New Roman" w:cs="Times New Roman"/>
    </w:rPr>
  </w:style>
  <w:style w:type="paragraph" w:styleId="Footer">
    <w:name w:val="footer"/>
    <w:basedOn w:val="Normal"/>
    <w:link w:val="FooterChar"/>
    <w:uiPriority w:val="99"/>
    <w:unhideWhenUsed/>
    <w:rsid w:val="005227C5"/>
    <w:pPr>
      <w:tabs>
        <w:tab w:val="center" w:pos="4680"/>
        <w:tab w:val="right" w:pos="9360"/>
      </w:tabs>
    </w:pPr>
  </w:style>
  <w:style w:type="character" w:customStyle="1" w:styleId="FooterChar">
    <w:name w:val="Footer Char"/>
    <w:basedOn w:val="DefaultParagraphFont"/>
    <w:link w:val="Footer"/>
    <w:uiPriority w:val="99"/>
    <w:rsid w:val="005227C5"/>
    <w:rPr>
      <w:rFonts w:eastAsia="Times New Roman" w:cs="Times New Roman"/>
    </w:rPr>
  </w:style>
  <w:style w:type="numbering" w:customStyle="1" w:styleId="CurrentList1">
    <w:name w:val="Current List1"/>
    <w:uiPriority w:val="99"/>
    <w:rsid w:val="00924B4E"/>
    <w:pPr>
      <w:numPr>
        <w:numId w:val="8"/>
      </w:numPr>
    </w:pPr>
  </w:style>
  <w:style w:type="numbering" w:customStyle="1" w:styleId="CurrentList2">
    <w:name w:val="Current List2"/>
    <w:uiPriority w:val="99"/>
    <w:rsid w:val="00924B4E"/>
    <w:pPr>
      <w:numPr>
        <w:numId w:val="9"/>
      </w:numPr>
    </w:pPr>
  </w:style>
  <w:style w:type="numbering" w:customStyle="1" w:styleId="CurrentList3">
    <w:name w:val="Current List3"/>
    <w:uiPriority w:val="99"/>
    <w:rsid w:val="00924B4E"/>
    <w:pPr>
      <w:numPr>
        <w:numId w:val="10"/>
      </w:numPr>
    </w:pPr>
  </w:style>
  <w:style w:type="numbering" w:customStyle="1" w:styleId="CurrentList4">
    <w:name w:val="Current List4"/>
    <w:uiPriority w:val="99"/>
    <w:rsid w:val="00924B4E"/>
    <w:pPr>
      <w:numPr>
        <w:numId w:val="11"/>
      </w:numPr>
    </w:pPr>
  </w:style>
  <w:style w:type="character" w:customStyle="1" w:styleId="Heading4Char">
    <w:name w:val="Heading 4 Char"/>
    <w:basedOn w:val="DefaultParagraphFont"/>
    <w:link w:val="Heading4"/>
    <w:uiPriority w:val="9"/>
    <w:semiHidden/>
    <w:rsid w:val="00924B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4B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24B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24B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24B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B4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3353">
      <w:bodyDiv w:val="1"/>
      <w:marLeft w:val="0"/>
      <w:marRight w:val="0"/>
      <w:marTop w:val="0"/>
      <w:marBottom w:val="0"/>
      <w:divBdr>
        <w:top w:val="none" w:sz="0" w:space="0" w:color="auto"/>
        <w:left w:val="none" w:sz="0" w:space="0" w:color="auto"/>
        <w:bottom w:val="none" w:sz="0" w:space="0" w:color="auto"/>
        <w:right w:val="none" w:sz="0" w:space="0" w:color="auto"/>
      </w:divBdr>
    </w:div>
    <w:div w:id="154686567">
      <w:bodyDiv w:val="1"/>
      <w:marLeft w:val="0"/>
      <w:marRight w:val="0"/>
      <w:marTop w:val="0"/>
      <w:marBottom w:val="0"/>
      <w:divBdr>
        <w:top w:val="none" w:sz="0" w:space="0" w:color="auto"/>
        <w:left w:val="none" w:sz="0" w:space="0" w:color="auto"/>
        <w:bottom w:val="none" w:sz="0" w:space="0" w:color="auto"/>
        <w:right w:val="none" w:sz="0" w:space="0" w:color="auto"/>
      </w:divBdr>
    </w:div>
    <w:div w:id="167602445">
      <w:bodyDiv w:val="1"/>
      <w:marLeft w:val="0"/>
      <w:marRight w:val="0"/>
      <w:marTop w:val="0"/>
      <w:marBottom w:val="0"/>
      <w:divBdr>
        <w:top w:val="none" w:sz="0" w:space="0" w:color="auto"/>
        <w:left w:val="none" w:sz="0" w:space="0" w:color="auto"/>
        <w:bottom w:val="none" w:sz="0" w:space="0" w:color="auto"/>
        <w:right w:val="none" w:sz="0" w:space="0" w:color="auto"/>
      </w:divBdr>
    </w:div>
    <w:div w:id="233007753">
      <w:bodyDiv w:val="1"/>
      <w:marLeft w:val="0"/>
      <w:marRight w:val="0"/>
      <w:marTop w:val="0"/>
      <w:marBottom w:val="0"/>
      <w:divBdr>
        <w:top w:val="none" w:sz="0" w:space="0" w:color="auto"/>
        <w:left w:val="none" w:sz="0" w:space="0" w:color="auto"/>
        <w:bottom w:val="none" w:sz="0" w:space="0" w:color="auto"/>
        <w:right w:val="none" w:sz="0" w:space="0" w:color="auto"/>
      </w:divBdr>
    </w:div>
    <w:div w:id="439843112">
      <w:bodyDiv w:val="1"/>
      <w:marLeft w:val="0"/>
      <w:marRight w:val="0"/>
      <w:marTop w:val="0"/>
      <w:marBottom w:val="0"/>
      <w:divBdr>
        <w:top w:val="none" w:sz="0" w:space="0" w:color="auto"/>
        <w:left w:val="none" w:sz="0" w:space="0" w:color="auto"/>
        <w:bottom w:val="none" w:sz="0" w:space="0" w:color="auto"/>
        <w:right w:val="none" w:sz="0" w:space="0" w:color="auto"/>
      </w:divBdr>
    </w:div>
    <w:div w:id="487287277">
      <w:bodyDiv w:val="1"/>
      <w:marLeft w:val="0"/>
      <w:marRight w:val="0"/>
      <w:marTop w:val="0"/>
      <w:marBottom w:val="0"/>
      <w:divBdr>
        <w:top w:val="none" w:sz="0" w:space="0" w:color="auto"/>
        <w:left w:val="none" w:sz="0" w:space="0" w:color="auto"/>
        <w:bottom w:val="none" w:sz="0" w:space="0" w:color="auto"/>
        <w:right w:val="none" w:sz="0" w:space="0" w:color="auto"/>
      </w:divBdr>
    </w:div>
    <w:div w:id="542138810">
      <w:bodyDiv w:val="1"/>
      <w:marLeft w:val="0"/>
      <w:marRight w:val="0"/>
      <w:marTop w:val="0"/>
      <w:marBottom w:val="0"/>
      <w:divBdr>
        <w:top w:val="none" w:sz="0" w:space="0" w:color="auto"/>
        <w:left w:val="none" w:sz="0" w:space="0" w:color="auto"/>
        <w:bottom w:val="none" w:sz="0" w:space="0" w:color="auto"/>
        <w:right w:val="none" w:sz="0" w:space="0" w:color="auto"/>
      </w:divBdr>
    </w:div>
    <w:div w:id="608855211">
      <w:bodyDiv w:val="1"/>
      <w:marLeft w:val="0"/>
      <w:marRight w:val="0"/>
      <w:marTop w:val="0"/>
      <w:marBottom w:val="0"/>
      <w:divBdr>
        <w:top w:val="none" w:sz="0" w:space="0" w:color="auto"/>
        <w:left w:val="none" w:sz="0" w:space="0" w:color="auto"/>
        <w:bottom w:val="none" w:sz="0" w:space="0" w:color="auto"/>
        <w:right w:val="none" w:sz="0" w:space="0" w:color="auto"/>
      </w:divBdr>
    </w:div>
    <w:div w:id="745033132">
      <w:bodyDiv w:val="1"/>
      <w:marLeft w:val="0"/>
      <w:marRight w:val="0"/>
      <w:marTop w:val="0"/>
      <w:marBottom w:val="0"/>
      <w:divBdr>
        <w:top w:val="none" w:sz="0" w:space="0" w:color="auto"/>
        <w:left w:val="none" w:sz="0" w:space="0" w:color="auto"/>
        <w:bottom w:val="none" w:sz="0" w:space="0" w:color="auto"/>
        <w:right w:val="none" w:sz="0" w:space="0" w:color="auto"/>
      </w:divBdr>
    </w:div>
    <w:div w:id="783185137">
      <w:bodyDiv w:val="1"/>
      <w:marLeft w:val="0"/>
      <w:marRight w:val="0"/>
      <w:marTop w:val="0"/>
      <w:marBottom w:val="0"/>
      <w:divBdr>
        <w:top w:val="none" w:sz="0" w:space="0" w:color="auto"/>
        <w:left w:val="none" w:sz="0" w:space="0" w:color="auto"/>
        <w:bottom w:val="none" w:sz="0" w:space="0" w:color="auto"/>
        <w:right w:val="none" w:sz="0" w:space="0" w:color="auto"/>
      </w:divBdr>
    </w:div>
    <w:div w:id="792790122">
      <w:bodyDiv w:val="1"/>
      <w:marLeft w:val="0"/>
      <w:marRight w:val="0"/>
      <w:marTop w:val="0"/>
      <w:marBottom w:val="0"/>
      <w:divBdr>
        <w:top w:val="none" w:sz="0" w:space="0" w:color="auto"/>
        <w:left w:val="none" w:sz="0" w:space="0" w:color="auto"/>
        <w:bottom w:val="none" w:sz="0" w:space="0" w:color="auto"/>
        <w:right w:val="none" w:sz="0" w:space="0" w:color="auto"/>
      </w:divBdr>
    </w:div>
    <w:div w:id="826439599">
      <w:bodyDiv w:val="1"/>
      <w:marLeft w:val="0"/>
      <w:marRight w:val="0"/>
      <w:marTop w:val="0"/>
      <w:marBottom w:val="0"/>
      <w:divBdr>
        <w:top w:val="none" w:sz="0" w:space="0" w:color="auto"/>
        <w:left w:val="none" w:sz="0" w:space="0" w:color="auto"/>
        <w:bottom w:val="none" w:sz="0" w:space="0" w:color="auto"/>
        <w:right w:val="none" w:sz="0" w:space="0" w:color="auto"/>
      </w:divBdr>
    </w:div>
    <w:div w:id="854851768">
      <w:bodyDiv w:val="1"/>
      <w:marLeft w:val="0"/>
      <w:marRight w:val="0"/>
      <w:marTop w:val="0"/>
      <w:marBottom w:val="0"/>
      <w:divBdr>
        <w:top w:val="none" w:sz="0" w:space="0" w:color="auto"/>
        <w:left w:val="none" w:sz="0" w:space="0" w:color="auto"/>
        <w:bottom w:val="none" w:sz="0" w:space="0" w:color="auto"/>
        <w:right w:val="none" w:sz="0" w:space="0" w:color="auto"/>
      </w:divBdr>
    </w:div>
    <w:div w:id="922253672">
      <w:bodyDiv w:val="1"/>
      <w:marLeft w:val="0"/>
      <w:marRight w:val="0"/>
      <w:marTop w:val="0"/>
      <w:marBottom w:val="0"/>
      <w:divBdr>
        <w:top w:val="none" w:sz="0" w:space="0" w:color="auto"/>
        <w:left w:val="none" w:sz="0" w:space="0" w:color="auto"/>
        <w:bottom w:val="none" w:sz="0" w:space="0" w:color="auto"/>
        <w:right w:val="none" w:sz="0" w:space="0" w:color="auto"/>
      </w:divBdr>
    </w:div>
    <w:div w:id="1021930386">
      <w:bodyDiv w:val="1"/>
      <w:marLeft w:val="0"/>
      <w:marRight w:val="0"/>
      <w:marTop w:val="0"/>
      <w:marBottom w:val="0"/>
      <w:divBdr>
        <w:top w:val="none" w:sz="0" w:space="0" w:color="auto"/>
        <w:left w:val="none" w:sz="0" w:space="0" w:color="auto"/>
        <w:bottom w:val="none" w:sz="0" w:space="0" w:color="auto"/>
        <w:right w:val="none" w:sz="0" w:space="0" w:color="auto"/>
      </w:divBdr>
    </w:div>
    <w:div w:id="1092700694">
      <w:bodyDiv w:val="1"/>
      <w:marLeft w:val="0"/>
      <w:marRight w:val="0"/>
      <w:marTop w:val="0"/>
      <w:marBottom w:val="0"/>
      <w:divBdr>
        <w:top w:val="none" w:sz="0" w:space="0" w:color="auto"/>
        <w:left w:val="none" w:sz="0" w:space="0" w:color="auto"/>
        <w:bottom w:val="none" w:sz="0" w:space="0" w:color="auto"/>
        <w:right w:val="none" w:sz="0" w:space="0" w:color="auto"/>
      </w:divBdr>
    </w:div>
    <w:div w:id="1124159769">
      <w:bodyDiv w:val="1"/>
      <w:marLeft w:val="0"/>
      <w:marRight w:val="0"/>
      <w:marTop w:val="0"/>
      <w:marBottom w:val="0"/>
      <w:divBdr>
        <w:top w:val="none" w:sz="0" w:space="0" w:color="auto"/>
        <w:left w:val="none" w:sz="0" w:space="0" w:color="auto"/>
        <w:bottom w:val="none" w:sz="0" w:space="0" w:color="auto"/>
        <w:right w:val="none" w:sz="0" w:space="0" w:color="auto"/>
      </w:divBdr>
    </w:div>
    <w:div w:id="1125152360">
      <w:bodyDiv w:val="1"/>
      <w:marLeft w:val="0"/>
      <w:marRight w:val="0"/>
      <w:marTop w:val="0"/>
      <w:marBottom w:val="0"/>
      <w:divBdr>
        <w:top w:val="none" w:sz="0" w:space="0" w:color="auto"/>
        <w:left w:val="none" w:sz="0" w:space="0" w:color="auto"/>
        <w:bottom w:val="none" w:sz="0" w:space="0" w:color="auto"/>
        <w:right w:val="none" w:sz="0" w:space="0" w:color="auto"/>
      </w:divBdr>
    </w:div>
    <w:div w:id="1214925140">
      <w:bodyDiv w:val="1"/>
      <w:marLeft w:val="0"/>
      <w:marRight w:val="0"/>
      <w:marTop w:val="0"/>
      <w:marBottom w:val="0"/>
      <w:divBdr>
        <w:top w:val="none" w:sz="0" w:space="0" w:color="auto"/>
        <w:left w:val="none" w:sz="0" w:space="0" w:color="auto"/>
        <w:bottom w:val="none" w:sz="0" w:space="0" w:color="auto"/>
        <w:right w:val="none" w:sz="0" w:space="0" w:color="auto"/>
      </w:divBdr>
    </w:div>
    <w:div w:id="1237590156">
      <w:bodyDiv w:val="1"/>
      <w:marLeft w:val="0"/>
      <w:marRight w:val="0"/>
      <w:marTop w:val="0"/>
      <w:marBottom w:val="0"/>
      <w:divBdr>
        <w:top w:val="none" w:sz="0" w:space="0" w:color="auto"/>
        <w:left w:val="none" w:sz="0" w:space="0" w:color="auto"/>
        <w:bottom w:val="none" w:sz="0" w:space="0" w:color="auto"/>
        <w:right w:val="none" w:sz="0" w:space="0" w:color="auto"/>
      </w:divBdr>
    </w:div>
    <w:div w:id="1281647125">
      <w:bodyDiv w:val="1"/>
      <w:marLeft w:val="0"/>
      <w:marRight w:val="0"/>
      <w:marTop w:val="0"/>
      <w:marBottom w:val="0"/>
      <w:divBdr>
        <w:top w:val="none" w:sz="0" w:space="0" w:color="auto"/>
        <w:left w:val="none" w:sz="0" w:space="0" w:color="auto"/>
        <w:bottom w:val="none" w:sz="0" w:space="0" w:color="auto"/>
        <w:right w:val="none" w:sz="0" w:space="0" w:color="auto"/>
      </w:divBdr>
    </w:div>
    <w:div w:id="1384255923">
      <w:bodyDiv w:val="1"/>
      <w:marLeft w:val="0"/>
      <w:marRight w:val="0"/>
      <w:marTop w:val="0"/>
      <w:marBottom w:val="0"/>
      <w:divBdr>
        <w:top w:val="none" w:sz="0" w:space="0" w:color="auto"/>
        <w:left w:val="none" w:sz="0" w:space="0" w:color="auto"/>
        <w:bottom w:val="none" w:sz="0" w:space="0" w:color="auto"/>
        <w:right w:val="none" w:sz="0" w:space="0" w:color="auto"/>
      </w:divBdr>
    </w:div>
    <w:div w:id="1437946175">
      <w:bodyDiv w:val="1"/>
      <w:marLeft w:val="0"/>
      <w:marRight w:val="0"/>
      <w:marTop w:val="0"/>
      <w:marBottom w:val="0"/>
      <w:divBdr>
        <w:top w:val="none" w:sz="0" w:space="0" w:color="auto"/>
        <w:left w:val="none" w:sz="0" w:space="0" w:color="auto"/>
        <w:bottom w:val="none" w:sz="0" w:space="0" w:color="auto"/>
        <w:right w:val="none" w:sz="0" w:space="0" w:color="auto"/>
      </w:divBdr>
    </w:div>
    <w:div w:id="1442989440">
      <w:bodyDiv w:val="1"/>
      <w:marLeft w:val="0"/>
      <w:marRight w:val="0"/>
      <w:marTop w:val="0"/>
      <w:marBottom w:val="0"/>
      <w:divBdr>
        <w:top w:val="none" w:sz="0" w:space="0" w:color="auto"/>
        <w:left w:val="none" w:sz="0" w:space="0" w:color="auto"/>
        <w:bottom w:val="none" w:sz="0" w:space="0" w:color="auto"/>
        <w:right w:val="none" w:sz="0" w:space="0" w:color="auto"/>
      </w:divBdr>
    </w:div>
    <w:div w:id="1455976647">
      <w:bodyDiv w:val="1"/>
      <w:marLeft w:val="0"/>
      <w:marRight w:val="0"/>
      <w:marTop w:val="0"/>
      <w:marBottom w:val="0"/>
      <w:divBdr>
        <w:top w:val="none" w:sz="0" w:space="0" w:color="auto"/>
        <w:left w:val="none" w:sz="0" w:space="0" w:color="auto"/>
        <w:bottom w:val="none" w:sz="0" w:space="0" w:color="auto"/>
        <w:right w:val="none" w:sz="0" w:space="0" w:color="auto"/>
      </w:divBdr>
    </w:div>
    <w:div w:id="1464272781">
      <w:bodyDiv w:val="1"/>
      <w:marLeft w:val="0"/>
      <w:marRight w:val="0"/>
      <w:marTop w:val="0"/>
      <w:marBottom w:val="0"/>
      <w:divBdr>
        <w:top w:val="none" w:sz="0" w:space="0" w:color="auto"/>
        <w:left w:val="none" w:sz="0" w:space="0" w:color="auto"/>
        <w:bottom w:val="none" w:sz="0" w:space="0" w:color="auto"/>
        <w:right w:val="none" w:sz="0" w:space="0" w:color="auto"/>
      </w:divBdr>
    </w:div>
    <w:div w:id="1466045862">
      <w:bodyDiv w:val="1"/>
      <w:marLeft w:val="0"/>
      <w:marRight w:val="0"/>
      <w:marTop w:val="0"/>
      <w:marBottom w:val="0"/>
      <w:divBdr>
        <w:top w:val="none" w:sz="0" w:space="0" w:color="auto"/>
        <w:left w:val="none" w:sz="0" w:space="0" w:color="auto"/>
        <w:bottom w:val="none" w:sz="0" w:space="0" w:color="auto"/>
        <w:right w:val="none" w:sz="0" w:space="0" w:color="auto"/>
      </w:divBdr>
    </w:div>
    <w:div w:id="1519584320">
      <w:bodyDiv w:val="1"/>
      <w:marLeft w:val="0"/>
      <w:marRight w:val="0"/>
      <w:marTop w:val="0"/>
      <w:marBottom w:val="0"/>
      <w:divBdr>
        <w:top w:val="none" w:sz="0" w:space="0" w:color="auto"/>
        <w:left w:val="none" w:sz="0" w:space="0" w:color="auto"/>
        <w:bottom w:val="none" w:sz="0" w:space="0" w:color="auto"/>
        <w:right w:val="none" w:sz="0" w:space="0" w:color="auto"/>
      </w:divBdr>
    </w:div>
    <w:div w:id="1543595557">
      <w:bodyDiv w:val="1"/>
      <w:marLeft w:val="0"/>
      <w:marRight w:val="0"/>
      <w:marTop w:val="0"/>
      <w:marBottom w:val="0"/>
      <w:divBdr>
        <w:top w:val="none" w:sz="0" w:space="0" w:color="auto"/>
        <w:left w:val="none" w:sz="0" w:space="0" w:color="auto"/>
        <w:bottom w:val="none" w:sz="0" w:space="0" w:color="auto"/>
        <w:right w:val="none" w:sz="0" w:space="0" w:color="auto"/>
      </w:divBdr>
    </w:div>
    <w:div w:id="1570842739">
      <w:bodyDiv w:val="1"/>
      <w:marLeft w:val="0"/>
      <w:marRight w:val="0"/>
      <w:marTop w:val="0"/>
      <w:marBottom w:val="0"/>
      <w:divBdr>
        <w:top w:val="none" w:sz="0" w:space="0" w:color="auto"/>
        <w:left w:val="none" w:sz="0" w:space="0" w:color="auto"/>
        <w:bottom w:val="none" w:sz="0" w:space="0" w:color="auto"/>
        <w:right w:val="none" w:sz="0" w:space="0" w:color="auto"/>
      </w:divBdr>
    </w:div>
    <w:div w:id="1626617608">
      <w:bodyDiv w:val="1"/>
      <w:marLeft w:val="0"/>
      <w:marRight w:val="0"/>
      <w:marTop w:val="0"/>
      <w:marBottom w:val="0"/>
      <w:divBdr>
        <w:top w:val="none" w:sz="0" w:space="0" w:color="auto"/>
        <w:left w:val="none" w:sz="0" w:space="0" w:color="auto"/>
        <w:bottom w:val="none" w:sz="0" w:space="0" w:color="auto"/>
        <w:right w:val="none" w:sz="0" w:space="0" w:color="auto"/>
      </w:divBdr>
    </w:div>
    <w:div w:id="1631084186">
      <w:bodyDiv w:val="1"/>
      <w:marLeft w:val="0"/>
      <w:marRight w:val="0"/>
      <w:marTop w:val="0"/>
      <w:marBottom w:val="0"/>
      <w:divBdr>
        <w:top w:val="none" w:sz="0" w:space="0" w:color="auto"/>
        <w:left w:val="none" w:sz="0" w:space="0" w:color="auto"/>
        <w:bottom w:val="none" w:sz="0" w:space="0" w:color="auto"/>
        <w:right w:val="none" w:sz="0" w:space="0" w:color="auto"/>
      </w:divBdr>
    </w:div>
    <w:div w:id="1889949661">
      <w:bodyDiv w:val="1"/>
      <w:marLeft w:val="0"/>
      <w:marRight w:val="0"/>
      <w:marTop w:val="0"/>
      <w:marBottom w:val="0"/>
      <w:divBdr>
        <w:top w:val="none" w:sz="0" w:space="0" w:color="auto"/>
        <w:left w:val="none" w:sz="0" w:space="0" w:color="auto"/>
        <w:bottom w:val="none" w:sz="0" w:space="0" w:color="auto"/>
        <w:right w:val="none" w:sz="0" w:space="0" w:color="auto"/>
      </w:divBdr>
    </w:div>
    <w:div w:id="1927955179">
      <w:bodyDiv w:val="1"/>
      <w:marLeft w:val="0"/>
      <w:marRight w:val="0"/>
      <w:marTop w:val="0"/>
      <w:marBottom w:val="0"/>
      <w:divBdr>
        <w:top w:val="none" w:sz="0" w:space="0" w:color="auto"/>
        <w:left w:val="none" w:sz="0" w:space="0" w:color="auto"/>
        <w:bottom w:val="none" w:sz="0" w:space="0" w:color="auto"/>
        <w:right w:val="none" w:sz="0" w:space="0" w:color="auto"/>
      </w:divBdr>
    </w:div>
    <w:div w:id="1932009858">
      <w:bodyDiv w:val="1"/>
      <w:marLeft w:val="0"/>
      <w:marRight w:val="0"/>
      <w:marTop w:val="0"/>
      <w:marBottom w:val="0"/>
      <w:divBdr>
        <w:top w:val="none" w:sz="0" w:space="0" w:color="auto"/>
        <w:left w:val="none" w:sz="0" w:space="0" w:color="auto"/>
        <w:bottom w:val="none" w:sz="0" w:space="0" w:color="auto"/>
        <w:right w:val="none" w:sz="0" w:space="0" w:color="auto"/>
      </w:divBdr>
    </w:div>
    <w:div w:id="1943999255">
      <w:bodyDiv w:val="1"/>
      <w:marLeft w:val="0"/>
      <w:marRight w:val="0"/>
      <w:marTop w:val="0"/>
      <w:marBottom w:val="0"/>
      <w:divBdr>
        <w:top w:val="none" w:sz="0" w:space="0" w:color="auto"/>
        <w:left w:val="none" w:sz="0" w:space="0" w:color="auto"/>
        <w:bottom w:val="none" w:sz="0" w:space="0" w:color="auto"/>
        <w:right w:val="none" w:sz="0" w:space="0" w:color="auto"/>
      </w:divBdr>
    </w:div>
    <w:div w:id="2024814973">
      <w:bodyDiv w:val="1"/>
      <w:marLeft w:val="0"/>
      <w:marRight w:val="0"/>
      <w:marTop w:val="0"/>
      <w:marBottom w:val="0"/>
      <w:divBdr>
        <w:top w:val="none" w:sz="0" w:space="0" w:color="auto"/>
        <w:left w:val="none" w:sz="0" w:space="0" w:color="auto"/>
        <w:bottom w:val="none" w:sz="0" w:space="0" w:color="auto"/>
        <w:right w:val="none" w:sz="0" w:space="0" w:color="auto"/>
      </w:divBdr>
    </w:div>
    <w:div w:id="2079936149">
      <w:bodyDiv w:val="1"/>
      <w:marLeft w:val="0"/>
      <w:marRight w:val="0"/>
      <w:marTop w:val="0"/>
      <w:marBottom w:val="0"/>
      <w:divBdr>
        <w:top w:val="none" w:sz="0" w:space="0" w:color="auto"/>
        <w:left w:val="none" w:sz="0" w:space="0" w:color="auto"/>
        <w:bottom w:val="none" w:sz="0" w:space="0" w:color="auto"/>
        <w:right w:val="none" w:sz="0" w:space="0" w:color="auto"/>
      </w:divBdr>
    </w:div>
    <w:div w:id="2087604568">
      <w:bodyDiv w:val="1"/>
      <w:marLeft w:val="0"/>
      <w:marRight w:val="0"/>
      <w:marTop w:val="0"/>
      <w:marBottom w:val="0"/>
      <w:divBdr>
        <w:top w:val="none" w:sz="0" w:space="0" w:color="auto"/>
        <w:left w:val="none" w:sz="0" w:space="0" w:color="auto"/>
        <w:bottom w:val="none" w:sz="0" w:space="0" w:color="auto"/>
        <w:right w:val="none" w:sz="0" w:space="0" w:color="auto"/>
      </w:divBdr>
    </w:div>
    <w:div w:id="2118255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Heiner@jhuapl.edu"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arah.Heiner@jhuapl.edu"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835C8-9AE4-7E4C-BC49-7256F3DD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22</Pages>
  <Words>4796</Words>
  <Characters>27339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BPSec Python Test Suite</vt:lpstr>
    </vt:vector>
  </TitlesOfParts>
  <Company/>
  <LinksUpToDate>false</LinksUpToDate>
  <CharactersWithSpaces>32071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BPSec Python Test Suite</dc:title>
  <dc:subject>BPSec Test Suite for ION Open Source (ION-IOS) 4.1.2</dc:subject>
  <dc:creator>The Johns Hopkins University Applied Physics Laboratory</dc:creator>
  <cp:keywords/>
  <dc:description/>
  <cp:lastModifiedBy>Sarah Heiner</cp:lastModifiedBy>
  <cp:revision>30</cp:revision>
  <dcterms:created xsi:type="dcterms:W3CDTF">2022-01-18T21:41:00Z</dcterms:created>
  <dcterms:modified xsi:type="dcterms:W3CDTF">2022-06-07T17:17:00Z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1541223451</vt:i4>
  </property>
  <property fmtid="{D5CDD505-2E9C-101B-9397-08002B2CF9AE}" pid="3" name="_NewReviewCycle">
    <vt:lpwstr/>
  </property>
  <property fmtid="{D5CDD505-2E9C-101B-9397-08002B2CF9AE}" pid="4" name="_EmailSubject">
    <vt:lpwstr>[EXT] APL branches for 4.1.1.</vt:lpwstr>
  </property>
  <property fmtid="{D5CDD505-2E9C-101B-9397-08002B2CF9AE}" pid="5" name="_AuthorEmail">
    <vt:lpwstr>Edward.Birrane@jhuapl.edu</vt:lpwstr>
  </property>
  <property fmtid="{D5CDD505-2E9C-101B-9397-08002B2CF9AE}" pid="6" name="_AuthorEmailDisplayName">
    <vt:lpwstr>Birrane, Edward J.</vt:lpwstr>
  </property>
</Properties>
</file>