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TEMA6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Decimos que en un sistema PDV una clase Venta es responsable de crear instancias de la clase LineaDeVenta: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Porque según el patrón Creador tiene información para inicializar LineaDeVenta.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Porque según el patrón Experto Venta tiene la información para llevar a cabo la </w:t>
        <w:tab/>
        <w:tab/>
        <w:t xml:space="preserve">responsabilidad.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Porque según el patrón Creador de Venta de hecho contiene LineasDeVenta </w:t>
        <w:tab/>
        <w:tab/>
        <w:t xml:space="preserve">y cumple una de las condiciones para ser creador.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Porque según el patrón Factoría Venta es una clase que nos inventamos para </w:t>
        <w:tab/>
        <w:tab/>
        <w:t xml:space="preserve">asignarle las responsabilidades de creación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2.Cuando decidimos que Registro reciba todos los mensajes externos del sistema: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Estamos utilizando el patrón Controlador que separa la Vista del Modelo y </w:t>
        <w:tab/>
        <w:tab/>
        <w:tab/>
        <w:t xml:space="preserve">además el patrón Fabricación Pura porque Registro es una clase que no </w:t>
        <w:tab/>
        <w:tab/>
        <w:tab/>
        <w:t xml:space="preserve">estaba en el Modelo de Dominio.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Estamos utilizando el patrón Controlador de Fachada ya que separa la Vista </w:t>
        <w:tab/>
        <w:tab/>
        <w:t xml:space="preserve">del Modelo y además Registro que ya estaba en el Modelo de Dominio y </w:t>
        <w:tab/>
        <w:tab/>
        <w:t xml:space="preserve">represenat ael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Estamos siguiendo el Patrón Controlador de Casos de Uso ya que Registro es </w:t>
        <w:tab/>
        <w:tab/>
        <w:t xml:space="preserve">una Fabricación Pura que sirve para manejar todos los eventos de sistema </w:t>
        <w:tab/>
        <w:tab/>
        <w:t xml:space="preserve">para este caso de uso.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3.Un adaptador es: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Sigue el patrón Fabricación Pura pues es una clase que no estaba en el </w:t>
        <w:tab/>
        <w:tab/>
        <w:tab/>
        <w:t xml:space="preserve">Modelo de Dominio.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Sigue el patrón Indirección pues su propósito es desacoplar el sistema en </w:t>
        <w:tab/>
        <w:tab/>
        <w:t xml:space="preserve">desarrollo de sistemas de terceras partes.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Sigue el patrón Estrategia pues es una política que puede cambiar.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4.En el sistema de PDV una clase que sirva para aplicar reglas de descuento.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Sigue el patrón Estrategia y es una Fabricación Pura.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Sigue el patrón Estrategia y es un Adaptador.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Sigue el patrón Estrategia y es una Indirección.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Sigue el patrón Estrategia y es un mecanismo de Variaciones Protegidas.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Sigue el patrón Estrategia y hace uso del Polimorfismo dado que todas las </w:t>
        <w:tab/>
        <w:tab/>
        <w:t xml:space="preserve">estrategias de descuento implementan la misma interfaz.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5.El patrón Factoría se utiliza para crear objetos cuando existe o una lófica compleja o deseo de separar responsabilidades.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Por eso los Adaptadores siempre se crean desde una Factoría.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Los Adaptadores no se crean desde una Factoría pero las Estrategias sí.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Los Estrategias no se crean desde una Factoría pero los Adaptadores sí.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Tanto las Estrategias como los Adaptadores se crean desde una Factoría.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6.El patrón Composite: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Se usa por ejemplo siempre que aparezca un multiobjeto en la interacción a la </w:t>
        <w:tab/>
        <w:tab/>
        <w:t xml:space="preserve">hora de asignar las responsabilidades.</w:t>
        <w:tab/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Sólo cuando objetos atómicos y compuestos implementan la misma </w:t>
        <w:tab/>
        <w:tab/>
        <w:tab/>
        <w:t xml:space="preserve">interfaz.</w:t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