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Práctica 4 (IV): División de topología de red en subredes</w:t>
      </w:r>
      <w:r w:rsidDel="00000000" w:rsidR="00000000" w:rsidRPr="00000000">
        <w:rPr>
          <w:rFonts w:ascii="Arial" w:cs="Arial" w:eastAsia="Arial" w:hAnsi="Arial"/>
          <w:b w:val="1"/>
          <w:i w:val="0"/>
          <w:smallCaps w:val="0"/>
          <w:strike w:val="0"/>
          <w:color w:val="000000"/>
          <w:sz w:val="32"/>
          <w:szCs w:val="3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cantidad de subredes.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un esquema de direccionamiento adecuado.</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Asignar direcciones y pares de </w:t>
      </w:r>
      <w:r w:rsidDel="00000000" w:rsidR="00000000" w:rsidRPr="00000000">
        <w:rPr>
          <w:sz w:val="20"/>
          <w:szCs w:val="20"/>
          <w:rtl w:val="0"/>
        </w:rPr>
        <w:t xml:space="preserve">máscaras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subred a las interfaces del dispositivo.</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Examinar el uso del espacio de direcciones de red disponible y el crecimiento potencial futuro.</w:t>
      </w:r>
    </w:p>
    <w:p w:rsidR="00000000" w:rsidDel="00000000" w:rsidP="00000000" w:rsidRDefault="00000000" w:rsidRPr="00000000" w14:paraId="000000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básica/Situación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 una topología de la red, es importante poder determinar la cantidad de subredes necesarias. En esta práctica de laboratorio, se proporcionará una topología, junto con una máscara y una dirección de red base. Dividirá la dirección de red en subredes y proporcionará un esquema de direccionamiento IP que admitirá la cantidad de subredes que se muestra en el diagrama de topología. Deberá determinar la cantidad de bits que se deben tomar prestados, la cantidad de hosts por subred y el potencial de crecimiento según lo especificado en las instrucciones.</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Tareas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Utilice la dirección de red 192.168.10.0/24 para proporcionar direcciones a los dispositivos de red. También proporcione un esquema de direcciones IP que admita estos dispositivos adicionales. Para esta topología, asigne una subred a cada red.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2874" cy="1562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2874"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Determine la cantidad de subredes en la topología de la red.</w:t>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subredes hay? ________</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 </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¿Cuántos bits debe tomar prestados para crear la cantidad de subredes requeridas? ___</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 </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direcciones de host utilizables por subred se encuentran en este esquema de direccionamiento? _____</w:t>
      </w:r>
      <w:r w:rsidDel="00000000" w:rsidR="00000000" w:rsidRPr="00000000">
        <w:rPr>
          <w:sz w:val="20"/>
          <w:szCs w:val="20"/>
          <w:rtl w:val="0"/>
        </w:rPr>
        <w:t xml:space="preserve">2^6-2= 62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 </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máscara de subred nueva en formato decimal punteado? _____255.255.255.</w:t>
      </w:r>
      <w:r w:rsidDel="00000000" w:rsidR="00000000" w:rsidRPr="00000000">
        <w:rPr>
          <w:sz w:val="20"/>
          <w:szCs w:val="20"/>
          <w:rtl w:val="0"/>
        </w:rPr>
        <w:t xml:space="preserve">192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¿Cuántas subredes quedan disponibles para usar en el futuro? _____</w:t>
      </w:r>
      <w:r w:rsidDel="00000000" w:rsidR="00000000" w:rsidRPr="00000000">
        <w:rPr>
          <w:sz w:val="20"/>
          <w:szCs w:val="20"/>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w:t>
      </w:r>
    </w:p>
    <w:p w:rsidR="00000000" w:rsidDel="00000000" w:rsidP="00000000" w:rsidRDefault="00000000" w:rsidRPr="00000000" w14:paraId="0000001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Registre la información de subred.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la siguiente tabla con la información de la subred:</w:t>
      </w:r>
    </w:p>
    <w:tbl>
      <w:tblPr>
        <w:tblStyle w:val="Table1"/>
        <w:tblW w:w="92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1904"/>
        <w:gridCol w:w="2070"/>
        <w:gridCol w:w="2070"/>
        <w:gridCol w:w="1986"/>
        <w:tblGridChange w:id="0">
          <w:tblGrid>
            <w:gridCol w:w="1191"/>
            <w:gridCol w:w="1904"/>
            <w:gridCol w:w="2070"/>
            <w:gridCol w:w="2070"/>
            <w:gridCol w:w="198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 subred</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subred</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dirección de host utilizable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Última dirección de host utilizable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broadcast</w:t>
            </w:r>
          </w:p>
        </w:tc>
      </w:tr>
      <w:tr>
        <w:trPr>
          <w:cantSplit w:val="1"/>
          <w:trHeight w:val="224" w:hRule="atLeast"/>
          <w:tblHeader w:val="0"/>
        </w:trPr>
        <w:tc>
          <w:tcPr>
            <w:vAlign w:val="bottom"/>
          </w:tcPr>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bottom"/>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192.168.10.0</w:t>
            </w:r>
            <w:r w:rsidDel="00000000" w:rsidR="00000000" w:rsidRPr="00000000">
              <w:rPr>
                <w:rtl w:val="0"/>
              </w:rPr>
            </w:r>
          </w:p>
        </w:tc>
        <w:tc>
          <w:tcPr>
            <w:vAlign w:val="bottom"/>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w:t>
            </w:r>
            <w:r w:rsidDel="00000000" w:rsidR="00000000" w:rsidRPr="00000000">
              <w:rPr>
                <w:rtl w:val="0"/>
              </w:rPr>
            </w:r>
          </w:p>
        </w:tc>
        <w:tc>
          <w:tcPr>
            <w:vAlign w:val="bottom"/>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192.168.10.63</w:t>
            </w:r>
            <w:r w:rsidDel="00000000" w:rsidR="00000000" w:rsidRPr="00000000">
              <w:rPr>
                <w:rtl w:val="0"/>
              </w:rPr>
            </w:r>
          </w:p>
        </w:tc>
        <w:tc>
          <w:tcPr>
            <w:vAlign w:val="bottom"/>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192.168.10.64</w:t>
            </w: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bottom"/>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192.168.10.64</w:t>
            </w:r>
            <w:r w:rsidDel="00000000" w:rsidR="00000000" w:rsidRPr="00000000">
              <w:rPr>
                <w:rtl w:val="0"/>
              </w:rPr>
            </w:r>
          </w:p>
        </w:tc>
        <w:tc>
          <w:tcPr>
            <w:vAlign w:val="bottom"/>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192.168.10.65</w:t>
            </w:r>
            <w:r w:rsidDel="00000000" w:rsidR="00000000" w:rsidRPr="00000000">
              <w:rPr>
                <w:rtl w:val="0"/>
              </w:rPr>
            </w:r>
          </w:p>
        </w:tc>
        <w:tc>
          <w:tcPr>
            <w:vAlign w:val="bottom"/>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192.168.10.126</w:t>
            </w:r>
            <w:r w:rsidDel="00000000" w:rsidR="00000000" w:rsidRPr="00000000">
              <w:rPr>
                <w:rtl w:val="0"/>
              </w:rPr>
            </w:r>
          </w:p>
        </w:tc>
        <w:tc>
          <w:tcPr>
            <w:vAlign w:val="bottom"/>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192.168.10.127</w:t>
            </w: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bottom"/>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192.168.10.128</w:t>
            </w:r>
            <w:r w:rsidDel="00000000" w:rsidR="00000000" w:rsidRPr="00000000">
              <w:rPr>
                <w:rtl w:val="0"/>
              </w:rPr>
            </w:r>
          </w:p>
        </w:tc>
        <w:tc>
          <w:tcPr>
            <w:vAlign w:val="bottom"/>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192.168.10.129</w:t>
            </w:r>
            <w:r w:rsidDel="00000000" w:rsidR="00000000" w:rsidRPr="00000000">
              <w:rPr>
                <w:rtl w:val="0"/>
              </w:rPr>
            </w:r>
          </w:p>
        </w:tc>
        <w:tc>
          <w:tcPr>
            <w:vAlign w:val="bottom"/>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192.168.10.190</w:t>
            </w:r>
            <w:r w:rsidDel="00000000" w:rsidR="00000000" w:rsidRPr="00000000">
              <w:rPr>
                <w:rtl w:val="0"/>
              </w:rPr>
            </w:r>
          </w:p>
        </w:tc>
        <w:tc>
          <w:tcPr>
            <w:vAlign w:val="bottom"/>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192.168.10.191</w:t>
            </w: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bottom"/>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192.168.10.192</w:t>
            </w:r>
            <w:r w:rsidDel="00000000" w:rsidR="00000000" w:rsidRPr="00000000">
              <w:rPr>
                <w:rtl w:val="0"/>
              </w:rPr>
            </w:r>
          </w:p>
        </w:tc>
        <w:tc>
          <w:tcPr>
            <w:vAlign w:val="bottom"/>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192.168.10.193</w:t>
            </w:r>
            <w:r w:rsidDel="00000000" w:rsidR="00000000" w:rsidRPr="00000000">
              <w:rPr>
                <w:rtl w:val="0"/>
              </w:rPr>
            </w:r>
          </w:p>
        </w:tc>
        <w:tc>
          <w:tcPr>
            <w:vAlign w:val="bottom"/>
          </w:tcPr>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192.168.10.254</w:t>
            </w:r>
            <w:r w:rsidDel="00000000" w:rsidR="00000000" w:rsidRPr="00000000">
              <w:rPr>
                <w:rtl w:val="0"/>
              </w:rPr>
            </w:r>
          </w:p>
        </w:tc>
        <w:tc>
          <w:tcPr>
            <w:vAlign w:val="bottom"/>
          </w:tcPr>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192.168.10.255</w:t>
            </w: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bottom"/>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bottom"/>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r>
      <w:tr>
        <w:trPr>
          <w:cantSplit w:val="1"/>
          <w:trHeight w:val="224" w:hRule="atLeast"/>
          <w:tblHeader w:val="0"/>
        </w:trPr>
        <w:tc>
          <w:tcPr>
            <w:vAlign w:val="bottom"/>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bottom"/>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r>
    </w:tbl>
    <w:p w:rsidR="00000000" w:rsidDel="00000000" w:rsidP="00000000" w:rsidRDefault="00000000" w:rsidRPr="00000000" w14:paraId="0000003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Asignar direcciones a los dispositivos de red en las subredes</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la siguiente tabla con las direcciones IP y las máscaras de subred para las interfaces del router:</w:t>
      </w:r>
    </w:p>
    <w:tbl>
      <w:tblPr>
        <w:tblStyle w:val="Table2"/>
        <w:tblW w:w="79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9"/>
        <w:gridCol w:w="1982"/>
        <w:gridCol w:w="1979"/>
        <w:gridCol w:w="2036"/>
        <w:tblGridChange w:id="0">
          <w:tblGrid>
            <w:gridCol w:w="1969"/>
            <w:gridCol w:w="1982"/>
            <w:gridCol w:w="1979"/>
            <w:gridCol w:w="203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w:t>
            </w:r>
          </w:p>
        </w:tc>
      </w:tr>
      <w:tr>
        <w:trPr>
          <w:cantSplit w:val="1"/>
          <w:tblHeader w:val="0"/>
        </w:trPr>
        <w:tc>
          <w:tcPr>
            <w:vAlign w:val="bottom"/>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GigabitEthernet 0/1</w:t>
            </w:r>
          </w:p>
        </w:tc>
        <w:tc>
          <w:tcPr>
            <w:vAlign w:val="bottom"/>
          </w:tcPr>
          <w:p w:rsidR="00000000" w:rsidDel="00000000" w:rsidP="00000000" w:rsidRDefault="00000000" w:rsidRPr="00000000" w14:paraId="00000044">
            <w:pPr>
              <w:keepNext w:val="1"/>
              <w:spacing w:line="240" w:lineRule="auto"/>
              <w:rPr>
                <w:sz w:val="20"/>
                <w:szCs w:val="20"/>
                <w:shd w:fill="bfbfbf" w:val="clear"/>
              </w:rPr>
            </w:pPr>
            <w:r w:rsidDel="00000000" w:rsidR="00000000" w:rsidRPr="00000000">
              <w:rPr>
                <w:sz w:val="20"/>
                <w:szCs w:val="20"/>
                <w:shd w:fill="bfbfbf" w:val="clear"/>
                <w:rtl w:val="0"/>
              </w:rPr>
              <w:t xml:space="preserve">192.168.10.0</w:t>
            </w:r>
          </w:p>
        </w:tc>
        <w:tc>
          <w:tcPr>
            <w:vAlign w:val="bottom"/>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255.255.255.192</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w:t>
            </w:r>
          </w:p>
        </w:tc>
        <w:tc>
          <w:tcPr>
            <w:vAlign w:val="bottom"/>
          </w:tcPr>
          <w:p w:rsidR="00000000" w:rsidDel="00000000" w:rsidP="00000000" w:rsidRDefault="00000000" w:rsidRPr="00000000" w14:paraId="00000048">
            <w:pPr>
              <w:keepNext w:val="1"/>
              <w:spacing w:line="240" w:lineRule="auto"/>
              <w:rPr>
                <w:sz w:val="20"/>
                <w:szCs w:val="20"/>
                <w:shd w:fill="bfbfbf" w:val="clear"/>
              </w:rPr>
            </w:pPr>
            <w:r w:rsidDel="00000000" w:rsidR="00000000" w:rsidRPr="00000000">
              <w:rPr>
                <w:sz w:val="20"/>
                <w:szCs w:val="20"/>
                <w:shd w:fill="bfbfbf" w:val="clear"/>
                <w:rtl w:val="0"/>
              </w:rPr>
              <w:t xml:space="preserve">192.168.10.64</w:t>
            </w:r>
          </w:p>
        </w:tc>
        <w:tc>
          <w:tcPr>
            <w:vAlign w:val="bottom"/>
          </w:tcPr>
          <w:p w:rsidR="00000000" w:rsidDel="00000000" w:rsidP="00000000" w:rsidRDefault="00000000" w:rsidRPr="00000000" w14:paraId="00000049">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r>
      <w:tr>
        <w:trPr>
          <w:cantSplit w:val="1"/>
          <w:tblHeader w:val="0"/>
        </w:trPr>
        <w:tc>
          <w:tcPr>
            <w:vAlign w:val="bottom"/>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w:t>
            </w:r>
          </w:p>
        </w:tc>
        <w:tc>
          <w:tcPr>
            <w:vAlign w:val="bottom"/>
          </w:tcPr>
          <w:p w:rsidR="00000000" w:rsidDel="00000000" w:rsidP="00000000" w:rsidRDefault="00000000" w:rsidRPr="00000000" w14:paraId="0000004C">
            <w:pPr>
              <w:keepNext w:val="1"/>
              <w:spacing w:line="240" w:lineRule="auto"/>
              <w:rPr>
                <w:sz w:val="20"/>
                <w:szCs w:val="20"/>
                <w:shd w:fill="bfbfbf" w:val="clear"/>
              </w:rPr>
            </w:pPr>
            <w:r w:rsidDel="00000000" w:rsidR="00000000" w:rsidRPr="00000000">
              <w:rPr>
                <w:sz w:val="20"/>
                <w:szCs w:val="20"/>
                <w:shd w:fill="bfbfbf" w:val="clear"/>
                <w:rtl w:val="0"/>
              </w:rPr>
              <w:t xml:space="preserve">192.168.10.64</w:t>
            </w:r>
          </w:p>
        </w:tc>
        <w:tc>
          <w:tcPr>
            <w:vAlign w:val="bottom"/>
          </w:tcPr>
          <w:p w:rsidR="00000000" w:rsidDel="00000000" w:rsidP="00000000" w:rsidRDefault="00000000" w:rsidRPr="00000000" w14:paraId="0000004D">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r>
      <w:tr>
        <w:trPr>
          <w:cantSplit w:val="1"/>
          <w:tblHeader w:val="0"/>
        </w:trPr>
        <w:tc>
          <w:tcPr>
            <w:vAlign w:val="bottom"/>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w:t>
            </w:r>
          </w:p>
        </w:tc>
        <w:tc>
          <w:tcPr>
            <w:vAlign w:val="bottom"/>
          </w:tcPr>
          <w:p w:rsidR="00000000" w:rsidDel="00000000" w:rsidP="00000000" w:rsidRDefault="00000000" w:rsidRPr="00000000" w14:paraId="00000050">
            <w:pPr>
              <w:keepNext w:val="1"/>
              <w:spacing w:line="240" w:lineRule="auto"/>
              <w:rPr>
                <w:sz w:val="20"/>
                <w:szCs w:val="20"/>
                <w:shd w:fill="bfbfbf" w:val="clear"/>
              </w:rPr>
            </w:pPr>
            <w:r w:rsidDel="00000000" w:rsidR="00000000" w:rsidRPr="00000000">
              <w:rPr>
                <w:sz w:val="20"/>
                <w:szCs w:val="20"/>
                <w:shd w:fill="bfbfbf" w:val="clear"/>
                <w:rtl w:val="0"/>
              </w:rPr>
              <w:t xml:space="preserve">192.168.10.128</w:t>
            </w:r>
          </w:p>
        </w:tc>
        <w:tc>
          <w:tcPr>
            <w:vAlign w:val="bottom"/>
          </w:tcPr>
          <w:p w:rsidR="00000000" w:rsidDel="00000000" w:rsidP="00000000" w:rsidRDefault="00000000" w:rsidRPr="00000000" w14:paraId="00000051">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r>
      <w:tr>
        <w:trPr>
          <w:cantSplit w:val="1"/>
          <w:tblHeader w:val="0"/>
        </w:trPr>
        <w:tc>
          <w:tcPr>
            <w:vAlign w:val="bottom"/>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R3</w:t>
            </w:r>
          </w:p>
        </w:tc>
        <w:tc>
          <w:tcPr>
            <w:vAlign w:val="bottom"/>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GigabitEthernet 0/1</w:t>
            </w:r>
          </w:p>
        </w:tc>
        <w:tc>
          <w:tcPr>
            <w:vAlign w:val="bottom"/>
          </w:tcPr>
          <w:p w:rsidR="00000000" w:rsidDel="00000000" w:rsidP="00000000" w:rsidRDefault="00000000" w:rsidRPr="00000000" w14:paraId="00000054">
            <w:pPr>
              <w:keepNext w:val="1"/>
              <w:spacing w:line="240" w:lineRule="auto"/>
              <w:rPr>
                <w:sz w:val="20"/>
                <w:szCs w:val="20"/>
                <w:shd w:fill="bfbfbf" w:val="clear"/>
              </w:rPr>
            </w:pPr>
            <w:r w:rsidDel="00000000" w:rsidR="00000000" w:rsidRPr="00000000">
              <w:rPr>
                <w:sz w:val="20"/>
                <w:szCs w:val="20"/>
                <w:shd w:fill="bfbfbf" w:val="clear"/>
                <w:rtl w:val="0"/>
              </w:rPr>
              <w:t xml:space="preserve">192.168.10.192</w:t>
            </w:r>
          </w:p>
        </w:tc>
        <w:tc>
          <w:tcPr>
            <w:vAlign w:val="bottom"/>
          </w:tcPr>
          <w:p w:rsidR="00000000" w:rsidDel="00000000" w:rsidP="00000000" w:rsidRDefault="00000000" w:rsidRPr="00000000" w14:paraId="00000055">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r>
      <w:tr>
        <w:trPr>
          <w:cantSplit w:val="1"/>
          <w:tblHeader w:val="0"/>
        </w:trPr>
        <w:tc>
          <w:tcPr>
            <w:vAlign w:val="bottom"/>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w:t>
            </w:r>
          </w:p>
        </w:tc>
        <w:tc>
          <w:tcPr>
            <w:vAlign w:val="bottom"/>
          </w:tcPr>
          <w:p w:rsidR="00000000" w:rsidDel="00000000" w:rsidP="00000000" w:rsidRDefault="00000000" w:rsidRPr="00000000" w14:paraId="00000058">
            <w:pPr>
              <w:keepNext w:val="1"/>
              <w:spacing w:line="240" w:lineRule="auto"/>
              <w:rPr>
                <w:sz w:val="20"/>
                <w:szCs w:val="20"/>
                <w:shd w:fill="bfbfbf" w:val="clear"/>
              </w:rPr>
            </w:pPr>
            <w:r w:rsidDel="00000000" w:rsidR="00000000" w:rsidRPr="00000000">
              <w:rPr>
                <w:sz w:val="20"/>
                <w:szCs w:val="20"/>
                <w:shd w:fill="bfbfbf" w:val="clear"/>
                <w:rtl w:val="0"/>
              </w:rPr>
              <w:t xml:space="preserve">192.168.10.128</w:t>
            </w:r>
          </w:p>
        </w:tc>
        <w:tc>
          <w:tcPr>
            <w:vAlign w:val="bottom"/>
          </w:tcPr>
          <w:p w:rsidR="00000000" w:rsidDel="00000000" w:rsidP="00000000" w:rsidRDefault="00000000" w:rsidRPr="00000000" w14:paraId="00000059">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r>
    </w:tbl>
    <w:p w:rsidR="00000000" w:rsidDel="00000000" w:rsidP="00000000" w:rsidRDefault="00000000" w:rsidRPr="00000000" w14:paraId="0000005A">
      <w:pPr>
        <w:spacing w:after="0" w:before="0" w:line="240" w:lineRule="auto"/>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la tabla siguiente con las direcciones IP y las máscaras de subred para los dispositivos en la LAN, como se muestra en la topología.</w:t>
      </w:r>
    </w:p>
    <w:tbl>
      <w:tblPr>
        <w:tblStyle w:val="Table3"/>
        <w:tblW w:w="86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1453"/>
        <w:gridCol w:w="1940"/>
        <w:gridCol w:w="2005"/>
        <w:gridCol w:w="1991"/>
        <w:tblGridChange w:id="0">
          <w:tblGrid>
            <w:gridCol w:w="1308"/>
            <w:gridCol w:w="1453"/>
            <w:gridCol w:w="1940"/>
            <w:gridCol w:w="2005"/>
            <w:gridCol w:w="1991"/>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Gateway predeterminado</w:t>
            </w:r>
          </w:p>
        </w:tc>
      </w:tr>
      <w:tr>
        <w:trPr>
          <w:cantSplit w:val="1"/>
          <w:tblHeader w:val="0"/>
        </w:trPr>
        <w:tc>
          <w:tcPr>
            <w:vAlign w:val="bottom"/>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63">
            <w:pPr>
              <w:keepNext w:val="1"/>
              <w:spacing w:line="240" w:lineRule="auto"/>
              <w:rPr>
                <w:sz w:val="20"/>
                <w:szCs w:val="20"/>
                <w:shd w:fill="bfbfbf" w:val="clear"/>
              </w:rPr>
            </w:pPr>
            <w:r w:rsidDel="00000000" w:rsidR="00000000" w:rsidRPr="00000000">
              <w:rPr>
                <w:sz w:val="20"/>
                <w:szCs w:val="20"/>
                <w:shd w:fill="bfbfbf" w:val="clear"/>
                <w:rtl w:val="0"/>
              </w:rPr>
              <w:t xml:space="preserve">192.168.10.2</w:t>
            </w:r>
          </w:p>
        </w:tc>
        <w:tc>
          <w:tcPr>
            <w:vAlign w:val="bottom"/>
          </w:tcPr>
          <w:p w:rsidR="00000000" w:rsidDel="00000000" w:rsidP="00000000" w:rsidRDefault="00000000" w:rsidRPr="00000000" w14:paraId="00000064">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c>
          <w:tcPr>
            <w:vAlign w:val="bottom"/>
          </w:tcPr>
          <w:p w:rsidR="00000000" w:rsidDel="00000000" w:rsidP="00000000" w:rsidRDefault="00000000" w:rsidRPr="00000000" w14:paraId="00000065">
            <w:pPr>
              <w:keepNext w:val="1"/>
              <w:spacing w:line="240" w:lineRule="auto"/>
              <w:rPr>
                <w:sz w:val="20"/>
                <w:szCs w:val="20"/>
                <w:shd w:fill="bfbfbf" w:val="clear"/>
              </w:rPr>
            </w:pPr>
            <w:r w:rsidDel="00000000" w:rsidR="00000000" w:rsidRPr="00000000">
              <w:rPr>
                <w:sz w:val="20"/>
                <w:szCs w:val="20"/>
                <w:shd w:fill="bfbfbf" w:val="clear"/>
                <w:rtl w:val="0"/>
              </w:rPr>
              <w:t xml:space="preserve">192.168.10.1</w:t>
            </w:r>
          </w:p>
        </w:tc>
      </w:tr>
      <w:tr>
        <w:trPr>
          <w:cantSplit w:val="1"/>
          <w:tblHeader w:val="0"/>
        </w:trPr>
        <w:tc>
          <w:tcPr>
            <w:vAlign w:val="bottom"/>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68">
            <w:pPr>
              <w:keepNext w:val="1"/>
              <w:spacing w:line="240" w:lineRule="auto"/>
              <w:rPr>
                <w:sz w:val="20"/>
                <w:szCs w:val="20"/>
                <w:shd w:fill="bfbfbf" w:val="clear"/>
              </w:rPr>
            </w:pPr>
            <w:r w:rsidDel="00000000" w:rsidR="00000000" w:rsidRPr="00000000">
              <w:rPr>
                <w:sz w:val="20"/>
                <w:szCs w:val="20"/>
                <w:shd w:fill="bfbfbf" w:val="clear"/>
                <w:rtl w:val="0"/>
              </w:rPr>
              <w:t xml:space="preserve">192.168.10.3</w:t>
            </w:r>
          </w:p>
        </w:tc>
        <w:tc>
          <w:tcPr>
            <w:vAlign w:val="bottom"/>
          </w:tcPr>
          <w:p w:rsidR="00000000" w:rsidDel="00000000" w:rsidP="00000000" w:rsidRDefault="00000000" w:rsidRPr="00000000" w14:paraId="00000069">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c>
          <w:tcPr>
            <w:vAlign w:val="bottom"/>
          </w:tcPr>
          <w:p w:rsidR="00000000" w:rsidDel="00000000" w:rsidP="00000000" w:rsidRDefault="00000000" w:rsidRPr="00000000" w14:paraId="0000006A">
            <w:pPr>
              <w:keepNext w:val="1"/>
              <w:spacing w:line="240" w:lineRule="auto"/>
              <w:rPr>
                <w:sz w:val="20"/>
                <w:szCs w:val="20"/>
                <w:shd w:fill="bfbfbf" w:val="clear"/>
              </w:rPr>
            </w:pPr>
            <w:r w:rsidDel="00000000" w:rsidR="00000000" w:rsidRPr="00000000">
              <w:rPr>
                <w:sz w:val="20"/>
                <w:szCs w:val="20"/>
                <w:shd w:fill="bfbfbf" w:val="clear"/>
                <w:rtl w:val="0"/>
              </w:rPr>
              <w:t xml:space="preserve">192.168.10.1</w:t>
            </w:r>
          </w:p>
        </w:tc>
      </w:tr>
      <w:tr>
        <w:trPr>
          <w:cantSplit w:val="1"/>
          <w:tblHeader w:val="0"/>
        </w:trPr>
        <w:tc>
          <w:tcPr>
            <w:vAlign w:val="bottom"/>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PC-C</w:t>
            </w:r>
          </w:p>
        </w:tc>
        <w:tc>
          <w:tcPr>
            <w:vAlign w:val="bottom"/>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6D">
            <w:pPr>
              <w:keepNext w:val="1"/>
              <w:spacing w:line="240" w:lineRule="auto"/>
              <w:rPr>
                <w:sz w:val="20"/>
                <w:szCs w:val="20"/>
                <w:shd w:fill="bfbfbf" w:val="clear"/>
              </w:rPr>
            </w:pPr>
            <w:r w:rsidDel="00000000" w:rsidR="00000000" w:rsidRPr="00000000">
              <w:rPr>
                <w:sz w:val="20"/>
                <w:szCs w:val="20"/>
                <w:shd w:fill="bfbfbf" w:val="clear"/>
                <w:rtl w:val="0"/>
              </w:rPr>
              <w:t xml:space="preserve">192.168.10.194</w:t>
            </w:r>
          </w:p>
        </w:tc>
        <w:tc>
          <w:tcPr>
            <w:vAlign w:val="bottom"/>
          </w:tcPr>
          <w:p w:rsidR="00000000" w:rsidDel="00000000" w:rsidP="00000000" w:rsidRDefault="00000000" w:rsidRPr="00000000" w14:paraId="0000006E">
            <w:pPr>
              <w:keepNext w:val="1"/>
              <w:spacing w:line="240" w:lineRule="auto"/>
              <w:rPr>
                <w:sz w:val="20"/>
                <w:szCs w:val="20"/>
                <w:shd w:fill="bfbfbf" w:val="clear"/>
              </w:rPr>
            </w:pPr>
            <w:r w:rsidDel="00000000" w:rsidR="00000000" w:rsidRPr="00000000">
              <w:rPr>
                <w:sz w:val="20"/>
                <w:szCs w:val="20"/>
                <w:shd w:fill="bfbfbf" w:val="clear"/>
                <w:rtl w:val="0"/>
              </w:rPr>
              <w:t xml:space="preserve">255.255.255.192</w:t>
            </w:r>
          </w:p>
        </w:tc>
        <w:tc>
          <w:tcPr>
            <w:vAlign w:val="bottom"/>
          </w:tcPr>
          <w:p w:rsidR="00000000" w:rsidDel="00000000" w:rsidP="00000000" w:rsidRDefault="00000000" w:rsidRPr="00000000" w14:paraId="0000006F">
            <w:pPr>
              <w:keepNext w:val="1"/>
              <w:spacing w:line="240" w:lineRule="auto"/>
              <w:rPr>
                <w:sz w:val="20"/>
                <w:szCs w:val="20"/>
                <w:shd w:fill="bfbfbf" w:val="clear"/>
              </w:rPr>
            </w:pPr>
            <w:r w:rsidDel="00000000" w:rsidR="00000000" w:rsidRPr="00000000">
              <w:rPr>
                <w:sz w:val="20"/>
                <w:szCs w:val="20"/>
                <w:shd w:fill="bfbfbf" w:val="clear"/>
                <w:rtl w:val="0"/>
              </w:rPr>
              <w:t xml:space="preserve">192.168.10.193</w:t>
            </w:r>
          </w:p>
        </w:tc>
      </w:tr>
    </w:tbl>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información es necesaria cuando debe determinar un esquema de direccionamiento adecuado para una red?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______ Número de subredes y hosts en cada una de dichas subredes.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asignadas las subredes, ¿se utilizarán todas las direcciones de host en cada subred?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__No,</w:t>
      </w:r>
      <w:r w:rsidDel="00000000" w:rsidR="00000000" w:rsidRPr="00000000">
        <w:rPr>
          <w:sz w:val="20"/>
          <w:szCs w:val="20"/>
          <w:rtl w:val="0"/>
        </w:rPr>
        <w:t xml:space="preserve"> solo aquellas que sean necesarias en ese momento.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w:t>
      </w:r>
    </w:p>
    <w:sectPr>
      <w:headerReference r:id="rId9" w:type="default"/>
      <w:headerReference r:id="rId10" w:type="first"/>
      <w:footerReference r:id="rId11" w:type="default"/>
      <w:footerReference r:id="rId12" w:type="first"/>
      <w:pgSz w:h="15840" w:w="12240" w:orient="portrait"/>
      <w:pgMar w:bottom="993" w:top="1134" w:left="1080" w:right="1080" w:header="28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Adaptada de las prácticas de laboratorio de Cisco Networking Academy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462"/>
      </w:tabs>
      <w:spacing w:after="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de laboratorio: División de topologías de red en subredes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Parte %1:"/>
      <w:lvlJc w:val="left"/>
      <w:pPr>
        <w:ind w:left="1080" w:hanging="1080"/>
      </w:pPr>
      <w:rPr/>
    </w:lvl>
    <w:lvl w:ilvl="1">
      <w:start w:val="1"/>
      <w:numFmt w:val="decimal"/>
      <w:lvlText w:val="Paso %2:"/>
      <w:lvlJc w:val="left"/>
      <w:pPr>
        <w:ind w:left="936"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nhideWhenUsed w:val="1"/>
    <w:qFormat w:val="1"/>
    <w:rsid w:val="00815ACD"/>
    <w:pPr>
      <w:spacing w:after="60" w:before="60" w:line="276" w:lineRule="auto"/>
    </w:pPr>
    <w:rPr>
      <w:sz w:val="22"/>
      <w:szCs w:val="22"/>
    </w:rPr>
  </w:style>
  <w:style w:type="paragraph" w:styleId="Ttulo1">
    <w:name w:val="heading 1"/>
    <w:basedOn w:val="Normal"/>
    <w:next w:val="Normal"/>
    <w:link w:val="Ttulo1Car"/>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
    <w:rsid w:val="006007BB"/>
    <w:rPr>
      <w:rFonts w:ascii="Cambria" w:cs="Times New Roman" w:eastAsia="Times New Roman" w:hAnsi="Cambria"/>
      <w:b w:val="1"/>
      <w:bCs w:val="1"/>
      <w:color w:val="365f91"/>
      <w:sz w:val="28"/>
      <w:szCs w:val="28"/>
    </w:rPr>
  </w:style>
  <w:style w:type="character" w:styleId="Ttulo2Car" w:customStyle="1">
    <w:name w:val="Título 2 Car"/>
    <w:link w:val="Ttulo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LabSection" w:customStyle="1">
    <w:name w:val="Lab Section"/>
    <w:basedOn w:val="Normal"/>
    <w:next w:val="BodyText1"/>
    <w:qFormat w:val="1"/>
    <w:rsid w:val="00596998"/>
    <w:pPr>
      <w:keepNext w:val="1"/>
      <w:numPr>
        <w:numId w:val="4"/>
      </w:numPr>
      <w:spacing w:after="120" w:before="240" w:line="240" w:lineRule="auto"/>
    </w:pPr>
    <w:rPr>
      <w:rFonts w:eastAsia="Times New Roman"/>
      <w:b w:val="1"/>
      <w:bCs w:val="1"/>
      <w:iCs w:val="1"/>
      <w:sz w:val="24"/>
    </w:rPr>
  </w:style>
  <w:style w:type="paragraph" w:styleId="LabTitle" w:customStyle="1">
    <w:name w:val="Lab Title"/>
    <w:basedOn w:val="Normal"/>
    <w:qFormat w:val="1"/>
    <w:rsid w:val="00FD4A68"/>
    <w:rPr>
      <w:b w:val="1"/>
      <w:sz w:val="32"/>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StepHead" w:customStyle="1">
    <w:name w:val="Step Head"/>
    <w:basedOn w:val="Normal"/>
    <w:next w:val="BodyTextL25"/>
    <w:qFormat w:val="1"/>
    <w:rsid w:val="00815ACD"/>
    <w:pPr>
      <w:keepNext w:val="1"/>
      <w:numPr>
        <w:ilvl w:val="1"/>
        <w:numId w:val="6"/>
      </w:numPr>
      <w:spacing w:after="120" w:before="240"/>
    </w:pPr>
    <w:rPr>
      <w:b w:val="1"/>
    </w:rPr>
  </w:style>
  <w:style w:type="paragraph" w:styleId="Encabezado">
    <w:name w:val="header"/>
    <w:basedOn w:val="Normal"/>
    <w:link w:val="EncabezadoCar"/>
    <w:unhideWhenUsed w:val="1"/>
    <w:rsid w:val="0090659A"/>
    <w:pPr>
      <w:tabs>
        <w:tab w:val="center" w:pos="4680"/>
        <w:tab w:val="right" w:pos="9360"/>
      </w:tabs>
      <w:spacing w:after="0" w:line="240" w:lineRule="auto"/>
    </w:pPr>
  </w:style>
  <w:style w:type="character" w:styleId="EncabezadoCar" w:customStyle="1">
    <w:name w:val="Encabezado Car"/>
    <w:basedOn w:val="Fuentedeprrafopredeter"/>
    <w:link w:val="Encabezado"/>
    <w:rsid w:val="0090659A"/>
  </w:style>
  <w:style w:type="paragraph" w:styleId="Piedepgina">
    <w:name w:val="footer"/>
    <w:basedOn w:val="Normal"/>
    <w:link w:val="PiedepginaCar"/>
    <w:autoRedefine w:val="1"/>
    <w:uiPriority w:val="99"/>
    <w:unhideWhenUsed w:val="1"/>
    <w:rsid w:val="00163164"/>
    <w:pPr>
      <w:tabs>
        <w:tab w:val="right" w:pos="10080"/>
      </w:tabs>
      <w:spacing w:after="0" w:line="240" w:lineRule="auto"/>
    </w:pPr>
    <w:rPr>
      <w:sz w:val="16"/>
    </w:rPr>
  </w:style>
  <w:style w:type="character" w:styleId="PiedepginaCar" w:customStyle="1">
    <w:name w:val="Pie de página Car"/>
    <w:link w:val="Piedepgina"/>
    <w:uiPriority w:val="99"/>
    <w:rsid w:val="00163164"/>
    <w:rPr>
      <w:sz w:val="16"/>
      <w:szCs w:val="22"/>
    </w:rPr>
  </w:style>
  <w:style w:type="paragraph" w:styleId="Textodeglobo">
    <w:name w:val="Balloon Text"/>
    <w:basedOn w:val="Normal"/>
    <w:link w:val="TextodegloboCar"/>
    <w:uiPriority w:val="99"/>
    <w:semiHidden w:val="1"/>
    <w:unhideWhenUsed w:val="1"/>
    <w:rsid w:val="0090659A"/>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90659A"/>
    <w:rPr>
      <w:rFonts w:ascii="Tahoma" w:cs="Tahoma" w:hAnsi="Tahoma"/>
      <w:sz w:val="16"/>
      <w:szCs w:val="16"/>
    </w:rPr>
  </w:style>
  <w:style w:type="paragraph" w:styleId="BodyText1" w:customStyle="1">
    <w:name w:val="Body Text1"/>
    <w:basedOn w:val="Normal"/>
    <w:qFormat w:val="1"/>
    <w:rsid w:val="00596998"/>
    <w:pPr>
      <w:spacing w:line="240" w:lineRule="auto"/>
    </w:pPr>
    <w:rPr>
      <w:sz w:val="20"/>
    </w:rPr>
  </w:style>
  <w:style w:type="paragraph" w:styleId="TableText" w:customStyle="1">
    <w:name w:val="Table Text"/>
    <w:basedOn w:val="Normal"/>
    <w:link w:val="TableTextChar"/>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Tablaconcuadrcula">
    <w:name w:val="Table Grid"/>
    <w:basedOn w:val="Tabla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Normal"/>
    <w:qFormat w:val="1"/>
    <w:rsid w:val="00AC507D"/>
    <w:pPr>
      <w:numPr>
        <w:numId w:val="1"/>
      </w:numPr>
    </w:pPr>
    <w:rPr>
      <w:sz w:val="20"/>
    </w:rPr>
  </w:style>
  <w:style w:type="paragraph" w:styleId="Bulletlevel2" w:customStyle="1">
    <w:name w:val="Bullet level 2"/>
    <w:basedOn w:val="Normal"/>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Prrafodelista"/>
    <w:next w:val="BodyTextL25"/>
    <w:qFormat w:val="1"/>
    <w:rsid w:val="00815ACD"/>
    <w:pPr>
      <w:keepNext w:val="1"/>
      <w:numPr>
        <w:numId w:val="6"/>
      </w:numPr>
      <w:spacing w:before="240"/>
      <w:outlineLvl w:val="0"/>
    </w:pPr>
    <w:rPr>
      <w:b w:val="1"/>
      <w:sz w:val="28"/>
    </w:rPr>
  </w:style>
  <w:style w:type="paragraph" w:styleId="SubStepAlpha" w:customStyle="1">
    <w:name w:val="SubStep Alpha"/>
    <w:basedOn w:val="Normal"/>
    <w:qFormat w:val="1"/>
    <w:rsid w:val="00815ACD"/>
    <w:pPr>
      <w:numPr>
        <w:ilvl w:val="2"/>
        <w:numId w:val="6"/>
      </w:numPr>
      <w:spacing w:after="120" w:before="120" w:line="240" w:lineRule="auto"/>
    </w:pPr>
    <w:rPr>
      <w:sz w:val="20"/>
    </w:rPr>
  </w:style>
  <w:style w:type="paragraph" w:styleId="CMD" w:customStyle="1">
    <w:name w:val="CMD"/>
    <w:basedOn w:val="Normal"/>
    <w:qFormat w:val="1"/>
    <w:rsid w:val="003A19DC"/>
    <w:pPr>
      <w:spacing w:line="240" w:lineRule="auto"/>
      <w:ind w:left="720"/>
    </w:pPr>
    <w:rPr>
      <w:rFonts w:ascii="Courier New" w:hAnsi="Courier New"/>
      <w:sz w:val="20"/>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BodyText1"/>
    <w:qFormat w:val="1"/>
    <w:rsid w:val="00596998"/>
    <w:pPr>
      <w:spacing w:after="120" w:before="120"/>
      <w:ind w:left="360"/>
    </w:pPr>
  </w:style>
  <w:style w:type="paragraph" w:styleId="InstNoteRedL50" w:customStyle="1">
    <w:name w:val="Inst Note Red L50"/>
    <w:basedOn w:val="InstNoteRed"/>
    <w:next w:val="BodyText1"/>
    <w:qFormat w:val="1"/>
    <w:rsid w:val="0052400A"/>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Mapadeldocumento">
    <w:name w:val="Document Map"/>
    <w:basedOn w:val="Normal"/>
    <w:link w:val="MapadeldocumentoCar"/>
    <w:uiPriority w:val="99"/>
    <w:semiHidden w:val="1"/>
    <w:unhideWhenUsed w:val="1"/>
    <w:rsid w:val="00AB758A"/>
    <w:pPr>
      <w:spacing w:after="0" w:line="240" w:lineRule="auto"/>
    </w:pPr>
    <w:rPr>
      <w:rFonts w:ascii="Tahoma" w:hAnsi="Tahoma"/>
      <w:sz w:val="16"/>
      <w:szCs w:val="16"/>
    </w:rPr>
  </w:style>
  <w:style w:type="character" w:styleId="MapadeldocumentoCar" w:customStyle="1">
    <w:name w:val="Mapa del documento Car"/>
    <w:link w:val="Mapadeldocumento"/>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815ACD"/>
    <w:pPr>
      <w:numPr>
        <w:ilvl w:val="3"/>
      </w:numPr>
    </w:pPr>
  </w:style>
  <w:style w:type="table" w:styleId="LightList-Accent11" w:customStyle="1">
    <w:name w:val="Light List - Accent 11"/>
    <w:basedOn w:val="Tabla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a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Sinlista"/>
    <w:uiPriority w:val="99"/>
    <w:rsid w:val="00AC507D"/>
    <w:pPr>
      <w:numPr>
        <w:numId w:val="1"/>
      </w:numPr>
    </w:pPr>
  </w:style>
  <w:style w:type="numbering" w:styleId="PartStepSubStepList" w:customStyle="1">
    <w:name w:val="Part_Step_SubStep_List"/>
    <w:basedOn w:val="Sinlista"/>
    <w:uiPriority w:val="99"/>
    <w:rsid w:val="00815ACD"/>
    <w:pPr>
      <w:numPr>
        <w:numId w:val="2"/>
      </w:numPr>
    </w:pPr>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Prrafodelista">
    <w:name w:val="List Paragraph"/>
    <w:basedOn w:val="Normal"/>
    <w:uiPriority w:val="34"/>
    <w:semiHidden w:val="1"/>
    <w:unhideWhenUsed w:val="1"/>
    <w:qFormat w:val="1"/>
    <w:rsid w:val="0034455D"/>
    <w:pPr>
      <w:ind w:left="720"/>
    </w:pPr>
  </w:style>
  <w:style w:type="paragraph" w:styleId="BodyTextL25Bold" w:customStyle="1">
    <w:name w:val="Body Text L25 Bold"/>
    <w:basedOn w:val="BodyTextL25"/>
    <w:qFormat w:val="1"/>
    <w:rsid w:val="00AC507D"/>
    <w:rPr>
      <w:b w:val="1"/>
    </w:rPr>
  </w:style>
  <w:style w:type="paragraph" w:styleId="HTMLconformatoprevio">
    <w:name w:val="HTML Preformatted"/>
    <w:basedOn w:val="Normal"/>
    <w:link w:val="HTMLconformatoprevioC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conformatoprevioCar" w:customStyle="1">
    <w:name w:val="HTML con formato previo Car"/>
    <w:link w:val="HTMLconformatoprevio"/>
    <w:uiPriority w:val="99"/>
    <w:semiHidden w:val="1"/>
    <w:rsid w:val="00C6495E"/>
    <w:rPr>
      <w:rFonts w:ascii="Courier New" w:cs="Courier New" w:eastAsia="Times New Roman" w:hAnsi="Courier New"/>
    </w:rPr>
  </w:style>
  <w:style w:type="character" w:styleId="Refdecomentario">
    <w:name w:val="annotation reference"/>
    <w:uiPriority w:val="99"/>
    <w:semiHidden w:val="1"/>
    <w:unhideWhenUsed w:val="1"/>
    <w:rsid w:val="000B2344"/>
    <w:rPr>
      <w:sz w:val="16"/>
      <w:szCs w:val="16"/>
    </w:rPr>
  </w:style>
  <w:style w:type="paragraph" w:styleId="Textocomentario">
    <w:name w:val="annotation text"/>
    <w:basedOn w:val="Normal"/>
    <w:link w:val="TextocomentarioCar"/>
    <w:uiPriority w:val="99"/>
    <w:semiHidden w:val="1"/>
    <w:unhideWhenUsed w:val="1"/>
    <w:rsid w:val="000B2344"/>
    <w:rPr>
      <w:sz w:val="20"/>
      <w:szCs w:val="20"/>
    </w:rPr>
  </w:style>
  <w:style w:type="character" w:styleId="TextocomentarioCar" w:customStyle="1">
    <w:name w:val="Texto comentario Car"/>
    <w:basedOn w:val="Fuentedeprrafopredeter"/>
    <w:link w:val="Textocomentario"/>
    <w:uiPriority w:val="99"/>
    <w:semiHidden w:val="1"/>
    <w:rsid w:val="000B2344"/>
  </w:style>
  <w:style w:type="paragraph" w:styleId="Asuntodelcomentario">
    <w:name w:val="annotation subject"/>
    <w:basedOn w:val="Textocomentario"/>
    <w:next w:val="Textocomentario"/>
    <w:link w:val="AsuntodelcomentarioCar"/>
    <w:uiPriority w:val="99"/>
    <w:semiHidden w:val="1"/>
    <w:unhideWhenUsed w:val="1"/>
    <w:rsid w:val="000B2344"/>
    <w:rPr>
      <w:b w:val="1"/>
      <w:bCs w:val="1"/>
    </w:rPr>
  </w:style>
  <w:style w:type="character" w:styleId="AsuntodelcomentarioCar" w:customStyle="1">
    <w:name w:val="Asunto del comentario Car"/>
    <w:link w:val="Asuntodelcomentario"/>
    <w:uiPriority w:val="99"/>
    <w:semiHidden w:val="1"/>
    <w:rsid w:val="000B2344"/>
    <w:rPr>
      <w:b w:val="1"/>
      <w:bCs w:val="1"/>
    </w:rPr>
  </w:style>
  <w:style w:type="paragraph" w:styleId="ReflectionQ" w:customStyle="1">
    <w:name w:val="Reflection Q"/>
    <w:basedOn w:val="BodyTextL25"/>
    <w:qFormat w:val="1"/>
    <w:rsid w:val="00596998"/>
    <w:pPr>
      <w:numPr>
        <w:ilvl w:val="1"/>
        <w:numId w:val="4"/>
      </w:numPr>
    </w:pPr>
  </w:style>
  <w:style w:type="numbering" w:styleId="SectionList" w:customStyle="1">
    <w:name w:val="Section_List"/>
    <w:basedOn w:val="Sinlista"/>
    <w:uiPriority w:val="99"/>
    <w:rsid w:val="00596998"/>
    <w:pPr>
      <w:numPr>
        <w:numId w:val="4"/>
      </w:numPr>
    </w:pPr>
  </w:style>
  <w:style w:type="paragraph" w:styleId="Revisin">
    <w:name w:val="Revision"/>
    <w:hidden w:val="1"/>
    <w:uiPriority w:val="99"/>
    <w:semiHidden w:val="1"/>
    <w:rsid w:val="00534E33"/>
    <w:rPr>
      <w:sz w:val="22"/>
      <w:szCs w:val="22"/>
    </w:rPr>
  </w:style>
  <w:style w:type="paragraph" w:styleId="Textonotapie">
    <w:name w:val="footnote text"/>
    <w:basedOn w:val="Normal"/>
    <w:link w:val="TextonotapieCar"/>
    <w:uiPriority w:val="99"/>
    <w:semiHidden w:val="1"/>
    <w:unhideWhenUsed w:val="1"/>
    <w:rsid w:val="00866448"/>
    <w:pPr>
      <w:spacing w:after="0" w:before="0" w:line="240" w:lineRule="auto"/>
    </w:pPr>
    <w:rPr>
      <w:sz w:val="20"/>
      <w:szCs w:val="20"/>
    </w:rPr>
  </w:style>
  <w:style w:type="character" w:styleId="TextonotapieCar" w:customStyle="1">
    <w:name w:val="Texto nota pie Car"/>
    <w:basedOn w:val="Fuentedeprrafopredeter"/>
    <w:link w:val="Textonotapie"/>
    <w:uiPriority w:val="99"/>
    <w:semiHidden w:val="1"/>
    <w:rsid w:val="00866448"/>
  </w:style>
  <w:style w:type="character" w:styleId="Refdenotaalpie">
    <w:name w:val="footnote reference"/>
    <w:basedOn w:val="Fuentedeprrafopredeter"/>
    <w:uiPriority w:val="99"/>
    <w:semiHidden w:val="1"/>
    <w:unhideWhenUsed w:val="1"/>
    <w:rsid w:val="0086644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 w:type="table" w:styleId="Table3">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B1cpwLGc0nGGy86YiyOkX8uA==">AMUW2mWJOKtMHuZlNUN4VY8uL2jEQV1NrkF3MY132DLf7KVLEySVvSRera825KDJDssOj/5Mk26TE/8O9rXqcykLgQZRq8llv/Xx/+4otGdOvdr7zB0ZfMZjd1JFsGRWS+BFCySliaTG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2020-01-29T11:14:00Z</dcterms:created>
  <dc:creator>Cisco Systems</dc:creator>
</cp:coreProperties>
</file>