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Práctica 4(V): Diseño de un esquema de división en subredes VLSM</w:t>
      </w:r>
    </w:p>
    <w:p w:rsidR="00000000" w:rsidDel="00000000" w:rsidP="00000000" w:rsidRDefault="00000000" w:rsidRPr="00000000" w14:paraId="0000000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Topología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00800" cy="1742440"/>
            <wp:effectExtent b="0" l="0" r="0" t="0"/>
            <wp:docPr id="4" name="image2.png"/>
            <a:graphic>
              <a:graphicData uri="http://schemas.openxmlformats.org/drawingml/2006/picture">
                <pic:pic>
                  <pic:nvPicPr>
                    <pic:cNvPr id="0" name="image2.png"/>
                    <pic:cNvPicPr preferRelativeResize="0"/>
                  </pic:nvPicPr>
                  <pic:blipFill>
                    <a:blip r:embed="rId7"/>
                    <a:srcRect b="0" l="0" r="0" t="19032"/>
                    <a:stretch>
                      <a:fillRect/>
                    </a:stretch>
                  </pic:blipFill>
                  <pic:spPr>
                    <a:xfrm>
                      <a:off x="0" y="0"/>
                      <a:ext cx="6400800" cy="174244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Diseñar un esquema de división en subredes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un esquema de división en subredes usando VLSM (Variable Length Subnet Masking)</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Completar el diagrama para mostrar dónde se aplicarán las direcciones IP.</w:t>
      </w:r>
    </w:p>
    <w:p w:rsidR="00000000" w:rsidDel="00000000" w:rsidP="00000000" w:rsidRDefault="00000000" w:rsidRPr="00000000" w14:paraId="0000000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básica/Situación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esta práctica de laboratorio, a partir de una sola dirección de red y una máscara de red, dividirá la red en varias subredes. El esquema de división en subredes se basará en la cantidad de equipos necesarios en cada subred, así como en otras consideraciones de redes, como la futura expansión de PC’s de la red.</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1080" w:right="0" w:hanging="10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Diseñar un esquema de división en subredes</w:t>
      </w:r>
    </w:p>
    <w:p w:rsidR="00000000" w:rsidDel="00000000" w:rsidP="00000000" w:rsidRDefault="00000000" w:rsidRPr="00000000" w14:paraId="0000000B">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936" w:right="0" w:hanging="93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Crear un esquema de división en subredes usando VLSM (Variable Length Subnet Masking)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esta situación, usted es un administrador de red para una pequeña subdivisión de una compañía más grande. Debe crear varias subredes a partir del espacio de direcciones de red 172.21.0.0/24 para cumplir los siguientes requisitos: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76" w:lineRule="auto"/>
        <w:ind w:left="1440" w:right="0" w:hanging="10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primera subred es la red de los empleados (S1). Necesita un mínimo de 25 direcciones IP para PC’s.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segunda subred es la red de administración (S2). Necesita un mínimo de 10 direcciones IP para PC’s.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reservarán dos subredes para uso futuro que se obtendrán a partir de las direcciones de red libres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usarán máscaras de subred de longitud variable.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Responda las siguientes preguntas para poder crear un esquema de división en subredes que cumpla con los requisitos de red mencionados:</w:t>
      </w:r>
    </w:p>
    <w:p w:rsidR="00000000" w:rsidDel="00000000" w:rsidP="00000000" w:rsidRDefault="00000000" w:rsidRPr="00000000" w14:paraId="0000001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Rellene la siguiente tabla. Para cada red se indicará el número de equipos máximo que se prevé albergará. A partir del número de equipos se calculará el número de direcciones IP necesarias para la red (habrá al menos, una dirección IP adicional para la puerta de enlace). Finalmente, en base al número de IPs necesarias se calculará la máscara de red más pequeña capaz de albergar dicha cantidad de direcciones.</w:t>
      </w:r>
      <w:r w:rsidDel="00000000" w:rsidR="00000000" w:rsidRPr="00000000">
        <w:rPr>
          <w:rtl w:val="0"/>
        </w:rPr>
      </w:r>
    </w:p>
    <w:tbl>
      <w:tblPr>
        <w:tblStyle w:val="Table1"/>
        <w:tblW w:w="81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044"/>
        <w:gridCol w:w="2044"/>
        <w:gridCol w:w="2044"/>
        <w:gridCol w:w="2044"/>
        <w:tblGridChange w:id="0">
          <w:tblGrid>
            <w:gridCol w:w="2044"/>
            <w:gridCol w:w="2044"/>
            <w:gridCol w:w="2044"/>
            <w:gridCol w:w="2044"/>
          </w:tblGrid>
        </w:tblGridChange>
      </w:tblGrid>
      <w:tr>
        <w:trPr>
          <w:cantSplit w:val="1"/>
          <w:tblHeader w:val="0"/>
        </w:trPr>
        <w:tc>
          <w:tcP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Número máximo de PC’s previsto</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Número de direcciones IP necesarias</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Máscara en formato CIDR</w:t>
            </w:r>
          </w:p>
        </w:tc>
      </w:tr>
      <w:tr>
        <w:trPr>
          <w:cantSplit w:val="1"/>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Empleados</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/27</w:t>
            </w:r>
            <w:r w:rsidDel="00000000" w:rsidR="00000000" w:rsidRPr="00000000">
              <w:rPr>
                <w:rtl w:val="0"/>
              </w:rPr>
            </w:r>
          </w:p>
        </w:tc>
      </w:tr>
      <w:tr>
        <w:trPr>
          <w:cantSplit w:val="1"/>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Administración</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/28</w:t>
            </w:r>
            <w:r w:rsidDel="00000000" w:rsidR="00000000" w:rsidRPr="00000000">
              <w:rPr>
                <w:rtl w:val="0"/>
              </w:rPr>
            </w:r>
          </w:p>
        </w:tc>
      </w:tr>
      <w:tr>
        <w:trPr>
          <w:cantSplit w:val="1"/>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Enlace R1-R2</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tc>
      </w:tr>
      <w:tr>
        <w:trPr>
          <w:cantSplit w:val="1"/>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Uso futuro 1</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1"/>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Uso futuro 2</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identificadas las subredes, será necesario ordenar dichas subredes en cuanto a su tamaño (de mayor tamaño a menor). En primer lugar se asignará un espacio IP (subred) la/las red/es mas grande/s. En el caso que nos ocupa se calculará la primera subred de 172.21.0.0/24 usando la máscara calculada en la tabla de arriba para asignar espacio IP para la red Empleados.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Subred: ___172.21.0.0______________________________________</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Máscara de subred en formato decimal punteado: _____172.21.0.224_____________________________</w:t>
      </w:r>
    </w:p>
    <w:p w:rsidR="00000000" w:rsidDel="00000000" w:rsidP="00000000" w:rsidRDefault="00000000" w:rsidRPr="00000000" w14:paraId="0000002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resultado del paso anterior, la red inicial (172.21.0.0/24) se ha dividido en varias subredes usando la nueva máscara. ¿Cuál es el número de subredes en los que se ha divivido la red original? __8_____</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Teniendo en cuenta esto ¿Cuáles son las subredes que han quedado libres tras la asignación de la primera de las subredes para la implementación de la red de Empleados?: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7. 172.21.0.64/27, 172.21.0.96/27, 172.21.0.128/27, 172.21.0.160/27, 172.21.0.192/27, 172.21.0.224/27.</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t xml:space="preserve">______________________________________</w:t>
      </w:r>
    </w:p>
    <w:p w:rsidR="00000000" w:rsidDel="00000000" w:rsidP="00000000" w:rsidRDefault="00000000" w:rsidRPr="00000000" w14:paraId="0000003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asignará espacio IP a la/s red/es de computadores pendientes de colocar, nuevamente de mayor a menor tamaño. La asignación de espacio IP se hará en la/s primera/s subred/es libre/s después de colocar la primera red. ¿Qué red/redes de la empresa hay que colocar a continuación?: ______________________Administración_____________________________________________</w:t>
      </w:r>
    </w:p>
    <w:p w:rsidR="00000000" w:rsidDel="00000000" w:rsidP="00000000" w:rsidRDefault="00000000" w:rsidRPr="00000000" w14:paraId="0000003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Sobre la base de sus respuestas, subdivide la primera subred libre para colocar la red/redes correspondientes: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Administración: _______</w:t>
      </w:r>
      <w:r w:rsidDel="00000000" w:rsidR="00000000" w:rsidRPr="00000000">
        <w:rPr>
          <w:sz w:val="20"/>
          <w:szCs w:val="20"/>
          <w:rtl w:val="0"/>
        </w:rPr>
        <w:t xml:space="preserve">172.21.0.64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Máscara de subred en formato decimal punteado: ____255.255.255.240______________________________</w:t>
      </w:r>
    </w:p>
    <w:p w:rsidR="00000000" w:rsidDel="00000000" w:rsidP="00000000" w:rsidRDefault="00000000" w:rsidRPr="00000000" w14:paraId="0000003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resultado del paso anterior, la red se ha dividido en varias subredes usando la nueva máscara. ¿Cuál es el número de subredes en los que se ha divivido? ___</w:t>
      </w:r>
      <w:r w:rsidDel="00000000" w:rsidR="00000000" w:rsidRPr="00000000">
        <w:rPr>
          <w:sz w:val="20"/>
          <w:szCs w:val="20"/>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Indique todas las subredes libres depués de la colocación de la red de Administración (incluyendo aquellas que quedaron libres en el primer paso y no se volvieron a usar)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172.21.0.80/28, 172.21.0.96/27, 172.21.0.128/27, 172.21.0.160/27, 172.21.0.192/27, 172.21.0.224/27.</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coloque la red entre R1 y R2 en la primera subred disponible. (Fijate en la primera tabla cúal es la máscara que hay que asignarle)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R1-R2: ______172.21.0.80/30_____________</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Máscara de subred en formato decimal punteado: __________255.255.255.252___________</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subredes con esta máscara: _</w:t>
      </w:r>
      <w:r w:rsidDel="00000000" w:rsidR="00000000" w:rsidRPr="00000000">
        <w:rPr>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w:t>
      </w:r>
    </w:p>
    <w:p w:rsidR="00000000" w:rsidDel="00000000" w:rsidP="00000000" w:rsidRDefault="00000000" w:rsidRPr="00000000" w14:paraId="0000003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Indique todas las subredes asignadas y todas aquellas que han quedado libres (para uso futuro) tras el proceso.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250"/>
          <w:tab w:val="center" w:pos="3510"/>
          <w:tab w:val="center" w:pos="3960"/>
          <w:tab w:val="center" w:pos="6300"/>
        </w:tabs>
        <w:spacing w:after="120" w:before="120" w:line="240" w:lineRule="auto"/>
        <w:ind w:left="1080" w:right="0" w:hanging="36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Dirección de subred/</w:t>
        <w:tab/>
        <w:t xml:space="preserve">Prefijo</w:t>
        <w:tab/>
        <w:tab/>
        <w:t xml:space="preserve">Máscara de subred (decimal punteada)</w:t>
        <w:tab/>
        <w:t xml:space="preserve">Estado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250"/>
          <w:tab w:val="center" w:pos="3510"/>
          <w:tab w:val="center" w:pos="3960"/>
          <w:tab w:val="center" w:pos="6300"/>
        </w:tabs>
        <w:spacing w:after="120" w:before="120" w:line="240" w:lineRule="auto"/>
        <w:ind w:left="1080" w:right="0" w:hanging="360"/>
        <w:jc w:val="left"/>
        <w:rPr>
          <w:sz w:val="20"/>
          <w:szCs w:val="20"/>
        </w:rPr>
      </w:pPr>
      <w:r w:rsidDel="00000000" w:rsidR="00000000" w:rsidRPr="00000000">
        <w:rPr>
          <w:sz w:val="20"/>
          <w:szCs w:val="20"/>
          <w:rtl w:val="0"/>
        </w:rPr>
        <w:t xml:space="preserve">172.21.0.0/27                                                </w:t>
        <w:tab/>
        <w:t xml:space="preserve"> 255.255.255.224</w:t>
        <w:tab/>
        <w:tab/>
        <w:tab/>
        <w:t xml:space="preserve">ocupada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250"/>
          <w:tab w:val="center" w:pos="3510"/>
          <w:tab w:val="center" w:pos="3960"/>
          <w:tab w:val="center" w:pos="6300"/>
        </w:tabs>
        <w:spacing w:after="120" w:before="120" w:line="240" w:lineRule="auto"/>
        <w:ind w:left="1080" w:right="0" w:hanging="360"/>
        <w:jc w:val="left"/>
        <w:rPr>
          <w:sz w:val="20"/>
          <w:szCs w:val="20"/>
        </w:rPr>
      </w:pPr>
      <w:r w:rsidDel="00000000" w:rsidR="00000000" w:rsidRPr="00000000">
        <w:rPr>
          <w:sz w:val="20"/>
          <w:szCs w:val="20"/>
          <w:rtl w:val="0"/>
        </w:rPr>
        <w:t xml:space="preserve">172.21.0.64/28</w:t>
        <w:tab/>
        <w:tab/>
        <w:tab/>
        <w:t xml:space="preserve">             </w:t>
        <w:tab/>
        <w:t xml:space="preserve">255.255.255.240</w:t>
        <w:tab/>
        <w:tab/>
        <w:tab/>
        <w:t xml:space="preserve">ocupada</w:t>
      </w:r>
    </w:p>
    <w:p w:rsidR="00000000" w:rsidDel="00000000" w:rsidP="00000000" w:rsidRDefault="00000000" w:rsidRPr="00000000" w14:paraId="00000042">
      <w:pPr>
        <w:tabs>
          <w:tab w:val="center" w:pos="2250"/>
          <w:tab w:val="center" w:pos="3510"/>
          <w:tab w:val="center" w:pos="3960"/>
          <w:tab w:val="center" w:pos="6300"/>
        </w:tabs>
        <w:spacing w:after="120" w:before="120" w:line="240" w:lineRule="auto"/>
        <w:ind w:left="1080" w:hanging="360"/>
        <w:rPr>
          <w:sz w:val="20"/>
          <w:szCs w:val="20"/>
        </w:rPr>
      </w:pPr>
      <w:r w:rsidDel="00000000" w:rsidR="00000000" w:rsidRPr="00000000">
        <w:rPr>
          <w:sz w:val="20"/>
          <w:szCs w:val="20"/>
          <w:rtl w:val="0"/>
        </w:rPr>
        <w:t xml:space="preserve">172.21.0.80/30</w:t>
        <w:tab/>
        <w:tab/>
        <w:tab/>
        <w:tab/>
        <w:t xml:space="preserve">255.255.255.252</w:t>
        <w:tab/>
        <w:tab/>
        <w:tab/>
        <w:t xml:space="preserve">ocupada</w:t>
      </w:r>
    </w:p>
    <w:p w:rsidR="00000000" w:rsidDel="00000000" w:rsidP="00000000" w:rsidRDefault="00000000" w:rsidRPr="00000000" w14:paraId="00000043">
      <w:pPr>
        <w:tabs>
          <w:tab w:val="center" w:pos="2250"/>
          <w:tab w:val="center" w:pos="3510"/>
          <w:tab w:val="center" w:pos="3960"/>
          <w:tab w:val="center" w:pos="6300"/>
        </w:tabs>
        <w:spacing w:after="120" w:before="120" w:line="240" w:lineRule="auto"/>
        <w:ind w:left="1080" w:hanging="360"/>
        <w:rPr>
          <w:sz w:val="20"/>
          <w:szCs w:val="20"/>
        </w:rPr>
      </w:pPr>
      <w:r w:rsidDel="00000000" w:rsidR="00000000" w:rsidRPr="00000000">
        <w:rPr>
          <w:sz w:val="20"/>
          <w:szCs w:val="20"/>
          <w:rtl w:val="0"/>
        </w:rPr>
        <w:t xml:space="preserve">172.21.0.84/30</w:t>
        <w:tab/>
        <w:tab/>
        <w:tab/>
        <w:tab/>
        <w:t xml:space="preserve">255.255.255.252</w:t>
        <w:tab/>
        <w:tab/>
        <w:tab/>
        <w:t xml:space="preserve">libre</w:t>
      </w:r>
    </w:p>
    <w:p w:rsidR="00000000" w:rsidDel="00000000" w:rsidP="00000000" w:rsidRDefault="00000000" w:rsidRPr="00000000" w14:paraId="00000044">
      <w:pPr>
        <w:tabs>
          <w:tab w:val="center" w:pos="2250"/>
          <w:tab w:val="center" w:pos="3510"/>
          <w:tab w:val="center" w:pos="3960"/>
          <w:tab w:val="center" w:pos="6300"/>
        </w:tabs>
        <w:spacing w:after="120" w:before="120" w:line="240" w:lineRule="auto"/>
        <w:ind w:left="1080" w:hanging="360"/>
        <w:rPr>
          <w:sz w:val="20"/>
          <w:szCs w:val="20"/>
        </w:rPr>
      </w:pPr>
      <w:r w:rsidDel="00000000" w:rsidR="00000000" w:rsidRPr="00000000">
        <w:rPr>
          <w:sz w:val="20"/>
          <w:szCs w:val="20"/>
          <w:rtl w:val="0"/>
        </w:rPr>
        <w:t xml:space="preserve">172.21.0.88/30</w:t>
        <w:tab/>
        <w:tab/>
        <w:tab/>
        <w:tab/>
        <w:t xml:space="preserve">255.255.255.252</w:t>
        <w:tab/>
        <w:tab/>
        <w:tab/>
        <w:t xml:space="preserve">libre</w:t>
      </w:r>
    </w:p>
    <w:p w:rsidR="00000000" w:rsidDel="00000000" w:rsidP="00000000" w:rsidRDefault="00000000" w:rsidRPr="00000000" w14:paraId="00000045">
      <w:pPr>
        <w:tabs>
          <w:tab w:val="center" w:pos="2250"/>
          <w:tab w:val="center" w:pos="3510"/>
          <w:tab w:val="center" w:pos="3960"/>
          <w:tab w:val="center" w:pos="6300"/>
        </w:tabs>
        <w:spacing w:after="120" w:before="120" w:line="240" w:lineRule="auto"/>
        <w:ind w:left="1080" w:hanging="360"/>
        <w:rPr>
          <w:sz w:val="20"/>
          <w:szCs w:val="20"/>
        </w:rPr>
      </w:pPr>
      <w:r w:rsidDel="00000000" w:rsidR="00000000" w:rsidRPr="00000000">
        <w:rPr>
          <w:sz w:val="20"/>
          <w:szCs w:val="20"/>
          <w:rtl w:val="0"/>
        </w:rPr>
        <w:t xml:space="preserve">172.21.0.92/30</w:t>
        <w:tab/>
        <w:tab/>
        <w:tab/>
        <w:tab/>
        <w:t xml:space="preserve">255.255.255.252</w:t>
        <w:tab/>
        <w:tab/>
        <w:tab/>
        <w:t xml:space="preserve">libre</w:t>
      </w:r>
    </w:p>
    <w:p w:rsidR="00000000" w:rsidDel="00000000" w:rsidP="00000000" w:rsidRDefault="00000000" w:rsidRPr="00000000" w14:paraId="00000046">
      <w:pPr>
        <w:spacing w:after="120" w:before="120" w:line="240" w:lineRule="auto"/>
        <w:ind w:left="720" w:firstLine="0"/>
        <w:rPr>
          <w:sz w:val="20"/>
          <w:szCs w:val="20"/>
        </w:rPr>
      </w:pPr>
      <w:r w:rsidDel="00000000" w:rsidR="00000000" w:rsidRPr="00000000">
        <w:rPr>
          <w:sz w:val="20"/>
          <w:szCs w:val="20"/>
          <w:rtl w:val="0"/>
        </w:rPr>
        <w:t xml:space="preserve">172.21.0.96/27</w:t>
        <w:tab/>
        <w:tab/>
        <w:tab/>
        <w:tab/>
        <w:tab/>
        <w:tab/>
        <w:t xml:space="preserve">255.255.255.224</w:t>
        <w:tab/>
        <w:tab/>
        <w:t xml:space="preserve">libre</w:t>
      </w:r>
    </w:p>
    <w:p w:rsidR="00000000" w:rsidDel="00000000" w:rsidP="00000000" w:rsidRDefault="00000000" w:rsidRPr="00000000" w14:paraId="00000047">
      <w:pPr>
        <w:spacing w:after="120" w:before="120" w:line="240" w:lineRule="auto"/>
        <w:ind w:left="720" w:firstLine="0"/>
        <w:rPr>
          <w:sz w:val="20"/>
          <w:szCs w:val="20"/>
        </w:rPr>
      </w:pPr>
      <w:r w:rsidDel="00000000" w:rsidR="00000000" w:rsidRPr="00000000">
        <w:rPr>
          <w:sz w:val="20"/>
          <w:szCs w:val="20"/>
          <w:rtl w:val="0"/>
        </w:rPr>
        <w:t xml:space="preserve">172.21.0.128/27</w:t>
        <w:tab/>
        <w:tab/>
        <w:tab/>
        <w:tab/>
        <w:tab/>
        <w:t xml:space="preserve">255.255.255.224</w:t>
        <w:tab/>
        <w:tab/>
        <w:t xml:space="preserve">libre</w:t>
      </w:r>
    </w:p>
    <w:p w:rsidR="00000000" w:rsidDel="00000000" w:rsidP="00000000" w:rsidRDefault="00000000" w:rsidRPr="00000000" w14:paraId="00000048">
      <w:pPr>
        <w:spacing w:after="120" w:before="120" w:line="240" w:lineRule="auto"/>
        <w:ind w:left="720" w:firstLine="0"/>
        <w:rPr>
          <w:sz w:val="20"/>
          <w:szCs w:val="20"/>
        </w:rPr>
      </w:pPr>
      <w:r w:rsidDel="00000000" w:rsidR="00000000" w:rsidRPr="00000000">
        <w:rPr>
          <w:sz w:val="20"/>
          <w:szCs w:val="20"/>
          <w:rtl w:val="0"/>
        </w:rPr>
        <w:t xml:space="preserve">172.21.0.160/27</w:t>
        <w:tab/>
        <w:tab/>
        <w:tab/>
        <w:tab/>
        <w:tab/>
        <w:t xml:space="preserve">255.255.255.224</w:t>
        <w:tab/>
        <w:tab/>
        <w:t xml:space="preserve">libre</w:t>
      </w:r>
    </w:p>
    <w:p w:rsidR="00000000" w:rsidDel="00000000" w:rsidP="00000000" w:rsidRDefault="00000000" w:rsidRPr="00000000" w14:paraId="00000049">
      <w:pPr>
        <w:spacing w:after="120" w:before="120" w:line="240" w:lineRule="auto"/>
        <w:ind w:left="720" w:firstLine="0"/>
        <w:rPr>
          <w:sz w:val="20"/>
          <w:szCs w:val="20"/>
        </w:rPr>
      </w:pPr>
      <w:r w:rsidDel="00000000" w:rsidR="00000000" w:rsidRPr="00000000">
        <w:rPr>
          <w:sz w:val="20"/>
          <w:szCs w:val="20"/>
          <w:rtl w:val="0"/>
        </w:rPr>
        <w:t xml:space="preserve">172.21.0.192/27</w:t>
        <w:tab/>
        <w:tab/>
        <w:tab/>
        <w:tab/>
        <w:tab/>
        <w:t xml:space="preserve">255.255.255.224</w:t>
        <w:tab/>
        <w:tab/>
        <w:t xml:space="preserve">libre</w:t>
      </w:r>
    </w:p>
    <w:p w:rsidR="00000000" w:rsidDel="00000000" w:rsidP="00000000" w:rsidRDefault="00000000" w:rsidRPr="00000000" w14:paraId="0000004A">
      <w:pPr>
        <w:spacing w:after="120" w:before="120" w:line="240" w:lineRule="auto"/>
        <w:ind w:left="720" w:firstLine="0"/>
        <w:rPr>
          <w:sz w:val="20"/>
          <w:szCs w:val="20"/>
        </w:rPr>
      </w:pPr>
      <w:r w:rsidDel="00000000" w:rsidR="00000000" w:rsidRPr="00000000">
        <w:rPr>
          <w:sz w:val="20"/>
          <w:szCs w:val="20"/>
          <w:rtl w:val="0"/>
        </w:rPr>
        <w:t xml:space="preserve">172.21.0.224/27</w:t>
        <w:tab/>
        <w:tab/>
        <w:tab/>
        <w:tab/>
        <w:tab/>
        <w:t xml:space="preserve">255.255.255.224</w:t>
        <w:tab/>
        <w:tab/>
        <w:t xml:space="preserve">libre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250"/>
          <w:tab w:val="center" w:pos="3510"/>
          <w:tab w:val="center" w:pos="3960"/>
          <w:tab w:val="center" w:pos="6300"/>
        </w:tabs>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250"/>
          <w:tab w:val="center" w:pos="3510"/>
          <w:tab w:val="center" w:pos="3960"/>
          <w:tab w:val="center" w:pos="6300"/>
        </w:tabs>
        <w:spacing w:after="120" w:before="120" w:line="480" w:lineRule="auto"/>
        <w:ind w:left="1077"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 quedado subredes libres para implementar las dos redes de uso futuro? ¿Por qué?</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250"/>
          <w:tab w:val="center" w:pos="3510"/>
          <w:tab w:val="center" w:pos="3960"/>
          <w:tab w:val="center" w:pos="6300"/>
        </w:tabs>
        <w:spacing w:after="120" w:before="120" w:line="480" w:lineRule="auto"/>
        <w:ind w:left="1077"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t xml:space="preserve">Si, tenemos suficientes redes para cubrir dos redes nuevas en caso de que no tengan un número d</w:t>
      </w:r>
      <w:r w:rsidDel="00000000" w:rsidR="00000000" w:rsidRPr="00000000">
        <w:rPr>
          <w:sz w:val="20"/>
          <w:szCs w:val="20"/>
          <w:rtl w:val="0"/>
        </w:rPr>
        <w:t xml:space="preserv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hosts superio</w:t>
      </w:r>
      <w:r w:rsidDel="00000000" w:rsidR="00000000" w:rsidRPr="00000000">
        <w:rPr>
          <w:sz w:val="20"/>
          <w:szCs w:val="20"/>
          <w:rtl w:val="0"/>
        </w:rPr>
        <w:t xml:space="preserve">r a 29.</w:t>
      </w:r>
      <w:r w:rsidDel="00000000" w:rsidR="00000000" w:rsidRPr="00000000">
        <w:rPr>
          <w:rtl w:val="0"/>
        </w:rPr>
      </w:r>
    </w:p>
    <w:p w:rsidR="00000000" w:rsidDel="00000000" w:rsidP="00000000" w:rsidRDefault="00000000" w:rsidRPr="00000000" w14:paraId="0000004E">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936" w:right="0" w:hanging="93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Completa la tabla de direccionamiento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siguiente tabla, complete las direcciones IP y las máscaras de subred en notación de prefijo de barra. En los router, utilice la primera dirección utilizable en cada subred para cada una de las interfaces Gigalbit Ethernet y en el enlace entre routers la primera dirección se le asignará al interfaz de R1 y la otra al de R2. Complete una dirección IP para cada PC.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rPr>
      </w:pPr>
      <w:r w:rsidDel="00000000" w:rsidR="00000000" w:rsidRPr="00000000">
        <w:rPr>
          <w:rtl w:val="0"/>
        </w:rPr>
      </w:r>
    </w:p>
    <w:tbl>
      <w:tblPr>
        <w:tblStyle w:val="Table2"/>
        <w:tblW w:w="81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1350"/>
        <w:gridCol w:w="1710"/>
        <w:gridCol w:w="1800"/>
        <w:gridCol w:w="1890"/>
        <w:tblGridChange w:id="0">
          <w:tblGrid>
            <w:gridCol w:w="1350"/>
            <w:gridCol w:w="1350"/>
            <w:gridCol w:w="1710"/>
            <w:gridCol w:w="1800"/>
            <w:gridCol w:w="1890"/>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Dispositivo</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Interfaz</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Máscara de subred</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Gateway predeterminado</w:t>
            </w:r>
          </w:p>
        </w:tc>
      </w:tr>
      <w:tr>
        <w:trPr>
          <w:cantSplit w:val="1"/>
          <w:tblHeader w:val="0"/>
        </w:trPr>
        <w:tc>
          <w:tcPr>
            <w:vAlign w:val="bottom"/>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w:t>
            </w:r>
          </w:p>
        </w:tc>
        <w:tc>
          <w:tcPr>
            <w:vAlign w:val="bottom"/>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w:t>
            </w:r>
          </w:p>
        </w:tc>
        <w:tc>
          <w:tcPr>
            <w:vAlign w:val="bottom"/>
          </w:tcPr>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172.21.0.0/27</w:t>
            </w:r>
            <w:r w:rsidDel="00000000" w:rsidR="00000000" w:rsidRPr="00000000">
              <w:rPr>
                <w:rtl w:val="0"/>
              </w:rPr>
            </w:r>
          </w:p>
        </w:tc>
        <w:tc>
          <w:tcPr>
            <w:vAlign w:val="bottom"/>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255.255.255.224</w:t>
            </w:r>
            <w:r w:rsidDel="00000000" w:rsidR="00000000" w:rsidRPr="00000000">
              <w:rPr>
                <w:rtl w:val="0"/>
              </w:rPr>
            </w:r>
          </w:p>
        </w:tc>
        <w:tc>
          <w:tcPr>
            <w:vAlign w:val="bottom"/>
          </w:tcPr>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aplicable</w:t>
            </w:r>
          </w:p>
        </w:tc>
      </w:tr>
      <w:tr>
        <w:trPr>
          <w:cantSplit w:val="1"/>
          <w:tblHeader w:val="0"/>
        </w:trPr>
        <w:tc>
          <w:tcPr>
            <w:vAlign w:val="bottom"/>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w:t>
            </w:r>
          </w:p>
        </w:tc>
        <w:tc>
          <w:tcPr>
            <w:vAlign w:val="bottom"/>
          </w:tcPr>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172.21.0.80/30</w:t>
            </w:r>
            <w:r w:rsidDel="00000000" w:rsidR="00000000" w:rsidRPr="00000000">
              <w:rPr>
                <w:rtl w:val="0"/>
              </w:rPr>
            </w:r>
          </w:p>
        </w:tc>
        <w:tc>
          <w:tcPr>
            <w:vAlign w:val="bottom"/>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255.255.255.252</w:t>
            </w:r>
            <w:r w:rsidDel="00000000" w:rsidR="00000000" w:rsidRPr="00000000">
              <w:rPr>
                <w:rtl w:val="0"/>
              </w:rPr>
            </w:r>
          </w:p>
        </w:tc>
        <w:tc>
          <w:tcPr>
            <w:vAlign w:val="bottom"/>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aplicable</w:t>
            </w:r>
          </w:p>
        </w:tc>
      </w:tr>
      <w:tr>
        <w:trPr>
          <w:cantSplit w:val="1"/>
          <w:tblHeader w:val="0"/>
        </w:trPr>
        <w:tc>
          <w:tcPr>
            <w:vAlign w:val="bottom"/>
          </w:tcPr>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R2</w:t>
            </w:r>
          </w:p>
        </w:tc>
        <w:tc>
          <w:tcPr>
            <w:vAlign w:val="bottom"/>
          </w:tcPr>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w:t>
            </w:r>
          </w:p>
        </w:tc>
        <w:tc>
          <w:tcPr>
            <w:vAlign w:val="bottom"/>
          </w:tcPr>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172.21.0.80/30</w:t>
            </w:r>
            <w:r w:rsidDel="00000000" w:rsidR="00000000" w:rsidRPr="00000000">
              <w:rPr>
                <w:rtl w:val="0"/>
              </w:rPr>
            </w:r>
          </w:p>
        </w:tc>
        <w:tc>
          <w:tcPr>
            <w:vAlign w:val="bottom"/>
          </w:tcPr>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255.255.255.252</w:t>
            </w:r>
            <w:r w:rsidDel="00000000" w:rsidR="00000000" w:rsidRPr="00000000">
              <w:rPr>
                <w:rtl w:val="0"/>
              </w:rPr>
            </w:r>
          </w:p>
        </w:tc>
        <w:tc>
          <w:tcPr>
            <w:vAlign w:val="bottom"/>
          </w:tcPr>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aplicable</w:t>
            </w:r>
          </w:p>
        </w:tc>
      </w:tr>
      <w:tr>
        <w:trPr>
          <w:cantSplit w:val="1"/>
          <w:tblHeader w:val="0"/>
        </w:trPr>
        <w:tc>
          <w:tcPr>
            <w:vAlign w:val="bottom"/>
          </w:tcPr>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w:t>
            </w:r>
          </w:p>
        </w:tc>
        <w:tc>
          <w:tcPr>
            <w:vAlign w:val="bottom"/>
          </w:tcPr>
          <w:p w:rsidR="00000000" w:rsidDel="00000000" w:rsidP="00000000" w:rsidRDefault="00000000" w:rsidRPr="00000000" w14:paraId="0000006E">
            <w:pPr>
              <w:keepNext w:val="1"/>
              <w:spacing w:line="240" w:lineRule="auto"/>
              <w:rPr>
                <w:sz w:val="20"/>
                <w:szCs w:val="20"/>
              </w:rPr>
            </w:pPr>
            <w:r w:rsidDel="00000000" w:rsidR="00000000" w:rsidRPr="00000000">
              <w:rPr>
                <w:sz w:val="20"/>
                <w:szCs w:val="20"/>
                <w:rtl w:val="0"/>
              </w:rPr>
              <w:t xml:space="preserve">172.21.0.64/28</w:t>
            </w:r>
          </w:p>
        </w:tc>
        <w:tc>
          <w:tcPr>
            <w:vAlign w:val="bottom"/>
          </w:tcPr>
          <w:p w:rsidR="00000000" w:rsidDel="00000000" w:rsidP="00000000" w:rsidRDefault="00000000" w:rsidRPr="00000000" w14:paraId="0000006F">
            <w:pPr>
              <w:keepNext w:val="1"/>
              <w:spacing w:line="240" w:lineRule="auto"/>
              <w:rPr>
                <w:sz w:val="20"/>
                <w:szCs w:val="20"/>
              </w:rPr>
            </w:pPr>
            <w:r w:rsidDel="00000000" w:rsidR="00000000" w:rsidRPr="00000000">
              <w:rPr>
                <w:sz w:val="20"/>
                <w:szCs w:val="20"/>
                <w:rtl w:val="0"/>
              </w:rPr>
              <w:t xml:space="preserve">255.255.255.240</w:t>
            </w:r>
          </w:p>
        </w:tc>
        <w:tc>
          <w:tcPr>
            <w:vAlign w:val="bottom"/>
          </w:tcPr>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aplicable</w:t>
            </w:r>
          </w:p>
        </w:tc>
      </w:tr>
      <w:tr>
        <w:trPr>
          <w:cantSplit w:val="1"/>
          <w:tblHeader w:val="0"/>
        </w:trPr>
        <w:tc>
          <w:tcPr>
            <w:vAlign w:val="bottom"/>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w:t>
            </w:r>
          </w:p>
        </w:tc>
        <w:tc>
          <w:tcPr>
            <w:vAlign w:val="bottom"/>
          </w:tcPr>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172.21.0.2/27</w:t>
            </w:r>
            <w:r w:rsidDel="00000000" w:rsidR="00000000" w:rsidRPr="00000000">
              <w:rPr>
                <w:rtl w:val="0"/>
              </w:rPr>
            </w:r>
          </w:p>
        </w:tc>
        <w:tc>
          <w:tcPr>
            <w:vAlign w:val="bottom"/>
          </w:tcPr>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255.255.255.224</w:t>
            </w:r>
            <w:r w:rsidDel="00000000" w:rsidR="00000000" w:rsidRPr="00000000">
              <w:rPr>
                <w:rtl w:val="0"/>
              </w:rPr>
            </w:r>
          </w:p>
        </w:tc>
        <w:tc>
          <w:tcPr>
            <w:vAlign w:val="bottom"/>
          </w:tcPr>
          <w:p w:rsidR="00000000" w:rsidDel="00000000" w:rsidP="00000000" w:rsidRDefault="00000000" w:rsidRPr="00000000" w14:paraId="00000075">
            <w:pPr>
              <w:keepNext w:val="1"/>
              <w:spacing w:line="240" w:lineRule="auto"/>
              <w:rPr>
                <w:sz w:val="20"/>
                <w:szCs w:val="20"/>
              </w:rPr>
            </w:pPr>
            <w:r w:rsidDel="00000000" w:rsidR="00000000" w:rsidRPr="00000000">
              <w:rPr>
                <w:sz w:val="20"/>
                <w:szCs w:val="20"/>
                <w:rtl w:val="0"/>
              </w:rPr>
              <w:t xml:space="preserve">172.21.0.1/27</w:t>
            </w:r>
          </w:p>
        </w:tc>
      </w:tr>
      <w:tr>
        <w:trPr>
          <w:cantSplit w:val="1"/>
          <w:tblHeader w:val="0"/>
        </w:trPr>
        <w:tc>
          <w:tcPr>
            <w:vAlign w:val="bottom"/>
          </w:tcPr>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w:t>
            </w:r>
          </w:p>
        </w:tc>
        <w:tc>
          <w:tcPr>
            <w:vAlign w:val="bottom"/>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172.21.0.3/27</w:t>
            </w:r>
            <w:r w:rsidDel="00000000" w:rsidR="00000000" w:rsidRPr="00000000">
              <w:rPr>
                <w:rtl w:val="0"/>
              </w:rPr>
            </w:r>
          </w:p>
        </w:tc>
        <w:tc>
          <w:tcPr>
            <w:vAlign w:val="bottom"/>
          </w:tcPr>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255.255.255.224</w:t>
            </w:r>
            <w:r w:rsidDel="00000000" w:rsidR="00000000" w:rsidRPr="00000000">
              <w:rPr>
                <w:rtl w:val="0"/>
              </w:rPr>
            </w:r>
          </w:p>
        </w:tc>
        <w:tc>
          <w:tcPr>
            <w:vAlign w:val="bottom"/>
          </w:tcPr>
          <w:p w:rsidR="00000000" w:rsidDel="00000000" w:rsidP="00000000" w:rsidRDefault="00000000" w:rsidRPr="00000000" w14:paraId="0000007A">
            <w:pPr>
              <w:keepNext w:val="1"/>
              <w:spacing w:line="240" w:lineRule="auto"/>
              <w:rPr>
                <w:sz w:val="20"/>
                <w:szCs w:val="20"/>
              </w:rPr>
            </w:pPr>
            <w:r w:rsidDel="00000000" w:rsidR="00000000" w:rsidRPr="00000000">
              <w:rPr>
                <w:sz w:val="20"/>
                <w:szCs w:val="20"/>
                <w:rtl w:val="0"/>
              </w:rPr>
              <w:t xml:space="preserve">172.21.0.1/27</w:t>
            </w:r>
          </w:p>
        </w:tc>
      </w:tr>
      <w:tr>
        <w:trPr>
          <w:cantSplit w:val="1"/>
          <w:tblHeader w:val="0"/>
        </w:trPr>
        <w:tc>
          <w:tcPr>
            <w:vAlign w:val="bottom"/>
          </w:tcPr>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PC-C</w:t>
            </w:r>
          </w:p>
        </w:tc>
        <w:tc>
          <w:tcPr>
            <w:vAlign w:val="bottom"/>
          </w:tcPr>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172.21.0.66/28</w:t>
            </w:r>
            <w:r w:rsidDel="00000000" w:rsidR="00000000" w:rsidRPr="00000000">
              <w:rPr>
                <w:rtl w:val="0"/>
              </w:rPr>
            </w:r>
          </w:p>
        </w:tc>
        <w:tc>
          <w:tcPr>
            <w:vAlign w:val="bottom"/>
          </w:tcPr>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255.255.255.240</w:t>
            </w:r>
            <w:r w:rsidDel="00000000" w:rsidR="00000000" w:rsidRPr="00000000">
              <w:rPr>
                <w:rtl w:val="0"/>
              </w:rPr>
            </w:r>
          </w:p>
        </w:tc>
        <w:tc>
          <w:tcPr>
            <w:vAlign w:val="bottom"/>
          </w:tcPr>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172.21.0.65/28</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PC-D</w:t>
            </w:r>
          </w:p>
        </w:tc>
        <w:tc>
          <w:tcPr>
            <w:vAlign w:val="bottom"/>
          </w:tcPr>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172.21.0.67/28</w:t>
            </w:r>
            <w:r w:rsidDel="00000000" w:rsidR="00000000" w:rsidRPr="00000000">
              <w:rPr>
                <w:rtl w:val="0"/>
              </w:rPr>
            </w:r>
          </w:p>
        </w:tc>
        <w:tc>
          <w:tcPr>
            <w:vAlign w:val="bottom"/>
          </w:tcPr>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255.255.255.240</w:t>
            </w:r>
            <w:r w:rsidDel="00000000" w:rsidR="00000000" w:rsidRPr="00000000">
              <w:rPr>
                <w:rtl w:val="0"/>
              </w:rPr>
            </w:r>
          </w:p>
        </w:tc>
        <w:tc>
          <w:tcPr>
            <w:vAlign w:val="bottom"/>
          </w:tcPr>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172.21.0.65/28</w:t>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2014 Cisco y/o sus filiales. Todos los derechos reservados. Este documento es información pública de Cisco.</w:t>
      <w:tab/>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2014 Cisco y/o sus filiales. Todos los derechos reservados. Este documento es información pública de Cisco.</w:t>
      <w:tab/>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Práctica de laboratorio: Diseño e implementación de un esquema de direccionamiento IPv4 dividido en subredes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-704849</wp:posOffset>
          </wp:positionH>
          <wp:positionV relativeFrom="paragraph">
            <wp:posOffset>-274319</wp:posOffset>
          </wp:positionV>
          <wp:extent cx="7776210" cy="678180"/>
          <wp:effectExtent b="0" l="0" r="0" t="0"/>
          <wp:wrapNone/>
          <wp:docPr descr="Cisco NetAcad_Header(Vertical)-01" id="5" name="image1.jpg"/>
          <a:graphic>
            <a:graphicData uri="http://schemas.openxmlformats.org/drawingml/2006/picture">
              <pic:pic>
                <pic:nvPicPr>
                  <pic:cNvPr descr="Cisco NetAcad_Header(Vertical)-01" id="0" name="image1.jpg"/>
                  <pic:cNvPicPr preferRelativeResize="0"/>
                </pic:nvPicPr>
                <pic:blipFill>
                  <a:blip r:embed="rId1"/>
                  <a:srcRect b="0" l="0" r="0" t="0"/>
                  <a:stretch>
                    <a:fillRect/>
                  </a:stretch>
                </pic:blipFill>
                <pic:spPr>
                  <a:xfrm>
                    <a:off x="0" y="0"/>
                    <a:ext cx="7776210" cy="6781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Parte %1:"/>
      <w:lvlJc w:val="left"/>
      <w:pPr>
        <w:ind w:left="1080" w:hanging="1080"/>
      </w:pPr>
      <w:rPr>
        <w:i w:val="0"/>
        <w:smallCaps w:val="0"/>
        <w:strike w:val="0"/>
        <w:color w:val="000000"/>
        <w:u w:val="none"/>
        <w:vertAlign w:val="baseline"/>
      </w:rPr>
    </w:lvl>
    <w:lvl w:ilvl="1">
      <w:start w:val="1"/>
      <w:numFmt w:val="decimal"/>
      <w:lvlText w:val="Paso %2:"/>
      <w:lvlJc w:val="left"/>
      <w:pPr>
        <w:ind w:left="936" w:hanging="936"/>
      </w:pPr>
      <w:rPr/>
    </w:lvl>
    <w:lvl w:ilvl="2">
      <w:start w:val="1"/>
      <w:numFmt w:val="lowerLetter"/>
      <w:lvlText w:val="%3."/>
      <w:lvlJc w:val="left"/>
      <w:pPr>
        <w:ind w:left="720" w:hanging="360"/>
      </w:pPr>
      <w:rPr/>
    </w:lvl>
    <w:lvl w:ilvl="3">
      <w:start w:val="1"/>
      <w:numFmt w:val="decimal"/>
      <w:lvlText w:val="%4)"/>
      <w:lvlJc w:val="left"/>
      <w:pPr>
        <w:ind w:left="1080" w:hanging="360"/>
      </w:pPr>
      <w:rPr/>
    </w:lvl>
    <w:lvl w:ilvl="4">
      <w:start w:val="1"/>
      <w:numFmt w:val="decimal"/>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
      <w:lvlJc w:val="left"/>
      <w:pPr>
        <w:ind w:left="1080" w:hanging="360"/>
      </w:pPr>
      <w:rPr>
        <w:color w:val="000000"/>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nhideWhenUsed w:val="1"/>
    <w:qFormat w:val="1"/>
    <w:rsid w:val="00596998"/>
    <w:pPr>
      <w:spacing w:after="60" w:before="60" w:line="276" w:lineRule="auto"/>
    </w:pPr>
    <w:rPr>
      <w:sz w:val="22"/>
      <w:szCs w:val="22"/>
    </w:rPr>
  </w:style>
  <w:style w:type="paragraph" w:styleId="Ttulo1">
    <w:name w:val="heading 1"/>
    <w:basedOn w:val="Normal"/>
    <w:next w:val="Normal"/>
    <w:link w:val="Ttulo1Car"/>
    <w:autoRedefine w:val="1"/>
    <w:uiPriority w:val="9"/>
    <w:unhideWhenUsed w:val="1"/>
    <w:rsid w:val="006007BB"/>
    <w:pPr>
      <w:keepNext w:val="1"/>
      <w:keepLines w:val="1"/>
      <w:spacing w:after="0" w:before="480"/>
      <w:outlineLvl w:val="0"/>
    </w:pPr>
    <w:rPr>
      <w:rFonts w:ascii="Cambria" w:eastAsia="Times New Roman" w:hAnsi="Cambria"/>
      <w:b w:val="1"/>
      <w:bCs w:val="1"/>
      <w:color w:val="365f91"/>
      <w:sz w:val="28"/>
      <w:szCs w:val="28"/>
    </w:rPr>
  </w:style>
  <w:style w:type="paragraph" w:styleId="Ttulo2">
    <w:name w:val="heading 2"/>
    <w:basedOn w:val="Normal"/>
    <w:next w:val="Normal"/>
    <w:link w:val="Ttulo2Car"/>
    <w:autoRedefine w:val="1"/>
    <w:uiPriority w:val="9"/>
    <w:unhideWhenUsed w:val="1"/>
    <w:rsid w:val="006007BB"/>
    <w:pPr>
      <w:keepNext w:val="1"/>
      <w:keepLines w:val="1"/>
      <w:spacing w:after="0" w:before="200"/>
      <w:outlineLvl w:val="1"/>
    </w:pPr>
    <w:rPr>
      <w:rFonts w:ascii="Cambria" w:eastAsia="Times New Roman" w:hAnsi="Cambria"/>
      <w:b w:val="1"/>
      <w:bCs w:val="1"/>
      <w:color w:val="4f81bd"/>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uiPriority w:val="9"/>
    <w:rsid w:val="006007BB"/>
    <w:rPr>
      <w:rFonts w:ascii="Cambria" w:cs="Times New Roman" w:eastAsia="Times New Roman" w:hAnsi="Cambria"/>
      <w:b w:val="1"/>
      <w:bCs w:val="1"/>
      <w:color w:val="365f91"/>
      <w:sz w:val="28"/>
      <w:szCs w:val="28"/>
    </w:rPr>
  </w:style>
  <w:style w:type="character" w:styleId="Ttulo2Car" w:customStyle="1">
    <w:name w:val="Título 2 Car"/>
    <w:link w:val="Ttulo2"/>
    <w:uiPriority w:val="9"/>
    <w:rsid w:val="006007BB"/>
    <w:rPr>
      <w:rFonts w:ascii="Cambria" w:cs="Times New Roman" w:eastAsia="Times New Roman" w:hAnsi="Cambria"/>
      <w:b w:val="1"/>
      <w:bCs w:val="1"/>
      <w:color w:val="4f81bd"/>
      <w:sz w:val="26"/>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LabSection" w:customStyle="1">
    <w:name w:val="Lab Section"/>
    <w:basedOn w:val="Normal"/>
    <w:next w:val="BodyText1"/>
    <w:qFormat w:val="1"/>
    <w:rsid w:val="00596998"/>
    <w:pPr>
      <w:keepNext w:val="1"/>
      <w:numPr>
        <w:numId w:val="4"/>
      </w:numPr>
      <w:spacing w:after="120" w:before="240" w:line="240" w:lineRule="auto"/>
    </w:pPr>
    <w:rPr>
      <w:rFonts w:eastAsia="Times New Roman"/>
      <w:b w:val="1"/>
      <w:bCs w:val="1"/>
      <w:iCs w:val="1"/>
      <w:sz w:val="24"/>
    </w:rPr>
  </w:style>
  <w:style w:type="paragraph" w:styleId="LabTitle" w:customStyle="1">
    <w:name w:val="Lab Title"/>
    <w:basedOn w:val="Normal"/>
    <w:qFormat w:val="1"/>
    <w:rsid w:val="00FD4A68"/>
    <w:rPr>
      <w:b w:val="1"/>
      <w:sz w:val="32"/>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StepHead" w:customStyle="1">
    <w:name w:val="Step Head"/>
    <w:basedOn w:val="Normal"/>
    <w:next w:val="BodyTextL25"/>
    <w:qFormat w:val="1"/>
    <w:rsid w:val="002C475E"/>
    <w:pPr>
      <w:keepNext w:val="1"/>
      <w:numPr>
        <w:ilvl w:val="1"/>
        <w:numId w:val="8"/>
      </w:numPr>
      <w:spacing w:after="120" w:before="240"/>
    </w:pPr>
    <w:rPr>
      <w:b w:val="1"/>
    </w:rPr>
  </w:style>
  <w:style w:type="paragraph" w:styleId="Encabezado">
    <w:name w:val="header"/>
    <w:basedOn w:val="Normal"/>
    <w:link w:val="EncabezadoCar"/>
    <w:uiPriority w:val="99"/>
    <w:unhideWhenUsed w:val="1"/>
    <w:rsid w:val="0090659A"/>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90659A"/>
  </w:style>
  <w:style w:type="paragraph" w:styleId="Piedepgina">
    <w:name w:val="footer"/>
    <w:basedOn w:val="Normal"/>
    <w:link w:val="PiedepginaCar"/>
    <w:autoRedefine w:val="1"/>
    <w:uiPriority w:val="99"/>
    <w:unhideWhenUsed w:val="1"/>
    <w:rsid w:val="00163164"/>
    <w:pPr>
      <w:tabs>
        <w:tab w:val="right" w:pos="10080"/>
      </w:tabs>
      <w:spacing w:after="0" w:line="240" w:lineRule="auto"/>
    </w:pPr>
    <w:rPr>
      <w:sz w:val="16"/>
    </w:rPr>
  </w:style>
  <w:style w:type="character" w:styleId="PiedepginaCar" w:customStyle="1">
    <w:name w:val="Pie de página Car"/>
    <w:link w:val="Piedepgina"/>
    <w:uiPriority w:val="99"/>
    <w:rsid w:val="00163164"/>
    <w:rPr>
      <w:sz w:val="16"/>
      <w:szCs w:val="22"/>
    </w:rPr>
  </w:style>
  <w:style w:type="paragraph" w:styleId="Textodeglobo">
    <w:name w:val="Balloon Text"/>
    <w:basedOn w:val="Normal"/>
    <w:link w:val="TextodegloboCar"/>
    <w:uiPriority w:val="99"/>
    <w:semiHidden w:val="1"/>
    <w:unhideWhenUsed w:val="1"/>
    <w:rsid w:val="0090659A"/>
    <w:pPr>
      <w:spacing w:after="0" w:line="240" w:lineRule="auto"/>
    </w:pPr>
    <w:rPr>
      <w:rFonts w:ascii="Tahoma" w:hAnsi="Tahoma"/>
      <w:sz w:val="16"/>
      <w:szCs w:val="16"/>
    </w:rPr>
  </w:style>
  <w:style w:type="character" w:styleId="TextodegloboCar" w:customStyle="1">
    <w:name w:val="Texto de globo Car"/>
    <w:link w:val="Textodeglobo"/>
    <w:uiPriority w:val="99"/>
    <w:semiHidden w:val="1"/>
    <w:rsid w:val="0090659A"/>
    <w:rPr>
      <w:rFonts w:ascii="Tahoma" w:cs="Tahoma" w:hAnsi="Tahoma"/>
      <w:sz w:val="16"/>
      <w:szCs w:val="16"/>
    </w:rPr>
  </w:style>
  <w:style w:type="paragraph" w:styleId="BodyText1" w:customStyle="1">
    <w:name w:val="Body Text1"/>
    <w:basedOn w:val="Normal"/>
    <w:qFormat w:val="1"/>
    <w:rsid w:val="00596998"/>
    <w:pPr>
      <w:spacing w:line="240" w:lineRule="auto"/>
    </w:pPr>
    <w:rPr>
      <w:sz w:val="20"/>
    </w:rPr>
  </w:style>
  <w:style w:type="paragraph" w:styleId="TableText" w:customStyle="1">
    <w:name w:val="Table Text"/>
    <w:basedOn w:val="Normal"/>
    <w:link w:val="TableTextChar"/>
    <w:qFormat w:val="1"/>
    <w:rsid w:val="00097163"/>
    <w:pPr>
      <w:keepNext w:val="1"/>
      <w:spacing w:line="240" w:lineRule="auto"/>
    </w:pPr>
    <w:rPr>
      <w:sz w:val="20"/>
      <w:szCs w:val="20"/>
    </w:rPr>
  </w:style>
  <w:style w:type="character" w:styleId="TableTextChar" w:customStyle="1">
    <w:name w:val="Table Text Char"/>
    <w:link w:val="TableText"/>
    <w:rsid w:val="00097163"/>
  </w:style>
  <w:style w:type="table" w:styleId="Tablaconcuadrcula">
    <w:name w:val="Table Grid"/>
    <w:basedOn w:val="Tabla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Normal"/>
    <w:qFormat w:val="1"/>
    <w:rsid w:val="00AC507D"/>
    <w:pPr>
      <w:numPr>
        <w:numId w:val="1"/>
      </w:numPr>
    </w:pPr>
    <w:rPr>
      <w:sz w:val="20"/>
    </w:rPr>
  </w:style>
  <w:style w:type="paragraph" w:styleId="Bulletlevel2" w:customStyle="1">
    <w:name w:val="Bullet level 2"/>
    <w:basedOn w:val="Normal"/>
    <w:qFormat w:val="1"/>
    <w:rsid w:val="00AC507D"/>
    <w:pPr>
      <w:numPr>
        <w:ilvl w:val="1"/>
        <w:numId w:val="1"/>
      </w:numPr>
    </w:pPr>
    <w:rPr>
      <w:sz w:val="20"/>
    </w:rPr>
  </w:style>
  <w:style w:type="paragraph" w:styleId="InstNoteRed" w:customStyle="1">
    <w:name w:val="Inst Note Red"/>
    <w:basedOn w:val="BodyText1"/>
    <w:next w:val="BodyText1"/>
    <w:qFormat w:val="1"/>
    <w:rsid w:val="00FD33AB"/>
    <w:rPr>
      <w:color w:val="ff0000"/>
    </w:rPr>
  </w:style>
  <w:style w:type="paragraph" w:styleId="PartHead" w:customStyle="1">
    <w:name w:val="Part Head"/>
    <w:basedOn w:val="Prrafodelista"/>
    <w:next w:val="BodyTextL25"/>
    <w:qFormat w:val="1"/>
    <w:rsid w:val="002C475E"/>
    <w:pPr>
      <w:keepNext w:val="1"/>
      <w:numPr>
        <w:numId w:val="8"/>
      </w:numPr>
      <w:spacing w:before="240"/>
      <w:outlineLvl w:val="0"/>
    </w:pPr>
    <w:rPr>
      <w:b w:val="1"/>
      <w:sz w:val="28"/>
    </w:rPr>
  </w:style>
  <w:style w:type="paragraph" w:styleId="SubStepAlpha" w:customStyle="1">
    <w:name w:val="SubStep Alpha"/>
    <w:basedOn w:val="Normal"/>
    <w:qFormat w:val="1"/>
    <w:rsid w:val="00D41566"/>
    <w:pPr>
      <w:numPr>
        <w:ilvl w:val="2"/>
        <w:numId w:val="8"/>
      </w:numPr>
      <w:spacing w:after="120" w:before="120" w:line="240" w:lineRule="auto"/>
    </w:pPr>
    <w:rPr>
      <w:sz w:val="20"/>
    </w:rPr>
  </w:style>
  <w:style w:type="paragraph" w:styleId="CMD" w:customStyle="1">
    <w:name w:val="CMD"/>
    <w:basedOn w:val="Normal"/>
    <w:qFormat w:val="1"/>
    <w:rsid w:val="003A19DC"/>
    <w:pPr>
      <w:spacing w:line="240" w:lineRule="auto"/>
      <w:ind w:left="720"/>
    </w:pPr>
    <w:rPr>
      <w:rFonts w:ascii="Courier New" w:hAnsi="Courier New"/>
      <w:sz w:val="20"/>
    </w:rPr>
  </w:style>
  <w:style w:type="paragraph" w:styleId="BodyTextL50" w:customStyle="1">
    <w:name w:val="Body Text L50"/>
    <w:basedOn w:val="Normal"/>
    <w:qFormat w:val="1"/>
    <w:rsid w:val="00853418"/>
    <w:pPr>
      <w:spacing w:before="120" w:line="240" w:lineRule="auto"/>
      <w:ind w:left="720"/>
    </w:pPr>
    <w:rPr>
      <w:sz w:val="20"/>
    </w:rPr>
  </w:style>
  <w:style w:type="paragraph" w:styleId="BodyTextL25" w:customStyle="1">
    <w:name w:val="Body Text L25"/>
    <w:basedOn w:val="BodyText1"/>
    <w:qFormat w:val="1"/>
    <w:rsid w:val="00596998"/>
    <w:pPr>
      <w:spacing w:after="120" w:before="120"/>
      <w:ind w:left="360"/>
    </w:pPr>
  </w:style>
  <w:style w:type="paragraph" w:styleId="InstNoteRedL50" w:customStyle="1">
    <w:name w:val="Inst Note Red L50"/>
    <w:basedOn w:val="InstNoteRed"/>
    <w:next w:val="BodyText1"/>
    <w:qFormat w:val="1"/>
    <w:rsid w:val="0052400A"/>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Mapadeldocumento">
    <w:name w:val="Document Map"/>
    <w:basedOn w:val="Normal"/>
    <w:link w:val="MapadeldocumentoCar"/>
    <w:uiPriority w:val="99"/>
    <w:semiHidden w:val="1"/>
    <w:unhideWhenUsed w:val="1"/>
    <w:rsid w:val="00AB758A"/>
    <w:pPr>
      <w:spacing w:after="0" w:line="240" w:lineRule="auto"/>
    </w:pPr>
    <w:rPr>
      <w:rFonts w:ascii="Tahoma" w:hAnsi="Tahoma"/>
      <w:sz w:val="16"/>
      <w:szCs w:val="16"/>
    </w:rPr>
  </w:style>
  <w:style w:type="character" w:styleId="MapadeldocumentoCar" w:customStyle="1">
    <w:name w:val="Mapa del documento Car"/>
    <w:link w:val="Mapadeldocumento"/>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406554"/>
    <w:rPr>
      <w:rFonts w:ascii="Arial" w:hAnsi="Arial"/>
      <w:b w:val="1"/>
      <w:color w:val="ff0000"/>
      <w:sz w:val="32"/>
    </w:rPr>
  </w:style>
  <w:style w:type="character" w:styleId="AnswerGray" w:customStyle="1">
    <w:name w:val="Answer Gray"/>
    <w:uiPriority w:val="1"/>
    <w:qFormat w:val="1"/>
    <w:rsid w:val="004D682B"/>
    <w:rPr>
      <w:rFonts w:ascii="Arial" w:hAnsi="Arial"/>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SubStepAlpha"/>
    <w:qFormat w:val="1"/>
    <w:rsid w:val="002C475E"/>
    <w:pPr>
      <w:numPr>
        <w:ilvl w:val="3"/>
      </w:numPr>
    </w:pPr>
  </w:style>
  <w:style w:type="table" w:styleId="LightList-Accent11" w:customStyle="1">
    <w:name w:val="Light List - Accent 11"/>
    <w:basedOn w:val="Tabla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a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Sinlista"/>
    <w:uiPriority w:val="99"/>
    <w:rsid w:val="00AC507D"/>
    <w:pPr>
      <w:numPr>
        <w:numId w:val="1"/>
      </w:numPr>
    </w:pPr>
  </w:style>
  <w:style w:type="numbering" w:styleId="PartStepSubStepList" w:customStyle="1">
    <w:name w:val="Part_Step_SubStep_List"/>
    <w:basedOn w:val="Sinlista"/>
    <w:uiPriority w:val="99"/>
    <w:rsid w:val="002C475E"/>
    <w:pPr>
      <w:numPr>
        <w:numId w:val="7"/>
      </w:numPr>
    </w:pPr>
  </w:style>
  <w:style w:type="paragraph" w:styleId="CMDOutput" w:customStyle="1">
    <w:name w:val="CMD Output"/>
    <w:basedOn w:val="CMD"/>
    <w:qFormat w:val="1"/>
    <w:rsid w:val="00215665"/>
    <w:rPr>
      <w:sz w:val="18"/>
    </w:rPr>
  </w:style>
  <w:style w:type="paragraph" w:styleId="InstNoteRedL25" w:customStyle="1">
    <w:name w:val="Inst Note Red L25"/>
    <w:basedOn w:val="BodyTextL25"/>
    <w:next w:val="BodyTextL25"/>
    <w:qFormat w:val="1"/>
    <w:rsid w:val="00FD33AB"/>
    <w:rPr>
      <w:color w:val="ff0000"/>
    </w:rPr>
  </w:style>
  <w:style w:type="paragraph" w:styleId="Prrafodelista">
    <w:name w:val="List Paragraph"/>
    <w:basedOn w:val="Normal"/>
    <w:uiPriority w:val="34"/>
    <w:semiHidden w:val="1"/>
    <w:unhideWhenUsed w:val="1"/>
    <w:qFormat w:val="1"/>
    <w:rsid w:val="0034455D"/>
    <w:pPr>
      <w:ind w:left="720"/>
    </w:pPr>
  </w:style>
  <w:style w:type="paragraph" w:styleId="BodyTextL25Bold" w:customStyle="1">
    <w:name w:val="Body Text L25 Bold"/>
    <w:basedOn w:val="BodyTextL25"/>
    <w:qFormat w:val="1"/>
    <w:rsid w:val="00AC507D"/>
    <w:rPr>
      <w:b w:val="1"/>
    </w:rPr>
  </w:style>
  <w:style w:type="paragraph" w:styleId="HTMLconformatoprevio">
    <w:name w:val="HTML Preformatted"/>
    <w:basedOn w:val="Normal"/>
    <w:link w:val="HTMLconformatoprevioC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conformatoprevioCar" w:customStyle="1">
    <w:name w:val="HTML con formato previo Car"/>
    <w:link w:val="HTMLconformatoprevio"/>
    <w:uiPriority w:val="99"/>
    <w:semiHidden w:val="1"/>
    <w:rsid w:val="00C6495E"/>
    <w:rPr>
      <w:rFonts w:ascii="Courier New" w:cs="Courier New" w:eastAsia="Times New Roman" w:hAnsi="Courier New"/>
    </w:rPr>
  </w:style>
  <w:style w:type="character" w:styleId="Refdecomentario">
    <w:name w:val="annotation reference"/>
    <w:uiPriority w:val="99"/>
    <w:semiHidden w:val="1"/>
    <w:unhideWhenUsed w:val="1"/>
    <w:rsid w:val="000B2344"/>
    <w:rPr>
      <w:sz w:val="16"/>
      <w:szCs w:val="16"/>
    </w:rPr>
  </w:style>
  <w:style w:type="paragraph" w:styleId="Textocomentario">
    <w:name w:val="annotation text"/>
    <w:basedOn w:val="Normal"/>
    <w:link w:val="TextocomentarioCar"/>
    <w:uiPriority w:val="99"/>
    <w:semiHidden w:val="1"/>
    <w:unhideWhenUsed w:val="1"/>
    <w:rsid w:val="000B2344"/>
    <w:rPr>
      <w:sz w:val="20"/>
      <w:szCs w:val="20"/>
    </w:rPr>
  </w:style>
  <w:style w:type="character" w:styleId="TextocomentarioCar" w:customStyle="1">
    <w:name w:val="Texto comentario Car"/>
    <w:basedOn w:val="Fuentedeprrafopredeter"/>
    <w:link w:val="Textocomentario"/>
    <w:uiPriority w:val="99"/>
    <w:semiHidden w:val="1"/>
    <w:rsid w:val="000B2344"/>
  </w:style>
  <w:style w:type="paragraph" w:styleId="Asuntodelcomentario">
    <w:name w:val="annotation subject"/>
    <w:basedOn w:val="Textocomentario"/>
    <w:next w:val="Textocomentario"/>
    <w:link w:val="AsuntodelcomentarioCar"/>
    <w:uiPriority w:val="99"/>
    <w:semiHidden w:val="1"/>
    <w:unhideWhenUsed w:val="1"/>
    <w:rsid w:val="000B2344"/>
    <w:rPr>
      <w:b w:val="1"/>
      <w:bCs w:val="1"/>
    </w:rPr>
  </w:style>
  <w:style w:type="character" w:styleId="AsuntodelcomentarioCar" w:customStyle="1">
    <w:name w:val="Asunto del comentario Car"/>
    <w:link w:val="Asuntodelcomentario"/>
    <w:uiPriority w:val="99"/>
    <w:semiHidden w:val="1"/>
    <w:rsid w:val="000B2344"/>
    <w:rPr>
      <w:b w:val="1"/>
      <w:bCs w:val="1"/>
    </w:rPr>
  </w:style>
  <w:style w:type="paragraph" w:styleId="ReflectionQ" w:customStyle="1">
    <w:name w:val="Reflection Q"/>
    <w:basedOn w:val="BodyTextL25"/>
    <w:qFormat w:val="1"/>
    <w:rsid w:val="00596998"/>
    <w:pPr>
      <w:numPr>
        <w:ilvl w:val="1"/>
        <w:numId w:val="4"/>
      </w:numPr>
    </w:pPr>
  </w:style>
  <w:style w:type="numbering" w:styleId="SectionList" w:customStyle="1">
    <w:name w:val="Section_List"/>
    <w:basedOn w:val="Sinlista"/>
    <w:uiPriority w:val="99"/>
    <w:rsid w:val="00596998"/>
    <w:pPr>
      <w:numPr>
        <w:numId w:val="4"/>
      </w:numPr>
    </w:pPr>
  </w:style>
  <w:style w:type="paragraph" w:styleId="Revisin">
    <w:name w:val="Revision"/>
    <w:hidden w:val="1"/>
    <w:uiPriority w:val="99"/>
    <w:semiHidden w:val="1"/>
    <w:rsid w:val="00674815"/>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vAlign w:val="bottom"/>
    </w:tcPr>
    <w:tblStylePr w:type="firstRow">
      <w:pPr>
        <w:jc w:val="center"/>
      </w:pPr>
      <w:rPr>
        <w:rFonts w:ascii="Arial" w:cs="Arial" w:eastAsia="Arial" w:hAnsi="Arial"/>
        <w:b w:val="0"/>
        <w:sz w:val="20"/>
        <w:szCs w:val="20"/>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be5f1" w:val="clear"/>
        <w:vAlign w:val="bottom"/>
      </w:tcPr>
    </w:tblStylePr>
  </w:style>
  <w:style w:type="table" w:styleId="Table2">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Csb/kuMUWgKTv8+IOblcYyk51A==">AMUW2mW/ReN9tpL6u1rQqDZGxLPbVWovBgC2iXUvFTIkG9gcyhacUdLs7MXOrO+ssJINHntmV+mwywIVR1EV3IawtqLFbt4P3UQG00ONQ3QD6C3dHrqF9L5OHpZ1zgtz2u94sBDr0Nr1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2022-03-30T09:10:00Z</dcterms:created>
  <dc:creator>Cisco Systems</dc:creator>
</cp:coreProperties>
</file>