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Directorio de trabajo: </w:t>
        <w:tab/>
        <w:tab/>
        <w:tab/>
        <w:tab/>
        <w:t xml:space="preserve">pwd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directorio: </w:t>
        <w:tab/>
        <w:tab/>
        <w:tab/>
        <w:tab/>
        <w:t xml:space="preserve">mkdir d1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Crear directorio creando los intermedios: </w:t>
        <w:tab/>
        <w:t xml:space="preserve">mkdir -p dd1/dd2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Escribir comando tee: </w:t>
        <w:tab/>
        <w:tab/>
        <w:tab/>
        <w:t xml:space="preserve">tee dir1/impares (ctrl + D para cerrar)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Ruta absoluta:</w:t>
        <w:tab/>
        <w:tab/>
        <w:tab/>
        <w:tab/>
        <w:tab/>
        <w:t xml:space="preserve">/home/user/dir1/dir2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~ /dir1/dir2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Visualizar por el final:</w:t>
        <w:tab/>
        <w:tab/>
        <w:tab/>
        <w:tab/>
        <w:t xml:space="preserve">tail -5 fichero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Visualizar por arriba:</w:t>
        <w:tab/>
        <w:tab/>
        <w:tab/>
        <w:tab/>
        <w:t xml:space="preserve">head -5 fichero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Visualizar archivos:</w:t>
        <w:tab/>
        <w:tab/>
        <w:tab/>
        <w:tab/>
        <w:t xml:space="preserve">less fichero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Visualizar archivos en un directorio:</w:t>
        <w:tab/>
        <w:tab/>
        <w:t xml:space="preserve">ls </w:t>
      </w:r>
      <w:r w:rsidDel="00000000" w:rsidR="00000000" w:rsidRPr="00000000">
        <w:rPr>
          <w:color w:val="cc0000"/>
          <w:rtl w:val="0"/>
        </w:rPr>
        <w:t xml:space="preserve">-r</w:t>
      </w:r>
      <w:r w:rsidDel="00000000" w:rsidR="00000000" w:rsidRPr="00000000">
        <w:rPr>
          <w:rtl w:val="0"/>
        </w:rPr>
        <w:t xml:space="preserve"> dir1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recursivamente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VIM: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 </w:t>
        <w:tab/>
        <w:t xml:space="preserve">→ deshace el último comando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 </w:t>
        <w:tab/>
        <w:t xml:space="preserve">→ vamos a la línea 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5yy </w:t>
        <w:tab/>
        <w:t xml:space="preserve">→ copias las 5 líneas desde donde estés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</w:t>
        <w:tab/>
        <w:t xml:space="preserve">→ pegar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:wq </w:t>
        <w:tab/>
        <w:t xml:space="preserve">→ guardar y salir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Operadores de redirección:</w:t>
      </w:r>
    </w:p>
    <w:p w:rsidR="00000000" w:rsidDel="00000000" w:rsidP="00000000" w:rsidRDefault="00000000" w:rsidRPr="00000000" w14:paraId="00000019">
      <w:pPr>
        <w:ind w:left="144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     |      Dirección             |  Operadores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Stdin</w:t>
        <w:tab/>
        <w:t xml:space="preserve">→</w:t>
        <w:tab/>
        <w:t xml:space="preserve">Teclado/Entrada          &lt;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Stdout</w:t>
        <w:tab/>
        <w:t xml:space="preserve">→</w:t>
        <w:tab/>
        <w:t xml:space="preserve">Pant</w:t>
        <w:tab/>
        <w:t xml:space="preserve">  /Sal</w:t>
        <w:tab/>
        <w:tab/>
        <w:t xml:space="preserve">&gt;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Stderr</w:t>
        <w:tab/>
        <w:t xml:space="preserve">→</w:t>
        <w:tab/>
        <w:t xml:space="preserve">        alla      ida</w:t>
        <w:tab/>
        <w:t xml:space="preserve">&gt;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ls  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  archivo  </w:t>
        <w:tab/>
        <w:tab/>
        <w:t xml:space="preserve">Si el archivo no existe lo crea, si no lo machaca.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ls  </w:t>
      </w: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 archivo</w:t>
        <w:tab/>
        <w:tab/>
        <w:tab/>
        <w:t xml:space="preserve">Si no existe lo crea, si no concatena el fichero.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tr “a1” “AU”</w:t>
        <w:tab/>
        <w:tab/>
        <w:tab/>
        <w:t xml:space="preserve">Sustituye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   -d</w:t>
        <w:tab/>
        <w:tab/>
        <w:tab/>
        <w:t xml:space="preserve"> </w:t>
        <w:tab/>
        <w:t xml:space="preserve">Borra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tr -d “aso” &lt; fichero</w:t>
        <w:tab/>
        <w:tab/>
        <w:t xml:space="preserve">Borrará todas las as,oes y eses del fichero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tr -d “aso” &lt; fichero &gt; resultado  Borrara las “aso” y guardará el resultado en el </w:t>
      </w:r>
    </w:p>
    <w:p w:rsidR="00000000" w:rsidDel="00000000" w:rsidP="00000000" w:rsidRDefault="00000000" w:rsidRPr="00000000" w14:paraId="00000027">
      <w:pPr>
        <w:ind w:left="2880" w:firstLine="720"/>
        <w:rPr/>
      </w:pPr>
      <w:r w:rsidDel="00000000" w:rsidR="00000000" w:rsidRPr="00000000">
        <w:rPr>
          <w:rtl w:val="0"/>
        </w:rPr>
        <w:t xml:space="preserve">     resultado.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