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1B2A0" w14:textId="77777777" w:rsidR="0023092C" w:rsidRDefault="009760A0" w:rsidP="0023092C">
      <w:pPr>
        <w:spacing w:line="259" w:lineRule="auto"/>
        <w:ind w:firstLine="0"/>
        <w:contextualSpacing w:val="0"/>
        <w:jc w:val="center"/>
        <w:rPr>
          <w:b/>
        </w:rPr>
      </w:pPr>
      <w:r>
        <w:rPr>
          <w:b/>
        </w:rPr>
        <w:tab/>
      </w:r>
    </w:p>
    <w:p w14:paraId="7C0E9650" w14:textId="77777777" w:rsidR="0023092C" w:rsidRDefault="0023092C" w:rsidP="0023092C">
      <w:pPr>
        <w:spacing w:line="259" w:lineRule="auto"/>
        <w:ind w:firstLine="0"/>
        <w:contextualSpacing w:val="0"/>
        <w:jc w:val="center"/>
        <w:rPr>
          <w:b/>
        </w:rPr>
      </w:pPr>
    </w:p>
    <w:p w14:paraId="56A9745F" w14:textId="77777777" w:rsidR="0023092C" w:rsidRDefault="0023092C" w:rsidP="0023092C">
      <w:pPr>
        <w:spacing w:line="259" w:lineRule="auto"/>
        <w:ind w:firstLine="0"/>
        <w:contextualSpacing w:val="0"/>
        <w:jc w:val="center"/>
        <w:rPr>
          <w:b/>
        </w:rPr>
      </w:pPr>
    </w:p>
    <w:p w14:paraId="3DE23D59" w14:textId="77777777" w:rsidR="0023092C" w:rsidRDefault="0023092C" w:rsidP="0023092C">
      <w:pPr>
        <w:spacing w:line="259" w:lineRule="auto"/>
        <w:ind w:firstLine="0"/>
        <w:contextualSpacing w:val="0"/>
        <w:jc w:val="center"/>
        <w:rPr>
          <w:b/>
        </w:rPr>
      </w:pPr>
    </w:p>
    <w:p w14:paraId="2B585B32" w14:textId="77777777" w:rsidR="0023092C" w:rsidRDefault="0023092C" w:rsidP="0023092C">
      <w:pPr>
        <w:spacing w:line="259" w:lineRule="auto"/>
        <w:ind w:firstLine="0"/>
        <w:contextualSpacing w:val="0"/>
        <w:jc w:val="center"/>
        <w:rPr>
          <w:b/>
        </w:rPr>
      </w:pPr>
    </w:p>
    <w:p w14:paraId="77AF5B29" w14:textId="77777777" w:rsidR="0023092C" w:rsidRDefault="0023092C" w:rsidP="0023092C">
      <w:pPr>
        <w:spacing w:line="259" w:lineRule="auto"/>
        <w:ind w:firstLine="0"/>
        <w:contextualSpacing w:val="0"/>
        <w:jc w:val="center"/>
        <w:rPr>
          <w:b/>
        </w:rPr>
      </w:pPr>
    </w:p>
    <w:p w14:paraId="1D493779" w14:textId="77777777" w:rsidR="0023092C" w:rsidRDefault="0023092C" w:rsidP="0023092C">
      <w:pPr>
        <w:spacing w:line="259" w:lineRule="auto"/>
        <w:ind w:firstLine="0"/>
        <w:contextualSpacing w:val="0"/>
        <w:jc w:val="center"/>
        <w:rPr>
          <w:b/>
        </w:rPr>
      </w:pPr>
    </w:p>
    <w:p w14:paraId="1CE1CEF0" w14:textId="77777777" w:rsidR="0023092C" w:rsidRDefault="0023092C" w:rsidP="0023092C">
      <w:pPr>
        <w:spacing w:line="259" w:lineRule="auto"/>
        <w:ind w:firstLine="0"/>
        <w:contextualSpacing w:val="0"/>
        <w:jc w:val="center"/>
        <w:rPr>
          <w:b/>
        </w:rPr>
      </w:pPr>
    </w:p>
    <w:p w14:paraId="1DCC8696" w14:textId="77777777" w:rsidR="0023092C" w:rsidRDefault="0023092C" w:rsidP="0023092C">
      <w:pPr>
        <w:spacing w:line="259" w:lineRule="auto"/>
        <w:ind w:firstLine="0"/>
        <w:contextualSpacing w:val="0"/>
        <w:jc w:val="center"/>
        <w:rPr>
          <w:b/>
        </w:rPr>
      </w:pPr>
    </w:p>
    <w:p w14:paraId="4A53E136" w14:textId="77777777" w:rsidR="0023092C" w:rsidRDefault="0023092C" w:rsidP="0023092C">
      <w:pPr>
        <w:spacing w:line="259" w:lineRule="auto"/>
        <w:ind w:firstLine="0"/>
        <w:contextualSpacing w:val="0"/>
        <w:jc w:val="center"/>
        <w:rPr>
          <w:b/>
        </w:rPr>
      </w:pPr>
    </w:p>
    <w:p w14:paraId="0EF3C1B7" w14:textId="77777777" w:rsidR="0023092C" w:rsidRDefault="0023092C" w:rsidP="0023092C">
      <w:pPr>
        <w:spacing w:line="259" w:lineRule="auto"/>
        <w:ind w:firstLine="0"/>
        <w:contextualSpacing w:val="0"/>
        <w:jc w:val="center"/>
        <w:rPr>
          <w:b/>
        </w:rPr>
      </w:pPr>
      <w:commentRangeStart w:id="0"/>
      <w:r>
        <w:rPr>
          <w:b/>
        </w:rPr>
        <w:t>Your name goes here</w:t>
      </w:r>
    </w:p>
    <w:p w14:paraId="385B4EF1" w14:textId="77777777" w:rsidR="0023092C" w:rsidRDefault="0023092C" w:rsidP="0023092C">
      <w:pPr>
        <w:spacing w:line="259" w:lineRule="auto"/>
        <w:ind w:firstLine="0"/>
        <w:contextualSpacing w:val="0"/>
        <w:jc w:val="center"/>
        <w:rPr>
          <w:b/>
        </w:rPr>
      </w:pPr>
      <w:r>
        <w:rPr>
          <w:b/>
        </w:rPr>
        <w:t>PSYC2300</w:t>
      </w:r>
    </w:p>
    <w:p w14:paraId="21F035A4" w14:textId="77777777" w:rsidR="0023092C" w:rsidRDefault="0023092C" w:rsidP="0023092C">
      <w:pPr>
        <w:spacing w:line="259" w:lineRule="auto"/>
        <w:ind w:firstLine="0"/>
        <w:contextualSpacing w:val="0"/>
        <w:jc w:val="center"/>
        <w:rPr>
          <w:b/>
        </w:rPr>
      </w:pPr>
      <w:r>
        <w:rPr>
          <w:b/>
        </w:rPr>
        <w:t xml:space="preserve">Tutorial Day/Time Goes </w:t>
      </w:r>
      <w:commentRangeStart w:id="1"/>
      <w:r>
        <w:rPr>
          <w:b/>
        </w:rPr>
        <w:t>Here</w:t>
      </w:r>
      <w:commentRangeEnd w:id="0"/>
      <w:r w:rsidR="00723EAE">
        <w:rPr>
          <w:rStyle w:val="CommentReference"/>
        </w:rPr>
        <w:commentReference w:id="0"/>
      </w:r>
      <w:commentRangeEnd w:id="1"/>
      <w:r w:rsidR="00E9605A">
        <w:rPr>
          <w:rStyle w:val="CommentReference"/>
        </w:rPr>
        <w:commentReference w:id="1"/>
      </w:r>
    </w:p>
    <w:p w14:paraId="17469000" w14:textId="77777777" w:rsidR="0023092C" w:rsidRDefault="0023092C">
      <w:pPr>
        <w:spacing w:line="259" w:lineRule="auto"/>
        <w:ind w:firstLine="0"/>
        <w:contextualSpacing w:val="0"/>
        <w:rPr>
          <w:b/>
        </w:rPr>
      </w:pPr>
    </w:p>
    <w:p w14:paraId="090F050E" w14:textId="77777777" w:rsidR="0023092C" w:rsidRDefault="0023092C">
      <w:pPr>
        <w:spacing w:line="259" w:lineRule="auto"/>
        <w:ind w:firstLine="0"/>
        <w:contextualSpacing w:val="0"/>
        <w:rPr>
          <w:b/>
        </w:rPr>
      </w:pPr>
      <w:r>
        <w:rPr>
          <w:b/>
        </w:rPr>
        <w:br w:type="page"/>
      </w:r>
    </w:p>
    <w:p w14:paraId="20418E47" w14:textId="77777777" w:rsidR="00A658B5" w:rsidRPr="00806CF7" w:rsidRDefault="00A658B5" w:rsidP="00806CF7">
      <w:pPr>
        <w:ind w:firstLine="0"/>
        <w:jc w:val="center"/>
        <w:rPr>
          <w:b/>
        </w:rPr>
      </w:pPr>
      <w:commentRangeStart w:id="2"/>
      <w:r>
        <w:rPr>
          <w:b/>
        </w:rPr>
        <w:lastRenderedPageBreak/>
        <w:t>Are you being Serial? Using mean RT to Investigate the Subitizing and Counting Discontinuation</w:t>
      </w:r>
      <w:commentRangeEnd w:id="2"/>
      <w:r w:rsidR="00723EAE">
        <w:rPr>
          <w:rStyle w:val="CommentReference"/>
        </w:rPr>
        <w:commentReference w:id="2"/>
      </w:r>
    </w:p>
    <w:p w14:paraId="0DFC095F" w14:textId="060682BE" w:rsidR="00785373" w:rsidRDefault="005F13F1" w:rsidP="005F13F1">
      <w:commentRangeStart w:id="3"/>
      <w:commentRangeStart w:id="4"/>
      <w:r>
        <w:t>Numerical</w:t>
      </w:r>
      <w:commentRangeEnd w:id="3"/>
      <w:r w:rsidR="00225B4A">
        <w:rPr>
          <w:rStyle w:val="CommentReference"/>
        </w:rPr>
        <w:commentReference w:id="3"/>
      </w:r>
      <w:r>
        <w:t xml:space="preserve"> cognition is the study of physical quantities and symbolic numbers. </w:t>
      </w:r>
      <w:commentRangeEnd w:id="4"/>
      <w:r w:rsidR="00723EAE">
        <w:rPr>
          <w:rStyle w:val="CommentReference"/>
        </w:rPr>
        <w:commentReference w:id="4"/>
      </w:r>
      <w:commentRangeStart w:id="5"/>
      <w:r w:rsidR="00A1043A">
        <w:t xml:space="preserve">Every day we evaluate small quantities to perform important tasks, such as when counting coins or when choosing the shortest coffee queue. </w:t>
      </w:r>
      <w:commentRangeEnd w:id="5"/>
      <w:r w:rsidR="00723EAE">
        <w:rPr>
          <w:rStyle w:val="CommentReference"/>
        </w:rPr>
        <w:commentReference w:id="5"/>
      </w:r>
      <w:commentRangeStart w:id="6"/>
      <w:r>
        <w:t>In their seminal work, Kaufman, Lord, Reese &amp; Volkmann (1949) measured participant response time</w:t>
      </w:r>
      <w:r w:rsidR="00D1698A">
        <w:t>s</w:t>
      </w:r>
      <w:r>
        <w:t xml:space="preserve"> (RT) </w:t>
      </w:r>
      <w:r w:rsidR="00785373">
        <w:t xml:space="preserve">when quantifying </w:t>
      </w:r>
      <w:r w:rsidR="009541C1">
        <w:t>(</w:t>
      </w:r>
      <w:r w:rsidR="00785373">
        <w:t>enumerating</w:t>
      </w:r>
      <w:r w:rsidR="009541C1">
        <w:t>)</w:t>
      </w:r>
      <w:r w:rsidR="00785373">
        <w:t>, between one and eight items.</w:t>
      </w:r>
      <w:r w:rsidR="00D1698A">
        <w:t xml:space="preserve"> Kaufman et al. found RT slope was constant or invariant when participants enumerated</w:t>
      </w:r>
      <w:r w:rsidR="00A1043A">
        <w:t xml:space="preserve"> between</w:t>
      </w:r>
      <w:r w:rsidR="00D1698A">
        <w:t xml:space="preserve"> </w:t>
      </w:r>
      <w:r w:rsidR="00D1698A" w:rsidRPr="00537F0C">
        <w:t>one</w:t>
      </w:r>
      <w:r w:rsidR="00D1698A">
        <w:t xml:space="preserve"> </w:t>
      </w:r>
      <w:r w:rsidR="00A1043A">
        <w:t>and</w:t>
      </w:r>
      <w:r w:rsidR="00D1698A">
        <w:t xml:space="preserve"> four items. By contrast, RT slope was steep and increased linearly when participants enumerate five or more items. </w:t>
      </w:r>
      <w:r w:rsidR="00A1043A">
        <w:t xml:space="preserve">To explain this </w:t>
      </w:r>
      <w:r w:rsidR="00785373">
        <w:t>discontinuation in RT slope</w:t>
      </w:r>
      <w:r w:rsidR="00A1043A">
        <w:t xml:space="preserve">, Kaufman et al. proposed two mechanisms for the enumeration of small quantities. Subitizing, a rapid enumeration process capable of quantifying up to four items simultaneously </w:t>
      </w:r>
      <w:r w:rsidR="00125DBA">
        <w:t>(</w:t>
      </w:r>
      <w:r w:rsidR="00A1043A">
        <w:t>parallel</w:t>
      </w:r>
      <w:r w:rsidR="00125DBA">
        <w:t>)</w:t>
      </w:r>
      <w:r w:rsidR="00A1043A">
        <w:t xml:space="preserve">, and </w:t>
      </w:r>
      <w:r w:rsidR="00785373">
        <w:t>C</w:t>
      </w:r>
      <w:r w:rsidR="00A1043A">
        <w:t>ounting, a slow and accumulative</w:t>
      </w:r>
      <w:r w:rsidR="00785373">
        <w:t xml:space="preserve"> (serial)</w:t>
      </w:r>
      <w:r w:rsidR="00A1043A">
        <w:t xml:space="preserve"> enumeration process for five or more items</w:t>
      </w:r>
      <w:commentRangeStart w:id="7"/>
      <w:r w:rsidR="00A1043A">
        <w:t xml:space="preserve">. </w:t>
      </w:r>
      <w:commentRangeEnd w:id="6"/>
      <w:r w:rsidR="00225B4A">
        <w:rPr>
          <w:rStyle w:val="CommentReference"/>
        </w:rPr>
        <w:commentReference w:id="6"/>
      </w:r>
      <w:r w:rsidR="00785373">
        <w:t>The current study aims to replicate the subitizing discontinuation found by Kaufman et al. and provide further evidence in favour of their two-process theory.</w:t>
      </w:r>
      <w:commentRangeEnd w:id="7"/>
      <w:r w:rsidR="00225B4A">
        <w:rPr>
          <w:rStyle w:val="CommentReference"/>
        </w:rPr>
        <w:commentReference w:id="7"/>
      </w:r>
      <w:r w:rsidR="00785373">
        <w:t xml:space="preserve"> </w:t>
      </w:r>
      <w:commentRangeStart w:id="8"/>
      <w:r w:rsidR="00785373">
        <w:t>W</w:t>
      </w:r>
      <w:r w:rsidR="00957065">
        <w:t>e hypothesise participant RT slope will be invariant and shallow</w:t>
      </w:r>
      <w:r w:rsidR="00A658B5">
        <w:t xml:space="preserve"> (fast)</w:t>
      </w:r>
      <w:r w:rsidR="00957065">
        <w:t xml:space="preserve"> for the enumeration of one to four items, and that RT slope will be steep and increase linearly </w:t>
      </w:r>
      <w:r w:rsidR="00A658B5">
        <w:t xml:space="preserve">(slow) </w:t>
      </w:r>
      <w:r w:rsidR="00957065">
        <w:t xml:space="preserve">for the enumeration of five or more </w:t>
      </w:r>
      <w:commentRangeStart w:id="9"/>
      <w:r w:rsidR="00957065">
        <w:t>items</w:t>
      </w:r>
      <w:commentRangeEnd w:id="9"/>
      <w:r w:rsidR="00225B4A">
        <w:rPr>
          <w:rStyle w:val="CommentReference"/>
        </w:rPr>
        <w:commentReference w:id="9"/>
      </w:r>
      <w:r w:rsidR="00957065">
        <w:t xml:space="preserve">. </w:t>
      </w:r>
      <w:commentRangeEnd w:id="8"/>
      <w:r w:rsidR="00225B4A">
        <w:rPr>
          <w:rStyle w:val="CommentReference"/>
        </w:rPr>
        <w:commentReference w:id="8"/>
      </w:r>
    </w:p>
    <w:p w14:paraId="1900313E" w14:textId="77777777" w:rsidR="00957065" w:rsidRPr="00806CF7" w:rsidRDefault="00957065" w:rsidP="00E9605A">
      <w:pPr>
        <w:ind w:firstLine="0"/>
        <w:rPr>
          <w:b/>
        </w:rPr>
      </w:pPr>
      <w:commentRangeStart w:id="10"/>
      <w:r w:rsidRPr="00806CF7">
        <w:rPr>
          <w:b/>
        </w:rPr>
        <w:t>Method</w:t>
      </w:r>
      <w:commentRangeEnd w:id="10"/>
      <w:r w:rsidR="00E9605A">
        <w:rPr>
          <w:rStyle w:val="CommentReference"/>
        </w:rPr>
        <w:commentReference w:id="10"/>
      </w:r>
    </w:p>
    <w:p w14:paraId="0E1F41FD" w14:textId="1BE80F6C" w:rsidR="00957065" w:rsidRDefault="00957065" w:rsidP="00E9605A">
      <w:r w:rsidRPr="00CD6C2B">
        <w:rPr>
          <w:b/>
        </w:rPr>
        <w:t>Participants</w:t>
      </w:r>
      <w:r w:rsidR="00E9605A">
        <w:rPr>
          <w:b/>
        </w:rPr>
        <w:t xml:space="preserve">. </w:t>
      </w:r>
      <w:commentRangeStart w:id="11"/>
      <w:r w:rsidR="00C4561A">
        <w:t xml:space="preserve">Twenty-nine </w:t>
      </w:r>
      <w:commentRangeEnd w:id="11"/>
      <w:r w:rsidR="00E9605A">
        <w:rPr>
          <w:rStyle w:val="CommentReference"/>
        </w:rPr>
        <w:commentReference w:id="11"/>
      </w:r>
      <w:commentRangeStart w:id="12"/>
      <w:r>
        <w:t xml:space="preserve">(M=14) </w:t>
      </w:r>
      <w:commentRangeEnd w:id="12"/>
      <w:r w:rsidR="00E9605A">
        <w:rPr>
          <w:rStyle w:val="CommentReference"/>
        </w:rPr>
        <w:commentReference w:id="12"/>
      </w:r>
      <w:commentRangeStart w:id="13"/>
      <w:r>
        <w:t xml:space="preserve">PSYC2300 undergraduate students completed the study. </w:t>
      </w:r>
      <w:commentRangeEnd w:id="13"/>
      <w:r w:rsidR="00E9605A">
        <w:rPr>
          <w:rStyle w:val="CommentReference"/>
        </w:rPr>
        <w:commentReference w:id="13"/>
      </w:r>
    </w:p>
    <w:p w14:paraId="29874BCD" w14:textId="07E2D750" w:rsidR="00E924D4" w:rsidRDefault="00957065">
      <w:r w:rsidRPr="00CD6C2B">
        <w:rPr>
          <w:b/>
        </w:rPr>
        <w:t>Stimuli and Design</w:t>
      </w:r>
      <w:r w:rsidR="00E9605A">
        <w:rPr>
          <w:b/>
        </w:rPr>
        <w:t xml:space="preserve">. </w:t>
      </w:r>
      <w:commentRangeStart w:id="14"/>
      <w:r>
        <w:t>Participants completed</w:t>
      </w:r>
      <w:r w:rsidR="00E924D4">
        <w:t xml:space="preserve"> </w:t>
      </w:r>
      <w:r>
        <w:t xml:space="preserve">the experiment in class </w:t>
      </w:r>
      <w:r w:rsidR="00C4561A">
        <w:t>on identical computers and LCD screens, with a fixed viewing distance</w:t>
      </w:r>
      <w:commentRangeEnd w:id="14"/>
      <w:r w:rsidR="00E9605A">
        <w:rPr>
          <w:rStyle w:val="CommentReference"/>
        </w:rPr>
        <w:commentReference w:id="14"/>
      </w:r>
      <w:r w:rsidR="00C4561A">
        <w:t>.</w:t>
      </w:r>
      <w:r>
        <w:t xml:space="preserve"> </w:t>
      </w:r>
      <w:commentRangeStart w:id="15"/>
      <w:r>
        <w:t xml:space="preserve">On a trial, participants were presented </w:t>
      </w:r>
      <w:r w:rsidR="00E924D4">
        <w:t>with an item set display consisting of between one and eight black discs. Each disc was 8 pixels in diameter.</w:t>
      </w:r>
      <w:commentRangeEnd w:id="15"/>
      <w:r w:rsidR="00E9605A">
        <w:rPr>
          <w:rStyle w:val="CommentReference"/>
        </w:rPr>
        <w:commentReference w:id="15"/>
      </w:r>
      <w:r w:rsidR="00E924D4">
        <w:t xml:space="preserve"> </w:t>
      </w:r>
      <w:commentRangeStart w:id="16"/>
      <w:r w:rsidR="00E924D4">
        <w:t xml:space="preserve">The experiment was self-timed and allowed participants to progress </w:t>
      </w:r>
      <w:r w:rsidR="00E924D4">
        <w:lastRenderedPageBreak/>
        <w:t>at their own rate.</w:t>
      </w:r>
      <w:commentRangeEnd w:id="16"/>
      <w:r w:rsidR="003A24B3">
        <w:rPr>
          <w:rStyle w:val="CommentReference"/>
        </w:rPr>
        <w:commentReference w:id="16"/>
      </w:r>
      <w:r w:rsidR="00E924D4">
        <w:t xml:space="preserve"> </w:t>
      </w:r>
      <w:commentRangeStart w:id="17"/>
      <w:r w:rsidR="00E924D4">
        <w:t xml:space="preserve">The experiment was an 8 (number of item sets) x 1 (number of conditions) Between-Subjects design. </w:t>
      </w:r>
      <w:commentRangeEnd w:id="17"/>
      <w:r w:rsidR="003A24B3">
        <w:rPr>
          <w:rStyle w:val="CommentReference"/>
        </w:rPr>
        <w:commentReference w:id="17"/>
      </w:r>
    </w:p>
    <w:p w14:paraId="61493D3A" w14:textId="633F7BD7" w:rsidR="00A1043A" w:rsidRDefault="00E924D4" w:rsidP="00E9605A">
      <w:r w:rsidRPr="00CD6C2B">
        <w:rPr>
          <w:b/>
        </w:rPr>
        <w:t>Procedure</w:t>
      </w:r>
      <w:r w:rsidR="00E9605A">
        <w:rPr>
          <w:b/>
        </w:rPr>
        <w:t xml:space="preserve">. </w:t>
      </w:r>
      <w:commentRangeStart w:id="18"/>
      <w:r>
        <w:t xml:space="preserve">Participants were seated </w:t>
      </w:r>
      <w:r w:rsidR="00806CF7">
        <w:t xml:space="preserve">at a computer and received in-experiment </w:t>
      </w:r>
      <w:bookmarkStart w:id="19" w:name="_GoBack"/>
      <w:bookmarkEnd w:id="19"/>
      <w:r w:rsidR="00806CF7">
        <w:t>instructions to count the number of discs displayed</w:t>
      </w:r>
      <w:commentRangeEnd w:id="18"/>
      <w:r w:rsidR="008612A1">
        <w:rPr>
          <w:rStyle w:val="CommentReference"/>
        </w:rPr>
        <w:commentReference w:id="18"/>
      </w:r>
      <w:r w:rsidR="00806CF7">
        <w:t xml:space="preserve"> and </w:t>
      </w:r>
      <w:commentRangeStart w:id="20"/>
      <w:r w:rsidR="00806CF7">
        <w:t>respond with the appropriate keypad number.</w:t>
      </w:r>
      <w:commentRangeEnd w:id="20"/>
      <w:r w:rsidR="008612A1">
        <w:rPr>
          <w:rStyle w:val="CommentReference"/>
        </w:rPr>
        <w:commentReference w:id="20"/>
      </w:r>
      <w:r w:rsidR="00806CF7">
        <w:t xml:space="preserve"> </w:t>
      </w:r>
      <w:commentRangeStart w:id="21"/>
      <w:r w:rsidR="00806CF7">
        <w:t>Each participant completed ten blocks of 80</w:t>
      </w:r>
      <w:r w:rsidR="00C4561A">
        <w:t xml:space="preserve"> randomised</w:t>
      </w:r>
      <w:r w:rsidR="00806CF7">
        <w:t xml:space="preserve"> trials.</w:t>
      </w:r>
      <w:commentRangeEnd w:id="21"/>
      <w:r w:rsidR="008612A1">
        <w:rPr>
          <w:rStyle w:val="CommentReference"/>
        </w:rPr>
        <w:commentReference w:id="21"/>
      </w:r>
    </w:p>
    <w:p w14:paraId="51BED301" w14:textId="77777777" w:rsidR="00785373" w:rsidRPr="00806CF7" w:rsidRDefault="00806CF7" w:rsidP="00E9605A">
      <w:pPr>
        <w:ind w:firstLine="0"/>
        <w:rPr>
          <w:b/>
        </w:rPr>
      </w:pPr>
      <w:r w:rsidRPr="00806CF7">
        <w:rPr>
          <w:b/>
        </w:rPr>
        <w:t>Results</w:t>
      </w:r>
    </w:p>
    <w:p w14:paraId="20B1ADA6" w14:textId="0B8C4F7A" w:rsidR="00A658B5" w:rsidRDefault="00806CF7" w:rsidP="005F13F1">
      <w:commentRangeStart w:id="22"/>
      <w:r>
        <w:t xml:space="preserve">Data analysis was </w:t>
      </w:r>
      <w:r w:rsidR="001C03C4">
        <w:t xml:space="preserve">only </w:t>
      </w:r>
      <w:r>
        <w:t xml:space="preserve">completed </w:t>
      </w:r>
      <w:r w:rsidR="001C03C4">
        <w:t>for</w:t>
      </w:r>
      <w:r>
        <w:t xml:space="preserve"> correct trials</w:t>
      </w:r>
      <w:r w:rsidR="001C03C4">
        <w:t>.</w:t>
      </w:r>
      <w:r w:rsidR="00A658B5">
        <w:t xml:space="preserve"> All participants were included in the analysis and performed at above 90% accuracy.</w:t>
      </w:r>
      <w:r w:rsidR="001C03C4">
        <w:t xml:space="preserve"> Trials less than 120ms or greater than 200ms were excluded from the study.</w:t>
      </w:r>
      <w:commentRangeEnd w:id="22"/>
      <w:r w:rsidR="003A24B3">
        <w:rPr>
          <w:rStyle w:val="CommentReference"/>
        </w:rPr>
        <w:commentReference w:id="22"/>
      </w:r>
      <w:r w:rsidR="001C03C4">
        <w:t xml:space="preserve"> </w:t>
      </w:r>
      <w:commentRangeStart w:id="23"/>
      <w:r w:rsidR="00A658B5">
        <w:t>Group results for the enumeration of one to four items shows that mean RT increased at a shallow rate, ranging from 174ms</w:t>
      </w:r>
      <w:r w:rsidR="002F0651">
        <w:t xml:space="preserve"> (SD=30ms)</w:t>
      </w:r>
      <w:r w:rsidR="00A658B5">
        <w:t xml:space="preserve"> to 206ms</w:t>
      </w:r>
      <w:r w:rsidR="002F0651">
        <w:t xml:space="preserve"> (SD=29ms; </w:t>
      </w:r>
      <w:r w:rsidR="00A658B5">
        <w:t>see Figure 1). Mean RT for five to eight items increased at a steeper rate and ranged between 318ms</w:t>
      </w:r>
      <w:r w:rsidR="002F0651">
        <w:t xml:space="preserve"> (SD=42ms)</w:t>
      </w:r>
      <w:r w:rsidR="00A658B5">
        <w:t xml:space="preserve"> to 483ms</w:t>
      </w:r>
      <w:r w:rsidR="002F0651">
        <w:t xml:space="preserve"> (SD=44ms)</w:t>
      </w:r>
      <w:r w:rsidR="00A658B5">
        <w:t xml:space="preserve">. </w:t>
      </w:r>
      <w:commentRangeEnd w:id="23"/>
      <w:r w:rsidR="003A24B3">
        <w:rPr>
          <w:rStyle w:val="CommentReference"/>
        </w:rPr>
        <w:commentReference w:id="23"/>
      </w:r>
    </w:p>
    <w:p w14:paraId="5B5F7C70" w14:textId="77777777" w:rsidR="001C03C4" w:rsidRDefault="00A658B5" w:rsidP="001C03C4">
      <w:pPr>
        <w:keepNext/>
        <w:ind w:firstLine="0"/>
        <w:jc w:val="center"/>
      </w:pPr>
      <w:commentRangeStart w:id="24"/>
      <w:r>
        <w:rPr>
          <w:noProof/>
          <w:lang w:eastAsia="en-AU"/>
        </w:rPr>
        <w:drawing>
          <wp:inline distT="0" distB="0" distL="0" distR="0" wp14:anchorId="0C63AD7B" wp14:editId="67030FC3">
            <wp:extent cx="4973011" cy="332706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6824" cy="3329620"/>
                    </a:xfrm>
                    <a:prstGeom prst="rect">
                      <a:avLst/>
                    </a:prstGeom>
                    <a:noFill/>
                  </pic:spPr>
                </pic:pic>
              </a:graphicData>
            </a:graphic>
          </wp:inline>
        </w:drawing>
      </w:r>
      <w:commentRangeEnd w:id="24"/>
      <w:r w:rsidR="003A24B3">
        <w:rPr>
          <w:rStyle w:val="CommentReference"/>
        </w:rPr>
        <w:commentReference w:id="24"/>
      </w:r>
    </w:p>
    <w:p w14:paraId="7935CB4C" w14:textId="77777777" w:rsidR="00A1043A" w:rsidRPr="001C03C4" w:rsidRDefault="001C03C4" w:rsidP="001C03C4">
      <w:pPr>
        <w:pStyle w:val="Caption"/>
        <w:ind w:firstLine="0"/>
        <w:rPr>
          <w:i w:val="0"/>
          <w:color w:val="000000" w:themeColor="text1"/>
          <w:sz w:val="20"/>
          <w:szCs w:val="20"/>
        </w:rPr>
      </w:pPr>
      <w:r w:rsidRPr="001C03C4">
        <w:rPr>
          <w:color w:val="000000" w:themeColor="text1"/>
          <w:sz w:val="20"/>
          <w:szCs w:val="20"/>
        </w:rPr>
        <w:t xml:space="preserve">Figure </w:t>
      </w:r>
      <w:r w:rsidRPr="001C03C4">
        <w:rPr>
          <w:color w:val="000000" w:themeColor="text1"/>
          <w:sz w:val="20"/>
          <w:szCs w:val="20"/>
        </w:rPr>
        <w:fldChar w:fldCharType="begin"/>
      </w:r>
      <w:r w:rsidRPr="001C03C4">
        <w:rPr>
          <w:color w:val="000000" w:themeColor="text1"/>
          <w:sz w:val="20"/>
          <w:szCs w:val="20"/>
        </w:rPr>
        <w:instrText xml:space="preserve"> SEQ Figure \* ARABIC </w:instrText>
      </w:r>
      <w:r w:rsidRPr="001C03C4">
        <w:rPr>
          <w:color w:val="000000" w:themeColor="text1"/>
          <w:sz w:val="20"/>
          <w:szCs w:val="20"/>
        </w:rPr>
        <w:fldChar w:fldCharType="separate"/>
      </w:r>
      <w:r w:rsidRPr="001C03C4">
        <w:rPr>
          <w:noProof/>
          <w:color w:val="000000" w:themeColor="text1"/>
          <w:sz w:val="20"/>
          <w:szCs w:val="20"/>
        </w:rPr>
        <w:t>1</w:t>
      </w:r>
      <w:r w:rsidRPr="001C03C4">
        <w:rPr>
          <w:color w:val="000000" w:themeColor="text1"/>
          <w:sz w:val="20"/>
          <w:szCs w:val="20"/>
        </w:rPr>
        <w:fldChar w:fldCharType="end"/>
      </w:r>
      <w:r>
        <w:rPr>
          <w:color w:val="000000" w:themeColor="text1"/>
          <w:sz w:val="20"/>
          <w:szCs w:val="20"/>
        </w:rPr>
        <w:t xml:space="preserve">. </w:t>
      </w:r>
      <w:r>
        <w:rPr>
          <w:i w:val="0"/>
          <w:color w:val="000000" w:themeColor="text1"/>
          <w:sz w:val="20"/>
          <w:szCs w:val="20"/>
        </w:rPr>
        <w:t xml:space="preserve">Graph illustrating group mean RT in milliseconds for the enumeration (or quantification) of one to eight items. </w:t>
      </w:r>
      <w:commentRangeStart w:id="25"/>
      <w:r w:rsidR="00E263F2">
        <w:rPr>
          <w:i w:val="0"/>
          <w:color w:val="000000" w:themeColor="text1"/>
          <w:sz w:val="20"/>
          <w:szCs w:val="20"/>
        </w:rPr>
        <w:t xml:space="preserve">The graph depicts an ‘elbow’ in RT between the processing of four and five items. </w:t>
      </w:r>
      <w:commentRangeEnd w:id="25"/>
      <w:r w:rsidR="003A24B3">
        <w:rPr>
          <w:rStyle w:val="CommentReference"/>
          <w:i w:val="0"/>
          <w:iCs w:val="0"/>
          <w:color w:val="auto"/>
        </w:rPr>
        <w:commentReference w:id="25"/>
      </w:r>
    </w:p>
    <w:p w14:paraId="1FC5110E" w14:textId="77777777" w:rsidR="001C03C4" w:rsidRPr="001C03C4" w:rsidRDefault="001C03C4" w:rsidP="00E9605A">
      <w:pPr>
        <w:ind w:firstLine="0"/>
        <w:rPr>
          <w:b/>
        </w:rPr>
      </w:pPr>
      <w:r w:rsidRPr="001C03C4">
        <w:rPr>
          <w:b/>
        </w:rPr>
        <w:t>Discussion</w:t>
      </w:r>
    </w:p>
    <w:p w14:paraId="662C1608" w14:textId="461B5898" w:rsidR="00C52F37" w:rsidRDefault="00A658B5">
      <w:commentRangeStart w:id="26"/>
      <w:r>
        <w:lastRenderedPageBreak/>
        <w:t>Results</w:t>
      </w:r>
      <w:commentRangeEnd w:id="26"/>
      <w:r w:rsidR="003A24B3">
        <w:rPr>
          <w:rStyle w:val="CommentReference"/>
        </w:rPr>
        <w:commentReference w:id="26"/>
      </w:r>
      <w:r>
        <w:t xml:space="preserve"> from the current study show a clear difference in process rates between the fast enumeration of one to four items, and the slow enumeration of five to eight items. </w:t>
      </w:r>
      <w:commentRangeStart w:id="27"/>
      <w:r>
        <w:t>In line with our hypothesis</w:t>
      </w:r>
      <w:r w:rsidR="00E263F2">
        <w:t>, RT slopes were shallow for item sizes one to four, and steep for item sizes five to eight.</w:t>
      </w:r>
      <w:commentRangeEnd w:id="27"/>
      <w:r w:rsidR="003A24B3">
        <w:rPr>
          <w:rStyle w:val="CommentReference"/>
        </w:rPr>
        <w:commentReference w:id="27"/>
      </w:r>
      <w:r w:rsidR="00E263F2">
        <w:t xml:space="preserve"> </w:t>
      </w:r>
      <w:commentRangeStart w:id="28"/>
      <w:r w:rsidR="00E263F2">
        <w:t>This</w:t>
      </w:r>
      <w:r w:rsidR="00E263F2" w:rsidRPr="00E263F2">
        <w:t xml:space="preserve"> </w:t>
      </w:r>
      <w:r w:rsidR="00E263F2">
        <w:t>supports Kaufman et al.’s (1949) two-process theory for Subitizing and Counting.</w:t>
      </w:r>
      <w:commentRangeEnd w:id="28"/>
      <w:r w:rsidR="003A24B3">
        <w:rPr>
          <w:rStyle w:val="CommentReference"/>
        </w:rPr>
        <w:commentReference w:id="28"/>
      </w:r>
      <w:r w:rsidR="00E263F2">
        <w:t xml:space="preserve"> </w:t>
      </w:r>
      <w:commentRangeStart w:id="29"/>
      <w:r w:rsidR="00C4561A">
        <w:t>Our findings show a shallow increase in RT</w:t>
      </w:r>
      <w:r w:rsidR="00054DC7">
        <w:t xml:space="preserve"> with overlapping error bars,</w:t>
      </w:r>
      <w:r w:rsidR="00C4561A">
        <w:t xml:space="preserve"> within the range of one to four items.</w:t>
      </w:r>
      <w:r w:rsidR="00054DC7">
        <w:t xml:space="preserve"> This supports Kaufman et al.’s hypothesis of parallel subitizing, as four or fewer items can be processed at the same rate as one item. </w:t>
      </w:r>
      <w:commentRangeEnd w:id="29"/>
      <w:r w:rsidR="003A24B3">
        <w:rPr>
          <w:rStyle w:val="CommentReference"/>
        </w:rPr>
        <w:commentReference w:id="29"/>
      </w:r>
      <w:commentRangeStart w:id="30"/>
      <w:r w:rsidR="00054DC7">
        <w:t>The current study is limited by a lack of statistical inference</w:t>
      </w:r>
      <w:commentRangeEnd w:id="30"/>
      <w:r w:rsidR="003A24B3">
        <w:rPr>
          <w:rStyle w:val="CommentReference"/>
        </w:rPr>
        <w:commentReference w:id="30"/>
      </w:r>
      <w:r w:rsidR="00054DC7">
        <w:t xml:space="preserve">, </w:t>
      </w:r>
      <w:commentRangeStart w:id="31"/>
      <w:r w:rsidR="00054DC7">
        <w:t>an issue that should be addressed in future research</w:t>
      </w:r>
      <w:commentRangeEnd w:id="31"/>
      <w:r w:rsidR="00D948E9">
        <w:rPr>
          <w:rStyle w:val="CommentReference"/>
        </w:rPr>
        <w:commentReference w:id="31"/>
      </w:r>
      <w:r w:rsidR="00054DC7">
        <w:t xml:space="preserve">. </w:t>
      </w:r>
      <w:commentRangeStart w:id="32"/>
      <w:r w:rsidR="00DB6408">
        <w:t>In conclusion, this study has provided evidence in favour of the two process-theory of Subitizing and Counting initially proposed by Kaufman et al.</w:t>
      </w:r>
      <w:commentRangeEnd w:id="32"/>
      <w:r w:rsidR="00D948E9">
        <w:rPr>
          <w:rStyle w:val="CommentReference"/>
        </w:rPr>
        <w:commentReference w:id="32"/>
      </w:r>
      <w:r w:rsidR="00DB6408">
        <w:t xml:space="preserve"> </w:t>
      </w:r>
      <w:commentRangeStart w:id="33"/>
      <w:r w:rsidR="00C52F37">
        <w:t>Our findings are important as the ability to Subitize and Count underlie many everyday decisions and are an important aspect of Human Cognition.</w:t>
      </w:r>
      <w:commentRangeEnd w:id="33"/>
      <w:r w:rsidR="00D948E9">
        <w:rPr>
          <w:rStyle w:val="CommentReference"/>
        </w:rPr>
        <w:commentReference w:id="33"/>
      </w:r>
    </w:p>
    <w:p w14:paraId="388FFD64" w14:textId="22229FA7" w:rsidR="00372C3D" w:rsidRPr="00372C3D" w:rsidRDefault="00372C3D" w:rsidP="006B1577">
      <w:pPr>
        <w:spacing w:line="259" w:lineRule="auto"/>
        <w:ind w:firstLine="0"/>
        <w:contextualSpacing w:val="0"/>
        <w:jc w:val="center"/>
        <w:rPr>
          <w:b/>
        </w:rPr>
      </w:pPr>
      <w:r>
        <w:br w:type="page"/>
      </w:r>
      <w:commentRangeStart w:id="34"/>
      <w:r w:rsidR="003F20FB">
        <w:lastRenderedPageBreak/>
        <w:softHyphen/>
      </w:r>
      <w:r w:rsidR="003F20FB">
        <w:softHyphen/>
      </w:r>
      <w:r w:rsidR="003F20FB">
        <w:softHyphen/>
      </w:r>
      <w:r w:rsidR="003F20FB">
        <w:softHyphen/>
      </w:r>
      <w:r w:rsidRPr="00372C3D">
        <w:rPr>
          <w:b/>
        </w:rPr>
        <w:t>References</w:t>
      </w:r>
      <w:commentRangeEnd w:id="34"/>
      <w:r w:rsidR="00D948E9">
        <w:rPr>
          <w:rStyle w:val="CommentReference"/>
        </w:rPr>
        <w:commentReference w:id="34"/>
      </w:r>
    </w:p>
    <w:p w14:paraId="06F8A878" w14:textId="77777777" w:rsidR="00372C3D" w:rsidRDefault="00372C3D" w:rsidP="00372C3D">
      <w:pPr>
        <w:ind w:left="720" w:hanging="720"/>
      </w:pPr>
      <w:commentRangeStart w:id="35"/>
      <w:r w:rsidRPr="00372C3D">
        <w:rPr>
          <w:lang w:val="en-US"/>
        </w:rPr>
        <w:t xml:space="preserve">Kaufman, E. L., Lord, M. W., Reese, T. W., &amp; Volkmann, J. (1949). The discrimination of visual number. </w:t>
      </w:r>
      <w:r w:rsidRPr="00372C3D">
        <w:rPr>
          <w:i/>
          <w:iCs/>
          <w:lang w:val="en-US"/>
        </w:rPr>
        <w:t>The American Journal of Psychology, 2</w:t>
      </w:r>
      <w:r w:rsidRPr="00372C3D">
        <w:rPr>
          <w:lang w:val="en-US"/>
        </w:rPr>
        <w:t xml:space="preserve">(4), 27. </w:t>
      </w:r>
      <w:commentRangeEnd w:id="35"/>
      <w:r w:rsidR="00D948E9">
        <w:rPr>
          <w:rStyle w:val="CommentReference"/>
        </w:rPr>
        <w:commentReference w:id="35"/>
      </w:r>
    </w:p>
    <w:sectPr w:rsidR="00372C3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ul" w:date="2017-03-11T12:28:00Z" w:initials="P">
    <w:p w14:paraId="476F6A6A" w14:textId="3C8A44AF" w:rsidR="00723EAE" w:rsidRDefault="00723EAE">
      <w:pPr>
        <w:pStyle w:val="CommentText"/>
      </w:pPr>
      <w:r>
        <w:rPr>
          <w:rStyle w:val="CommentReference"/>
        </w:rPr>
        <w:annotationRef/>
      </w:r>
      <w:r>
        <w:t>It’s not necessary to have a cover page for a short report and you will not be marked down for not having one. In saying this, it is a good habit to get into for large reports and essays in the future.</w:t>
      </w:r>
    </w:p>
  </w:comment>
  <w:comment w:id="1" w:author="Paul" w:date="2017-03-11T12:53:00Z" w:initials="P">
    <w:p w14:paraId="157EE284" w14:textId="3C189CFF" w:rsidR="00E9605A" w:rsidRDefault="00E9605A">
      <w:pPr>
        <w:pStyle w:val="CommentText"/>
      </w:pPr>
      <w:r>
        <w:rPr>
          <w:rStyle w:val="CommentReference"/>
        </w:rPr>
        <w:annotationRef/>
      </w:r>
      <w:r>
        <w:t>Times New Roman 12pt Font</w:t>
      </w:r>
    </w:p>
  </w:comment>
  <w:comment w:id="2" w:author="Paul" w:date="2017-03-11T12:30:00Z" w:initials="P">
    <w:p w14:paraId="69E47B66" w14:textId="41D0CF06" w:rsidR="00723EAE" w:rsidRDefault="00723EAE">
      <w:pPr>
        <w:pStyle w:val="CommentText"/>
      </w:pPr>
      <w:r>
        <w:rPr>
          <w:rStyle w:val="CommentReference"/>
        </w:rPr>
        <w:annotationRef/>
      </w:r>
      <w:r>
        <w:t xml:space="preserve">Try for a fun or clever title. Make sure it describes what you are measuring </w:t>
      </w:r>
    </w:p>
  </w:comment>
  <w:comment w:id="3" w:author="Paul" w:date="2017-03-11T12:43:00Z" w:initials="P">
    <w:p w14:paraId="726320C0" w14:textId="42266369" w:rsidR="00225B4A" w:rsidRDefault="00225B4A">
      <w:pPr>
        <w:pStyle w:val="CommentText"/>
      </w:pPr>
      <w:r>
        <w:rPr>
          <w:rStyle w:val="CommentReference"/>
        </w:rPr>
        <w:annotationRef/>
      </w:r>
      <w:r>
        <w:t>You don’t need a title for ‘Introduction’. It’</w:t>
      </w:r>
      <w:r w:rsidR="00E9605A">
        <w:t>s the first section</w:t>
      </w:r>
      <w:r w:rsidR="00D061F0">
        <w:t>.</w:t>
      </w:r>
    </w:p>
  </w:comment>
  <w:comment w:id="4" w:author="Paul" w:date="2017-03-11T12:31:00Z" w:initials="P">
    <w:p w14:paraId="55D1A857" w14:textId="37918AB9" w:rsidR="00723EAE" w:rsidRDefault="00723EAE">
      <w:pPr>
        <w:pStyle w:val="CommentText"/>
      </w:pPr>
      <w:r>
        <w:rPr>
          <w:rStyle w:val="CommentReference"/>
        </w:rPr>
        <w:annotationRef/>
      </w:r>
      <w:r>
        <w:t xml:space="preserve">Start ‘Broad’. Think of a report as a funnel. You want to start broad with your Phenomenon, work down to your Theory, briefly describe the Experiment and finally your specific </w:t>
      </w:r>
      <w:r w:rsidR="00E9605A">
        <w:t xml:space="preserve">Aims and </w:t>
      </w:r>
      <w:r>
        <w:t>Hypotheses</w:t>
      </w:r>
    </w:p>
  </w:comment>
  <w:comment w:id="5" w:author="Paul" w:date="2017-03-11T12:33:00Z" w:initials="P">
    <w:p w14:paraId="696EE9D7" w14:textId="041874A9" w:rsidR="00723EAE" w:rsidRDefault="00723EAE">
      <w:pPr>
        <w:pStyle w:val="CommentText"/>
      </w:pPr>
      <w:r>
        <w:rPr>
          <w:rStyle w:val="CommentReference"/>
        </w:rPr>
        <w:annotationRef/>
      </w:r>
      <w:r>
        <w:t>It’s good to motivate why your phenomenon is important and make it relevant to the reader</w:t>
      </w:r>
    </w:p>
  </w:comment>
  <w:comment w:id="6" w:author="Paul" w:date="2017-03-11T12:34:00Z" w:initials="P">
    <w:p w14:paraId="6CCCD1C1" w14:textId="42275167" w:rsidR="00225B4A" w:rsidRDefault="00225B4A">
      <w:pPr>
        <w:pStyle w:val="CommentText"/>
      </w:pPr>
      <w:r>
        <w:rPr>
          <w:rStyle w:val="CommentReference"/>
        </w:rPr>
        <w:annotationRef/>
      </w:r>
      <w:r>
        <w:t>Introduce the Theory i.e., dual-process theory of Subitizing and Counting. Explain what the theory predicts (i.e., RT slope).</w:t>
      </w:r>
      <w:r>
        <w:br/>
      </w:r>
      <w:r>
        <w:br/>
        <w:t>You need to reference your source.</w:t>
      </w:r>
      <w:r>
        <w:br/>
      </w:r>
      <w:r>
        <w:br/>
        <w:t xml:space="preserve">Introduce and define the key words you will be using throughout the rest of the report. </w:t>
      </w:r>
      <w:r>
        <w:br/>
        <w:t>If you find yourself using specific terms, i.e., feature or conjunction, and you haven’t defined them; you should revisit this section and do so.</w:t>
      </w:r>
    </w:p>
  </w:comment>
  <w:comment w:id="7" w:author="Paul" w:date="2017-03-11T12:41:00Z" w:initials="P">
    <w:p w14:paraId="796AC2FE" w14:textId="29B3A8BA" w:rsidR="00225B4A" w:rsidRDefault="00225B4A">
      <w:pPr>
        <w:pStyle w:val="CommentText"/>
      </w:pPr>
      <w:r>
        <w:rPr>
          <w:rStyle w:val="CommentReference"/>
        </w:rPr>
        <w:annotationRef/>
      </w:r>
      <w:r>
        <w:t>Define your aims for the current study</w:t>
      </w:r>
    </w:p>
  </w:comment>
  <w:comment w:id="9" w:author="Paul" w:date="2017-03-11T12:42:00Z" w:initials="P">
    <w:p w14:paraId="7D8C0AF4" w14:textId="0D5008DE" w:rsidR="00225B4A" w:rsidRDefault="00225B4A">
      <w:pPr>
        <w:pStyle w:val="CommentText"/>
      </w:pPr>
      <w:r>
        <w:rPr>
          <w:rStyle w:val="CommentReference"/>
        </w:rPr>
        <w:annotationRef/>
      </w:r>
      <w:r>
        <w:t xml:space="preserve">Do you see the Funnel? </w:t>
      </w:r>
      <w:r>
        <w:br/>
      </w:r>
      <w:r w:rsidRPr="00225B4A">
        <w:rPr>
          <w:b/>
        </w:rPr>
        <w:t>Introduction</w:t>
      </w:r>
    </w:p>
    <w:p w14:paraId="0D8F7679" w14:textId="1D76FD54" w:rsidR="00225B4A" w:rsidRDefault="00225B4A" w:rsidP="00225B4A">
      <w:pPr>
        <w:pStyle w:val="CommentText"/>
        <w:numPr>
          <w:ilvl w:val="0"/>
          <w:numId w:val="1"/>
        </w:numPr>
      </w:pPr>
      <w:r>
        <w:t xml:space="preserve"> Phenomenon</w:t>
      </w:r>
      <w:r w:rsidR="00E9605A">
        <w:t xml:space="preserve"> (broad)</w:t>
      </w:r>
      <w:r>
        <w:br/>
        <w:t>2. Theory</w:t>
      </w:r>
      <w:r>
        <w:br/>
        <w:t>3. Experiment</w:t>
      </w:r>
      <w:r>
        <w:br/>
        <w:t>4. Aims</w:t>
      </w:r>
      <w:r>
        <w:br/>
        <w:t>5. Hypotheses</w:t>
      </w:r>
      <w:r w:rsidR="00E9605A">
        <w:t xml:space="preserve"> (specific)</w:t>
      </w:r>
    </w:p>
  </w:comment>
  <w:comment w:id="8" w:author="Paul" w:date="2017-03-11T12:41:00Z" w:initials="P">
    <w:p w14:paraId="6C5CAB61" w14:textId="522FC46D" w:rsidR="00225B4A" w:rsidRDefault="00225B4A">
      <w:pPr>
        <w:pStyle w:val="CommentText"/>
      </w:pPr>
      <w:r>
        <w:rPr>
          <w:rStyle w:val="CommentReference"/>
        </w:rPr>
        <w:annotationRef/>
      </w:r>
      <w:r>
        <w:t>End with your specific Hypotheses</w:t>
      </w:r>
    </w:p>
  </w:comment>
  <w:comment w:id="10" w:author="Paul" w:date="2017-03-11T12:45:00Z" w:initials="P">
    <w:p w14:paraId="2DCC5F86" w14:textId="50CB8142" w:rsidR="00E9605A" w:rsidRDefault="00E9605A">
      <w:pPr>
        <w:pStyle w:val="CommentText"/>
      </w:pPr>
      <w:r>
        <w:rPr>
          <w:rStyle w:val="CommentReference"/>
        </w:rPr>
        <w:annotationRef/>
      </w:r>
      <w:r>
        <w:t xml:space="preserve">Section Headings follow APA format. For a </w:t>
      </w:r>
      <w:proofErr w:type="spellStart"/>
      <w:r>
        <w:t>UoN</w:t>
      </w:r>
      <w:proofErr w:type="spellEnd"/>
      <w:r>
        <w:t xml:space="preserve"> guide</w:t>
      </w:r>
      <w:r w:rsidR="00AD3055">
        <w:t xml:space="preserve"> to section headings, see:</w:t>
      </w:r>
    </w:p>
    <w:p w14:paraId="02FDCC13" w14:textId="568DC627" w:rsidR="00AD3055" w:rsidRDefault="00DF6072" w:rsidP="00AD3055">
      <w:pPr>
        <w:pStyle w:val="CommentText"/>
      </w:pPr>
      <w:hyperlink r:id="rId1" w:history="1">
        <w:r w:rsidR="00E9605A" w:rsidRPr="00C464FE">
          <w:rPr>
            <w:rStyle w:val="Hyperlink"/>
          </w:rPr>
          <w:t>https://library.newcastle.edu.au/articles/3632477.46312/1.PDF</w:t>
        </w:r>
      </w:hyperlink>
      <w:r w:rsidR="00E9605A">
        <w:t xml:space="preserve"> </w:t>
      </w:r>
    </w:p>
  </w:comment>
  <w:comment w:id="11" w:author="Paul" w:date="2017-03-11T12:55:00Z" w:initials="P">
    <w:p w14:paraId="167FF218" w14:textId="008F13CD" w:rsidR="00E9605A" w:rsidRDefault="00E9605A">
      <w:pPr>
        <w:pStyle w:val="CommentText"/>
      </w:pPr>
      <w:r>
        <w:rPr>
          <w:rStyle w:val="CommentReference"/>
        </w:rPr>
        <w:annotationRef/>
      </w:r>
      <w:r>
        <w:t>Normally, any number greater than twelve, we use numerals such as 13, 14, 15, etc. in text. HOWEVER,</w:t>
      </w:r>
    </w:p>
    <w:p w14:paraId="7BF743BE" w14:textId="6DF27CF3" w:rsidR="00E9605A" w:rsidRDefault="00E9605A">
      <w:pPr>
        <w:pStyle w:val="CommentText"/>
      </w:pPr>
      <w:r>
        <w:t>sentences cannot start with a number as per APA format. As such, we use the words ‘Twenty-nine’</w:t>
      </w:r>
      <w:r>
        <w:br/>
      </w:r>
    </w:p>
  </w:comment>
  <w:comment w:id="12" w:author="Paul" w:date="2017-03-11T12:57:00Z" w:initials="P">
    <w:p w14:paraId="0AB06BFE" w14:textId="6DB43D15" w:rsidR="00E9605A" w:rsidRDefault="00E9605A">
      <w:pPr>
        <w:pStyle w:val="CommentText"/>
      </w:pPr>
      <w:r>
        <w:rPr>
          <w:rStyle w:val="CommentReference"/>
        </w:rPr>
        <w:annotationRef/>
      </w:r>
      <w:r>
        <w:t>Short form for the number of Males in the study</w:t>
      </w:r>
    </w:p>
  </w:comment>
  <w:comment w:id="13" w:author="Paul" w:date="2017-03-11T12:58:00Z" w:initials="P">
    <w:p w14:paraId="3698435E" w14:textId="559A7C87" w:rsidR="00E9605A" w:rsidRDefault="00E9605A">
      <w:pPr>
        <w:pStyle w:val="CommentText"/>
      </w:pPr>
      <w:r>
        <w:rPr>
          <w:rStyle w:val="CommentReference"/>
        </w:rPr>
        <w:annotationRef/>
      </w:r>
      <w:r>
        <w:t>Describe where the participants were sourced from</w:t>
      </w:r>
    </w:p>
  </w:comment>
  <w:comment w:id="14" w:author="Paul" w:date="2017-03-11T12:58:00Z" w:initials="P">
    <w:p w14:paraId="22A83B1C" w14:textId="4AF1639A" w:rsidR="00E9605A" w:rsidRDefault="00E9605A">
      <w:pPr>
        <w:pStyle w:val="CommentText"/>
      </w:pPr>
      <w:r>
        <w:rPr>
          <w:rStyle w:val="CommentReference"/>
        </w:rPr>
        <w:annotationRef/>
      </w:r>
      <w:r>
        <w:t xml:space="preserve">Describe </w:t>
      </w:r>
      <w:r w:rsidR="00AD3055">
        <w:t xml:space="preserve">the </w:t>
      </w:r>
      <w:r>
        <w:t>Apparatus</w:t>
      </w:r>
    </w:p>
  </w:comment>
  <w:comment w:id="15" w:author="Paul" w:date="2017-03-11T12:59:00Z" w:initials="P">
    <w:p w14:paraId="1928C0D1" w14:textId="2AEBBDA1" w:rsidR="00E9605A" w:rsidRDefault="00E9605A">
      <w:pPr>
        <w:pStyle w:val="CommentText"/>
      </w:pPr>
      <w:r>
        <w:rPr>
          <w:rStyle w:val="CommentReference"/>
        </w:rPr>
        <w:annotationRef/>
      </w:r>
      <w:r>
        <w:t xml:space="preserve">Describe what </w:t>
      </w:r>
      <w:r w:rsidR="008612A1">
        <w:t>participants viewed</w:t>
      </w:r>
      <w:r>
        <w:t xml:space="preserve"> on a trial and what the stimuli looked like</w:t>
      </w:r>
    </w:p>
  </w:comment>
  <w:comment w:id="16" w:author="Paul" w:date="2017-03-11T12:59:00Z" w:initials="P">
    <w:p w14:paraId="2211C7CC" w14:textId="31F0D175" w:rsidR="003A24B3" w:rsidRDefault="003A24B3">
      <w:pPr>
        <w:pStyle w:val="CommentText"/>
      </w:pPr>
      <w:r>
        <w:rPr>
          <w:rStyle w:val="CommentReference"/>
        </w:rPr>
        <w:annotationRef/>
      </w:r>
      <w:r>
        <w:t>Describe how the experiment progressed. Did trials time out or did participants choose when to progress?</w:t>
      </w:r>
    </w:p>
  </w:comment>
  <w:comment w:id="17" w:author="Paul" w:date="2017-03-11T13:00:00Z" w:initials="P">
    <w:p w14:paraId="587DBA45" w14:textId="02BAA0DD" w:rsidR="008612A1" w:rsidRDefault="003A24B3" w:rsidP="00DF6072">
      <w:pPr>
        <w:pStyle w:val="CommentText"/>
      </w:pPr>
      <w:r>
        <w:rPr>
          <w:rStyle w:val="CommentReference"/>
        </w:rPr>
        <w:annotationRef/>
      </w:r>
      <w:r>
        <w:t>Describe the Design of the Experiment and if it was Between or Within Subjects.</w:t>
      </w:r>
    </w:p>
  </w:comment>
  <w:comment w:id="18" w:author="Paul" w:date="2017-03-13T09:39:00Z" w:initials="P">
    <w:p w14:paraId="3E2B3D99" w14:textId="331D9C9E" w:rsidR="008612A1" w:rsidRDefault="008612A1">
      <w:pPr>
        <w:pStyle w:val="CommentText"/>
      </w:pPr>
      <w:r>
        <w:rPr>
          <w:rStyle w:val="CommentReference"/>
        </w:rPr>
        <w:annotationRef/>
      </w:r>
      <w:r>
        <w:t>Describe what participants did to complete the experiment</w:t>
      </w:r>
    </w:p>
  </w:comment>
  <w:comment w:id="20" w:author="Paul" w:date="2017-03-13T09:38:00Z" w:initials="P">
    <w:p w14:paraId="0241E66A" w14:textId="76EB5BBC" w:rsidR="008612A1" w:rsidRDefault="008612A1">
      <w:pPr>
        <w:pStyle w:val="CommentText"/>
      </w:pPr>
      <w:r>
        <w:rPr>
          <w:rStyle w:val="CommentReference"/>
        </w:rPr>
        <w:annotationRef/>
      </w:r>
      <w:r>
        <w:t xml:space="preserve">Describe how people responded to the stimuli, what keys did they use? </w:t>
      </w:r>
    </w:p>
  </w:comment>
  <w:comment w:id="21" w:author="Paul" w:date="2017-03-13T09:37:00Z" w:initials="P">
    <w:p w14:paraId="66384534" w14:textId="3FB0F208" w:rsidR="008612A1" w:rsidRDefault="008612A1">
      <w:pPr>
        <w:pStyle w:val="CommentText"/>
      </w:pPr>
      <w:r>
        <w:rPr>
          <w:rStyle w:val="CommentReference"/>
        </w:rPr>
        <w:annotationRef/>
      </w:r>
      <w:r>
        <w:t>Describe how many Trials &amp; how many Blocks? Were the conditions the same in each block? Were the trials randomly displayed or did they have a predictable order?</w:t>
      </w:r>
    </w:p>
  </w:comment>
  <w:comment w:id="22" w:author="Paul" w:date="2017-03-11T13:01:00Z" w:initials="P">
    <w:p w14:paraId="260BC5AB" w14:textId="65BDE831" w:rsidR="003A24B3" w:rsidRDefault="003A24B3">
      <w:pPr>
        <w:pStyle w:val="CommentText"/>
      </w:pPr>
      <w:r>
        <w:rPr>
          <w:rStyle w:val="CommentReference"/>
        </w:rPr>
        <w:annotationRef/>
      </w:r>
      <w:r>
        <w:t>Explain Data Exclusion criteria so other researchers can replicate your findings</w:t>
      </w:r>
      <w:r w:rsidR="008612A1">
        <w:t>. If you have access to accuracy data, include this here too.</w:t>
      </w:r>
    </w:p>
  </w:comment>
  <w:comment w:id="23" w:author="Paul" w:date="2017-03-11T13:01:00Z" w:initials="P">
    <w:p w14:paraId="1777994E" w14:textId="77777777" w:rsidR="003A24B3" w:rsidRDefault="003A24B3">
      <w:pPr>
        <w:pStyle w:val="CommentText"/>
      </w:pPr>
      <w:r>
        <w:rPr>
          <w:rStyle w:val="CommentReference"/>
        </w:rPr>
        <w:annotationRef/>
      </w:r>
      <w:r>
        <w:t xml:space="preserve">Give a nice, clear and objective description of your results. Do not use this section to interpret your findings. Just describe what happened. </w:t>
      </w:r>
    </w:p>
    <w:p w14:paraId="5A71B55C" w14:textId="73A507BD" w:rsidR="003A24B3" w:rsidRDefault="003A24B3">
      <w:pPr>
        <w:pStyle w:val="CommentText"/>
      </w:pPr>
      <w:r>
        <w:t>Use actual RT times where appropriate, i.e., “…ranging from 174ms to 206ms”</w:t>
      </w:r>
    </w:p>
  </w:comment>
  <w:comment w:id="24" w:author="Paul" w:date="2017-03-11T13:02:00Z" w:initials="P">
    <w:p w14:paraId="77726011" w14:textId="77777777" w:rsidR="003A24B3" w:rsidRDefault="003A24B3">
      <w:pPr>
        <w:pStyle w:val="CommentText"/>
      </w:pPr>
      <w:r>
        <w:rPr>
          <w:rStyle w:val="CommentReference"/>
        </w:rPr>
        <w:annotationRef/>
      </w:r>
      <w:r>
        <w:t xml:space="preserve">Clear figure in APA format. </w:t>
      </w:r>
    </w:p>
    <w:p w14:paraId="5C68ACEE" w14:textId="77777777" w:rsidR="003A24B3" w:rsidRDefault="003A24B3">
      <w:pPr>
        <w:pStyle w:val="CommentText"/>
      </w:pPr>
      <w:r>
        <w:t xml:space="preserve">Use a Figure Caption to describe what a novice reader is seeing. </w:t>
      </w:r>
    </w:p>
    <w:p w14:paraId="60E63CCA" w14:textId="77777777" w:rsidR="003A24B3" w:rsidRDefault="003A24B3">
      <w:pPr>
        <w:pStyle w:val="CommentText"/>
      </w:pPr>
      <w:r>
        <w:t xml:space="preserve">Make sure the Figure is Labelled so you can reference it in text. </w:t>
      </w:r>
    </w:p>
    <w:p w14:paraId="5A111E90" w14:textId="77777777" w:rsidR="003A24B3" w:rsidRDefault="003A24B3">
      <w:pPr>
        <w:pStyle w:val="CommentText"/>
      </w:pPr>
      <w:r>
        <w:t xml:space="preserve">Figures need a Title, axis titles and a measurement scale (i.e., milliseconds, </w:t>
      </w:r>
      <w:proofErr w:type="spellStart"/>
      <w:r>
        <w:t>ms</w:t>
      </w:r>
      <w:proofErr w:type="spellEnd"/>
      <w:r>
        <w:t xml:space="preserve">). </w:t>
      </w:r>
    </w:p>
    <w:p w14:paraId="1D26C879" w14:textId="24DB4BA3" w:rsidR="003A24B3" w:rsidRDefault="003A24B3">
      <w:pPr>
        <w:pStyle w:val="CommentText"/>
      </w:pPr>
      <w:r>
        <w:t xml:space="preserve">Error bars are always a good addition and provide valuable information. </w:t>
      </w:r>
    </w:p>
  </w:comment>
  <w:comment w:id="25" w:author="Paul" w:date="2017-03-11T13:04:00Z" w:initials="P">
    <w:p w14:paraId="0BF172A7" w14:textId="0CFC6721" w:rsidR="003A24B3" w:rsidRDefault="003A24B3" w:rsidP="003A24B3">
      <w:pPr>
        <w:pStyle w:val="CommentText"/>
        <w:ind w:firstLine="0"/>
      </w:pPr>
      <w:r>
        <w:rPr>
          <w:rStyle w:val="CommentReference"/>
        </w:rPr>
        <w:annotationRef/>
      </w:r>
      <w:r>
        <w:t>Explain what the graph is measuring first. Then explain the important information the graph is highlighting.</w:t>
      </w:r>
    </w:p>
  </w:comment>
  <w:comment w:id="26" w:author="Paul" w:date="2017-03-11T13:06:00Z" w:initials="P">
    <w:p w14:paraId="4A0D0FB7" w14:textId="440E3316" w:rsidR="003A24B3" w:rsidRDefault="003A24B3">
      <w:pPr>
        <w:pStyle w:val="CommentText"/>
      </w:pPr>
      <w:r>
        <w:rPr>
          <w:rStyle w:val="CommentReference"/>
        </w:rPr>
        <w:annotationRef/>
      </w:r>
      <w:r>
        <w:t>The Discussion is where you interpret your findings. Always start by explaining what your results showed.</w:t>
      </w:r>
    </w:p>
  </w:comment>
  <w:comment w:id="27" w:author="Paul" w:date="2017-03-11T13:06:00Z" w:initials="P">
    <w:p w14:paraId="6FCAA6C2" w14:textId="0151A831" w:rsidR="003A24B3" w:rsidRDefault="003A24B3">
      <w:pPr>
        <w:pStyle w:val="CommentText"/>
      </w:pPr>
      <w:r>
        <w:rPr>
          <w:rStyle w:val="CommentReference"/>
        </w:rPr>
        <w:annotationRef/>
      </w:r>
      <w:r>
        <w:t>Did your results support or contradict your hypotheses?</w:t>
      </w:r>
    </w:p>
  </w:comment>
  <w:comment w:id="28" w:author="Paul" w:date="2017-03-11T13:07:00Z" w:initials="P">
    <w:p w14:paraId="34AE0D6F" w14:textId="274EAA3C" w:rsidR="003A24B3" w:rsidRDefault="003A24B3">
      <w:pPr>
        <w:pStyle w:val="CommentText"/>
      </w:pPr>
      <w:r>
        <w:rPr>
          <w:rStyle w:val="CommentReference"/>
        </w:rPr>
        <w:annotationRef/>
      </w:r>
      <w:r>
        <w:t>What does this mean for the Theory under investigation?</w:t>
      </w:r>
    </w:p>
  </w:comment>
  <w:comment w:id="29" w:author="Paul" w:date="2017-03-11T13:07:00Z" w:initials="P">
    <w:p w14:paraId="0FE594EB" w14:textId="50D737CB" w:rsidR="003A24B3" w:rsidRDefault="003A24B3">
      <w:pPr>
        <w:pStyle w:val="CommentText"/>
      </w:pPr>
      <w:r>
        <w:rPr>
          <w:rStyle w:val="CommentReference"/>
        </w:rPr>
        <w:annotationRef/>
      </w:r>
      <w:r>
        <w:t xml:space="preserve">Explain any difficult concepts or findings for a lay reader where possible. </w:t>
      </w:r>
      <w:proofErr w:type="gramStart"/>
      <w:r>
        <w:t>Refer back</w:t>
      </w:r>
      <w:proofErr w:type="gramEnd"/>
      <w:r>
        <w:t xml:space="preserve"> to the Theory if appropriate i.e., Parallel Subitizing.</w:t>
      </w:r>
    </w:p>
  </w:comment>
  <w:comment w:id="30" w:author="Paul" w:date="2017-03-11T13:08:00Z" w:initials="P">
    <w:p w14:paraId="6B845304" w14:textId="1884A406" w:rsidR="003A24B3" w:rsidRDefault="003A24B3">
      <w:pPr>
        <w:pStyle w:val="CommentText"/>
      </w:pPr>
      <w:r>
        <w:rPr>
          <w:rStyle w:val="CommentReference"/>
        </w:rPr>
        <w:annotationRef/>
      </w:r>
      <w:r>
        <w:t xml:space="preserve">Did the study have any limitations? We try our best to make controlled and objective inferences in Science, but there is always something we can do better or improve in future. This leads us to </w:t>
      </w:r>
      <w:r w:rsidR="00D948E9">
        <w:t>our future directions….</w:t>
      </w:r>
    </w:p>
  </w:comment>
  <w:comment w:id="31" w:author="Paul" w:date="2017-03-11T13:09:00Z" w:initials="P">
    <w:p w14:paraId="339538D2" w14:textId="24AC8943" w:rsidR="00D948E9" w:rsidRDefault="00D948E9">
      <w:pPr>
        <w:pStyle w:val="CommentText"/>
      </w:pPr>
      <w:r>
        <w:rPr>
          <w:rStyle w:val="CommentReference"/>
        </w:rPr>
        <w:annotationRef/>
      </w:r>
      <w:r>
        <w:t>…future direction</w:t>
      </w:r>
    </w:p>
  </w:comment>
  <w:comment w:id="32" w:author="Paul" w:date="2017-03-11T13:10:00Z" w:initials="P">
    <w:p w14:paraId="0A1AA284" w14:textId="3EF1E035" w:rsidR="00D948E9" w:rsidRDefault="00D948E9">
      <w:pPr>
        <w:pStyle w:val="CommentText"/>
      </w:pPr>
      <w:r>
        <w:rPr>
          <w:rStyle w:val="CommentReference"/>
        </w:rPr>
        <w:annotationRef/>
      </w:r>
      <w:r>
        <w:t>Now a clear conclusion for your study and a summary of what you found.</w:t>
      </w:r>
    </w:p>
  </w:comment>
  <w:comment w:id="33" w:author="Paul" w:date="2017-03-11T13:10:00Z" w:initials="P">
    <w:p w14:paraId="60331F54" w14:textId="1D497D55" w:rsidR="00D948E9" w:rsidRDefault="00D948E9" w:rsidP="00D948E9">
      <w:pPr>
        <w:pStyle w:val="CommentText"/>
        <w:ind w:firstLine="0"/>
      </w:pPr>
      <w:r>
        <w:rPr>
          <w:rStyle w:val="CommentReference"/>
        </w:rPr>
        <w:annotationRef/>
      </w:r>
      <w:r>
        <w:t xml:space="preserve">Top reports end reports by explaining why their results are important, either for the field under investigation, or for people in general. </w:t>
      </w:r>
    </w:p>
  </w:comment>
  <w:comment w:id="34" w:author="Paul" w:date="2017-03-11T13:12:00Z" w:initials="P">
    <w:p w14:paraId="2759E2F3" w14:textId="365AB2A9" w:rsidR="00D948E9" w:rsidRDefault="00D948E9">
      <w:pPr>
        <w:pStyle w:val="CommentText"/>
      </w:pPr>
      <w:r>
        <w:rPr>
          <w:rStyle w:val="CommentReference"/>
        </w:rPr>
        <w:annotationRef/>
      </w:r>
      <w:r>
        <w:t>Reference (not bibliography!) should be a level one heading. centred, bold and on a new page.</w:t>
      </w:r>
    </w:p>
  </w:comment>
  <w:comment w:id="35" w:author="Paul" w:date="2017-03-11T13:13:00Z" w:initials="P">
    <w:p w14:paraId="5084DD14" w14:textId="0657FFCE" w:rsidR="00D948E9" w:rsidRDefault="00D948E9">
      <w:pPr>
        <w:pStyle w:val="CommentText"/>
      </w:pPr>
      <w:r>
        <w:rPr>
          <w:rStyle w:val="CommentReference"/>
        </w:rPr>
        <w:annotationRef/>
      </w:r>
      <w:r>
        <w:t>APA reference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6F6A6A" w15:done="0"/>
  <w15:commentEx w15:paraId="157EE284" w15:done="0"/>
  <w15:commentEx w15:paraId="69E47B66" w15:done="0"/>
  <w15:commentEx w15:paraId="726320C0" w15:done="0"/>
  <w15:commentEx w15:paraId="55D1A857" w15:done="0"/>
  <w15:commentEx w15:paraId="696EE9D7" w15:done="0"/>
  <w15:commentEx w15:paraId="6CCCD1C1" w15:done="0"/>
  <w15:commentEx w15:paraId="796AC2FE" w15:done="0"/>
  <w15:commentEx w15:paraId="0D8F7679" w15:done="0"/>
  <w15:commentEx w15:paraId="6C5CAB61" w15:done="0"/>
  <w15:commentEx w15:paraId="02FDCC13" w15:done="0"/>
  <w15:commentEx w15:paraId="7BF743BE" w15:done="0"/>
  <w15:commentEx w15:paraId="0AB06BFE" w15:done="0"/>
  <w15:commentEx w15:paraId="3698435E" w15:done="0"/>
  <w15:commentEx w15:paraId="22A83B1C" w15:done="0"/>
  <w15:commentEx w15:paraId="1928C0D1" w15:done="0"/>
  <w15:commentEx w15:paraId="2211C7CC" w15:done="0"/>
  <w15:commentEx w15:paraId="587DBA45" w15:done="0"/>
  <w15:commentEx w15:paraId="3E2B3D99" w15:done="0"/>
  <w15:commentEx w15:paraId="0241E66A" w15:done="0"/>
  <w15:commentEx w15:paraId="66384534" w15:done="0"/>
  <w15:commentEx w15:paraId="260BC5AB" w15:done="0"/>
  <w15:commentEx w15:paraId="5A71B55C" w15:done="0"/>
  <w15:commentEx w15:paraId="1D26C879" w15:done="0"/>
  <w15:commentEx w15:paraId="0BF172A7" w15:done="0"/>
  <w15:commentEx w15:paraId="4A0D0FB7" w15:done="0"/>
  <w15:commentEx w15:paraId="6FCAA6C2" w15:done="0"/>
  <w15:commentEx w15:paraId="34AE0D6F" w15:done="0"/>
  <w15:commentEx w15:paraId="0FE594EB" w15:done="0"/>
  <w15:commentEx w15:paraId="6B845304" w15:done="0"/>
  <w15:commentEx w15:paraId="339538D2" w15:done="0"/>
  <w15:commentEx w15:paraId="0A1AA284" w15:done="0"/>
  <w15:commentEx w15:paraId="60331F54" w15:done="0"/>
  <w15:commentEx w15:paraId="2759E2F3" w15:done="0"/>
  <w15:commentEx w15:paraId="5084DD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6372B"/>
    <w:multiLevelType w:val="hybridMultilevel"/>
    <w:tmpl w:val="5C14FA74"/>
    <w:lvl w:ilvl="0" w:tplc="B8C4BE84">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EA61FF3"/>
    <w:multiLevelType w:val="hybridMultilevel"/>
    <w:tmpl w:val="C786FD30"/>
    <w:lvl w:ilvl="0" w:tplc="5DFC15C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w15:presenceInfo w15:providerId="None" w15:userId="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A9"/>
    <w:rsid w:val="00054DC7"/>
    <w:rsid w:val="00125DBA"/>
    <w:rsid w:val="001A2705"/>
    <w:rsid w:val="001B7955"/>
    <w:rsid w:val="001C03C4"/>
    <w:rsid w:val="00225B4A"/>
    <w:rsid w:val="0023092C"/>
    <w:rsid w:val="002F0651"/>
    <w:rsid w:val="00314A27"/>
    <w:rsid w:val="00353678"/>
    <w:rsid w:val="00372C3D"/>
    <w:rsid w:val="003734A2"/>
    <w:rsid w:val="003A24B3"/>
    <w:rsid w:val="003F20FB"/>
    <w:rsid w:val="00537F0C"/>
    <w:rsid w:val="005F13F1"/>
    <w:rsid w:val="006845A9"/>
    <w:rsid w:val="006B1577"/>
    <w:rsid w:val="006C672C"/>
    <w:rsid w:val="00723EAE"/>
    <w:rsid w:val="007577A4"/>
    <w:rsid w:val="00785373"/>
    <w:rsid w:val="00806CF7"/>
    <w:rsid w:val="00826F81"/>
    <w:rsid w:val="008612A1"/>
    <w:rsid w:val="009541C1"/>
    <w:rsid w:val="00957065"/>
    <w:rsid w:val="009760A0"/>
    <w:rsid w:val="00A1043A"/>
    <w:rsid w:val="00A658B5"/>
    <w:rsid w:val="00AC5F1B"/>
    <w:rsid w:val="00AD3055"/>
    <w:rsid w:val="00B61659"/>
    <w:rsid w:val="00C4561A"/>
    <w:rsid w:val="00C52F37"/>
    <w:rsid w:val="00CD6C2B"/>
    <w:rsid w:val="00D061F0"/>
    <w:rsid w:val="00D1698A"/>
    <w:rsid w:val="00D948E9"/>
    <w:rsid w:val="00DB6408"/>
    <w:rsid w:val="00DF6072"/>
    <w:rsid w:val="00E263F2"/>
    <w:rsid w:val="00E924D4"/>
    <w:rsid w:val="00E9605A"/>
    <w:rsid w:val="00F65ED9"/>
    <w:rsid w:val="00FE76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65DF"/>
  <w15:chartTrackingRefBased/>
  <w15:docId w15:val="{E470EF00-FBF3-465C-BF35-7CEB7F98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1659"/>
    <w:pPr>
      <w:spacing w:line="480" w:lineRule="auto"/>
      <w:ind w:firstLine="720"/>
      <w:contextualSpacing/>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C03C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760A0"/>
    <w:rPr>
      <w:sz w:val="16"/>
      <w:szCs w:val="16"/>
    </w:rPr>
  </w:style>
  <w:style w:type="paragraph" w:styleId="CommentText">
    <w:name w:val="annotation text"/>
    <w:basedOn w:val="Normal"/>
    <w:link w:val="CommentTextChar"/>
    <w:uiPriority w:val="99"/>
    <w:semiHidden/>
    <w:unhideWhenUsed/>
    <w:rsid w:val="009760A0"/>
    <w:pPr>
      <w:spacing w:line="240" w:lineRule="auto"/>
    </w:pPr>
    <w:rPr>
      <w:sz w:val="20"/>
      <w:szCs w:val="20"/>
    </w:rPr>
  </w:style>
  <w:style w:type="character" w:customStyle="1" w:styleId="CommentTextChar">
    <w:name w:val="Comment Text Char"/>
    <w:basedOn w:val="DefaultParagraphFont"/>
    <w:link w:val="CommentText"/>
    <w:uiPriority w:val="99"/>
    <w:semiHidden/>
    <w:rsid w:val="009760A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60A0"/>
    <w:rPr>
      <w:b/>
      <w:bCs/>
    </w:rPr>
  </w:style>
  <w:style w:type="character" w:customStyle="1" w:styleId="CommentSubjectChar">
    <w:name w:val="Comment Subject Char"/>
    <w:basedOn w:val="CommentTextChar"/>
    <w:link w:val="CommentSubject"/>
    <w:uiPriority w:val="99"/>
    <w:semiHidden/>
    <w:rsid w:val="009760A0"/>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760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0A0"/>
    <w:rPr>
      <w:rFonts w:ascii="Segoe UI" w:hAnsi="Segoe UI" w:cs="Segoe UI"/>
      <w:sz w:val="18"/>
      <w:szCs w:val="18"/>
    </w:rPr>
  </w:style>
  <w:style w:type="character" w:styleId="Hyperlink">
    <w:name w:val="Hyperlink"/>
    <w:basedOn w:val="DefaultParagraphFont"/>
    <w:uiPriority w:val="99"/>
    <w:unhideWhenUsed/>
    <w:rsid w:val="00E9605A"/>
    <w:rPr>
      <w:color w:val="0563C1" w:themeColor="hyperlink"/>
      <w:u w:val="single"/>
    </w:rPr>
  </w:style>
  <w:style w:type="character" w:styleId="FollowedHyperlink">
    <w:name w:val="FollowedHyperlink"/>
    <w:basedOn w:val="DefaultParagraphFont"/>
    <w:uiPriority w:val="99"/>
    <w:semiHidden/>
    <w:unhideWhenUsed/>
    <w:rsid w:val="00AD30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91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brary.newcastle.edu.au/articles/3632477.46312/1.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4D46-215C-43AD-ABBB-287998250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24</cp:revision>
  <dcterms:created xsi:type="dcterms:W3CDTF">2017-03-10T00:10:00Z</dcterms:created>
  <dcterms:modified xsi:type="dcterms:W3CDTF">2017-03-12T23:23:00Z</dcterms:modified>
</cp:coreProperties>
</file>