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5C92E" w14:textId="695A4CAC" w:rsidR="00EC0CB3" w:rsidRDefault="00CE137A">
      <w:pPr>
        <w:rPr>
          <w:sz w:val="28"/>
          <w:szCs w:val="28"/>
          <w:lang w:val="de-DE"/>
        </w:rPr>
      </w:pPr>
      <w:r w:rsidRPr="00CE137A">
        <w:rPr>
          <w:b/>
          <w:bCs/>
          <w:sz w:val="28"/>
          <w:szCs w:val="28"/>
          <w:u w:val="single"/>
          <w:lang w:val="de-DE"/>
        </w:rPr>
        <w:t>ALGOS Plan</w:t>
      </w:r>
    </w:p>
    <w:p w14:paraId="483C5B0B" w14:textId="779C5AF3" w:rsidR="00CE137A" w:rsidRDefault="00F06D2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Vektoren wurden für die Einträge der historischen Daten verwendet, da das Freien des Speichers dann übernommen wird.</w:t>
      </w:r>
    </w:p>
    <w:p w14:paraId="445A03FA" w14:textId="06A64E3D" w:rsidR="00F06D24" w:rsidRDefault="00F06D2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Größe der Hashtabelle wurde so gewählt, dass die Tabelle unter 50% Auslastung bleibt, da sonst die quadratische Sondierung eventuell keinen freien Platz mehr finden kann. Falls die Größe keine Primzahl ist passiert kann dies sogar schon unter 50% passieren.</w:t>
      </w:r>
    </w:p>
    <w:p w14:paraId="35142FE2" w14:textId="48B28813" w:rsidR="00AD16E2" w:rsidRDefault="00AD16E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Die Hashtabelle wird nicht mit </w:t>
      </w:r>
      <w:proofErr w:type="spellStart"/>
      <w:r>
        <w:rPr>
          <w:sz w:val="24"/>
          <w:szCs w:val="24"/>
          <w:lang w:val="de-DE"/>
        </w:rPr>
        <w:t>new</w:t>
      </w:r>
      <w:proofErr w:type="spellEnd"/>
      <w:r>
        <w:rPr>
          <w:sz w:val="24"/>
          <w:szCs w:val="24"/>
          <w:lang w:val="de-DE"/>
        </w:rPr>
        <w:t xml:space="preserve"> allokiert, da sie sonst auf dem Heap gespeichert wird. Der Stack ist schneller.</w:t>
      </w:r>
      <w:r w:rsidR="00C95D1A">
        <w:rPr>
          <w:sz w:val="24"/>
          <w:szCs w:val="24"/>
          <w:lang w:val="de-DE"/>
        </w:rPr>
        <w:t xml:space="preserve"> EDIT: die Hashtabelle wird mit </w:t>
      </w:r>
      <w:proofErr w:type="spellStart"/>
      <w:r w:rsidR="00C95D1A">
        <w:rPr>
          <w:sz w:val="24"/>
          <w:szCs w:val="24"/>
          <w:lang w:val="de-DE"/>
        </w:rPr>
        <w:t>new</w:t>
      </w:r>
      <w:proofErr w:type="spellEnd"/>
      <w:r w:rsidR="00C95D1A">
        <w:rPr>
          <w:sz w:val="24"/>
          <w:szCs w:val="24"/>
          <w:lang w:val="de-DE"/>
        </w:rPr>
        <w:t xml:space="preserve"> </w:t>
      </w:r>
      <w:proofErr w:type="spellStart"/>
      <w:r w:rsidR="00C95D1A">
        <w:rPr>
          <w:sz w:val="24"/>
          <w:szCs w:val="24"/>
          <w:lang w:val="de-DE"/>
        </w:rPr>
        <w:t>allkoiert</w:t>
      </w:r>
      <w:proofErr w:type="spellEnd"/>
      <w:r w:rsidR="00C95D1A">
        <w:rPr>
          <w:sz w:val="24"/>
          <w:szCs w:val="24"/>
          <w:lang w:val="de-DE"/>
        </w:rPr>
        <w:t>, da sich sonst VS aufregt, dass zu viel am Stack gespeichert wird (~</w:t>
      </w:r>
      <w:r w:rsidR="00F57C51">
        <w:rPr>
          <w:sz w:val="24"/>
          <w:szCs w:val="24"/>
          <w:lang w:val="de-DE"/>
        </w:rPr>
        <w:t>500</w:t>
      </w:r>
      <w:r w:rsidR="00C95D1A">
        <w:rPr>
          <w:sz w:val="24"/>
          <w:szCs w:val="24"/>
          <w:lang w:val="de-DE"/>
        </w:rPr>
        <w:t xml:space="preserve"> KB).</w:t>
      </w:r>
    </w:p>
    <w:p w14:paraId="1C96AB6D" w14:textId="041B1D71" w:rsidR="00F57C51" w:rsidRDefault="005F5A8C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Bezüglich der </w:t>
      </w:r>
      <w:proofErr w:type="spellStart"/>
      <w:r>
        <w:rPr>
          <w:sz w:val="24"/>
          <w:szCs w:val="24"/>
          <w:lang w:val="de-DE"/>
        </w:rPr>
        <w:t>Allokierung</w:t>
      </w:r>
      <w:proofErr w:type="spellEnd"/>
      <w:r>
        <w:rPr>
          <w:sz w:val="24"/>
          <w:szCs w:val="24"/>
          <w:lang w:val="de-DE"/>
        </w:rPr>
        <w:t xml:space="preserve"> der einzelnen </w:t>
      </w:r>
      <w:proofErr w:type="spellStart"/>
      <w:r>
        <w:rPr>
          <w:sz w:val="24"/>
          <w:szCs w:val="24"/>
          <w:lang w:val="de-DE"/>
        </w:rPr>
        <w:t>stocks</w:t>
      </w:r>
      <w:proofErr w:type="spellEnd"/>
      <w:r>
        <w:rPr>
          <w:sz w:val="24"/>
          <w:szCs w:val="24"/>
          <w:lang w:val="de-DE"/>
        </w:rPr>
        <w:t xml:space="preserve">: </w:t>
      </w:r>
      <w:r w:rsidR="005E2EFD">
        <w:rPr>
          <w:sz w:val="24"/>
          <w:szCs w:val="24"/>
          <w:lang w:val="de-DE"/>
        </w:rPr>
        <w:t xml:space="preserve">Man könnte sie auch erst allokieren, wenn man die einzelnen </w:t>
      </w:r>
      <w:proofErr w:type="spellStart"/>
      <w:r w:rsidR="005E2EFD">
        <w:rPr>
          <w:sz w:val="24"/>
          <w:szCs w:val="24"/>
          <w:lang w:val="de-DE"/>
        </w:rPr>
        <w:t>index</w:t>
      </w:r>
      <w:proofErr w:type="spellEnd"/>
      <w:r w:rsidR="005E2EFD">
        <w:rPr>
          <w:sz w:val="24"/>
          <w:szCs w:val="24"/>
          <w:lang w:val="de-DE"/>
        </w:rPr>
        <w:t xml:space="preserve"> benötigt, jedoch würde bei der </w:t>
      </w:r>
      <w:proofErr w:type="spellStart"/>
      <w:r w:rsidR="005E2EFD">
        <w:rPr>
          <w:sz w:val="24"/>
          <w:szCs w:val="24"/>
          <w:lang w:val="de-DE"/>
        </w:rPr>
        <w:t>löschung</w:t>
      </w:r>
      <w:proofErr w:type="spellEnd"/>
      <w:r w:rsidR="005E2EFD">
        <w:rPr>
          <w:sz w:val="24"/>
          <w:szCs w:val="24"/>
          <w:lang w:val="de-DE"/>
        </w:rPr>
        <w:t xml:space="preserve"> die </w:t>
      </w:r>
      <w:proofErr w:type="spellStart"/>
      <w:r w:rsidR="005E2EFD">
        <w:rPr>
          <w:sz w:val="24"/>
          <w:szCs w:val="24"/>
          <w:lang w:val="de-DE"/>
        </w:rPr>
        <w:t>node</w:t>
      </w:r>
      <w:proofErr w:type="spellEnd"/>
      <w:r w:rsidR="005E2EFD">
        <w:rPr>
          <w:sz w:val="24"/>
          <w:szCs w:val="24"/>
          <w:lang w:val="de-DE"/>
        </w:rPr>
        <w:t xml:space="preserve"> bestehen bleiben müssen, da sonst ihr </w:t>
      </w:r>
      <w:proofErr w:type="spellStart"/>
      <w:r w:rsidR="005E2EFD">
        <w:rPr>
          <w:sz w:val="24"/>
          <w:szCs w:val="24"/>
          <w:lang w:val="de-DE"/>
        </w:rPr>
        <w:t>deleted</w:t>
      </w:r>
      <w:proofErr w:type="spellEnd"/>
      <w:r w:rsidR="005E2EFD">
        <w:rPr>
          <w:sz w:val="24"/>
          <w:szCs w:val="24"/>
          <w:lang w:val="de-DE"/>
        </w:rPr>
        <w:t xml:space="preserve"> </w:t>
      </w:r>
      <w:proofErr w:type="spellStart"/>
      <w:r w:rsidR="005E2EFD">
        <w:rPr>
          <w:sz w:val="24"/>
          <w:szCs w:val="24"/>
          <w:lang w:val="de-DE"/>
        </w:rPr>
        <w:t>attribute</w:t>
      </w:r>
      <w:proofErr w:type="spellEnd"/>
      <w:r w:rsidR="005E2EFD">
        <w:rPr>
          <w:sz w:val="24"/>
          <w:szCs w:val="24"/>
          <w:lang w:val="de-DE"/>
        </w:rPr>
        <w:t xml:space="preserve"> nicht gesetzt werden kann, was im </w:t>
      </w:r>
      <w:proofErr w:type="spellStart"/>
      <w:r w:rsidR="005E2EFD">
        <w:rPr>
          <w:sz w:val="24"/>
          <w:szCs w:val="24"/>
          <w:lang w:val="de-DE"/>
        </w:rPr>
        <w:t>endeffekt</w:t>
      </w:r>
      <w:proofErr w:type="spellEnd"/>
      <w:r w:rsidR="005E2EFD">
        <w:rPr>
          <w:sz w:val="24"/>
          <w:szCs w:val="24"/>
          <w:lang w:val="de-DE"/>
        </w:rPr>
        <w:t xml:space="preserve"> einfach nur zu </w:t>
      </w:r>
      <w:proofErr w:type="spellStart"/>
      <w:r w:rsidR="005E2EFD">
        <w:rPr>
          <w:sz w:val="24"/>
          <w:szCs w:val="24"/>
          <w:lang w:val="de-DE"/>
        </w:rPr>
        <w:t>random</w:t>
      </w:r>
      <w:proofErr w:type="spellEnd"/>
      <w:r w:rsidR="005E2EFD">
        <w:rPr>
          <w:sz w:val="24"/>
          <w:szCs w:val="24"/>
          <w:lang w:val="de-DE"/>
        </w:rPr>
        <w:t xml:space="preserve"> allokierten </w:t>
      </w:r>
      <w:proofErr w:type="spellStart"/>
      <w:r w:rsidR="005E2EFD">
        <w:rPr>
          <w:sz w:val="24"/>
          <w:szCs w:val="24"/>
          <w:lang w:val="de-DE"/>
        </w:rPr>
        <w:t>nodes</w:t>
      </w:r>
      <w:proofErr w:type="spellEnd"/>
      <w:r w:rsidR="005E2EFD">
        <w:rPr>
          <w:sz w:val="24"/>
          <w:szCs w:val="24"/>
          <w:lang w:val="de-DE"/>
        </w:rPr>
        <w:t xml:space="preserve"> führen würde. Deswegen allokieren wir sie quasi on </w:t>
      </w:r>
      <w:proofErr w:type="spellStart"/>
      <w:r w:rsidR="005E2EFD">
        <w:rPr>
          <w:sz w:val="24"/>
          <w:szCs w:val="24"/>
          <w:lang w:val="de-DE"/>
        </w:rPr>
        <w:t>startup</w:t>
      </w:r>
      <w:proofErr w:type="spellEnd"/>
      <w:r w:rsidR="005E2EFD">
        <w:rPr>
          <w:sz w:val="24"/>
          <w:szCs w:val="24"/>
          <w:lang w:val="de-DE"/>
        </w:rPr>
        <w:t xml:space="preserve">. Ist zwar eine größere </w:t>
      </w:r>
      <w:proofErr w:type="spellStart"/>
      <w:r w:rsidR="005E2EFD">
        <w:rPr>
          <w:sz w:val="24"/>
          <w:szCs w:val="24"/>
          <w:lang w:val="de-DE"/>
        </w:rPr>
        <w:t>speicherauslastung</w:t>
      </w:r>
      <w:proofErr w:type="spellEnd"/>
      <w:r w:rsidR="005E2EFD">
        <w:rPr>
          <w:sz w:val="24"/>
          <w:szCs w:val="24"/>
          <w:lang w:val="de-DE"/>
        </w:rPr>
        <w:t xml:space="preserve">, aber vereinfacht die </w:t>
      </w:r>
      <w:proofErr w:type="spellStart"/>
      <w:r w:rsidR="005E2EFD">
        <w:rPr>
          <w:sz w:val="24"/>
          <w:szCs w:val="24"/>
          <w:lang w:val="de-DE"/>
        </w:rPr>
        <w:t>handhabung</w:t>
      </w:r>
      <w:proofErr w:type="spellEnd"/>
    </w:p>
    <w:p w14:paraId="38CA6887" w14:textId="1F45380B" w:rsidR="00F57C51" w:rsidRDefault="00F57C51">
      <w:pPr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6B01BD07" wp14:editId="3CBD92E7">
            <wp:extent cx="3133725" cy="6096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A0C21" wp14:editId="414049EC">
            <wp:extent cx="3276600" cy="800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B61E" w14:textId="77777777" w:rsidR="00F57C51" w:rsidRPr="00CE137A" w:rsidRDefault="00F57C51">
      <w:pPr>
        <w:rPr>
          <w:sz w:val="24"/>
          <w:szCs w:val="24"/>
          <w:lang w:val="de-DE"/>
        </w:rPr>
      </w:pPr>
    </w:p>
    <w:sectPr w:rsidR="00F57C51" w:rsidRPr="00CE13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7A"/>
    <w:rsid w:val="003A31BF"/>
    <w:rsid w:val="0045437A"/>
    <w:rsid w:val="005E2EFD"/>
    <w:rsid w:val="005F5A8C"/>
    <w:rsid w:val="0079610B"/>
    <w:rsid w:val="00AD16E2"/>
    <w:rsid w:val="00C95D1A"/>
    <w:rsid w:val="00CE137A"/>
    <w:rsid w:val="00D310E4"/>
    <w:rsid w:val="00DA4D69"/>
    <w:rsid w:val="00E01F18"/>
    <w:rsid w:val="00F06D24"/>
    <w:rsid w:val="00F5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0A18"/>
  <w15:chartTrackingRefBased/>
  <w15:docId w15:val="{2779C32A-83ED-4167-92C2-97645608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Weinlinger</dc:creator>
  <cp:keywords/>
  <dc:description/>
  <cp:lastModifiedBy>Stephan Weinlinger</cp:lastModifiedBy>
  <cp:revision>9</cp:revision>
  <dcterms:created xsi:type="dcterms:W3CDTF">2021-03-14T20:29:00Z</dcterms:created>
  <dcterms:modified xsi:type="dcterms:W3CDTF">2021-03-16T17:19:00Z</dcterms:modified>
</cp:coreProperties>
</file>