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54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qeehsfqlkqcbxpgo3v-xg">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vajjrhgqgraopwfm04ql-">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mjpiazvvmmmjxav0wfi0g">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 skill-creator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54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accès à Claude sur le poste du présentateur (démo de la diapo 26), et l'onglet Code de l'application de bureau connecté au même compte (démo de la diapo 20).</w:t>
      </w:r>
    </w:p>
    <w:p>
      <w:pPr>
        <w:pStyle w:val="Body"/>
        <w:numPr>
          <w:ilvl w:val="0"/>
          <w:numId w:val="2"/>
        </w:numPr>
        <w:spacing w:after="60"/>
      </w:pPr>
      <w:r>
        <w:rPr>
          <w:rFonts w:ascii="Calibri" w:cs="Calibri" w:eastAsia="Calibri" w:hAnsi="Calibri"/>
          <w:lang w:val="fr-FR"/>
        </w:rPr>
        <w:t xml:space="preserve">Un dossier « charte » de démonstration (une charte en PDF, un logo, une présentation d'exemple), copié à part pour la démo Code.</w:t>
      </w:r>
    </w:p>
    <w:p>
      <w:pPr>
        <w:pStyle w:val="Body"/>
        <w:numPr>
          <w:ilvl w:val="0"/>
          <w:numId w:val="2"/>
        </w:numPr>
        <w:spacing w:after="60"/>
      </w:pPr>
      <w:r>
        <w:rPr>
          <w:rFonts w:ascii="Calibri" w:cs="Calibri" w:eastAsia="Calibri" w:hAnsi="Calibri"/>
          <w:lang w:val="fr-FR"/>
        </w:rPr>
        <w:t xml:space="preserve">Un jeu de 4 cartons A/B/C/D par participant (fichier cartons-quiz-ABCD.pdf, 4 pages A4 à imprimer en couleur, à découper ou non).</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une skill avec Code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skill-creator : la skill qui fabrique les skills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 selon la porte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31:35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38:20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39:50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levez votre carton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48:40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50:40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51:00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9</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51:40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9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53:30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26 (s'arrêter à l'enregistrement de la skill) et la diapo 29 (la survoler). Ne sacrifiez pas la démo Code (diapo 20) : c'est elle qui lève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avec les cartons de couleur posés devant vous,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le quiz : gardez vos cartons à portée de main.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Vérifiez au passage que skill-creator est activée : c'est la skill d'Anthropic sur laquelle Claude s'appuie pour vous aider à créer les vôtres.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Anthropic est en train de fusionner Chat et Cowork en un seul Claude. Selon votre offre, vous verrez encore deux onglets ou un seul (le déploiement a commencé pour Pro et Max, Team et Free suivront, et les administrateurs Enterprise sont prévenus à l'avance). Rien ne se perd : vos skills, projets et connecteurs suivent.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et la disponibilité dépend de votre offre (fusion en cours avec Chat).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Trois façons d'entrer en mode plan : les touches Maj + Tab, qui font défiler les modes ; commencer son message par /plan ; ou, dans l'application de bureau,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à quoi ça ressemble pour créer une vraie skill.</w:t>
      </w:r>
    </w:p>
    <w:p>
      <w:pPr>
        <w:pStyle w:val="Body"/>
      </w:pPr>
      <w:r>
        <w:br w:type="page"/>
      </w:r>
    </w:p>
    <w:p>
      <w:pPr>
        <w:pStyle w:val="Heading2"/>
      </w:pPr>
      <w:r>
        <w:rPr>
          <w:rFonts w:ascii="Calibri" w:cs="Calibri" w:eastAsia="Calibri" w:hAnsi="Calibri"/>
          <w:lang w:val="fr-FR"/>
        </w:rPr>
        <w:t xml:space="preserve">Diapo 20 · Démo : une skill avec Code</w:t>
      </w:r>
    </w:p>
    <w:p>
      <w:pPr>
        <w:pStyle w:val="Body"/>
        <w:spacing w:after="160"/>
        <w:jc w:val="center"/>
      </w:pPr>
      <w:r>
        <w:drawing>
          <wp:inline distT="0" distB="0" distL="0" distR="0">
            <wp:extent cx="4191000" cy="2362200"/>
            <wp:effectExtent t="0" r="0" b="0" l="0"/>
            <wp:docPr id="16" name="diapo20" descr="Diapo 20 : Démo : une skill avec Code"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parcours complet dans Claude Code, du dossier à la skill testée, en mode plan.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En direct si possible, dans l'onglet Code de l'application de bureau ; sinon, commentez la maquette. Étape 1 : ouvrir un dossier. Ici, « charte » contient la charte graphique en PDF, le logo et un exemple de présentation réussie. Travaillez sur une copie. Étape 2 : passer en mode plan (sélecteur de mode ou Maj + Tab) et écrire : « Crée une skill charte-graphique à partir des fichiers de ce dossier, pour appliquer notre charte à toute présentation ou tout document. » Étape 3 : Claude lit les fichiers et affiche son plan : lire la charte et l'exemple, créer .claude/skills/charte-graphique/SKILL.md, ajouter un fichier de couleurs et de typographie, tester sur une diapo. Lisez-le à voix haute avec la salle et corrigez une chose, pour montrer qu'on garde la main. Étape 4 : approuver en validant chaque modification, pour que la salle voie chaque fichier apparaître (si la session a démarré en mode auto, c'est l'occasion de montrer qu'on peut choisir ce niveau de contrôle). Point de vigilance : si le dossier .claude/skills vient d'être créé pendant la session, Claude Code ne le voit pas encore. Ouvrez une nouvelle session sur le même dossier avant de tester, ou, mieux, créez ce dossier vide à l'avance dans le dossier de démo. Puis tester : tapez /charte-graphique, ou demandez « fais-moi une diapo de bienvenue ». La skill est rangée dans le dossier .claude/skills du projet : quiconque ouvre ce dossier avec Claude Code en profite. Pour l'avoir aussi dans Claude sur le web, demandez à Claude Code de la compresser en .zip, puis importez-la dans Personnaliser › Skills.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planifie : « Qu'est-ce que vous voudriez corriger dans ce plan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21 · Quelle porte pour moi ?</w:t>
      </w:r>
    </w:p>
    <w:p>
      <w:pPr>
        <w:pStyle w:val="Body"/>
        <w:spacing w:after="160"/>
        <w:jc w:val="center"/>
      </w:pPr>
      <w:r>
        <w:drawing>
          <wp:inline distT="0" distB="0" distL="0" distR="0">
            <wp:extent cx="4191000" cy="2362200"/>
            <wp:effectExtent t="0" r="0" b="0" l="0"/>
            <wp:docPr id="17" name="diapo21" descr="Diapo 21 : Quelle porte pour moi ?" title="Diap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22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23 · Créer une skill en 5 étapes</w:t>
      </w:r>
    </w:p>
    <w:p>
      <w:pPr>
        <w:pStyle w:val="Body"/>
        <w:spacing w:after="160"/>
        <w:jc w:val="center"/>
      </w:pPr>
      <w:r>
        <w:drawing>
          <wp:inline distT="0" distB="0" distL="0" distR="0">
            <wp:extent cx="4191000" cy="2362200"/>
            <wp:effectExtent t="0" r="0" b="0" l="0"/>
            <wp:docPr id="18" name="diapo23" descr="Diapo 23 : Créer une skill en 5 étape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Il s'appuie pour cela sur skill-creator, la skill d'Anthropic qui fabrique les skills : elle lui fait poser les bonnes questions, puis rédiger un SKILL.md conforme aux bonnes pratiques. Répondez-lui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Choisissez des demandes réalistes et un peu substantielles : Claude ne consulte pas une skill pour une tâche qu'il sait faire seul en une étape (« lis ce fichier »), même si la description correspond.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24 · skill-creator : la skill qui fabrique les skills</w:t>
      </w:r>
    </w:p>
    <w:p>
      <w:pPr>
        <w:pStyle w:val="Body"/>
        <w:spacing w:after="160"/>
        <w:jc w:val="center"/>
      </w:pPr>
      <w:r>
        <w:drawing>
          <wp:inline distT="0" distB="0" distL="0" distR="0">
            <wp:extent cx="4191000" cy="2362200"/>
            <wp:effectExtent t="0" r="0" b="0" l="0"/>
            <wp:docPr id="19" name="diapo24" descr="Diapo 24 : skill-creator : la skill qui fabrique les skills"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skill-creator, l'outil central de la création de skills, et sa boucle de travail.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Quand vous demandez à Claude de créer une skill, il ne part pas de zéro : il ouvre skill-creator, une skill écrite par Anthropic dont le métier est… de fabriquer des skills. C'est elle qui donne la méthode. Un : comprendre, avec quatre questions : que doit faire la skill, quand doit-elle se déclencher (avec quels mots vous la demandez), quel format de résultat, et faut-il prévoir des tests. Elle creuse ensuite les cas particuliers et vous demande des exemples. Deux : rédiger le SKILL.md, en appliquant les bonnes pratiques (description précise, texte concis, fichiers annexes si besoin). Trois : tester sur deux ou trois demandes réalistes, celles que vous feriez vraiment. Quatre : comparer le résultat avec et sans la skill, pour vérifier qu'elle apporte quelque chose. Cinq : améliorer à partir de vos retours ; skill-creator cherche à généraliser plutôt qu'à coller à vos exemples. Six : affiner la description, en la testant sur une vingtaine de demandes, dont certaines ne doivent PAS déclencher la skill. À la fin, elle empaquette le tout en un fichier .skill : dans Claude, la carte du fichier affiche un bouton « Save skill » qui l'installe dans votre profil, si votre organisation l'autorise. Elle sait aussi améliorer une skill existante, en gardant son nom. Retenez : pour créer une skill, on ne demande pas « écris-moi un fichier », on dit « aide-moi à créer une skill », et skill-creator prend la main.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six étapes sauteriez-vous spontanément si vous faisiez seul ? (Souvent : comparer et affiner la description.)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skill-creator ne fait pas tout partout. Voyons ce qui change selon la porte.</w:t>
      </w:r>
    </w:p>
    <w:p>
      <w:pPr>
        <w:pStyle w:val="Body"/>
      </w:pPr>
      <w:r>
        <w:br w:type="page"/>
      </w:r>
    </w:p>
    <w:p>
      <w:pPr>
        <w:pStyle w:val="Heading2"/>
      </w:pPr>
      <w:r>
        <w:rPr>
          <w:rFonts w:ascii="Calibri" w:cs="Calibri" w:eastAsia="Calibri" w:hAnsi="Calibri"/>
          <w:lang w:val="fr-FR"/>
        </w:rPr>
        <w:t xml:space="preserve">Diapo 25 · skill-creator selon la porte</w:t>
      </w:r>
    </w:p>
    <w:p>
      <w:pPr>
        <w:pStyle w:val="Body"/>
        <w:spacing w:after="160"/>
        <w:jc w:val="center"/>
      </w:pPr>
      <w:r>
        <w:drawing>
          <wp:inline distT="0" distB="0" distL="0" distR="0">
            <wp:extent cx="4191000" cy="2362200"/>
            <wp:effectExtent t="0" r="0" b="0" l="0"/>
            <wp:docPr id="20" name="diapo25" descr="Diapo 25 : skill-creator selon la porte"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que skill-creator est plus complète dans Cowork et Code, et en faire un argument pour oser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skill-creator s'adapte à l'endroit où elle tourne, et ses propres instructions le disent. Dans Chat, elle fait l'essentiel : l'entretien, la rédaction, et des tests qu'elle exécute elle-même, un par un. En revanche, elle n'y compare pas les résultats avec et sans la skill, elle présente les résultats dans la conversation, et elle ne peut pas affiner automatiquement la description, qui demande l'outil en ligne de commande de Claude Code. Dans Cowork et dans Claude Code, elle peut lancer les tests en parallèle, les comparer à une version sans skill, vous ouvrir une page de résultats à relire et commenter, et optimiser la description sur une vingtaine de demandes. Conclusion pratique : pour une première skill simple, Chat suffit. Pour une skill qui compte, que toute une équipe va utiliser, passez par Cowork ou Code : vous aurez la version complète de la méthode. Dans Claude Code, si skill-creator n'est pas déjà disponible via votre compte, on l'installe avec le plugin d'exemples du dépôt anthropics/skills (commandes dans la fiche B8).</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Voyons-la à l'œuvre.</w:t>
      </w:r>
    </w:p>
    <w:p>
      <w:pPr>
        <w:pStyle w:val="Body"/>
      </w:pPr>
      <w:r>
        <w:br w:type="page"/>
      </w:r>
    </w:p>
    <w:p>
      <w:pPr>
        <w:pStyle w:val="Heading2"/>
      </w:pPr>
      <w:r>
        <w:rPr>
          <w:rFonts w:ascii="Calibri" w:cs="Calibri" w:eastAsia="Calibri" w:hAnsi="Calibri"/>
          <w:lang w:val="fr-FR"/>
        </w:rPr>
        <w:t xml:space="preserve">Diapo 26 · Démo : on le demande à Claude</w:t>
      </w:r>
    </w:p>
    <w:p>
      <w:pPr>
        <w:pStyle w:val="Body"/>
        <w:spacing w:after="160"/>
        <w:jc w:val="center"/>
      </w:pPr>
      <w:r>
        <w:drawing>
          <wp:inline distT="0" distB="0" distL="0" distR="0">
            <wp:extent cx="4191000" cy="2362200"/>
            <wp:effectExtent t="0" r="0" b="0" l="0"/>
            <wp:docPr id="21" name="diapo26" descr="Diapo 26 : Démo : on le demande à Claude"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ouvre skill-creator : montrez à la salle la mention correspondante dans sa réflexion. Il pose les questions de la méthode : que doit faire la skill, quand la déclencher, quel format, qui lit ces comptes rendus, avez-vous un exemple ? Répondez, collez un ancien compte rendu réussi. Claude rédige le SKILL.md et vous le montre : faites lire la description à voix haute à la salle. Il propose ensuite deux ou trois demandes test : acceptez-les, c'est l'étape que tout le monde oublie. Puis il empaquette le tout en un fichier .skill : cliquez sur « Save skill » sur la carte du fichier (si ce bouton n'apparaît pas, par exemple parce que l'organisation ne l'autorise pas, téléchargez le fichier et importez-le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27 · Les 3 secrets d'une bonne skill</w:t>
      </w:r>
    </w:p>
    <w:p>
      <w:pPr>
        <w:pStyle w:val="Body"/>
        <w:spacing w:after="160"/>
        <w:jc w:val="center"/>
      </w:pPr>
      <w:r>
        <w:drawing>
          <wp:inline distT="0" distB="0" distL="0" distR="0">
            <wp:extent cx="4191000" cy="2362200"/>
            <wp:effectExtent t="0" r="0" b="0" l="0"/>
            <wp:docPr id="22" name="diapo27" descr="Diapo 27 : Les 3 secrets d'une bonne skill"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28 · Cas d'usage : votre charte dans une skill</w:t>
      </w:r>
    </w:p>
    <w:p>
      <w:pPr>
        <w:pStyle w:val="Body"/>
        <w:spacing w:after="160"/>
        <w:jc w:val="center"/>
      </w:pPr>
      <w:r>
        <w:drawing>
          <wp:inline distT="0" distB="0" distL="0" distR="0">
            <wp:extent cx="4191000" cy="2362200"/>
            <wp:effectExtent t="0" r="0" b="0" l="0"/>
            <wp:docPr id="23" name="diapo28" descr="Diapo 28 : Cas d'usage : votre charte dans une skill"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29 · Même charte, trois portes</w:t>
      </w:r>
    </w:p>
    <w:p>
      <w:pPr>
        <w:pStyle w:val="Body"/>
        <w:spacing w:after="160"/>
        <w:jc w:val="center"/>
      </w:pPr>
      <w:r>
        <w:drawing>
          <wp:inline distT="0" distB="0" distL="0" distR="0">
            <wp:extent cx="4191000" cy="2362200"/>
            <wp:effectExtent t="0" r="0" b="0" l="0"/>
            <wp:docPr id="24" name="diapo29" descr="Diapo 29 : Même charte, trois port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30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31 · Partager : trois cercles</w:t>
      </w:r>
    </w:p>
    <w:p>
      <w:pPr>
        <w:pStyle w:val="Body"/>
        <w:spacing w:after="160"/>
        <w:jc w:val="center"/>
      </w:pPr>
      <w:r>
        <w:drawing>
          <wp:inline distT="0" distB="0" distL="0" distR="0">
            <wp:extent cx="4191000" cy="2362200"/>
            <wp:effectExtent t="0" r="0" b="0" l="0"/>
            <wp:docPr id="25" name="diapo31" descr="Diapo 31 : Partager : trois cercles"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Sortez vos cartons : c'est l'heure du quiz !</w:t>
      </w:r>
    </w:p>
    <w:p>
      <w:pPr>
        <w:pStyle w:val="Body"/>
      </w:pPr>
      <w:r>
        <w:br w:type="page"/>
      </w:r>
    </w:p>
    <w:p>
      <w:pPr>
        <w:pStyle w:val="Heading2"/>
      </w:pPr>
      <w:r>
        <w:rPr>
          <w:rFonts w:ascii="Calibri" w:cs="Calibri" w:eastAsia="Calibri" w:hAnsi="Calibri"/>
          <w:lang w:val="fr-FR"/>
        </w:rPr>
        <w:t xml:space="preserve">Diapo 32 · Quiz : levez votre carton !</w:t>
      </w:r>
    </w:p>
    <w:p>
      <w:pPr>
        <w:pStyle w:val="Body"/>
        <w:spacing w:after="160"/>
        <w:jc w:val="center"/>
      </w:pPr>
      <w:r>
        <w:drawing>
          <wp:inline distT="0" distB="0" distL="0" distR="0">
            <wp:extent cx="2667000" cy="1504950"/>
            <wp:effectExtent t="0" r="0" b="0" l="0"/>
            <wp:docPr id="26" name="diapo32" descr="Diapo 32 : Quiz : levez votre carton !"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et vérifier que chacun a ses cartons.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Neuf questions. Pour chacune, je lis la question et les quatre réponses, je compte jusqu'à trois et tout le monde lève son carton en même temps. Pas de honte à se tromper : c'est justement ce qui nous intéresse. On regarde la répartition des couleurs dans la salle, puis je révèle la bonne réponse. Si vous n'avez pas de cartons, levez 1 à 4 doigts : un doigt pour A, deux pour B, trois pour C, quatre pour D.</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33 · Question 1</w:t>
      </w:r>
    </w:p>
    <w:p>
      <w:pPr>
        <w:pStyle w:val="Body"/>
        <w:spacing w:after="160"/>
        <w:jc w:val="center"/>
      </w:pPr>
      <w:r>
        <w:drawing>
          <wp:inline distT="0" distB="0" distL="0" distR="0">
            <wp:extent cx="2667000" cy="1504950"/>
            <wp:effectExtent t="0" r="0" b="0" l="0"/>
            <wp:docPr id="27" name="diapo33" descr="Diapo 33 : Question 1"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1 · réponse</w:t>
      </w:r>
    </w:p>
    <w:p>
      <w:pPr>
        <w:pStyle w:val="Body"/>
        <w:spacing w:after="160"/>
        <w:jc w:val="center"/>
      </w:pPr>
      <w:r>
        <w:drawing>
          <wp:inline distT="0" distB="0" distL="0" distR="0">
            <wp:extent cx="2667000" cy="1504950"/>
            <wp:effectExtent t="0" r="0" b="0" l="0"/>
            <wp:docPr id="28" name="diapo34" descr="Diapo 34 : Question 1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35 · Question 2</w:t>
      </w:r>
    </w:p>
    <w:p>
      <w:pPr>
        <w:pStyle w:val="Body"/>
        <w:spacing w:after="160"/>
        <w:jc w:val="center"/>
      </w:pPr>
      <w:r>
        <w:drawing>
          <wp:inline distT="0" distB="0" distL="0" distR="0">
            <wp:extent cx="2667000" cy="1504950"/>
            <wp:effectExtent t="0" r="0" b="0" l="0"/>
            <wp:docPr id="29" name="diapo35" descr="Diapo 35 : Question 2"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2 · réponse</w:t>
      </w:r>
    </w:p>
    <w:p>
      <w:pPr>
        <w:pStyle w:val="Body"/>
        <w:spacing w:after="160"/>
        <w:jc w:val="center"/>
      </w:pPr>
      <w:r>
        <w:drawing>
          <wp:inline distT="0" distB="0" distL="0" distR="0">
            <wp:extent cx="2667000" cy="1504950"/>
            <wp:effectExtent t="0" r="0" b="0" l="0"/>
            <wp:docPr id="30" name="diapo36" descr="Diapo 36 : Question 2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37 · Question 3</w:t>
      </w:r>
    </w:p>
    <w:p>
      <w:pPr>
        <w:pStyle w:val="Body"/>
        <w:spacing w:after="160"/>
        <w:jc w:val="center"/>
      </w:pPr>
      <w:r>
        <w:drawing>
          <wp:inline distT="0" distB="0" distL="0" distR="0">
            <wp:extent cx="2667000" cy="1504950"/>
            <wp:effectExtent t="0" r="0" b="0" l="0"/>
            <wp:docPr id="31" name="diapo37" descr="Diapo 37 : Question 3"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3 · réponse</w:t>
      </w:r>
    </w:p>
    <w:p>
      <w:pPr>
        <w:pStyle w:val="Body"/>
        <w:spacing w:after="160"/>
        <w:jc w:val="center"/>
      </w:pPr>
      <w:r>
        <w:drawing>
          <wp:inline distT="0" distB="0" distL="0" distR="0">
            <wp:extent cx="2667000" cy="1504950"/>
            <wp:effectExtent t="0" r="0" b="0" l="0"/>
            <wp:docPr id="32" name="diapo38" descr="Diapo 38 : Question 3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39 · Question 4</w:t>
      </w:r>
    </w:p>
    <w:p>
      <w:pPr>
        <w:pStyle w:val="Body"/>
        <w:spacing w:after="160"/>
        <w:jc w:val="center"/>
      </w:pPr>
      <w:r>
        <w:drawing>
          <wp:inline distT="0" distB="0" distL="0" distR="0">
            <wp:extent cx="2667000" cy="1504950"/>
            <wp:effectExtent t="0" r="0" b="0" l="0"/>
            <wp:docPr id="33" name="diapo39" descr="Diapo 39 : Question 4"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4 · réponse</w:t>
      </w:r>
    </w:p>
    <w:p>
      <w:pPr>
        <w:pStyle w:val="Body"/>
        <w:spacing w:after="160"/>
        <w:jc w:val="center"/>
      </w:pPr>
      <w:r>
        <w:drawing>
          <wp:inline distT="0" distB="0" distL="0" distR="0">
            <wp:extent cx="2667000" cy="1504950"/>
            <wp:effectExtent t="0" r="0" b="0" l="0"/>
            <wp:docPr id="34" name="diapo40" descr="Diapo 40 : Question 4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41 · Question 5</w:t>
      </w:r>
    </w:p>
    <w:p>
      <w:pPr>
        <w:pStyle w:val="Body"/>
        <w:spacing w:after="160"/>
        <w:jc w:val="center"/>
      </w:pPr>
      <w:r>
        <w:drawing>
          <wp:inline distT="0" distB="0" distL="0" distR="0">
            <wp:extent cx="2667000" cy="1504950"/>
            <wp:effectExtent t="0" r="0" b="0" l="0"/>
            <wp:docPr id="35" name="diapo41" descr="Diapo 41 : Question 5"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5 · réponse</w:t>
      </w:r>
    </w:p>
    <w:p>
      <w:pPr>
        <w:pStyle w:val="Body"/>
        <w:spacing w:after="160"/>
        <w:jc w:val="center"/>
      </w:pPr>
      <w:r>
        <w:drawing>
          <wp:inline distT="0" distB="0" distL="0" distR="0">
            <wp:extent cx="2667000" cy="1504950"/>
            <wp:effectExtent t="0" r="0" b="0" l="0"/>
            <wp:docPr id="36" name="diapo42" descr="Diapo 42 : Question 5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43 · Question 6</w:t>
      </w:r>
    </w:p>
    <w:p>
      <w:pPr>
        <w:pStyle w:val="Body"/>
        <w:spacing w:after="160"/>
        <w:jc w:val="center"/>
      </w:pPr>
      <w:r>
        <w:drawing>
          <wp:inline distT="0" distB="0" distL="0" distR="0">
            <wp:extent cx="2667000" cy="1504950"/>
            <wp:effectExtent t="0" r="0" b="0" l="0"/>
            <wp:docPr id="37" name="diapo43" descr="Diapo 43 : Question 6"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6 · réponse</w:t>
      </w:r>
    </w:p>
    <w:p>
      <w:pPr>
        <w:pStyle w:val="Body"/>
        <w:spacing w:after="160"/>
        <w:jc w:val="center"/>
      </w:pPr>
      <w:r>
        <w:drawing>
          <wp:inline distT="0" distB="0" distL="0" distR="0">
            <wp:extent cx="2667000" cy="1504950"/>
            <wp:effectExtent t="0" r="0" b="0" l="0"/>
            <wp:docPr id="38" name="diapo44" descr="Diapo 44 : Question 6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45 · Question 7</w:t>
      </w:r>
    </w:p>
    <w:p>
      <w:pPr>
        <w:pStyle w:val="Body"/>
        <w:spacing w:after="160"/>
        <w:jc w:val="center"/>
      </w:pPr>
      <w:r>
        <w:drawing>
          <wp:inline distT="0" distB="0" distL="0" distR="0">
            <wp:extent cx="2667000" cy="1504950"/>
            <wp:effectExtent t="0" r="0" b="0" l="0"/>
            <wp:docPr id="39" name="diapo45" descr="Diapo 45 : Question 7"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7 · réponse</w:t>
      </w:r>
    </w:p>
    <w:p>
      <w:pPr>
        <w:pStyle w:val="Body"/>
        <w:spacing w:after="160"/>
        <w:jc w:val="center"/>
      </w:pPr>
      <w:r>
        <w:drawing>
          <wp:inline distT="0" distB="0" distL="0" distR="0">
            <wp:extent cx="2667000" cy="1504950"/>
            <wp:effectExtent t="0" r="0" b="0" l="0"/>
            <wp:docPr id="40" name="diapo46" descr="Diapo 46 : Question 7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47 · Question 8</w:t>
      </w:r>
    </w:p>
    <w:p>
      <w:pPr>
        <w:pStyle w:val="Body"/>
        <w:spacing w:after="160"/>
        <w:jc w:val="center"/>
      </w:pPr>
      <w:r>
        <w:drawing>
          <wp:inline distT="0" distB="0" distL="0" distR="0">
            <wp:extent cx="2667000" cy="1504950"/>
            <wp:effectExtent t="0" r="0" b="0" l="0"/>
            <wp:docPr id="41" name="diapo47" descr="Diapo 47 : Question 8"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48 · Question 8 · réponse</w:t>
      </w:r>
    </w:p>
    <w:p>
      <w:pPr>
        <w:pStyle w:val="Body"/>
        <w:spacing w:after="160"/>
        <w:jc w:val="center"/>
      </w:pPr>
      <w:r>
        <w:drawing>
          <wp:inline distT="0" distB="0" distL="0" distR="0">
            <wp:extent cx="2667000" cy="1504950"/>
            <wp:effectExtent t="0" r="0" b="0" l="0"/>
            <wp:docPr id="42" name="diapo48" descr="Diapo 48 : Question 8 · réponse"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9.</w:t>
      </w:r>
    </w:p>
    <w:p>
      <w:pPr>
        <w:pStyle w:val="Body"/>
      </w:pPr>
      <w:r>
        <w:br w:type="page"/>
      </w:r>
    </w:p>
    <w:p>
      <w:pPr>
        <w:pStyle w:val="Heading2"/>
      </w:pPr>
      <w:r>
        <w:rPr>
          <w:rFonts w:ascii="Calibri" w:cs="Calibri" w:eastAsia="Calibri" w:hAnsi="Calibri"/>
          <w:lang w:val="fr-FR"/>
        </w:rPr>
        <w:t xml:space="preserve">Diapo 49 · Question 9</w:t>
      </w:r>
    </w:p>
    <w:p>
      <w:pPr>
        <w:pStyle w:val="Body"/>
        <w:spacing w:after="160"/>
        <w:jc w:val="center"/>
      </w:pPr>
      <w:r>
        <w:drawing>
          <wp:inline distT="0" distB="0" distL="0" distR="0">
            <wp:extent cx="2667000" cy="1504950"/>
            <wp:effectExtent t="0" r="0" b="0" l="0"/>
            <wp:docPr id="43" name="diapo49" descr="Diapo 49 : Question 9" title="Diapo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9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vous aider à créer une skill, Claude s'appuie sur… » Puis les réponses : A, brand-guidelines ; B, skill-creator ; C, docx ; D, Rien, il improvise.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50 · Question 9 · réponse</w:t>
      </w:r>
    </w:p>
    <w:p>
      <w:pPr>
        <w:pStyle w:val="Body"/>
        <w:spacing w:after="160"/>
        <w:jc w:val="center"/>
      </w:pPr>
      <w:r>
        <w:drawing>
          <wp:inline distT="0" distB="0" distL="0" distR="0">
            <wp:extent cx="2667000" cy="1504950"/>
            <wp:effectExtent t="0" r="0" b="0" l="0"/>
            <wp:docPr id="44" name="diapo50" descr="Diapo 50 : Question 9 · réponse" title="Diapo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9.</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skill-creator ». 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51 · À retenir</w:t>
      </w:r>
    </w:p>
    <w:p>
      <w:pPr>
        <w:pStyle w:val="Body"/>
        <w:spacing w:after="160"/>
        <w:jc w:val="center"/>
      </w:pPr>
      <w:r>
        <w:drawing>
          <wp:inline distT="0" distB="0" distL="0" distR="0">
            <wp:extent cx="4191000" cy="2362200"/>
            <wp:effectExtent t="0" r="0" b="0" l="0"/>
            <wp:docPr id="45" name="diapo51" descr="Diapo 51 : À retenir" title="Diapo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52 · Restons en contact</w:t>
      </w:r>
    </w:p>
    <w:p>
      <w:pPr>
        <w:pStyle w:val="Body"/>
        <w:spacing w:after="160"/>
        <w:jc w:val="center"/>
      </w:pPr>
      <w:r>
        <w:drawing>
          <wp:inline distT="0" distB="0" distL="0" distR="0">
            <wp:extent cx="2667000" cy="1504950"/>
            <wp:effectExtent t="0" r="0" b="0" l="0"/>
            <wp:docPr id="46" name="diapo52" descr="Diapo 52 : Restons en contact" title="Diapo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les cartons du quiz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En cours de fusion avec Chat en un seul « Claude ».</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skill d'Anthropic qui fabrique les skills : entretien, rédaction du SKILL.md, tests, amélioration, affinage de la description et empaquetage. Claude l'utilise dès que vous lui demandez de créer une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Vérifier que skill-creator est activée : Personnaliser › Skills, parmi les skills d'Anthropic (fiche B8).</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les 2 ou 3 demandes test que propose skill-creator, puis relire les résultats.</w:t>
      </w:r>
    </w:p>
    <w:p>
      <w:pPr>
        <w:pStyle w:val="Body"/>
        <w:numPr>
          <w:ilvl w:val="0"/>
          <w:numId w:val="6"/>
        </w:numPr>
        <w:spacing w:after="60"/>
      </w:pPr>
      <w:r>
        <w:rPr>
          <w:rFonts w:ascii="Calibri" w:cs="Calibri" w:eastAsia="Calibri" w:hAnsi="Calibri"/>
          <w:lang w:val="fr-FR"/>
        </w:rPr>
        <w:t xml:space="preserve">Enregistrer le fichier .skill : bouton « Save skill » sur la carte du fichier (sinon, le télécharger et l'importer avec le bouton « + »).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example-skills@anthropic-agent-skills   (contient skill-creator)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sélecteur de mode à côté de la zone de message, touches Maj + Tab jusqu'à « mode plan »,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Heading2"/>
      </w:pPr>
      <w:r>
        <w:rPr>
          <w:rFonts w:ascii="Calibri" w:cs="Calibri" w:eastAsia="Calibri" w:hAnsi="Calibri"/>
          <w:lang w:val="fr-FR"/>
        </w:rPr>
        <w:t xml:space="preserve">B8. skill-creator : la skill qui fabrique les skills</w:t>
      </w:r>
    </w:p>
    <w:p>
      <w:pPr>
        <w:pStyle w:val="Body"/>
        <w:spacing w:after="120"/>
      </w:pPr>
      <w:r>
        <w:rPr>
          <w:rFonts w:ascii="Calibri" w:cs="Calibri" w:eastAsia="Calibri" w:hAnsi="Calibri"/>
          <w:lang w:val="fr-FR"/>
        </w:rPr>
        <w:t xml:space="preserve">skill-creator est une skill écrite par Anthropic. Dès que vous demandez à Claude de créer ou d'améliorer une skill, il l'ouvre et suit sa méthode. Mieux vaut donc formuler « aide-moi à créer une skill qui… » que « écris-moi un fichier ».</w:t>
      </w:r>
    </w:p>
    <w:p>
      <w:pPr>
        <w:pStyle w:val="Heading3"/>
      </w:pPr>
      <w:r>
        <w:rPr>
          <w:rFonts w:ascii="Calibri" w:cs="Calibri" w:eastAsia="Calibri" w:hAnsi="Calibri"/>
          <w:lang w:val="fr-FR"/>
        </w:rPr>
        <w:t xml:space="preserve">Où la trouver</w:t>
      </w:r>
    </w:p>
    <w:p>
      <w:pPr>
        <w:pStyle w:val="Body"/>
        <w:numPr>
          <w:ilvl w:val="0"/>
          <w:numId w:val="2"/>
        </w:numPr>
        <w:spacing w:after="60"/>
      </w:pPr>
      <w:r>
        <w:rPr>
          <w:rFonts w:ascii="Calibri" w:cs="Calibri" w:eastAsia="Calibri" w:hAnsi="Calibri"/>
          <w:lang w:val="fr-FR"/>
        </w:rPr>
        <w:t xml:space="preserve">Claude (web, application, Cowork) : Personnaliser › Skills, parmi les skills d'Anthropic ; vérifier qu'elle est activée.</w:t>
      </w:r>
    </w:p>
    <w:p>
      <w:pPr>
        <w:pStyle w:val="Body"/>
        <w:numPr>
          <w:ilvl w:val="0"/>
          <w:numId w:val="2"/>
        </w:numPr>
        <w:spacing w:after="60"/>
      </w:pPr>
      <w:r>
        <w:rPr>
          <w:rFonts w:ascii="Calibri" w:cs="Calibri" w:eastAsia="Calibri" w:hAnsi="Calibri"/>
          <w:lang w:val="fr-FR"/>
        </w:rPr>
        <w:t xml:space="preserve">Claude Code : disponible via votre compte si elle y est activée ; sinon /plugin marketplace add anthropics/skills, puis /plugin install example-skills@anthropic-agent-skills.</w:t>
      </w:r>
    </w:p>
    <w:p>
      <w:pPr>
        <w:pStyle w:val="Heading3"/>
      </w:pPr>
      <w:r>
        <w:rPr>
          <w:rFonts w:ascii="Calibri" w:cs="Calibri" w:eastAsia="Calibri" w:hAnsi="Calibri"/>
          <w:lang w:val="fr-FR"/>
        </w:rPr>
        <w:t xml:space="preserve">Sa méthode, en six temps</w:t>
      </w:r>
    </w:p>
    <w:p>
      <w:pPr>
        <w:pStyle w:val="Body"/>
        <w:numPr>
          <w:ilvl w:val="0"/>
          <w:numId w:val="8"/>
        </w:numPr>
        <w:spacing w:after="60"/>
      </w:pPr>
      <w:r>
        <w:rPr>
          <w:rFonts w:ascii="Calibri" w:cs="Calibri" w:eastAsia="Calibri" w:hAnsi="Calibri"/>
          <w:lang w:val="fr-FR"/>
        </w:rPr>
        <w:t xml:space="preserve">Comprendre : que doit faire la skill ? quand doit-elle se déclencher (avec quels mots) ? quel format de résultat ? faut-il prévoir des tests ? Puis les cas particuliers, les exemples, les critères de réussite.</w:t>
      </w:r>
    </w:p>
    <w:p>
      <w:pPr>
        <w:pStyle w:val="Body"/>
        <w:numPr>
          <w:ilvl w:val="0"/>
          <w:numId w:val="8"/>
        </w:numPr>
        <w:spacing w:after="60"/>
      </w:pPr>
      <w:r>
        <w:rPr>
          <w:rFonts w:ascii="Calibri" w:cs="Calibri" w:eastAsia="Calibri" w:hAnsi="Calibri"/>
          <w:lang w:val="fr-FR"/>
        </w:rPr>
        <w:t xml:space="preserve">Rédiger le SKILL.md selon les bonnes pratiques : description précise, texte concis qui explique le pourquoi, fichiers annexes si besoin.</w:t>
      </w:r>
    </w:p>
    <w:p>
      <w:pPr>
        <w:pStyle w:val="Body"/>
        <w:numPr>
          <w:ilvl w:val="0"/>
          <w:numId w:val="8"/>
        </w:numPr>
        <w:spacing w:after="60"/>
      </w:pPr>
      <w:r>
        <w:rPr>
          <w:rFonts w:ascii="Calibri" w:cs="Calibri" w:eastAsia="Calibri" w:hAnsi="Calibri"/>
          <w:lang w:val="fr-FR"/>
        </w:rPr>
        <w:t xml:space="preserve">Tester sur 2 ou 3 demandes réalistes, celles qu'un utilisateur ferait vraiment.</w:t>
      </w:r>
    </w:p>
    <w:p>
      <w:pPr>
        <w:pStyle w:val="Body"/>
        <w:numPr>
          <w:ilvl w:val="0"/>
          <w:numId w:val="8"/>
        </w:numPr>
        <w:spacing w:after="60"/>
      </w:pPr>
      <w:r>
        <w:rPr>
          <w:rFonts w:ascii="Calibri" w:cs="Calibri" w:eastAsia="Calibri" w:hAnsi="Calibri"/>
          <w:lang w:val="fr-FR"/>
        </w:rPr>
        <w:t xml:space="preserve">Comparer les résultats avec et sans la skill (Cowork et Code).</w:t>
      </w:r>
    </w:p>
    <w:p>
      <w:pPr>
        <w:pStyle w:val="Body"/>
        <w:numPr>
          <w:ilvl w:val="0"/>
          <w:numId w:val="8"/>
        </w:numPr>
        <w:spacing w:after="60"/>
      </w:pPr>
      <w:r>
        <w:rPr>
          <w:rFonts w:ascii="Calibri" w:cs="Calibri" w:eastAsia="Calibri" w:hAnsi="Calibri"/>
          <w:lang w:val="fr-FR"/>
        </w:rPr>
        <w:t xml:space="preserve">Améliorer à partir de vos retours, en généralisant plutôt qu'en collant aux exemples ; recommencer jusqu'à satisfaction.</w:t>
      </w:r>
    </w:p>
    <w:p>
      <w:pPr>
        <w:pStyle w:val="Body"/>
        <w:numPr>
          <w:ilvl w:val="0"/>
          <w:numId w:val="8"/>
        </w:numPr>
        <w:spacing w:after="60"/>
      </w:pPr>
      <w:r>
        <w:rPr>
          <w:rFonts w:ascii="Calibri" w:cs="Calibri" w:eastAsia="Calibri" w:hAnsi="Calibri"/>
          <w:lang w:val="fr-FR"/>
        </w:rPr>
        <w:t xml:space="preserve">Affiner la description sur une vingtaine de demandes, dont une partie ne doit PAS déclencher la skill (Cowork et Code).</w:t>
      </w:r>
    </w:p>
    <w:p>
      <w:pPr>
        <w:pStyle w:val="Body"/>
        <w:spacing w:after="120"/>
      </w:pPr>
      <w:r>
        <w:rPr>
          <w:rFonts w:ascii="Calibri" w:cs="Calibri" w:eastAsia="Calibri" w:hAnsi="Calibri"/>
          <w:lang w:val="fr-FR"/>
        </w:rPr>
        <w:t xml:space="preserve">Enfin, elle empaquette la skill en un fichier .skill. Dans Claude, la carte du fichier affiche un bouton « Save skill » qui l'installe dans votre profil, si votre organisation autorise la création de skills.</w:t>
      </w:r>
    </w:p>
    <w:p>
      <w:pPr>
        <w:pStyle w:val="Heading3"/>
      </w:pPr>
      <w:r>
        <w:rPr>
          <w:rFonts w:ascii="Calibri" w:cs="Calibri" w:eastAsia="Calibri" w:hAnsi="Calibri"/>
          <w:lang w:val="fr-FR"/>
        </w:rPr>
        <w:t xml:space="preserve">Selon la 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tblHeader/>
        </w:trPr>
        <w:tc>
          <w:tcPr>
            <w:tcW w:type="dxa" w:w="3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Étape</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Chat</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Cowork</w:t>
            </w:r>
          </w:p>
        </w:tc>
        <w:tc>
          <w:tcPr>
            <w:tcW w:type="dxa" w:w="2134"/>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Code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Entretien et rédaction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Tests sur cas réels</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un par un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Comparaison avec / sans skill</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Résultats à relire</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dans la conversation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Affiner la description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Installation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dossier .claude/skills/</w:t>
            </w:r>
          </w:p>
        </w:tc>
      </w:tr>
    </w:tbl>
    <w:p>
      <w:pPr>
        <w:pStyle w:val="Heading3"/>
      </w:pPr>
      <w:r>
        <w:rPr>
          <w:rFonts w:ascii="Calibri" w:cs="Calibri" w:eastAsia="Calibri" w:hAnsi="Calibri"/>
          <w:lang w:val="fr-FR"/>
        </w:rPr>
        <w:t xml:space="preserve">Bon à savoir</w:t>
      </w:r>
    </w:p>
    <w:p>
      <w:pPr>
        <w:pStyle w:val="Body"/>
        <w:numPr>
          <w:ilvl w:val="0"/>
          <w:numId w:val="2"/>
        </w:numPr>
        <w:spacing w:after="60"/>
      </w:pPr>
      <w:r>
        <w:rPr>
          <w:rFonts w:ascii="Calibri" w:cs="Calibri" w:eastAsia="Calibri" w:hAnsi="Calibri"/>
          <w:lang w:val="fr-FR"/>
        </w:rPr>
        <w:t xml:space="preserve">Pour améliorer une skill existante, demandez-le à Claude en la nommant : skill-creator garde son nom d'origine, pour que la nouvelle version remplace l'ancienne.</w:t>
      </w:r>
    </w:p>
    <w:p>
      <w:pPr>
        <w:pStyle w:val="Body"/>
        <w:numPr>
          <w:ilvl w:val="0"/>
          <w:numId w:val="2"/>
        </w:numPr>
        <w:spacing w:after="60"/>
      </w:pPr>
      <w:r>
        <w:rPr>
          <w:rFonts w:ascii="Calibri" w:cs="Calibri" w:eastAsia="Calibri" w:hAnsi="Calibri"/>
          <w:lang w:val="fr-FR"/>
        </w:rPr>
        <w:t xml:space="preserve">Pour des tests pertinents, choisissez des demandes un peu substantielles : Claude ne consulte pas une skill pour une tâche simple qu'il sait faire seul en une étape.</w:t>
      </w:r>
    </w:p>
    <w:p>
      <w:pPr>
        <w:pStyle w:val="Body"/>
        <w:numPr>
          <w:ilvl w:val="0"/>
          <w:numId w:val="2"/>
        </w:numPr>
        <w:spacing w:after="60"/>
      </w:pPr>
      <w:r>
        <w:rPr>
          <w:rFonts w:ascii="Calibri" w:cs="Calibri" w:eastAsia="Calibri" w:hAnsi="Calibri"/>
          <w:lang w:val="fr-FR"/>
        </w:rPr>
        <w:t xml:space="preserve">Vous pouvez dire « pas besoin de tests, on avance » : la méthode est souple. Mais pour une skill partagée à une équipe, gardez les tests.</w:t>
      </w:r>
    </w:p>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Heading3"/>
      </w:pPr>
      <w:r>
        <w:rPr>
          <w:rFonts w:ascii="Calibri" w:cs="Calibri" w:eastAsia="Calibri" w:hAnsi="Calibri"/>
          <w:lang w:val="fr-FR"/>
        </w:rPr>
        <w:t xml:space="preserve">Question 9 · Pour vous aider à créer une skill, Claude s'appuie sur…</w:t>
      </w:r>
    </w:p>
    <w:p>
      <w:pPr>
        <w:pStyle w:val="Body"/>
        <w:spacing w:after="120"/>
      </w:pPr>
      <w:r>
        <w:rPr>
          <w:rFonts w:ascii="Calibri" w:cs="Calibri" w:eastAsia="Calibri" w:hAnsi="Calibri"/>
          <w:color w:val="566070"/>
          <w:lang w:val="fr-FR"/>
        </w:rPr>
        <w:t xml:space="preserve">A. brand-guidelines    </w:t>
      </w:r>
      <w:r>
        <w:rPr>
          <w:rFonts w:ascii="Calibri" w:cs="Calibri" w:eastAsia="Calibri" w:hAnsi="Calibri"/>
          <w:b/>
          <w:bCs/>
          <w:color w:val="1F7A50"/>
          <w:lang w:val="fr-FR"/>
        </w:rPr>
        <w:t xml:space="preserve">B. skill-creator    </w:t>
      </w:r>
      <w:r>
        <w:rPr>
          <w:rFonts w:ascii="Calibri" w:cs="Calibri" w:eastAsia="Calibri" w:hAnsi="Calibri"/>
          <w:color w:val="566070"/>
          <w:lang w:val="fr-FR"/>
        </w:rPr>
        <w:t xml:space="preserve">C. docx    </w:t>
      </w:r>
      <w:r>
        <w:rPr>
          <w:rFonts w:ascii="Calibri" w:cs="Calibri" w:eastAsia="Calibri" w:hAnsi="Calibri"/>
          <w:color w:val="566070"/>
          <w:lang w:val="fr-FR"/>
        </w:rPr>
        <w:t xml:space="preserve">D. Rien, il improvise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9"/>
        </w:numPr>
        <w:spacing w:after="60"/>
      </w:pPr>
      <w:r>
        <w:rPr>
          <w:rFonts w:ascii="Calibri" w:cs="Calibri" w:eastAsia="Calibri" w:hAnsi="Calibri"/>
          <w:lang w:val="fr-FR"/>
        </w:rPr>
        <w:t xml:space="preserve">5 min : choisir la tâche et retrouver un exemple réussi.</w:t>
      </w:r>
    </w:p>
    <w:p>
      <w:pPr>
        <w:pStyle w:val="Body"/>
        <w:numPr>
          <w:ilvl w:val="0"/>
          <w:numId w:val="9"/>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9"/>
        </w:numPr>
        <w:spacing w:after="60"/>
      </w:pPr>
      <w:r>
        <w:rPr>
          <w:rFonts w:ascii="Calibri" w:cs="Calibri" w:eastAsia="Calibri" w:hAnsi="Calibri"/>
          <w:lang w:val="fr-FR"/>
        </w:rPr>
        <w:t xml:space="preserve">10 min : tester dans une nouvelle conversation, puis ajuster.</w:t>
      </w:r>
    </w:p>
    <w:p>
      <w:pPr>
        <w:pStyle w:val="Body"/>
        <w:numPr>
          <w:ilvl w:val="0"/>
          <w:numId w:val="9"/>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wdzpggriomsfjp5gbhvro">
        <w:r>
          <w:rPr>
            <w:rStyle w:val="Hyperlink"/>
            <w:rFonts w:ascii="Calibri" w:cs="Calibri" w:eastAsia="Calibri" w:hAnsi="Calibri"/>
            <w:lang w:val="fr-FR"/>
          </w:rPr>
          <w:t xml:space="preserve">Tous les supports de cette séance (présentation, notes, cartons,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layjeizlqxhzz5tfwnlib">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fg6jbpsalt2hiomqqsktk">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jdvx9xkdobsnpdrzsheg9">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_9kli8pvmcubmimwytqxc">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zzul7ei7yd-ihbjzmkdob">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8zi1uh_y31wiwlivaihpt">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pbco4i_ew9pqqyn9won1o">
        <w:r>
          <w:rPr>
            <w:rStyle w:val="Hyperlink"/>
            <w:rFonts w:ascii="Calibri" w:cs="Calibri" w:eastAsia="Calibri" w:hAnsi="Calibri"/>
            <w:lang w:val="fr-FR"/>
          </w:rPr>
          <w:t xml:space="preserve">skill-creator : son code source (dépôt anthropics/skills)</w:t>
        </w:r>
      </w:hyperlink>
      <w:r>
        <w:rPr>
          <w:rFonts w:ascii="Calibri" w:cs="Calibri" w:eastAsia="Calibri" w:hAnsi="Calibri"/>
          <w:color w:val="566070"/>
          <w:sz w:val="18"/>
          <w:szCs w:val="18"/>
          <w:lang w:val="fr-FR"/>
        </w:rPr>
        <w:t xml:space="preserve">  github.com/anthropics/skills/tree/main/skills/skill-creator</w:t>
      </w:r>
    </w:p>
    <w:p>
      <w:pPr>
        <w:pStyle w:val="Body"/>
        <w:numPr>
          <w:ilvl w:val="0"/>
          <w:numId w:val="2"/>
        </w:numPr>
        <w:spacing w:after="60"/>
      </w:pPr>
      <w:hyperlink w:history="1" r:id="rIdalnwjtiz0cqjrjpvqnhsv">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r3fp4th3vythv_0lz_khr">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gty0amh1lznhdwjei-bzj">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hcid_xbea_sxhqw08pilp">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1e5gq1bt7ms8hfubjw9ka">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ozws9zneszgkngf0fugdw">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ztqhy2t99ow8lz1yis4wb">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e3tiselr0pb-ybbtj5lej">
        <w:r>
          <w:rPr>
            <w:rStyle w:val="Hyperlink"/>
            <w:rFonts w:ascii="Calibri" w:cs="Calibri" w:eastAsia="Calibri" w:hAnsi="Calibri"/>
            <w:lang w:val="fr-FR"/>
          </w:rPr>
          <w:t xml:space="preserve">Fusion de Cowork et de Chat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Que skill-creator est activée sur le poste de démo et ceux des participants, et que le bouton « Save skill » apparaît bien (il dépend des droits de l'organisation).</w:t>
      </w:r>
    </w:p>
    <w:p>
      <w:pPr>
        <w:pStyle w:val="Body"/>
        <w:numPr>
          <w:ilvl w:val="0"/>
          <w:numId w:val="2"/>
        </w:numPr>
        <w:spacing w:after="60"/>
      </w:pPr>
      <w:r>
        <w:rPr>
          <w:rFonts w:ascii="Calibri" w:cs="Calibri" w:eastAsia="Calibri" w:hAnsi="Calibri"/>
          <w:lang w:val="fr-FR"/>
        </w:rPr>
        <w:t xml:space="preserve">Si le menu d'une skill permet de la télécharger, pour le partage.</w:t>
      </w:r>
    </w:p>
    <w:p>
      <w:pPr>
        <w:pStyle w:val="Body"/>
        <w:numPr>
          <w:ilvl w:val="0"/>
          <w:numId w:val="2"/>
        </w:numPr>
        <w:spacing w:after="60"/>
      </w:pPr>
      <w:r>
        <w:rPr>
          <w:rFonts w:ascii="Calibri" w:cs="Calibri" w:eastAsia="Calibri" w:hAnsi="Calibri"/>
          <w:lang w:val="fr-FR"/>
        </w:rPr>
        <w:t xml:space="preserve">Dans le dossier de démo Code, créer à l'avance le dossier vide .claude/skills/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Les démos en direct (diapos 26 et 20) : prévoir les maquettes comme solution de repli si le réseau fait défaut.</w:t>
      </w:r>
    </w:p>
    <w:p>
      <w:pPr>
        <w:pStyle w:val="Body"/>
        <w:numPr>
          <w:ilvl w:val="0"/>
          <w:numId w:val="2"/>
        </w:numPr>
        <w:spacing w:after="60"/>
      </w:pPr>
      <w:r>
        <w:rPr>
          <w:rFonts w:ascii="Calibri" w:cs="Calibri" w:eastAsia="Calibri" w:hAnsi="Calibri"/>
          <w:lang w:val="fr-FR"/>
        </w:rPr>
        <w:t xml:space="preserve">L'état de la fusion Chat/Cowork selon l'offre des participants : deux onglets ou un seul « Claude » (déploiement commencé en septembre 2026 pour Pro et Max).</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mdcpfvuxehfzegcdii2jd">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10"/>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10"/>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10"/>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10"/>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10"/>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eehsfqlkqcbxpgo3v-xg" Type="http://schemas.openxmlformats.org/officeDocument/2006/relationships/hyperlink" Target="https://www.linkedin.com/in/stephanebayle/" TargetMode="External"/><Relationship Id="rIdvajjrhgqgraopwfm04ql-" Type="http://schemas.openxmlformats.org/officeDocument/2006/relationships/hyperlink" Target="https://github.com/StephaneBayle" TargetMode="External"/><Relationship Id="rIdmjpiazvvmmmjxav0wfi0g" Type="http://schemas.openxmlformats.org/officeDocument/2006/relationships/hyperlink" Target="https://github.com/StephaneBayle/creer-une-skill-claude" TargetMode="External"/><Relationship Id="rIdwdzpggriomsfjp5gbhvro" Type="http://schemas.openxmlformats.org/officeDocument/2006/relationships/hyperlink" Target="https://github.com/StephaneBayle/creer-une-skill-claude" TargetMode="External"/><Relationship Id="rIdlayjeizlqxhzz5tfwnlib" Type="http://schemas.openxmlformats.org/officeDocument/2006/relationships/hyperlink" Target="https://support.claude.com/en/articles/12512180-use-skills-in-claude" TargetMode="External"/><Relationship Id="rIdfg6jbpsalt2hiomqqsktk" Type="http://schemas.openxmlformats.org/officeDocument/2006/relationships/hyperlink" Target="https://support.claude.com/en/articles/12512176-what-are-skills" TargetMode="External"/><Relationship Id="rIdjdvx9xkdobsnpdrzsheg9" Type="http://schemas.openxmlformats.org/officeDocument/2006/relationships/hyperlink" Target="https://support.claude.com/en/articles/12512198-how-to-create-custom-skills" TargetMode="External"/><Relationship Id="rId_9kli8pvmcubmimwytqxc" Type="http://schemas.openxmlformats.org/officeDocument/2006/relationships/hyperlink" Target="https://support.claude.com/en/articles/13119606-provision-and-manage-skills-for-your-organization" TargetMode="External"/><Relationship Id="rIdzzul7ei7yd-ihbjzmkdob" Type="http://schemas.openxmlformats.org/officeDocument/2006/relationships/hyperlink" Target="https://support.claude.com/en/articles/13837440-use-plugins-in-claude" TargetMode="External"/><Relationship Id="rId8zi1uh_y31wiwlivaihpt" Type="http://schemas.openxmlformats.org/officeDocument/2006/relationships/hyperlink" Target="https://github.com/anthropics/skills" TargetMode="External"/><Relationship Id="rIdpbco4i_ew9pqqyn9won1o" Type="http://schemas.openxmlformats.org/officeDocument/2006/relationships/hyperlink" Target="https://github.com/anthropics/skills/tree/main/skills/skill-creator" TargetMode="External"/><Relationship Id="rIdalnwjtiz0cqjrjpvqnhsv" Type="http://schemas.openxmlformats.org/officeDocument/2006/relationships/hyperlink" Target="https://platform.claude.com/docs/en/agents-and-tools/agent-skills/best-practices" TargetMode="External"/><Relationship Id="rIdr3fp4th3vythv_0lz_khr" Type="http://schemas.openxmlformats.org/officeDocument/2006/relationships/hyperlink" Target="https://code.claude.com/docs/en/skills" TargetMode="External"/><Relationship Id="rIdgty0amh1lznhdwjei-bzj" Type="http://schemas.openxmlformats.org/officeDocument/2006/relationships/hyperlink" Target="https://agentskills.io" TargetMode="External"/><Relationship Id="rIdhcid_xbea_sxhqw08pilp" Type="http://schemas.openxmlformats.org/officeDocument/2006/relationships/hyperlink" Target="https://academy.claude.com/fr/use-cases/package-your-brand-guidelines-in-a-skill" TargetMode="External"/><Relationship Id="rId1e5gq1bt7ms8hfubjw9ka" Type="http://schemas.openxmlformats.org/officeDocument/2006/relationships/hyperlink" Target="https://academy.claude.com/tutorials/how-to-create-a-skill-with-claude-through-conversation" TargetMode="External"/><Relationship Id="rIdozws9zneszgkngf0fugdw" Type="http://schemas.openxmlformats.org/officeDocument/2006/relationships/hyperlink" Target="https://code.claude.com/docs/en/permission-modes" TargetMode="External"/><Relationship Id="rIdztqhy2t99ow8lz1yis4wb" Type="http://schemas.openxmlformats.org/officeDocument/2006/relationships/hyperlink" Target="https://code.claude.com/docs/en/common-workflows" TargetMode="External"/><Relationship Id="rIde3tiselr0pb-ybbtj5lej" Type="http://schemas.openxmlformats.org/officeDocument/2006/relationships/hyperlink" Target="https://claude.com/blog/cowork-is-now-claude" TargetMode="External"/><Relationship Id="rIdmdcpfvuxehfzegcdii2jd"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2d0f5aab0676aefafa0762979c4f18418a50a0a5.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eed6e2936223329099246c6a62fd4979856bef49.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6bbe6d2a1baba78be6c72354f11c9536ec9adc92.jpg"/><Relationship Id="rId20" Type="http://schemas.openxmlformats.org/officeDocument/2006/relationships/image" Target="media/f3b19bf3b15ba2e636a20025224f0dab7912f5ed.jpg"/><Relationship Id="rId21" Type="http://schemas.openxmlformats.org/officeDocument/2006/relationships/image" Target="media/3a8fd0a351f85ac5224fed84fc6122b3d8edd56a.jpg"/><Relationship Id="rId22" Type="http://schemas.openxmlformats.org/officeDocument/2006/relationships/image" Target="media/1b51ba820b8894593d6061c0c80059a476dbeb6b.jpg"/><Relationship Id="rId23" Type="http://schemas.openxmlformats.org/officeDocument/2006/relationships/image" Target="media/6ed0fef85b0b3d7151a752383445114693d0a9b2.jpg"/><Relationship Id="rId24" Type="http://schemas.openxmlformats.org/officeDocument/2006/relationships/image" Target="media/3957a05fffffdf5dbc5db2e30f55c15acad65b8d.jpg"/><Relationship Id="rId25" Type="http://schemas.openxmlformats.org/officeDocument/2006/relationships/image" Target="media/500574ffcd1e8e5da987ba05870be8f51b3c3041.jpg"/><Relationship Id="rId26" Type="http://schemas.openxmlformats.org/officeDocument/2006/relationships/image" Target="media/3d46481fcb8f3e034bdb33d4b5103bd5b3bdb33a.jpg"/><Relationship Id="rId27" Type="http://schemas.openxmlformats.org/officeDocument/2006/relationships/image" Target="media/e72b10fb1e296b86919c2eef8c38bf61a24715ca.jpg"/><Relationship Id="rId28" Type="http://schemas.openxmlformats.org/officeDocument/2006/relationships/image" Target="media/b4eb935a5f553f20a4da2a2889887e9f5adf62d0.jpg"/><Relationship Id="rId29" Type="http://schemas.openxmlformats.org/officeDocument/2006/relationships/image" Target="media/c2900da18c046f70d6ff537acb75f7600ab5a93c.jpg"/><Relationship Id="rId30" Type="http://schemas.openxmlformats.org/officeDocument/2006/relationships/image" Target="media/7df12e34e9fb441d3cc8f82bbc6352ca171fce28.jpg"/><Relationship Id="rId31" Type="http://schemas.openxmlformats.org/officeDocument/2006/relationships/image" Target="media/9263ac449a59801fc9fa684e5e62b43889fa0389.jpg"/><Relationship Id="rId32" Type="http://schemas.openxmlformats.org/officeDocument/2006/relationships/image" Target="media/ea447ce1c8e9a802e5dc1b74ac70605f350632cd.jpg"/><Relationship Id="rId33" Type="http://schemas.openxmlformats.org/officeDocument/2006/relationships/image" Target="media/d6b417c168312eb8acae59314620639a6606da54.jpg"/><Relationship Id="rId34" Type="http://schemas.openxmlformats.org/officeDocument/2006/relationships/image" Target="media/82a49ad97c79e0d300bdceb0a101a2ebdd9613bf.jpg"/><Relationship Id="rId35" Type="http://schemas.openxmlformats.org/officeDocument/2006/relationships/image" Target="media/fe36f950f912dc134899e76ae4d1297922d3e606.jpg"/><Relationship Id="rId36" Type="http://schemas.openxmlformats.org/officeDocument/2006/relationships/image" Target="media/151bce56d875af09395613926de39837501603a1.jpg"/><Relationship Id="rId37" Type="http://schemas.openxmlformats.org/officeDocument/2006/relationships/image" Target="media/ab1e6db954a1d9a58a216403b6b9702d3ba1e4a8.jpg"/><Relationship Id="rId38" Type="http://schemas.openxmlformats.org/officeDocument/2006/relationships/image" Target="media/ab53b15434c2c42871356a33e1aa96cd9a9aab02.jpg"/><Relationship Id="rId39" Type="http://schemas.openxmlformats.org/officeDocument/2006/relationships/image" Target="media/350345eb9f2bcfc521c9a8b967c7a576e0025fc2.jpg"/><Relationship Id="rId40" Type="http://schemas.openxmlformats.org/officeDocument/2006/relationships/image" Target="media/b3463a804ba2d5c758f934777c2fc723f51b77aa.jpg"/><Relationship Id="rId41" Type="http://schemas.openxmlformats.org/officeDocument/2006/relationships/image" Target="media/5ead782d51d48bda2a6c6421ebe3ae5613d28685.jpg"/><Relationship Id="rId42" Type="http://schemas.openxmlformats.org/officeDocument/2006/relationships/image" Target="media/f09e00e5dc0f0efd9869c929a73fd0e69cd103df.jpg"/><Relationship Id="rId43" Type="http://schemas.openxmlformats.org/officeDocument/2006/relationships/image" Target="media/31bc49d3efb537b4d072b8a08a00ea23413678e6.jpg"/><Relationship Id="rId44" Type="http://schemas.openxmlformats.org/officeDocument/2006/relationships/image" Target="media/a98093143e971f6388d994688a36cffa5f777d14.jpg"/><Relationship Id="rId45" Type="http://schemas.openxmlformats.org/officeDocument/2006/relationships/image" Target="media/30b1bfb614b53f50d6af4c3f5b6727212e01537a.jpg"/><Relationship Id="rId46" Type="http://schemas.openxmlformats.org/officeDocument/2006/relationships/image" Target="media/f6bea1fd8978c8bf7f1b33a9e40d28b4a8e3dc49.jpg"/><Relationship Id="rId47" Type="http://schemas.openxmlformats.org/officeDocument/2006/relationships/image" Target="media/ab83f504ece8f8a5a57cc4856cf80384f598b5f5.jpg"/><Relationship Id="rId48" Type="http://schemas.openxmlformats.org/officeDocument/2006/relationships/image" Target="media/48b285bef44279cf3f058703548d924a0f283306.jpg"/><Relationship Id="rId49" Type="http://schemas.openxmlformats.org/officeDocument/2006/relationships/image" Target="media/dfb4d3d8d4258ed436df9ab2db4a9a2c44dfeea2.jpg"/><Relationship Id="rId50" Type="http://schemas.openxmlformats.org/officeDocument/2006/relationships/image" Target="media/6b22d12e3fea25242cec94be725c5f8f39a2288f.jpg"/><Relationship Id="rId51" Type="http://schemas.openxmlformats.org/officeDocument/2006/relationships/image" Target="media/918fa6994eacd91c4bf11f5d21fd695b8479cbfd.jpg"/><Relationship Id="rId52" Type="http://schemas.openxmlformats.org/officeDocument/2006/relationships/image" Target="media/8a4b656fcdb10ad037f0a83b082457a2573d99c3.jpg"/><Relationship Id="rId53" Type="http://schemas.openxmlformats.org/officeDocument/2006/relationships/image" Target="media/e2771b687c600c1d3b7a68f3b9d97e5c30f952eb.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2026-09-23T09:43:12.551Z</dcterms:created>
  <dcterms:modified xsi:type="dcterms:W3CDTF">2026-09-23T09:43:12.552Z</dcterms:modified>
</cp:coreProperties>
</file>

<file path=docProps/custom.xml><?xml version="1.0" encoding="utf-8"?>
<Properties xmlns="http://schemas.openxmlformats.org/officeDocument/2006/custom-properties" xmlns:vt="http://schemas.openxmlformats.org/officeDocument/2006/docPropsVTypes"/>
</file>