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C42" w:rsidRDefault="003F2F41">
      <w:pPr>
        <w:pStyle w:val="Standard"/>
      </w:pPr>
      <w:r>
        <w:t xml:space="preserve">Dans le cadre du PPE en CPI1 </w:t>
      </w:r>
      <w:r>
        <w:rPr>
          <w:i/>
        </w:rPr>
        <w:t>(10/02/2012)</w:t>
      </w:r>
    </w:p>
    <w:p w:rsidR="00B83C42" w:rsidRDefault="003F2F41">
      <w:pPr>
        <w:pStyle w:val="Standard"/>
        <w:jc w:val="right"/>
      </w:pPr>
      <w:r>
        <w:t>CHARRUE Mérovée</w:t>
      </w:r>
    </w:p>
    <w:p w:rsidR="00B83C42" w:rsidRDefault="003F2F41">
      <w:pPr>
        <w:pStyle w:val="Standard"/>
        <w:jc w:val="right"/>
      </w:pPr>
      <w:r>
        <w:t>BIREM Idriss</w:t>
      </w:r>
    </w:p>
    <w:p w:rsidR="00B83C42" w:rsidRDefault="003F2F41">
      <w:pPr>
        <w:pStyle w:val="Standard"/>
        <w:jc w:val="right"/>
      </w:pPr>
      <w:r>
        <w:t>DIOT Stéphane</w:t>
      </w: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3F2F41">
      <w:pPr>
        <w:pStyle w:val="Standard"/>
        <w:jc w:val="center"/>
      </w:pPr>
      <w:r>
        <w:rPr>
          <w:b/>
          <w:color w:val="3366FF"/>
          <w:sz w:val="40"/>
          <w:szCs w:val="40"/>
        </w:rPr>
        <w:t>Dossier de</w:t>
      </w:r>
    </w:p>
    <w:p w:rsidR="00B83C42" w:rsidRDefault="003F2F41">
      <w:pPr>
        <w:pStyle w:val="Standard"/>
        <w:jc w:val="center"/>
      </w:pPr>
      <w:r>
        <w:rPr>
          <w:b/>
          <w:color w:val="3366FF"/>
          <w:sz w:val="40"/>
          <w:szCs w:val="40"/>
        </w:rPr>
        <w:t>SPECIFICATION</w:t>
      </w:r>
    </w:p>
    <w:p w:rsidR="00B83C42" w:rsidRDefault="00B83C42">
      <w:pPr>
        <w:pStyle w:val="Standard"/>
        <w:jc w:val="center"/>
      </w:pPr>
    </w:p>
    <w:p w:rsidR="00B83C42" w:rsidRDefault="003F2F41">
      <w:pPr>
        <w:pStyle w:val="Standard"/>
        <w:jc w:val="center"/>
      </w:pPr>
      <w:r>
        <w:rPr>
          <w:b/>
          <w:color w:val="3366FF"/>
          <w:sz w:val="40"/>
          <w:szCs w:val="40"/>
        </w:rPr>
        <w:t>&amp;</w:t>
      </w:r>
    </w:p>
    <w:p w:rsidR="00B83C42" w:rsidRDefault="00B83C42">
      <w:pPr>
        <w:pStyle w:val="Standard"/>
        <w:jc w:val="center"/>
      </w:pPr>
    </w:p>
    <w:p w:rsidR="00B83C42" w:rsidRDefault="003F2F41">
      <w:pPr>
        <w:pStyle w:val="Standard"/>
        <w:jc w:val="center"/>
      </w:pPr>
      <w:r>
        <w:rPr>
          <w:b/>
          <w:color w:val="3366FF"/>
          <w:sz w:val="40"/>
          <w:szCs w:val="40"/>
        </w:rPr>
        <w:t>Cahier de Recettes</w:t>
      </w:r>
    </w:p>
    <w:p w:rsidR="00B83C42" w:rsidRDefault="00B83C42">
      <w:pPr>
        <w:pStyle w:val="Standard"/>
        <w:jc w:val="center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3F2F41">
      <w:pPr>
        <w:pStyle w:val="Standard"/>
      </w:pPr>
      <w:r>
        <w:rPr>
          <w:rFonts w:ascii="Cambria" w:hAnsi="Cambria"/>
          <w:b/>
          <w:color w:val="FF0000"/>
          <w:sz w:val="30"/>
          <w:szCs w:val="30"/>
          <w:u w:val="single"/>
        </w:rPr>
        <w:t>I/ Présentation générale</w:t>
      </w:r>
    </w:p>
    <w:p w:rsidR="00B83C42" w:rsidRDefault="003F2F41">
      <w:pPr>
        <w:pStyle w:val="Standard"/>
      </w:pPr>
      <w:r>
        <w:rPr>
          <w:rFonts w:ascii="Cambria" w:hAnsi="Cambria"/>
        </w:rPr>
        <w:tab/>
      </w:r>
    </w:p>
    <w:p w:rsidR="00B83C42" w:rsidRDefault="003F2F41">
      <w:pPr>
        <w:pStyle w:val="Standard"/>
      </w:pPr>
      <w:r>
        <w:rPr>
          <w:rFonts w:ascii="Cambria" w:hAnsi="Cambria"/>
        </w:rPr>
        <w:tab/>
      </w:r>
    </w:p>
    <w:p w:rsidR="00B83C42" w:rsidRDefault="003F2F41">
      <w:pPr>
        <w:pStyle w:val="Standard"/>
      </w:pPr>
      <w:r>
        <w:rPr>
          <w:rFonts w:ascii="Cambria" w:hAnsi="Cambria"/>
        </w:rPr>
        <w:tab/>
        <w:t>Notre projet consiste à créer une base de données relative à un site e-commerce, ainsi qu'un back-office pour ajouter, supprimer et modifier des éléments de cette base de données. Ce back-office sera développé sous la forme d'une application VB.NET</w:t>
      </w: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3F2F41">
      <w:pPr>
        <w:pStyle w:val="Standard"/>
      </w:pPr>
      <w:r>
        <w:rPr>
          <w:rFonts w:ascii="Cambria" w:hAnsi="Cambria"/>
          <w:b/>
          <w:color w:val="FF0000"/>
          <w:sz w:val="30"/>
          <w:szCs w:val="30"/>
          <w:u w:val="single"/>
        </w:rPr>
        <w:t>II/ Besoins</w:t>
      </w:r>
      <w:r>
        <w:rPr>
          <w:rFonts w:ascii="Cambria" w:hAnsi="Cambria"/>
          <w:color w:val="FF0000"/>
          <w:sz w:val="30"/>
          <w:szCs w:val="30"/>
        </w:rPr>
        <w:t xml:space="preserve"> </w:t>
      </w:r>
    </w:p>
    <w:p w:rsidR="00B83C42" w:rsidRDefault="00B83C42">
      <w:pPr>
        <w:pStyle w:val="Standard"/>
      </w:pPr>
    </w:p>
    <w:p w:rsidR="00B83C42" w:rsidRDefault="003F2F41">
      <w:pPr>
        <w:pStyle w:val="Standard"/>
      </w:pPr>
      <w:r>
        <w:rPr>
          <w:rFonts w:ascii="Cambria" w:hAnsi="Cambria"/>
        </w:rPr>
        <w:t>Notre base de données doit permettre de répertorier différents produits, appartenant à plusieurs catégories. Elle doit aussi pouvoir stocker différents clients ainsi que leurs informations. Et enfin elle doit permettre la simulation de commandes contenant un ou plusieurs articles, relatif à un client.</w:t>
      </w:r>
    </w:p>
    <w:p w:rsidR="00B83C42" w:rsidRDefault="00B83C42">
      <w:pPr>
        <w:pStyle w:val="Standard"/>
      </w:pPr>
    </w:p>
    <w:p w:rsidR="00B83C42" w:rsidRDefault="003F2F41">
      <w:pPr>
        <w:pStyle w:val="Standard"/>
      </w:pPr>
      <w:r>
        <w:rPr>
          <w:rFonts w:ascii="Cambria" w:hAnsi="Cambria"/>
        </w:rPr>
        <w:t xml:space="preserve">Le back-office, lui, doit pouvoir permettre l'ajout, la modification et la suppression de produits. Il doit aussi permettre de répertorier les différentes commandes, et l'édition de factures contenant toutes les informations relatives à une commande </w:t>
      </w:r>
      <w:proofErr w:type="gramStart"/>
      <w:r>
        <w:rPr>
          <w:rFonts w:ascii="Cambria" w:hAnsi="Cambria"/>
        </w:rPr>
        <w:t>( client</w:t>
      </w:r>
      <w:proofErr w:type="gramEnd"/>
      <w:r>
        <w:rPr>
          <w:rFonts w:ascii="Cambria" w:hAnsi="Cambria"/>
        </w:rPr>
        <w:t>, différents articles et leurs quantités, prix ...</w:t>
      </w:r>
      <w:proofErr w:type="spellStart"/>
      <w:r>
        <w:rPr>
          <w:rFonts w:ascii="Cambria" w:hAnsi="Cambria"/>
        </w:rPr>
        <w:t>etc</w:t>
      </w:r>
      <w:proofErr w:type="spellEnd"/>
      <w:r>
        <w:rPr>
          <w:rFonts w:ascii="Cambria" w:hAnsi="Cambria"/>
        </w:rPr>
        <w:t>)</w:t>
      </w: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3F2F41">
      <w:pPr>
        <w:pStyle w:val="Standard"/>
      </w:pPr>
      <w:r>
        <w:rPr>
          <w:rFonts w:ascii="Cambria" w:hAnsi="Cambria"/>
          <w:b/>
          <w:color w:val="FF0000"/>
          <w:sz w:val="30"/>
          <w:szCs w:val="30"/>
          <w:u w:val="single"/>
        </w:rPr>
        <w:t>III/ Contraintes</w:t>
      </w:r>
    </w:p>
    <w:p w:rsidR="00B83C42" w:rsidRDefault="00B83C42">
      <w:pPr>
        <w:pStyle w:val="Standard"/>
        <w:ind w:left="1418"/>
      </w:pPr>
    </w:p>
    <w:p w:rsidR="00B83C42" w:rsidRDefault="003F2F41">
      <w:pPr>
        <w:pStyle w:val="Standard"/>
        <w:numPr>
          <w:ilvl w:val="0"/>
          <w:numId w:val="1"/>
        </w:numPr>
        <w:tabs>
          <w:tab w:val="left" w:pos="1638"/>
          <w:tab w:val="left" w:pos="2138"/>
        </w:tabs>
      </w:pPr>
      <w:r>
        <w:rPr>
          <w:rFonts w:ascii="Cambria" w:hAnsi="Cambria"/>
        </w:rPr>
        <w:t xml:space="preserve">L'application doit être </w:t>
      </w:r>
      <w:proofErr w:type="gramStart"/>
      <w:r>
        <w:rPr>
          <w:rFonts w:ascii="Cambria" w:hAnsi="Cambria"/>
        </w:rPr>
        <w:t>développer</w:t>
      </w:r>
      <w:proofErr w:type="gramEnd"/>
      <w:r>
        <w:rPr>
          <w:rFonts w:ascii="Cambria" w:hAnsi="Cambria"/>
        </w:rPr>
        <w:t xml:space="preserve"> en VB.NET.</w:t>
      </w:r>
    </w:p>
    <w:p w:rsidR="00B83C42" w:rsidRDefault="003F2F41">
      <w:pPr>
        <w:pStyle w:val="Standard"/>
        <w:numPr>
          <w:ilvl w:val="0"/>
          <w:numId w:val="1"/>
        </w:numPr>
        <w:tabs>
          <w:tab w:val="left" w:pos="1638"/>
          <w:tab w:val="left" w:pos="2138"/>
        </w:tabs>
      </w:pPr>
      <w:r>
        <w:rPr>
          <w:rFonts w:ascii="Cambria" w:hAnsi="Cambria"/>
        </w:rPr>
        <w:t>Elle doit pouvoir agir directement sur la base de données.</w:t>
      </w:r>
    </w:p>
    <w:p w:rsidR="00B83C42" w:rsidRDefault="003F2F41">
      <w:pPr>
        <w:pStyle w:val="Standard"/>
        <w:numPr>
          <w:ilvl w:val="0"/>
          <w:numId w:val="2"/>
        </w:numPr>
        <w:tabs>
          <w:tab w:val="left" w:pos="1638"/>
          <w:tab w:val="left" w:pos="2138"/>
        </w:tabs>
      </w:pPr>
      <w:r>
        <w:rPr>
          <w:rFonts w:ascii="Cambria" w:hAnsi="Cambria"/>
        </w:rPr>
        <w:t>La base de données doit être faite en MySQL.</w:t>
      </w:r>
    </w:p>
    <w:p w:rsidR="00B83C42" w:rsidRDefault="00B83C42">
      <w:pPr>
        <w:pStyle w:val="Standard"/>
        <w:tabs>
          <w:tab w:val="left" w:pos="1638"/>
          <w:tab w:val="left" w:pos="2138"/>
        </w:tabs>
      </w:pPr>
    </w:p>
    <w:p w:rsidR="00B83C42" w:rsidRDefault="003F2F41">
      <w:pPr>
        <w:pStyle w:val="Standard"/>
      </w:pPr>
      <w:r>
        <w:rPr>
          <w:rFonts w:ascii="Cambria" w:hAnsi="Cambria"/>
          <w:b/>
          <w:color w:val="FF0000"/>
          <w:sz w:val="30"/>
          <w:szCs w:val="30"/>
          <w:u w:val="single"/>
        </w:rPr>
        <w:lastRenderedPageBreak/>
        <w:t>IV/ Spécification fonctionnelle</w:t>
      </w:r>
    </w:p>
    <w:p w:rsidR="00B83C42" w:rsidRDefault="00B83C42">
      <w:pPr>
        <w:pStyle w:val="Standard"/>
      </w:pPr>
    </w:p>
    <w:p w:rsidR="00B83C42" w:rsidRDefault="003F2F41">
      <w:pPr>
        <w:pStyle w:val="Standard"/>
      </w:pPr>
      <w:r>
        <w:rPr>
          <w:rFonts w:ascii="Cambria" w:hAnsi="Cambria"/>
        </w:rPr>
        <w:t>Nous allons dans cette partie recenser les différentes fonctionnalités présentent sur notre back-office. Pour cela nous allons les repartir en 4 catégories : Produits, Commande, Client, Facture.</w:t>
      </w:r>
    </w:p>
    <w:p w:rsidR="00B83C42" w:rsidRDefault="00B83C42">
      <w:pPr>
        <w:pStyle w:val="Standard"/>
      </w:pPr>
    </w:p>
    <w:p w:rsidR="00B83C42" w:rsidRDefault="003F2F41">
      <w:pPr>
        <w:pStyle w:val="Standard"/>
      </w:pPr>
      <w:r>
        <w:rPr>
          <w:rFonts w:ascii="Cambria" w:hAnsi="Cambria"/>
        </w:rPr>
        <w:t>Ensuite nous détaillerons la structure de notre base de données : les différentes tables et leurs contenus.</w:t>
      </w:r>
    </w:p>
    <w:p w:rsidR="00B83C42" w:rsidRDefault="00B83C42">
      <w:pPr>
        <w:pStyle w:val="Standard"/>
      </w:pPr>
    </w:p>
    <w:p w:rsidR="00B83C42" w:rsidRDefault="003F2F41">
      <w:pPr>
        <w:pStyle w:val="Standard"/>
      </w:pPr>
      <w:r>
        <w:rPr>
          <w:rFonts w:ascii="Cambria" w:hAnsi="Cambria"/>
          <w:b/>
          <w:bCs/>
          <w:u w:val="single"/>
        </w:rPr>
        <w:t>Back-office :</w:t>
      </w:r>
    </w:p>
    <w:p w:rsidR="00B83C42" w:rsidRDefault="00B83C42">
      <w:pPr>
        <w:pStyle w:val="Standard"/>
      </w:pPr>
    </w:p>
    <w:p w:rsidR="00B83C42" w:rsidRDefault="003F2F41">
      <w:pPr>
        <w:pStyle w:val="Standard"/>
      </w:pPr>
      <w:proofErr w:type="gramStart"/>
      <w:r>
        <w:rPr>
          <w:rFonts w:ascii="Cambria" w:hAnsi="Cambria"/>
          <w:i/>
          <w:iCs/>
          <w:color w:val="000000"/>
          <w:u w:val="single"/>
        </w:rPr>
        <w:t>1.Produits</w:t>
      </w:r>
      <w:proofErr w:type="gramEnd"/>
      <w:r>
        <w:rPr>
          <w:rFonts w:ascii="Cambria" w:hAnsi="Cambria"/>
          <w:i/>
          <w:iCs/>
          <w:color w:val="000000"/>
          <w:u w:val="single"/>
        </w:rPr>
        <w:t> :</w:t>
      </w:r>
      <w:r>
        <w:rPr>
          <w:rFonts w:ascii="Cambria" w:hAnsi="Cambria"/>
          <w:color w:val="000000"/>
        </w:rPr>
        <w:t xml:space="preserve"> </w:t>
      </w:r>
    </w:p>
    <w:p w:rsidR="00B83C42" w:rsidRDefault="003F2F41">
      <w:pPr>
        <w:pStyle w:val="Standard"/>
        <w:numPr>
          <w:ilvl w:val="0"/>
          <w:numId w:val="3"/>
        </w:numPr>
        <w:ind w:left="2127"/>
      </w:pPr>
      <w:r>
        <w:rPr>
          <w:rFonts w:ascii="Cambria" w:hAnsi="Cambria"/>
          <w:color w:val="000000"/>
        </w:rPr>
        <w:t xml:space="preserve">Présence des différents produits disponibles avec  leurs libellés et leurs stocks dans une </w:t>
      </w:r>
      <w:proofErr w:type="spellStart"/>
      <w:r>
        <w:rPr>
          <w:rFonts w:ascii="Cambria" w:hAnsi="Cambria"/>
          <w:color w:val="000000"/>
        </w:rPr>
        <w:t>list</w:t>
      </w:r>
      <w:proofErr w:type="spellEnd"/>
      <w:r>
        <w:rPr>
          <w:rFonts w:ascii="Cambria" w:hAnsi="Cambria"/>
          <w:color w:val="000000"/>
        </w:rPr>
        <w:t>-box.</w:t>
      </w:r>
    </w:p>
    <w:p w:rsidR="00B83C42" w:rsidRDefault="003F2F41">
      <w:pPr>
        <w:pStyle w:val="Standard"/>
        <w:numPr>
          <w:ilvl w:val="0"/>
          <w:numId w:val="3"/>
        </w:numPr>
        <w:ind w:left="2127"/>
      </w:pPr>
      <w:r>
        <w:rPr>
          <w:rFonts w:ascii="Cambria" w:hAnsi="Cambria"/>
          <w:color w:val="000000"/>
        </w:rPr>
        <w:t xml:space="preserve">Possibilité de sélectionner les produits de la </w:t>
      </w:r>
      <w:proofErr w:type="spellStart"/>
      <w:r>
        <w:rPr>
          <w:rFonts w:ascii="Cambria" w:hAnsi="Cambria"/>
          <w:color w:val="000000"/>
        </w:rPr>
        <w:t>list</w:t>
      </w:r>
      <w:proofErr w:type="spellEnd"/>
      <w:r>
        <w:rPr>
          <w:rFonts w:ascii="Cambria" w:hAnsi="Cambria"/>
          <w:color w:val="000000"/>
        </w:rPr>
        <w:t>-box et de leurs appliquer, via des boutons, une des actions suivantes :</w:t>
      </w:r>
    </w:p>
    <w:p w:rsidR="00B83C42" w:rsidRDefault="003F2F41">
      <w:pPr>
        <w:pStyle w:val="Standard"/>
        <w:numPr>
          <w:ilvl w:val="1"/>
          <w:numId w:val="3"/>
        </w:numPr>
        <w:ind w:left="2836"/>
      </w:pPr>
      <w:r>
        <w:rPr>
          <w:rFonts w:ascii="Cambria" w:hAnsi="Cambria"/>
          <w:color w:val="000000"/>
        </w:rPr>
        <w:t xml:space="preserve">Modification du produit : on pourra changer </w:t>
      </w:r>
      <w:r w:rsidR="00125BB3">
        <w:rPr>
          <w:rFonts w:ascii="Cambria" w:hAnsi="Cambria"/>
          <w:color w:val="000000"/>
        </w:rPr>
        <w:t>n’importe</w:t>
      </w:r>
      <w:bookmarkStart w:id="0" w:name="_GoBack"/>
      <w:bookmarkEnd w:id="0"/>
      <w:r>
        <w:rPr>
          <w:rFonts w:ascii="Cambria" w:hAnsi="Cambria"/>
          <w:color w:val="000000"/>
        </w:rPr>
        <w:t xml:space="preserve"> quelles informations sur le produit excepté son identifiant </w:t>
      </w:r>
      <w:r w:rsidR="00125BB3">
        <w:rPr>
          <w:rFonts w:ascii="Cambria" w:hAnsi="Cambria"/>
          <w:color w:val="000000"/>
        </w:rPr>
        <w:t>(son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libéllé</w:t>
      </w:r>
      <w:proofErr w:type="spellEnd"/>
      <w:r>
        <w:rPr>
          <w:rFonts w:ascii="Cambria" w:hAnsi="Cambria"/>
          <w:color w:val="000000"/>
        </w:rPr>
        <w:t>, son prix, son stock, son type, l'url de l'image associé, et sa description ).</w:t>
      </w:r>
    </w:p>
    <w:p w:rsidR="00B83C42" w:rsidRDefault="003F2F41">
      <w:pPr>
        <w:pStyle w:val="Standard"/>
        <w:numPr>
          <w:ilvl w:val="1"/>
          <w:numId w:val="3"/>
        </w:numPr>
        <w:ind w:left="2836"/>
      </w:pPr>
      <w:r>
        <w:rPr>
          <w:rFonts w:ascii="Cambria" w:hAnsi="Cambria"/>
          <w:color w:val="000000"/>
        </w:rPr>
        <w:t>Suppression du produit qui supprimera le produit de la table.</w:t>
      </w:r>
    </w:p>
    <w:p w:rsidR="00B83C42" w:rsidRDefault="003F2F41">
      <w:pPr>
        <w:pStyle w:val="Standard"/>
        <w:numPr>
          <w:ilvl w:val="1"/>
          <w:numId w:val="3"/>
        </w:numPr>
        <w:ind w:left="2836"/>
      </w:pPr>
      <w:r>
        <w:rPr>
          <w:rFonts w:ascii="Cambria" w:hAnsi="Cambria"/>
          <w:color w:val="000000"/>
        </w:rPr>
        <w:t xml:space="preserve">Mise </w:t>
      </w:r>
      <w:proofErr w:type="spellStart"/>
      <w:r>
        <w:rPr>
          <w:rFonts w:ascii="Cambria" w:hAnsi="Cambria"/>
          <w:color w:val="000000"/>
        </w:rPr>
        <w:t>a</w:t>
      </w:r>
      <w:proofErr w:type="spellEnd"/>
      <w:r>
        <w:rPr>
          <w:rFonts w:ascii="Cambria" w:hAnsi="Cambria"/>
          <w:color w:val="000000"/>
        </w:rPr>
        <w:t xml:space="preserve"> jour des stocks : qui permettra de mettre les stocks </w:t>
      </w:r>
      <w:proofErr w:type="gramStart"/>
      <w:r>
        <w:rPr>
          <w:rFonts w:ascii="Cambria" w:hAnsi="Cambria"/>
          <w:color w:val="000000"/>
        </w:rPr>
        <w:t>a</w:t>
      </w:r>
      <w:proofErr w:type="gramEnd"/>
      <w:r>
        <w:rPr>
          <w:rFonts w:ascii="Cambria" w:hAnsi="Cambria"/>
          <w:color w:val="000000"/>
        </w:rPr>
        <w:t xml:space="preserve"> jour rapidement.</w:t>
      </w:r>
    </w:p>
    <w:p w:rsidR="00B83C42" w:rsidRDefault="003F2F41">
      <w:pPr>
        <w:pStyle w:val="Standard"/>
        <w:numPr>
          <w:ilvl w:val="0"/>
          <w:numId w:val="3"/>
        </w:numPr>
        <w:ind w:left="2127"/>
      </w:pPr>
      <w:r>
        <w:rPr>
          <w:rFonts w:ascii="Cambria" w:hAnsi="Cambria"/>
          <w:color w:val="000000"/>
        </w:rPr>
        <w:t xml:space="preserve">Un bouton d'ajout d'un produit avec toutes les informations </w:t>
      </w:r>
      <w:proofErr w:type="gramStart"/>
      <w:r>
        <w:rPr>
          <w:rFonts w:ascii="Cambria" w:hAnsi="Cambria"/>
          <w:color w:val="000000"/>
        </w:rPr>
        <w:t>( certaines</w:t>
      </w:r>
      <w:proofErr w:type="gramEnd"/>
      <w:r>
        <w:rPr>
          <w:rFonts w:ascii="Cambria" w:hAnsi="Cambria"/>
          <w:color w:val="000000"/>
        </w:rPr>
        <w:t xml:space="preserve"> obligatoires, d'autres non ) sur le produit.</w:t>
      </w:r>
    </w:p>
    <w:p w:rsidR="00B83C42" w:rsidRDefault="00B83C42">
      <w:pPr>
        <w:pStyle w:val="Standard"/>
        <w:ind w:left="1767"/>
      </w:pPr>
    </w:p>
    <w:p w:rsidR="00B83C42" w:rsidRDefault="003F2F41">
      <w:pPr>
        <w:pStyle w:val="Standard"/>
      </w:pPr>
      <w:r>
        <w:rPr>
          <w:rFonts w:ascii="Cambria" w:hAnsi="Cambria"/>
          <w:i/>
          <w:iCs/>
          <w:color w:val="000000"/>
          <w:u w:val="single"/>
        </w:rPr>
        <w:t>2. Clients :</w:t>
      </w:r>
    </w:p>
    <w:p w:rsidR="00B83C42" w:rsidRDefault="003F2F41">
      <w:pPr>
        <w:pStyle w:val="Standard"/>
        <w:numPr>
          <w:ilvl w:val="0"/>
          <w:numId w:val="5"/>
        </w:numPr>
        <w:ind w:left="2127"/>
      </w:pPr>
      <w:r>
        <w:rPr>
          <w:rFonts w:ascii="Cambria" w:hAnsi="Cambria"/>
          <w:color w:val="000000"/>
        </w:rPr>
        <w:t xml:space="preserve">Une </w:t>
      </w:r>
      <w:proofErr w:type="spellStart"/>
      <w:r>
        <w:rPr>
          <w:rFonts w:ascii="Cambria" w:hAnsi="Cambria"/>
          <w:color w:val="000000"/>
        </w:rPr>
        <w:t>list</w:t>
      </w:r>
      <w:proofErr w:type="spellEnd"/>
      <w:r>
        <w:rPr>
          <w:rFonts w:ascii="Cambria" w:hAnsi="Cambria"/>
          <w:color w:val="000000"/>
        </w:rPr>
        <w:t xml:space="preserve"> box principal avec l'identifiant, le nom et le prénom de chaque client.</w:t>
      </w:r>
    </w:p>
    <w:p w:rsidR="00B83C42" w:rsidRDefault="003F2F41">
      <w:pPr>
        <w:pStyle w:val="Standard"/>
        <w:numPr>
          <w:ilvl w:val="0"/>
          <w:numId w:val="5"/>
        </w:numPr>
        <w:ind w:left="2127"/>
      </w:pPr>
      <w:r>
        <w:rPr>
          <w:rFonts w:ascii="Cambria" w:hAnsi="Cambria"/>
          <w:color w:val="000000"/>
        </w:rPr>
        <w:t xml:space="preserve">Possibilité de sélectionner les clients de la </w:t>
      </w:r>
      <w:proofErr w:type="spellStart"/>
      <w:r>
        <w:rPr>
          <w:rFonts w:ascii="Cambria" w:hAnsi="Cambria"/>
          <w:color w:val="000000"/>
        </w:rPr>
        <w:t>list</w:t>
      </w:r>
      <w:proofErr w:type="spellEnd"/>
      <w:r>
        <w:rPr>
          <w:rFonts w:ascii="Cambria" w:hAnsi="Cambria"/>
          <w:color w:val="000000"/>
        </w:rPr>
        <w:t>-box et de leurs appliquer, via des boutons, une des actions suivantes :</w:t>
      </w:r>
    </w:p>
    <w:p w:rsidR="00B83C42" w:rsidRDefault="003F2F41">
      <w:pPr>
        <w:pStyle w:val="Standard"/>
        <w:numPr>
          <w:ilvl w:val="1"/>
          <w:numId w:val="5"/>
        </w:numPr>
        <w:ind w:left="2836"/>
      </w:pPr>
      <w:r>
        <w:rPr>
          <w:rFonts w:ascii="Cambria" w:hAnsi="Cambria"/>
          <w:color w:val="000000"/>
        </w:rPr>
        <w:t>Informations du clients : affichera toutes ses informations </w:t>
      </w:r>
      <w:proofErr w:type="gramStart"/>
      <w:r>
        <w:rPr>
          <w:rFonts w:ascii="Cambria" w:hAnsi="Cambria"/>
          <w:color w:val="000000"/>
        </w:rPr>
        <w:t>( code</w:t>
      </w:r>
      <w:proofErr w:type="gramEnd"/>
      <w:r>
        <w:rPr>
          <w:rFonts w:ascii="Cambria" w:hAnsi="Cambria"/>
          <w:color w:val="000000"/>
        </w:rPr>
        <w:t xml:space="preserve"> client, nom, prénom, adresse, code postale, civilité, téléphone, ville, </w:t>
      </w:r>
      <w:r>
        <w:rPr>
          <w:rFonts w:ascii="Cambria" w:hAnsi="Cambria"/>
          <w:color w:val="000000"/>
        </w:rPr>
        <w:lastRenderedPageBreak/>
        <w:t>pays, et le mot de passe sous forme encrypté).</w:t>
      </w:r>
    </w:p>
    <w:p w:rsidR="00B83C42" w:rsidRDefault="003F2F41">
      <w:pPr>
        <w:pStyle w:val="Standard"/>
        <w:numPr>
          <w:ilvl w:val="1"/>
          <w:numId w:val="5"/>
        </w:numPr>
        <w:ind w:left="2836"/>
      </w:pPr>
      <w:r>
        <w:rPr>
          <w:rFonts w:ascii="Cambria" w:hAnsi="Cambria"/>
          <w:color w:val="000000"/>
        </w:rPr>
        <w:t>Commentaires : ce bouton permettra d’écrire un commentaire sur le client (lié à une commande par exemple) ou de visualiser un commentaire déjà existant.</w:t>
      </w:r>
    </w:p>
    <w:p w:rsidR="00B83C42" w:rsidRDefault="003F2F41">
      <w:pPr>
        <w:pStyle w:val="Standard"/>
        <w:numPr>
          <w:ilvl w:val="0"/>
          <w:numId w:val="5"/>
        </w:numPr>
        <w:tabs>
          <w:tab w:val="left" w:pos="7422"/>
        </w:tabs>
        <w:ind w:left="2127"/>
      </w:pPr>
      <w:r>
        <w:rPr>
          <w:rFonts w:ascii="Cambria" w:hAnsi="Cambria"/>
          <w:color w:val="000000"/>
        </w:rPr>
        <w:t xml:space="preserve">Les clients de la </w:t>
      </w:r>
      <w:proofErr w:type="spellStart"/>
      <w:r>
        <w:rPr>
          <w:rFonts w:ascii="Cambria" w:hAnsi="Cambria"/>
          <w:color w:val="000000"/>
        </w:rPr>
        <w:t>list</w:t>
      </w:r>
      <w:proofErr w:type="spellEnd"/>
      <w:r>
        <w:rPr>
          <w:rFonts w:ascii="Cambria" w:hAnsi="Cambria"/>
          <w:color w:val="000000"/>
        </w:rPr>
        <w:t>-box pourront être trié par nom ou par identifiant.</w:t>
      </w:r>
    </w:p>
    <w:p w:rsidR="00B83C42" w:rsidRDefault="00B83C42">
      <w:pPr>
        <w:pStyle w:val="Standard"/>
        <w:tabs>
          <w:tab w:val="left" w:pos="7422"/>
        </w:tabs>
        <w:ind w:left="2127" w:hanging="360"/>
      </w:pPr>
    </w:p>
    <w:p w:rsidR="00B83C42" w:rsidRDefault="003F2F41">
      <w:pPr>
        <w:pStyle w:val="Standard"/>
        <w:tabs>
          <w:tab w:val="left" w:pos="5295"/>
        </w:tabs>
      </w:pPr>
      <w:r>
        <w:rPr>
          <w:rFonts w:ascii="Cambria" w:hAnsi="Cambria"/>
          <w:i/>
          <w:iCs/>
          <w:color w:val="000000"/>
          <w:u w:val="single"/>
        </w:rPr>
        <w:t>3. Commande :</w:t>
      </w:r>
    </w:p>
    <w:p w:rsidR="00B83C42" w:rsidRDefault="00B83C42">
      <w:pPr>
        <w:pStyle w:val="Standard"/>
        <w:tabs>
          <w:tab w:val="left" w:pos="6004"/>
        </w:tabs>
        <w:ind w:left="709" w:hanging="360"/>
      </w:pPr>
    </w:p>
    <w:p w:rsidR="00B83C42" w:rsidRDefault="003F2F41">
      <w:pPr>
        <w:pStyle w:val="Standard"/>
        <w:numPr>
          <w:ilvl w:val="0"/>
          <w:numId w:val="5"/>
        </w:numPr>
        <w:tabs>
          <w:tab w:val="left" w:pos="7422"/>
        </w:tabs>
        <w:ind w:left="2127"/>
      </w:pPr>
      <w:r>
        <w:rPr>
          <w:rFonts w:ascii="Cambria" w:hAnsi="Cambria"/>
          <w:color w:val="000000"/>
        </w:rPr>
        <w:t xml:space="preserve">Une </w:t>
      </w:r>
      <w:proofErr w:type="spellStart"/>
      <w:r>
        <w:rPr>
          <w:rFonts w:ascii="Cambria" w:hAnsi="Cambria"/>
          <w:color w:val="000000"/>
        </w:rPr>
        <w:t>list</w:t>
      </w:r>
      <w:proofErr w:type="spellEnd"/>
      <w:r>
        <w:rPr>
          <w:rFonts w:ascii="Cambria" w:hAnsi="Cambria"/>
          <w:color w:val="000000"/>
        </w:rPr>
        <w:t xml:space="preserve"> box avec un historique des différentes commandes</w:t>
      </w:r>
    </w:p>
    <w:p w:rsidR="00B83C42" w:rsidRDefault="003F2F41">
      <w:pPr>
        <w:pStyle w:val="Standard"/>
        <w:numPr>
          <w:ilvl w:val="0"/>
          <w:numId w:val="5"/>
        </w:numPr>
        <w:tabs>
          <w:tab w:val="left" w:pos="7422"/>
        </w:tabs>
        <w:ind w:left="2127"/>
      </w:pPr>
      <w:r>
        <w:rPr>
          <w:rFonts w:ascii="Cambria" w:hAnsi="Cambria"/>
          <w:color w:val="000000"/>
        </w:rPr>
        <w:t>Possibilité de trier les commandes par date ou par nom du client concerné.</w:t>
      </w:r>
    </w:p>
    <w:p w:rsidR="00B83C42" w:rsidRDefault="00B83C42">
      <w:pPr>
        <w:pStyle w:val="Standard"/>
        <w:tabs>
          <w:tab w:val="left" w:pos="7422"/>
        </w:tabs>
        <w:ind w:left="2127" w:hanging="360"/>
      </w:pPr>
    </w:p>
    <w:p w:rsidR="00B83C42" w:rsidRDefault="00B83C42">
      <w:pPr>
        <w:pStyle w:val="Standard"/>
        <w:tabs>
          <w:tab w:val="left" w:pos="5295"/>
        </w:tabs>
      </w:pPr>
    </w:p>
    <w:p w:rsidR="00B83C42" w:rsidRDefault="003F2F41">
      <w:pPr>
        <w:pStyle w:val="Standard"/>
        <w:tabs>
          <w:tab w:val="left" w:pos="5295"/>
        </w:tabs>
      </w:pPr>
      <w:r>
        <w:rPr>
          <w:rFonts w:ascii="Cambria" w:hAnsi="Cambria"/>
          <w:i/>
          <w:iCs/>
          <w:color w:val="000000"/>
          <w:u w:val="single"/>
        </w:rPr>
        <w:t>4. Facture :</w:t>
      </w:r>
    </w:p>
    <w:p w:rsidR="00B83C42" w:rsidRDefault="003F2F41">
      <w:pPr>
        <w:pStyle w:val="Standard"/>
        <w:numPr>
          <w:ilvl w:val="0"/>
          <w:numId w:val="7"/>
        </w:numPr>
        <w:tabs>
          <w:tab w:val="left" w:pos="7422"/>
        </w:tabs>
        <w:ind w:left="2127"/>
      </w:pPr>
      <w:r>
        <w:rPr>
          <w:rFonts w:ascii="Cambria" w:hAnsi="Cambria"/>
          <w:color w:val="000000"/>
        </w:rPr>
        <w:t>Possibilité de voir les détails des commandes sous forme de facture</w:t>
      </w:r>
    </w:p>
    <w:p w:rsidR="00B83C42" w:rsidRDefault="003F2F41">
      <w:pPr>
        <w:pStyle w:val="Standard"/>
        <w:numPr>
          <w:ilvl w:val="0"/>
          <w:numId w:val="7"/>
        </w:numPr>
        <w:tabs>
          <w:tab w:val="left" w:pos="7422"/>
        </w:tabs>
        <w:ind w:left="2127"/>
      </w:pPr>
      <w:r>
        <w:rPr>
          <w:rFonts w:ascii="Cambria" w:hAnsi="Cambria"/>
          <w:color w:val="000000"/>
        </w:rPr>
        <w:t xml:space="preserve">Les factures sont composées de : Les coordonnées du vendeur, les coordonnées du clients, le numéro de facture, la date, les différents articles, leurs quantités, leurs prix </w:t>
      </w:r>
      <w:proofErr w:type="spellStart"/>
      <w:r>
        <w:rPr>
          <w:rFonts w:ascii="Cambria" w:hAnsi="Cambria"/>
          <w:color w:val="000000"/>
        </w:rPr>
        <w:t>unitaires</w:t>
      </w:r>
      <w:proofErr w:type="gramStart"/>
      <w:r>
        <w:rPr>
          <w:rFonts w:ascii="Cambria" w:hAnsi="Cambria"/>
          <w:color w:val="000000"/>
        </w:rPr>
        <w:t>,les</w:t>
      </w:r>
      <w:proofErr w:type="spellEnd"/>
      <w:proofErr w:type="gramEnd"/>
      <w:r>
        <w:rPr>
          <w:rFonts w:ascii="Cambria" w:hAnsi="Cambria"/>
          <w:color w:val="000000"/>
        </w:rPr>
        <w:t xml:space="preserve"> frais de port, leurs prix total, le total HT et TTC.</w:t>
      </w:r>
    </w:p>
    <w:p w:rsidR="00B83C42" w:rsidRDefault="00B83C42">
      <w:pPr>
        <w:pStyle w:val="Standard"/>
        <w:tabs>
          <w:tab w:val="left" w:pos="5295"/>
        </w:tabs>
      </w:pPr>
    </w:p>
    <w:p w:rsidR="00B83C42" w:rsidRDefault="003F2F41">
      <w:pPr>
        <w:pStyle w:val="Standard"/>
        <w:tabs>
          <w:tab w:val="left" w:pos="5295"/>
        </w:tabs>
      </w:pPr>
      <w:r>
        <w:rPr>
          <w:rFonts w:ascii="Cambria" w:hAnsi="Cambria"/>
          <w:b/>
          <w:bCs/>
          <w:color w:val="000000"/>
          <w:u w:val="single"/>
        </w:rPr>
        <w:t>Base de données :</w:t>
      </w:r>
    </w:p>
    <w:p w:rsidR="00B83C42" w:rsidRDefault="00B83C42">
      <w:pPr>
        <w:pStyle w:val="Standard"/>
        <w:tabs>
          <w:tab w:val="left" w:pos="5295"/>
        </w:tabs>
      </w:pPr>
    </w:p>
    <w:p w:rsidR="00B83C42" w:rsidRDefault="003F2F41">
      <w:pPr>
        <w:pStyle w:val="Standard"/>
        <w:tabs>
          <w:tab w:val="left" w:pos="5295"/>
        </w:tabs>
      </w:pPr>
      <w:r>
        <w:rPr>
          <w:rFonts w:ascii="Cambria" w:hAnsi="Cambria"/>
          <w:color w:val="000000"/>
        </w:rPr>
        <w:t xml:space="preserve">        La base de données comprend 6 tables :</w:t>
      </w:r>
    </w:p>
    <w:p w:rsidR="00B83C42" w:rsidRDefault="00B83C42">
      <w:pPr>
        <w:pStyle w:val="Standard"/>
        <w:tabs>
          <w:tab w:val="left" w:pos="5295"/>
        </w:tabs>
      </w:pPr>
    </w:p>
    <w:p w:rsidR="00B83C42" w:rsidRDefault="003F2F41">
      <w:pPr>
        <w:pStyle w:val="Standard"/>
        <w:numPr>
          <w:ilvl w:val="0"/>
          <w:numId w:val="8"/>
        </w:numPr>
        <w:tabs>
          <w:tab w:val="left" w:pos="5295"/>
        </w:tabs>
        <w:ind w:left="0" w:firstLine="0"/>
      </w:pPr>
      <w:r>
        <w:rPr>
          <w:rFonts w:ascii="Cambria" w:hAnsi="Cambria"/>
          <w:color w:val="000000"/>
        </w:rPr>
        <w:t>La table PRODUIT qui contient toutes les informations des produits.</w:t>
      </w:r>
    </w:p>
    <w:p w:rsidR="00B83C42" w:rsidRDefault="003F2F41">
      <w:pPr>
        <w:pStyle w:val="Standard"/>
        <w:numPr>
          <w:ilvl w:val="0"/>
          <w:numId w:val="8"/>
        </w:numPr>
        <w:tabs>
          <w:tab w:val="left" w:pos="5295"/>
        </w:tabs>
        <w:ind w:left="0" w:firstLine="0"/>
      </w:pPr>
      <w:r>
        <w:rPr>
          <w:rFonts w:ascii="Cambria" w:hAnsi="Cambria"/>
          <w:color w:val="000000"/>
        </w:rPr>
        <w:t>La table COMMANDE qui contient toutes commandes.</w:t>
      </w:r>
    </w:p>
    <w:p w:rsidR="00B83C42" w:rsidRDefault="003F2F41">
      <w:pPr>
        <w:pStyle w:val="Standard"/>
        <w:numPr>
          <w:ilvl w:val="0"/>
          <w:numId w:val="8"/>
        </w:numPr>
        <w:tabs>
          <w:tab w:val="left" w:pos="5295"/>
        </w:tabs>
        <w:ind w:left="0" w:firstLine="0"/>
      </w:pPr>
      <w:r>
        <w:rPr>
          <w:rFonts w:ascii="Cambria" w:hAnsi="Cambria"/>
          <w:color w:val="000000"/>
        </w:rPr>
        <w:t>La table CLIENT qui contient les informations des clients inscrits.</w:t>
      </w:r>
    </w:p>
    <w:p w:rsidR="00B83C42" w:rsidRDefault="003F2F41">
      <w:pPr>
        <w:pStyle w:val="Standard"/>
        <w:numPr>
          <w:ilvl w:val="0"/>
          <w:numId w:val="8"/>
        </w:numPr>
        <w:tabs>
          <w:tab w:val="left" w:pos="5295"/>
        </w:tabs>
        <w:ind w:left="0" w:firstLine="0"/>
      </w:pPr>
      <w:r>
        <w:rPr>
          <w:rFonts w:ascii="Cambria" w:hAnsi="Cambria"/>
          <w:color w:val="000000"/>
        </w:rPr>
        <w:t>La table CONTACT qui contient les informations des clients inscrits à la newsletter.</w:t>
      </w:r>
    </w:p>
    <w:p w:rsidR="00B83C42" w:rsidRDefault="003F2F41">
      <w:pPr>
        <w:pStyle w:val="Standard"/>
        <w:numPr>
          <w:ilvl w:val="0"/>
          <w:numId w:val="8"/>
        </w:numPr>
        <w:tabs>
          <w:tab w:val="left" w:pos="5295"/>
        </w:tabs>
        <w:ind w:left="0" w:firstLine="0"/>
      </w:pPr>
      <w:r>
        <w:rPr>
          <w:rFonts w:ascii="Cambria" w:hAnsi="Cambria"/>
          <w:color w:val="000000"/>
        </w:rPr>
        <w:t>La table LIGNE qui permet la jointure entre la table CLIENT et PRODUIT, et qui permet de gérer la quantité de produit commandé.</w:t>
      </w:r>
    </w:p>
    <w:p w:rsidR="00B83C42" w:rsidRDefault="00B83C42">
      <w:pPr>
        <w:pStyle w:val="Standard"/>
        <w:tabs>
          <w:tab w:val="left" w:pos="5295"/>
        </w:tabs>
      </w:pPr>
    </w:p>
    <w:p w:rsidR="00B83C42" w:rsidRDefault="00B83C42">
      <w:pPr>
        <w:pStyle w:val="Standard"/>
        <w:tabs>
          <w:tab w:val="left" w:pos="5295"/>
        </w:tabs>
      </w:pPr>
    </w:p>
    <w:p w:rsidR="00B83C42" w:rsidRDefault="00B83C42">
      <w:pPr>
        <w:pStyle w:val="Standard"/>
        <w:tabs>
          <w:tab w:val="left" w:pos="5295"/>
        </w:tabs>
      </w:pPr>
    </w:p>
    <w:p w:rsidR="00B83C42" w:rsidRDefault="00B83C42">
      <w:pPr>
        <w:pStyle w:val="Standard"/>
        <w:tabs>
          <w:tab w:val="left" w:pos="5295"/>
        </w:tabs>
      </w:pPr>
    </w:p>
    <w:p w:rsidR="00B83C42" w:rsidRDefault="003F2F41">
      <w:pPr>
        <w:pStyle w:val="Standard"/>
      </w:pPr>
      <w:r>
        <w:rPr>
          <w:rFonts w:ascii="Cambria" w:hAnsi="Cambria"/>
          <w:b/>
          <w:color w:val="FF0000"/>
          <w:sz w:val="30"/>
          <w:szCs w:val="30"/>
          <w:u w:val="single"/>
        </w:rPr>
        <w:t>IV/ IHM</w:t>
      </w:r>
    </w:p>
    <w:p w:rsidR="00B83C42" w:rsidRDefault="00B83C42">
      <w:pPr>
        <w:pStyle w:val="Standard"/>
      </w:pPr>
    </w:p>
    <w:p w:rsidR="00B83C42" w:rsidRDefault="003F2F41">
      <w:pPr>
        <w:pStyle w:val="Standard"/>
        <w:numPr>
          <w:ilvl w:val="0"/>
          <w:numId w:val="9"/>
        </w:numPr>
      </w:pPr>
      <w:r>
        <w:rPr>
          <w:rFonts w:ascii="Cambria" w:hAnsi="Cambria"/>
          <w:color w:val="000000"/>
          <w:u w:val="single"/>
        </w:rPr>
        <w:t>Diagramme de Jackson (back-office) :</w:t>
      </w:r>
    </w:p>
    <w:p w:rsidR="00B83C42" w:rsidRDefault="003F2F41">
      <w:pPr>
        <w:pStyle w:val="Standard"/>
      </w:pPr>
      <w:r>
        <w:rPr>
          <w:rFonts w:ascii="Cambria" w:hAnsi="Cambria"/>
          <w:noProof/>
          <w:color w:val="000000"/>
          <w:u w:val="single"/>
          <w:lang w:eastAsia="fr-FR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99695</wp:posOffset>
            </wp:positionV>
            <wp:extent cx="6001385" cy="3705225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3F2F41">
      <w:pPr>
        <w:pStyle w:val="Standard"/>
        <w:numPr>
          <w:ilvl w:val="2"/>
          <w:numId w:val="10"/>
        </w:numPr>
      </w:pPr>
      <w:r>
        <w:rPr>
          <w:rFonts w:ascii="Cambria" w:hAnsi="Cambria"/>
          <w:color w:val="000000"/>
          <w:u w:val="single"/>
        </w:rPr>
        <w:t>Détails des fenêtres</w:t>
      </w:r>
    </w:p>
    <w:p w:rsidR="00B83C42" w:rsidRDefault="00B83C42">
      <w:pPr>
        <w:pStyle w:val="Standard"/>
      </w:pPr>
    </w:p>
    <w:p w:rsidR="00B83C42" w:rsidRDefault="003F2F41">
      <w:pPr>
        <w:pStyle w:val="Standard"/>
        <w:numPr>
          <w:ilvl w:val="0"/>
          <w:numId w:val="11"/>
        </w:numPr>
      </w:pPr>
      <w:r>
        <w:rPr>
          <w:rFonts w:ascii="Cambria" w:hAnsi="Cambria"/>
          <w:color w:val="000000"/>
          <w:u w:val="single"/>
        </w:rPr>
        <w:t>Détail de la page commande</w:t>
      </w:r>
    </w:p>
    <w:p w:rsidR="00B83C42" w:rsidRDefault="003F2F41">
      <w:pPr>
        <w:pStyle w:val="Standard"/>
      </w:pPr>
      <w:r>
        <w:rPr>
          <w:rFonts w:ascii="Cambria" w:hAnsi="Cambria"/>
          <w:noProof/>
          <w:color w:val="000000"/>
          <w:u w:val="single"/>
          <w:lang w:eastAsia="fr-FR" w:bidi="ar-SA"/>
        </w:rPr>
        <w:drawing>
          <wp:anchor distT="0" distB="0" distL="0" distR="0" simplePos="0" relativeHeight="251659264" behindDoc="0" locked="0" layoutInCell="1" allowOverlap="1" wp14:anchorId="75D80AA3" wp14:editId="7C1D1136">
            <wp:simplePos x="0" y="0"/>
            <wp:positionH relativeFrom="column">
              <wp:posOffset>207645</wp:posOffset>
            </wp:positionH>
            <wp:positionV relativeFrom="paragraph">
              <wp:posOffset>264160</wp:posOffset>
            </wp:positionV>
            <wp:extent cx="5800725" cy="3610610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1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2F41" w:rsidRDefault="003F2F41" w:rsidP="003F2F41">
      <w:pPr>
        <w:pStyle w:val="Standard"/>
        <w:tabs>
          <w:tab w:val="clear" w:pos="709"/>
        </w:tabs>
        <w:ind w:left="720"/>
      </w:pPr>
    </w:p>
    <w:p w:rsidR="003F2F41" w:rsidRDefault="003F2F41" w:rsidP="003F2F41">
      <w:pPr>
        <w:pStyle w:val="Standard"/>
        <w:tabs>
          <w:tab w:val="clear" w:pos="709"/>
        </w:tabs>
        <w:ind w:left="720"/>
      </w:pPr>
    </w:p>
    <w:p w:rsidR="003F2F41" w:rsidRDefault="003F2F41" w:rsidP="003F2F41">
      <w:pPr>
        <w:pStyle w:val="Standard"/>
        <w:tabs>
          <w:tab w:val="clear" w:pos="709"/>
        </w:tabs>
        <w:ind w:left="720"/>
      </w:pPr>
    </w:p>
    <w:p w:rsidR="003F2F41" w:rsidRDefault="003F2F41" w:rsidP="003F2F41">
      <w:pPr>
        <w:pStyle w:val="Standard"/>
        <w:tabs>
          <w:tab w:val="clear" w:pos="709"/>
        </w:tabs>
        <w:ind w:left="720"/>
      </w:pPr>
    </w:p>
    <w:p w:rsidR="003F2F41" w:rsidRDefault="003F2F41" w:rsidP="003F2F41">
      <w:pPr>
        <w:pStyle w:val="Standard"/>
        <w:tabs>
          <w:tab w:val="clear" w:pos="709"/>
        </w:tabs>
        <w:ind w:left="720"/>
      </w:pPr>
    </w:p>
    <w:p w:rsidR="003F2F41" w:rsidRDefault="003F2F41" w:rsidP="003F2F41">
      <w:pPr>
        <w:pStyle w:val="Standard"/>
        <w:tabs>
          <w:tab w:val="clear" w:pos="709"/>
        </w:tabs>
        <w:ind w:left="720"/>
      </w:pPr>
    </w:p>
    <w:p w:rsidR="003F2F41" w:rsidRDefault="003F2F41" w:rsidP="003F2F41">
      <w:pPr>
        <w:pStyle w:val="Standard"/>
        <w:tabs>
          <w:tab w:val="clear" w:pos="709"/>
        </w:tabs>
        <w:ind w:left="720"/>
      </w:pPr>
    </w:p>
    <w:p w:rsidR="003F2F41" w:rsidRPr="003F2F41" w:rsidRDefault="003F2F41" w:rsidP="003F2F41">
      <w:pPr>
        <w:pStyle w:val="Standard"/>
        <w:tabs>
          <w:tab w:val="clear" w:pos="709"/>
        </w:tabs>
        <w:ind w:left="720"/>
      </w:pPr>
    </w:p>
    <w:p w:rsidR="00B83C42" w:rsidRDefault="003F2F41">
      <w:pPr>
        <w:pStyle w:val="Standard"/>
        <w:numPr>
          <w:ilvl w:val="0"/>
          <w:numId w:val="12"/>
        </w:numPr>
      </w:pPr>
      <w:r>
        <w:rPr>
          <w:rFonts w:ascii="Cambria" w:hAnsi="Cambria"/>
          <w:color w:val="000000"/>
        </w:rPr>
        <w:lastRenderedPageBreak/>
        <w:t>Détail de la page Produit :</w:t>
      </w:r>
    </w:p>
    <w:p w:rsidR="00B83C42" w:rsidRDefault="003F2F41">
      <w:pPr>
        <w:pStyle w:val="Standard"/>
      </w:pPr>
      <w:r>
        <w:rPr>
          <w:rFonts w:ascii="Cambria" w:hAnsi="Cambria"/>
          <w:noProof/>
          <w:color w:val="000000"/>
          <w:lang w:eastAsia="fr-FR" w:bidi="ar-SA"/>
        </w:rPr>
        <w:drawing>
          <wp:anchor distT="0" distB="0" distL="0" distR="0" simplePos="0" relativeHeight="251660288" behindDoc="0" locked="0" layoutInCell="1" allowOverlap="1" wp14:anchorId="19470768" wp14:editId="54F3D24F">
            <wp:simplePos x="0" y="0"/>
            <wp:positionH relativeFrom="column">
              <wp:posOffset>31115</wp:posOffset>
            </wp:positionH>
            <wp:positionV relativeFrom="paragraph">
              <wp:posOffset>238125</wp:posOffset>
            </wp:positionV>
            <wp:extent cx="6058535" cy="3143250"/>
            <wp:effectExtent l="0" t="0" r="0" b="0"/>
            <wp:wrapSquare wrapText="largest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3F2F41">
      <w:pPr>
        <w:pStyle w:val="Standard"/>
        <w:numPr>
          <w:ilvl w:val="0"/>
          <w:numId w:val="12"/>
        </w:numPr>
      </w:pPr>
      <w:r>
        <w:rPr>
          <w:rFonts w:ascii="Cambria" w:hAnsi="Cambria"/>
          <w:color w:val="000000"/>
        </w:rPr>
        <w:t>Détail de la page Client :</w:t>
      </w:r>
    </w:p>
    <w:p w:rsidR="00B83C42" w:rsidRDefault="003F2F41">
      <w:pPr>
        <w:pStyle w:val="Standard"/>
      </w:pPr>
      <w:r>
        <w:rPr>
          <w:rFonts w:ascii="Cambria" w:hAnsi="Cambria"/>
          <w:noProof/>
          <w:color w:val="000000"/>
          <w:lang w:eastAsia="fr-FR" w:bidi="ar-SA"/>
        </w:rPr>
        <w:drawing>
          <wp:anchor distT="0" distB="0" distL="0" distR="0" simplePos="0" relativeHeight="251661312" behindDoc="0" locked="0" layoutInCell="1" allowOverlap="1" wp14:anchorId="45D97DE1" wp14:editId="43BF0691">
            <wp:simplePos x="0" y="0"/>
            <wp:positionH relativeFrom="column">
              <wp:posOffset>313690</wp:posOffset>
            </wp:positionH>
            <wp:positionV relativeFrom="paragraph">
              <wp:posOffset>31115</wp:posOffset>
            </wp:positionV>
            <wp:extent cx="5001260" cy="3648710"/>
            <wp:effectExtent l="0" t="0" r="0" b="0"/>
            <wp:wrapSquare wrapText="largest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B83C42" w:rsidRDefault="00B83C42">
      <w:pPr>
        <w:pStyle w:val="Standard"/>
      </w:pPr>
    </w:p>
    <w:p w:rsidR="003F2F41" w:rsidRDefault="003F2F41">
      <w:pPr>
        <w:pStyle w:val="Standard"/>
      </w:pPr>
    </w:p>
    <w:p w:rsidR="00B83C42" w:rsidRDefault="00B83C42">
      <w:pPr>
        <w:pStyle w:val="Standard"/>
      </w:pPr>
    </w:p>
    <w:p w:rsidR="00B83C42" w:rsidRDefault="003F2F41">
      <w:pPr>
        <w:pStyle w:val="Standard"/>
        <w:numPr>
          <w:ilvl w:val="0"/>
          <w:numId w:val="12"/>
        </w:numPr>
      </w:pPr>
      <w:r>
        <w:rPr>
          <w:rFonts w:ascii="Cambria" w:hAnsi="Cambria"/>
          <w:color w:val="000000"/>
        </w:rPr>
        <w:t>Détail de la page facture :</w:t>
      </w:r>
    </w:p>
    <w:p w:rsidR="00B83C42" w:rsidRDefault="003F2F41">
      <w:pPr>
        <w:pStyle w:val="Standard"/>
      </w:pPr>
      <w:r>
        <w:rPr>
          <w:rFonts w:ascii="Cambria" w:hAnsi="Cambria"/>
          <w:noProof/>
          <w:color w:val="000000"/>
          <w:lang w:eastAsia="fr-FR" w:bidi="ar-SA"/>
        </w:rPr>
        <w:drawing>
          <wp:anchor distT="0" distB="0" distL="0" distR="0" simplePos="0" relativeHeight="251662336" behindDoc="0" locked="0" layoutInCell="1" allowOverlap="1" wp14:anchorId="5A10BADE" wp14:editId="4EDDC804">
            <wp:simplePos x="0" y="0"/>
            <wp:positionH relativeFrom="column">
              <wp:posOffset>297180</wp:posOffset>
            </wp:positionH>
            <wp:positionV relativeFrom="paragraph">
              <wp:posOffset>104140</wp:posOffset>
            </wp:positionV>
            <wp:extent cx="5458460" cy="4091940"/>
            <wp:effectExtent l="0" t="0" r="0" b="0"/>
            <wp:wrapSquare wrapText="largest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B83C42" w:rsidRDefault="00B83C42">
      <w:pPr>
        <w:pStyle w:val="Standard"/>
      </w:pPr>
    </w:p>
    <w:p w:rsidR="003F2F41" w:rsidRPr="003F2F41" w:rsidRDefault="003F2F41" w:rsidP="003F2F41">
      <w:pPr>
        <w:pStyle w:val="Standard"/>
        <w:tabs>
          <w:tab w:val="clear" w:pos="709"/>
        </w:tabs>
        <w:ind w:left="720"/>
      </w:pPr>
    </w:p>
    <w:p w:rsidR="00B83C42" w:rsidRDefault="003F2F41">
      <w:pPr>
        <w:pStyle w:val="Standard"/>
        <w:numPr>
          <w:ilvl w:val="0"/>
          <w:numId w:val="12"/>
        </w:numPr>
      </w:pPr>
      <w:r>
        <w:rPr>
          <w:rFonts w:ascii="Cambria" w:hAnsi="Cambria"/>
          <w:color w:val="000000"/>
        </w:rPr>
        <w:t>Détail modification Produit :</w:t>
      </w:r>
    </w:p>
    <w:p w:rsidR="00B83C42" w:rsidRDefault="00B83C42">
      <w:pPr>
        <w:pStyle w:val="Standard"/>
      </w:pPr>
    </w:p>
    <w:p w:rsidR="003F2F41" w:rsidRDefault="003F2F41">
      <w:pPr>
        <w:pStyle w:val="Standard"/>
      </w:pPr>
      <w:r>
        <w:rPr>
          <w:rFonts w:ascii="Cambria" w:hAnsi="Cambria"/>
          <w:noProof/>
          <w:color w:val="000000"/>
          <w:lang w:eastAsia="fr-FR" w:bidi="ar-SA"/>
        </w:rPr>
        <w:drawing>
          <wp:anchor distT="0" distB="0" distL="0" distR="0" simplePos="0" relativeHeight="251663360" behindDoc="0" locked="0" layoutInCell="1" allowOverlap="1" wp14:anchorId="532CD625" wp14:editId="7A2024C7">
            <wp:simplePos x="0" y="0"/>
            <wp:positionH relativeFrom="column">
              <wp:posOffset>219075</wp:posOffset>
            </wp:positionH>
            <wp:positionV relativeFrom="paragraph">
              <wp:posOffset>54610</wp:posOffset>
            </wp:positionV>
            <wp:extent cx="5544185" cy="3239135"/>
            <wp:effectExtent l="0" t="0" r="0" b="0"/>
            <wp:wrapSquare wrapText="largest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3F2F41" w:rsidRDefault="003F2F41">
      <w:pPr>
        <w:pStyle w:val="Standard"/>
      </w:pPr>
    </w:p>
    <w:p w:rsidR="00B83C42" w:rsidRDefault="00B83C42">
      <w:pPr>
        <w:pStyle w:val="Standard"/>
      </w:pPr>
    </w:p>
    <w:p w:rsidR="00B83C42" w:rsidRDefault="003F2F41">
      <w:pPr>
        <w:pStyle w:val="Standard"/>
        <w:numPr>
          <w:ilvl w:val="2"/>
          <w:numId w:val="13"/>
        </w:numPr>
      </w:pPr>
      <w:r>
        <w:rPr>
          <w:rFonts w:ascii="Cambria" w:hAnsi="Cambria"/>
          <w:color w:val="000000"/>
          <w:u w:val="single"/>
        </w:rPr>
        <w:lastRenderedPageBreak/>
        <w:t>Charte graphique</w:t>
      </w: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3F2F41">
      <w:pPr>
        <w:pStyle w:val="Standard"/>
        <w:numPr>
          <w:ilvl w:val="0"/>
          <w:numId w:val="14"/>
        </w:numPr>
      </w:pPr>
      <w:r>
        <w:rPr>
          <w:rFonts w:ascii="Cambria" w:hAnsi="Cambria"/>
          <w:color w:val="000000"/>
        </w:rPr>
        <w:t>Background : dégradé de #B6E2FD à #495B67</w:t>
      </w:r>
    </w:p>
    <w:p w:rsidR="00B83C42" w:rsidRDefault="003F2F41">
      <w:pPr>
        <w:pStyle w:val="Standard"/>
        <w:numPr>
          <w:ilvl w:val="0"/>
          <w:numId w:val="14"/>
        </w:numPr>
      </w:pPr>
      <w:proofErr w:type="spellStart"/>
      <w:r>
        <w:rPr>
          <w:rFonts w:ascii="Cambria" w:hAnsi="Cambria"/>
          <w:color w:val="000000"/>
        </w:rPr>
        <w:t>Text</w:t>
      </w:r>
      <w:proofErr w:type="spellEnd"/>
      <w:r>
        <w:rPr>
          <w:rFonts w:ascii="Cambria" w:hAnsi="Cambria"/>
          <w:color w:val="000000"/>
        </w:rPr>
        <w:t>-box : #E0FFFF</w:t>
      </w:r>
    </w:p>
    <w:p w:rsidR="00B83C42" w:rsidRDefault="003F2F41">
      <w:pPr>
        <w:pStyle w:val="Standard"/>
        <w:numPr>
          <w:ilvl w:val="0"/>
          <w:numId w:val="14"/>
        </w:numPr>
      </w:pPr>
      <w:r>
        <w:rPr>
          <w:rFonts w:ascii="Cambria" w:hAnsi="Cambria"/>
          <w:color w:val="000000"/>
        </w:rPr>
        <w:t>Libellé : #E0FFFF</w:t>
      </w:r>
    </w:p>
    <w:p w:rsidR="00B83C42" w:rsidRDefault="003F2F41">
      <w:pPr>
        <w:pStyle w:val="Standard"/>
        <w:numPr>
          <w:ilvl w:val="0"/>
          <w:numId w:val="14"/>
        </w:numPr>
      </w:pPr>
      <w:r>
        <w:rPr>
          <w:rFonts w:ascii="Cambria" w:hAnsi="Cambria"/>
          <w:color w:val="000000"/>
        </w:rPr>
        <w:t>Boutons : #B1DDF6</w:t>
      </w:r>
    </w:p>
    <w:p w:rsidR="00B83C42" w:rsidRDefault="003F2F41">
      <w:pPr>
        <w:pStyle w:val="Standard"/>
        <w:numPr>
          <w:ilvl w:val="0"/>
          <w:numId w:val="14"/>
        </w:numPr>
      </w:pPr>
      <w:r>
        <w:rPr>
          <w:rFonts w:ascii="Cambria" w:hAnsi="Cambria"/>
          <w:color w:val="000000"/>
        </w:rPr>
        <w:t>Texte : #000000</w:t>
      </w: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3F2F41">
      <w:pPr>
        <w:pStyle w:val="Standard"/>
      </w:pPr>
      <w:r>
        <w:rPr>
          <w:rFonts w:ascii="Cambria" w:hAnsi="Cambria"/>
          <w:color w:val="000000"/>
        </w:rPr>
        <w:tab/>
      </w:r>
      <w:r>
        <w:rPr>
          <w:rFonts w:ascii="Cambria" w:hAnsi="Cambria"/>
          <w:b/>
          <w:color w:val="FF0000"/>
          <w:sz w:val="30"/>
          <w:szCs w:val="30"/>
          <w:u w:val="single"/>
        </w:rPr>
        <w:t>IV/ Spécification non-fonctionnelle</w:t>
      </w: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3F2F41">
      <w:pPr>
        <w:pStyle w:val="Standard"/>
        <w:numPr>
          <w:ilvl w:val="0"/>
          <w:numId w:val="15"/>
        </w:numPr>
      </w:pPr>
      <w:r>
        <w:rPr>
          <w:rFonts w:ascii="Cambria" w:hAnsi="Cambria"/>
          <w:color w:val="000000"/>
        </w:rPr>
        <w:t>L'application sera utilisable uniquement sous Windows.</w:t>
      </w:r>
    </w:p>
    <w:p w:rsidR="00B83C42" w:rsidRDefault="003F2F41">
      <w:pPr>
        <w:pStyle w:val="Standard"/>
        <w:numPr>
          <w:ilvl w:val="0"/>
          <w:numId w:val="15"/>
        </w:numPr>
      </w:pPr>
      <w:r>
        <w:rPr>
          <w:rFonts w:ascii="Cambria" w:hAnsi="Cambria"/>
          <w:color w:val="000000"/>
        </w:rPr>
        <w:t>La navigation doit être rapide et intuitive.</w:t>
      </w:r>
    </w:p>
    <w:p w:rsidR="00B83C42" w:rsidRDefault="003F2F41">
      <w:pPr>
        <w:pStyle w:val="Standard"/>
        <w:numPr>
          <w:ilvl w:val="0"/>
          <w:numId w:val="15"/>
        </w:numPr>
      </w:pPr>
      <w:r>
        <w:rPr>
          <w:rFonts w:ascii="Cambria" w:hAnsi="Cambria"/>
          <w:color w:val="000000"/>
        </w:rPr>
        <w:t xml:space="preserve">Les différentes </w:t>
      </w:r>
      <w:proofErr w:type="spellStart"/>
      <w:r>
        <w:rPr>
          <w:rFonts w:ascii="Cambria" w:hAnsi="Cambria"/>
          <w:color w:val="000000"/>
        </w:rPr>
        <w:t>form</w:t>
      </w:r>
      <w:proofErr w:type="spellEnd"/>
      <w:r>
        <w:rPr>
          <w:rFonts w:ascii="Cambria" w:hAnsi="Cambria"/>
          <w:color w:val="000000"/>
        </w:rPr>
        <w:t xml:space="preserve"> de l'application doivent se charger rapidement.</w:t>
      </w:r>
    </w:p>
    <w:p w:rsidR="00B83C42" w:rsidRDefault="003F2F41">
      <w:pPr>
        <w:pStyle w:val="Standard"/>
        <w:numPr>
          <w:ilvl w:val="0"/>
          <w:numId w:val="15"/>
        </w:numPr>
      </w:pPr>
      <w:r>
        <w:rPr>
          <w:rFonts w:ascii="Cambria" w:hAnsi="Cambria"/>
          <w:color w:val="000000"/>
        </w:rPr>
        <w:t>L'application doit se mettre à jour en temps réel.</w:t>
      </w:r>
    </w:p>
    <w:p w:rsidR="00B83C42" w:rsidRDefault="003F2F41">
      <w:pPr>
        <w:pStyle w:val="Standard"/>
        <w:numPr>
          <w:ilvl w:val="0"/>
          <w:numId w:val="15"/>
        </w:numPr>
      </w:pPr>
      <w:r>
        <w:rPr>
          <w:rFonts w:ascii="Cambria" w:hAnsi="Cambria"/>
          <w:color w:val="000000"/>
        </w:rPr>
        <w:t>L'</w:t>
      </w:r>
      <w:proofErr w:type="spellStart"/>
      <w:r>
        <w:rPr>
          <w:rFonts w:ascii="Cambria" w:hAnsi="Cambria"/>
          <w:color w:val="000000"/>
        </w:rPr>
        <w:t>applicaton</w:t>
      </w:r>
      <w:proofErr w:type="spellEnd"/>
      <w:r>
        <w:rPr>
          <w:rFonts w:ascii="Cambria" w:hAnsi="Cambria"/>
          <w:color w:val="000000"/>
        </w:rPr>
        <w:t xml:space="preserve"> sera sous la forme d'un .</w:t>
      </w:r>
      <w:proofErr w:type="spellStart"/>
      <w:r>
        <w:rPr>
          <w:rFonts w:ascii="Cambria" w:hAnsi="Cambria"/>
          <w:color w:val="000000"/>
        </w:rPr>
        <w:t>exe</w:t>
      </w:r>
      <w:proofErr w:type="spellEnd"/>
      <w:r>
        <w:rPr>
          <w:rFonts w:ascii="Cambria" w:hAnsi="Cambria"/>
          <w:color w:val="000000"/>
        </w:rPr>
        <w:t>.</w:t>
      </w:r>
    </w:p>
    <w:p w:rsidR="00B83C42" w:rsidRDefault="003F2F41">
      <w:pPr>
        <w:pStyle w:val="Standard"/>
        <w:numPr>
          <w:ilvl w:val="0"/>
          <w:numId w:val="15"/>
        </w:numPr>
      </w:pPr>
      <w:r>
        <w:rPr>
          <w:rFonts w:ascii="Cambria" w:hAnsi="Cambria"/>
          <w:color w:val="000000"/>
        </w:rPr>
        <w:t>Utiliser des noms explicites pour les différents champs de la base de données.</w:t>
      </w:r>
    </w:p>
    <w:p w:rsidR="00B83C42" w:rsidRDefault="00B83C42">
      <w:pPr>
        <w:pStyle w:val="Standard"/>
      </w:pPr>
    </w:p>
    <w:p w:rsidR="00B83C42" w:rsidRDefault="003F2F41">
      <w:pPr>
        <w:pStyle w:val="Standard"/>
      </w:pPr>
      <w:r>
        <w:rPr>
          <w:rFonts w:ascii="Cambria" w:hAnsi="Cambria"/>
          <w:color w:val="000000"/>
        </w:rPr>
        <w:tab/>
        <w:t>Charte de codage :</w:t>
      </w:r>
    </w:p>
    <w:p w:rsidR="00B83C42" w:rsidRDefault="003F2F41">
      <w:pPr>
        <w:pStyle w:val="Standard"/>
        <w:numPr>
          <w:ilvl w:val="0"/>
          <w:numId w:val="16"/>
        </w:numPr>
      </w:pPr>
      <w:r>
        <w:rPr>
          <w:rFonts w:ascii="Cambria" w:hAnsi="Cambria"/>
          <w:color w:val="000000"/>
        </w:rPr>
        <w:t xml:space="preserve">Le nom des </w:t>
      </w:r>
      <w:proofErr w:type="spellStart"/>
      <w:r>
        <w:rPr>
          <w:rFonts w:ascii="Cambria" w:hAnsi="Cambria"/>
          <w:color w:val="000000"/>
        </w:rPr>
        <w:t>text</w:t>
      </w:r>
      <w:proofErr w:type="spellEnd"/>
      <w:r>
        <w:rPr>
          <w:rFonts w:ascii="Cambria" w:hAnsi="Cambria"/>
          <w:color w:val="000000"/>
        </w:rPr>
        <w:t xml:space="preserve">-box commence par </w:t>
      </w:r>
      <w:proofErr w:type="spellStart"/>
      <w:r>
        <w:rPr>
          <w:rFonts w:ascii="Cambria" w:hAnsi="Cambria"/>
          <w:color w:val="000000"/>
        </w:rPr>
        <w:t>tb</w:t>
      </w:r>
      <w:proofErr w:type="spellEnd"/>
      <w:r>
        <w:rPr>
          <w:rFonts w:ascii="Cambria" w:hAnsi="Cambria"/>
          <w:color w:val="000000"/>
        </w:rPr>
        <w:t>_</w:t>
      </w:r>
    </w:p>
    <w:p w:rsidR="00B83C42" w:rsidRDefault="003F2F41">
      <w:pPr>
        <w:pStyle w:val="Standard"/>
        <w:numPr>
          <w:ilvl w:val="0"/>
          <w:numId w:val="16"/>
        </w:numPr>
      </w:pPr>
      <w:r>
        <w:rPr>
          <w:rFonts w:ascii="Cambria" w:hAnsi="Cambria"/>
          <w:color w:val="000000"/>
        </w:rPr>
        <w:t>Le nom des combo-box commence par cb_</w:t>
      </w:r>
    </w:p>
    <w:p w:rsidR="00B83C42" w:rsidRDefault="003F2F41">
      <w:pPr>
        <w:pStyle w:val="Standard"/>
        <w:numPr>
          <w:ilvl w:val="0"/>
          <w:numId w:val="16"/>
        </w:numPr>
      </w:pPr>
      <w:r>
        <w:rPr>
          <w:rFonts w:ascii="Cambria" w:hAnsi="Cambria"/>
          <w:color w:val="000000"/>
        </w:rPr>
        <w:t xml:space="preserve">Le nom des </w:t>
      </w:r>
      <w:proofErr w:type="spellStart"/>
      <w:r>
        <w:rPr>
          <w:rFonts w:ascii="Cambria" w:hAnsi="Cambria"/>
          <w:color w:val="000000"/>
        </w:rPr>
        <w:t>differentes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Forms</w:t>
      </w:r>
      <w:proofErr w:type="spellEnd"/>
      <w:r>
        <w:rPr>
          <w:rFonts w:ascii="Cambria" w:hAnsi="Cambria"/>
          <w:color w:val="000000"/>
        </w:rPr>
        <w:t xml:space="preserve"> est écrit en majuscule</w:t>
      </w:r>
    </w:p>
    <w:p w:rsidR="00B83C42" w:rsidRDefault="003F2F41">
      <w:pPr>
        <w:pStyle w:val="Standard"/>
        <w:numPr>
          <w:ilvl w:val="0"/>
          <w:numId w:val="16"/>
        </w:numPr>
      </w:pPr>
      <w:r>
        <w:rPr>
          <w:rFonts w:ascii="Cambria" w:hAnsi="Cambria"/>
          <w:color w:val="000000"/>
        </w:rPr>
        <w:t xml:space="preserve">Le nom des List-box commence par </w:t>
      </w:r>
      <w:proofErr w:type="spellStart"/>
      <w:r>
        <w:rPr>
          <w:rFonts w:ascii="Cambria" w:hAnsi="Cambria"/>
          <w:color w:val="000000"/>
        </w:rPr>
        <w:t>list</w:t>
      </w:r>
      <w:proofErr w:type="spellEnd"/>
      <w:r>
        <w:rPr>
          <w:rFonts w:ascii="Cambria" w:hAnsi="Cambria"/>
          <w:color w:val="000000"/>
        </w:rPr>
        <w:t>_</w:t>
      </w:r>
    </w:p>
    <w:p w:rsidR="00B83C42" w:rsidRDefault="003F2F41">
      <w:pPr>
        <w:pStyle w:val="Standard"/>
        <w:numPr>
          <w:ilvl w:val="0"/>
          <w:numId w:val="16"/>
        </w:numPr>
      </w:pPr>
      <w:r>
        <w:rPr>
          <w:rFonts w:ascii="Cambria" w:hAnsi="Cambria"/>
          <w:color w:val="000000"/>
        </w:rPr>
        <w:t>Le nom des tables de la base de données est écrit en majuscule</w:t>
      </w:r>
    </w:p>
    <w:p w:rsidR="00B83C42" w:rsidRDefault="003F2F41">
      <w:pPr>
        <w:pStyle w:val="Standard"/>
        <w:numPr>
          <w:ilvl w:val="0"/>
          <w:numId w:val="16"/>
        </w:numPr>
      </w:pPr>
      <w:r>
        <w:rPr>
          <w:rFonts w:ascii="Cambria" w:hAnsi="Cambria"/>
          <w:color w:val="000000"/>
        </w:rPr>
        <w:t>Les noms des champs de la base de données sont en minuscule</w:t>
      </w: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3F2F41">
      <w:pPr>
        <w:pStyle w:val="Corpsdetexte"/>
      </w:pPr>
      <w:r>
        <w:rPr>
          <w:rFonts w:ascii="Times New Roman;serif" w:hAnsi="Times New Roman;serif"/>
          <w:b/>
          <w:color w:val="FF0000"/>
          <w:sz w:val="32"/>
          <w:u w:val="single"/>
        </w:rPr>
        <w:t>VII/ Dictionnaire des données</w:t>
      </w:r>
    </w:p>
    <w:p w:rsidR="00B83C42" w:rsidRDefault="00B83C42">
      <w:pPr>
        <w:pStyle w:val="Corpsdetexte"/>
      </w:pPr>
    </w:p>
    <w:p w:rsidR="00B83C42" w:rsidRDefault="003F2F41">
      <w:pPr>
        <w:pStyle w:val="Corpsdetexte"/>
      </w:pPr>
      <w:r>
        <w:rPr>
          <w:rFonts w:ascii="Times New Roman;serif" w:hAnsi="Times New Roman;serif"/>
          <w:b/>
          <w:noProof/>
          <w:color w:val="FF0000"/>
          <w:sz w:val="32"/>
          <w:lang w:eastAsia="fr-FR"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62230</wp:posOffset>
            </wp:positionV>
            <wp:extent cx="5982335" cy="5963285"/>
            <wp:effectExtent l="0" t="0" r="0" b="0"/>
            <wp:wrapSquare wrapText="largest"/>
            <wp:docPr id="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596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3C42" w:rsidRDefault="00B83C42">
      <w:pPr>
        <w:pStyle w:val="Corpsdetexte"/>
      </w:pPr>
    </w:p>
    <w:p w:rsidR="00B83C42" w:rsidRDefault="00B83C42">
      <w:pPr>
        <w:pStyle w:val="Corpsdetexte"/>
      </w:pPr>
    </w:p>
    <w:p w:rsidR="00B83C42" w:rsidRDefault="00B83C42">
      <w:pPr>
        <w:pStyle w:val="Corpsdetexte"/>
      </w:pPr>
    </w:p>
    <w:p w:rsidR="00B83C42" w:rsidRDefault="00B83C42">
      <w:pPr>
        <w:pStyle w:val="Corpsdetexte"/>
      </w:pPr>
    </w:p>
    <w:p w:rsidR="00B83C42" w:rsidRDefault="00B83C42">
      <w:pPr>
        <w:pStyle w:val="Corpsdetexte"/>
      </w:pPr>
    </w:p>
    <w:p w:rsidR="00B83C42" w:rsidRDefault="00B83C42">
      <w:pPr>
        <w:pStyle w:val="Corpsdetexte"/>
      </w:pPr>
    </w:p>
    <w:p w:rsidR="00B83C42" w:rsidRDefault="003F2F41">
      <w:pPr>
        <w:pStyle w:val="Corpsdetexte"/>
      </w:pPr>
      <w:r>
        <w:rPr>
          <w:rFonts w:ascii="Cambria;serif" w:hAnsi="Cambria;serif"/>
          <w:b/>
          <w:color w:val="FF0000"/>
          <w:sz w:val="28"/>
          <w:u w:val="single"/>
        </w:rPr>
        <w:lastRenderedPageBreak/>
        <w:t>VIII/ Modèle Conceptuelle des Données</w:t>
      </w:r>
    </w:p>
    <w:p w:rsidR="00B83C42" w:rsidRDefault="00B83C42">
      <w:pPr>
        <w:pStyle w:val="Corpsdetexte"/>
      </w:pPr>
    </w:p>
    <w:p w:rsidR="00B83C42" w:rsidRDefault="003F2F41">
      <w:pPr>
        <w:pStyle w:val="Standard"/>
      </w:pPr>
      <w:r>
        <w:rPr>
          <w:rFonts w:ascii="Cambria" w:hAnsi="Cambria"/>
          <w:noProof/>
          <w:color w:val="000000"/>
          <w:lang w:eastAsia="fr-FR"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775710"/>
            <wp:effectExtent l="0" t="0" r="0" b="0"/>
            <wp:wrapSquare wrapText="largest"/>
            <wp:docPr id="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3F2F41">
      <w:pPr>
        <w:pStyle w:val="Corpsdetexte"/>
      </w:pPr>
      <w:r>
        <w:rPr>
          <w:rFonts w:ascii="Cambria;serif" w:hAnsi="Cambria;serif"/>
          <w:b/>
          <w:color w:val="FF0000"/>
          <w:sz w:val="30"/>
          <w:szCs w:val="30"/>
          <w:u w:val="single"/>
        </w:rPr>
        <w:t>IX/ Conclusion</w:t>
      </w:r>
    </w:p>
    <w:p w:rsidR="00B83C42" w:rsidRDefault="00B83C42">
      <w:pPr>
        <w:pStyle w:val="Standard"/>
      </w:pPr>
    </w:p>
    <w:p w:rsidR="00B83C42" w:rsidRDefault="00B83C42">
      <w:pPr>
        <w:pStyle w:val="Standard"/>
      </w:pPr>
    </w:p>
    <w:p w:rsidR="00B83C42" w:rsidRDefault="003F2F41">
      <w:pPr>
        <w:pStyle w:val="Standard"/>
      </w:pPr>
      <w:r>
        <w:rPr>
          <w:rFonts w:ascii="Cambria" w:hAnsi="Cambria"/>
          <w:color w:val="000000"/>
        </w:rPr>
        <w:t xml:space="preserve">Ce dossier de spécification a permis de donner un aspect plus concret au projet. La réalisation finale de l'application et la création de la base de données peuvent </w:t>
      </w:r>
      <w:proofErr w:type="spellStart"/>
      <w:r>
        <w:rPr>
          <w:rFonts w:ascii="Cambria" w:hAnsi="Cambria"/>
          <w:color w:val="000000"/>
        </w:rPr>
        <w:t>êtres</w:t>
      </w:r>
      <w:proofErr w:type="spellEnd"/>
      <w:r>
        <w:rPr>
          <w:rFonts w:ascii="Cambria" w:hAnsi="Cambria"/>
          <w:color w:val="000000"/>
        </w:rPr>
        <w:t xml:space="preserve"> soumises à quelques modifications mais cela n’altérera pas la nature finale du projet.</w:t>
      </w:r>
    </w:p>
    <w:sectPr w:rsidR="00B83C42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Cambria;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4C31"/>
    <w:multiLevelType w:val="multilevel"/>
    <w:tmpl w:val="92CE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8A0163D"/>
    <w:multiLevelType w:val="multilevel"/>
    <w:tmpl w:val="A354436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D6645DE"/>
    <w:multiLevelType w:val="multilevel"/>
    <w:tmpl w:val="4CDAA83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7D9056E"/>
    <w:multiLevelType w:val="multilevel"/>
    <w:tmpl w:val="12603A9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C2F5F06"/>
    <w:multiLevelType w:val="multilevel"/>
    <w:tmpl w:val="5DB6686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CAB7008"/>
    <w:multiLevelType w:val="multilevel"/>
    <w:tmpl w:val="412497EE"/>
    <w:lvl w:ilvl="0">
      <w:start w:val="1"/>
      <w:numFmt w:val="bullet"/>
      <w:lvlText w:val=""/>
      <w:lvlJc w:val="left"/>
      <w:pPr>
        <w:tabs>
          <w:tab w:val="num" w:pos="709"/>
        </w:tabs>
        <w:ind w:left="709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789"/>
        </w:tabs>
        <w:ind w:left="1789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69"/>
        </w:tabs>
        <w:ind w:left="2869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6">
    <w:nsid w:val="22A3027F"/>
    <w:multiLevelType w:val="multilevel"/>
    <w:tmpl w:val="EF3C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BC029C1"/>
    <w:multiLevelType w:val="multilevel"/>
    <w:tmpl w:val="11AE8A1A"/>
    <w:lvl w:ilvl="0">
      <w:start w:val="1"/>
      <w:numFmt w:val="bullet"/>
      <w:lvlText w:val=""/>
      <w:lvlJc w:val="left"/>
      <w:pPr>
        <w:tabs>
          <w:tab w:val="num" w:pos="1429"/>
        </w:tabs>
        <w:ind w:left="1429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8">
    <w:nsid w:val="325E6FEE"/>
    <w:multiLevelType w:val="multilevel"/>
    <w:tmpl w:val="9F40CBE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0C2145F"/>
    <w:multiLevelType w:val="multilevel"/>
    <w:tmpl w:val="6D48D0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629E0C06"/>
    <w:multiLevelType w:val="multilevel"/>
    <w:tmpl w:val="FA6A39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669D52E1"/>
    <w:multiLevelType w:val="multilevel"/>
    <w:tmpl w:val="AC6C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67BB2D4F"/>
    <w:multiLevelType w:val="multilevel"/>
    <w:tmpl w:val="FBA0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67BC6B67"/>
    <w:multiLevelType w:val="multilevel"/>
    <w:tmpl w:val="1C1E2A3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6A947175"/>
    <w:multiLevelType w:val="multilevel"/>
    <w:tmpl w:val="E8B28BF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6BFA166D"/>
    <w:multiLevelType w:val="multilevel"/>
    <w:tmpl w:val="3460CE5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7C0E0B04"/>
    <w:multiLevelType w:val="multilevel"/>
    <w:tmpl w:val="AC74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6"/>
  </w:num>
  <w:num w:numId="5">
    <w:abstractNumId w:val="7"/>
  </w:num>
  <w:num w:numId="6">
    <w:abstractNumId w:val="9"/>
  </w:num>
  <w:num w:numId="7">
    <w:abstractNumId w:val="2"/>
  </w:num>
  <w:num w:numId="8">
    <w:abstractNumId w:val="11"/>
  </w:num>
  <w:num w:numId="9">
    <w:abstractNumId w:val="0"/>
  </w:num>
  <w:num w:numId="10">
    <w:abstractNumId w:val="12"/>
  </w:num>
  <w:num w:numId="11">
    <w:abstractNumId w:val="15"/>
  </w:num>
  <w:num w:numId="12">
    <w:abstractNumId w:val="3"/>
  </w:num>
  <w:num w:numId="13">
    <w:abstractNumId w:val="6"/>
  </w:num>
  <w:num w:numId="14">
    <w:abstractNumId w:val="13"/>
  </w:num>
  <w:num w:numId="15">
    <w:abstractNumId w:val="14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83C42"/>
    <w:rsid w:val="00125BB3"/>
    <w:rsid w:val="003F2F41"/>
    <w:rsid w:val="00B8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LienInternet">
    <w:name w:val="Lien Internet"/>
    <w:basedOn w:val="Policepardfaut"/>
    <w:rPr>
      <w:color w:val="0000FF"/>
      <w:u w:val="single"/>
      <w:lang w:val="fr-FR" w:eastAsia="fr-FR" w:bidi="fr-FR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19407</TotalTime>
  <Pages>11</Pages>
  <Words>819</Words>
  <Characters>4508</Characters>
  <Application>Microsoft Office Word</Application>
  <DocSecurity>0</DocSecurity>
  <Lines>37</Lines>
  <Paragraphs>10</Paragraphs>
  <ScaleCrop>false</ScaleCrop>
  <Company> </Company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SD</cp:lastModifiedBy>
  <cp:revision>17</cp:revision>
  <dcterms:created xsi:type="dcterms:W3CDTF">2012-12-04T15:02:00Z</dcterms:created>
  <dcterms:modified xsi:type="dcterms:W3CDTF">2013-04-20T22:03:00Z</dcterms:modified>
</cp:coreProperties>
</file>