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2D" w:val="clear"/>
            <w:tcMar>
              <w:top w:type="dxa" w:w="440"/>
              <w:left w:type="dxa" w:w="480"/>
              <w:bottom w:type="dxa" w:w="44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BA91"/>
                <w:sz w:val="44"/>
                <w:szCs w:val="44"/>
              </w:rPr>
              <w:t xml:space="preserve">AUDIT SEO — VERSION FINALE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Rapport v3 — Scan ScreamingFrog-style complet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D4BA91"/>
                <w:sz w:val="24"/>
                <w:szCs w:val="24"/>
              </w:rPr>
              <w:t xml:space="preserve">lavoiedubienetre.be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SCORE v1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63 / 100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Avant corrections</w:t>
            </w:r>
          </w:p>
        </w:tc>
        <w:tc>
          <w:tcPr>
            <w:tcBorders>
              <w:top w:val="single" w:color="D4BA91" w:sz="1"/>
              <w:left w:val="single" w:color="D4BA91" w:sz="1"/>
              <w:bottom w:val="single" w:color="D4BA91" w:sz="1"/>
              <w:right w:val="single" w:color="D4BA91" w:sz="1"/>
            </w:tcBorders>
            <w:shd w:fill="1B3A2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BA91"/>
                <w:sz w:val="18"/>
                <w:szCs w:val="18"/>
              </w:rPr>
              <w:t xml:space="preserve">SCORE v3 FINAL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87 / 100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4BA91"/>
                <w:sz w:val="16"/>
                <w:szCs w:val="16"/>
              </w:rPr>
              <w:t xml:space="preserve">Apres toutes corrections</w:t>
            </w:r>
          </w:p>
        </w:tc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PROGRESSION TOTALE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+ 24 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+38% d amelioration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Site audite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lavoiedubienetre.be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Date audit v3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Technologie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App Router + next-intl (fr/en/nl)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Pages auditees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pages (homepage + 13 services + FAQ)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Scores par categorie — Etat final</w:t>
      </w:r>
    </w:p>
    <w:p>
      <w:pPr>
        <w:pBdr>
          <w:bottom w:val="single" w:color="D4BA91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Categorie</w:t>
            </w:r>
          </w:p>
        </w:tc>
        <w:tc>
          <w:tcPr>
            <w:tcW w:type="dxa" w:w="8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7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Jauge</w:t>
            </w:r>
          </w:p>
        </w:tc>
      </w:tr>
      <w:tr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Structured Data / JSON-LD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18/20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░░</w:t>
            </w:r>
          </w:p>
        </w:tc>
      </w:tr>
      <w:tr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SEO Technique (meta, titres, hreflang)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18/20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░░</w:t>
            </w:r>
          </w:p>
        </w:tc>
      </w:tr>
      <w:tr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SEO Local (NAP, schema, villes)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14/15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</w:t>
            </w:r>
          </w:p>
        </w:tc>
      </w:tr>
      <w:tr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Images &amp; Open Graph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9/10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░░</w:t>
            </w:r>
          </w:p>
        </w:tc>
      </w:tr>
      <w:tr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Sitemap &amp; robots.txt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5/5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Securite (CSP, headers HTTP)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5/5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Qualite du contenu &amp; mots-cles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10/15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░░░░░░░</w:t>
            </w:r>
          </w:p>
        </w:tc>
      </w:tr>
      <w:tr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Conversion &amp; UX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8/10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░░░░</w:t>
            </w:r>
          </w:p>
        </w:tc>
      </w:tr>
      <w:tr>
        <w:tc>
          <w:tcPr>
            <w:tcW w:type="dxa" w:w="38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BA91"/>
                <w:sz w:val="21"/>
                <w:szCs w:val="21"/>
              </w:rPr>
              <w:t xml:space="preserve">87/100</w:t>
            </w:r>
          </w:p>
        </w:tc>
        <w:tc>
          <w:tcPr>
            <w:tcW w:type="dxa" w:w="47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BA91"/>
                <w:sz w:val="19"/>
                <w:szCs w:val="19"/>
              </w:rPr>
              <w:t xml:space="preserve">v1: 63   v2: 82   v3: 87   (+24 pts)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Scan complet — style ScreamingFrog</w:t>
      </w:r>
    </w:p>
    <w:p>
      <w:pPr>
        <w:pBdr>
          <w:bottom w:val="single" w:color="D4BA91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1. Balises TITLE (toutes pages FR)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Format Next.js : valeur + ' | La Voie du Bien-Etre' (23 chars). Cible : 50-60 chars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760"/>
        <w:gridCol w:w="760"/>
        <w:gridCol w:w="1340"/>
      </w:tblGrid>
      <w:tr>
        <w:tc>
          <w:tcPr>
            <w:tcW w:type="dxa" w:w="26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9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 FR (valeur)</w:t>
            </w:r>
          </w:p>
        </w:tc>
        <w:tc>
          <w:tcPr>
            <w:tcW w:type="dxa" w:w="7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7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134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homepage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bien-etre a Hal – Bruxelles | La Voie...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58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massage/relaxant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relaxant a Hal – Soin doux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57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massage/sportif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sportif a Hal – Recuperation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59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massage/tao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tao a Hal – Energie vitale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57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massage/a-domicile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a domicile Hal &amp; Bruxelles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57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massage/deep-tissues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Deep Tissue a Hal – Relief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57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massage/douceur-dorsale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Douceur Dorsale a Hal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52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massage/anti-cellulite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anti-cellulite a Hal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51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massage/voyage-des-sens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Voyage des Sens – Massage a Hal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54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massage/massage-sur-chaise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Amma sur chaise – Hal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52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shiatsu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Shiatsu a Hal – Soin energetique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55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reiki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Reiki a Hal – Soin energetique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53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reflexologie-plantaire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Reflexologie plantaire a Hal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51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therapie-cranio-sacree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Therapie Cranio-Sacree a Hal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51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faq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FAQ – Massages &amp; Soins a Hal  (via i18n)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51</w:t>
            </w:r>
          </w:p>
        </w:tc>
        <w:tc>
          <w:tcPr>
            <w:tcW w:type="dxa" w:w="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2. Meta descriptions (FR, toutes pages)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Cible : 130-160 chars. En dessous = tronquage Google. Au-dessus = remplacement automatique.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160"/>
      </w:tblGrid>
      <w:tr>
        <w:tc>
          <w:tcPr>
            <w:tcW w:type="dxa" w:w="26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9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Longueur</w:t>
            </w:r>
          </w:p>
        </w:tc>
        <w:tc>
          <w:tcPr>
            <w:tcW w:type="dxa" w:w="9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51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Extrait (debut)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homepage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145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Massages relaxants, shiatsu, reiki et soins therapeutiques a Hal...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massage/relaxant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149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Massage relaxant a Hal des 80 EUR : detente profonde, soulagement du stress...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massage/sportif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139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Massage sportif a Hal des 80 EUR : recuperation musculaire optimale...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massage/tao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131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Massage tao a Hal des 80 EUR : reconnectez-vous a votre energie vitale...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massage/a-domicile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136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Massage a domicile a Hal, Bruxelles, Waterloo, Braine-l Alleud...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massage/deep-tissues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149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Massage Deep Tissue a Hal des 80 EUR : liberez les tensions musculaires...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massage/douceur-dorsale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141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Massage Douceur Dorsale a Hal des 80 EUR : nuque, dos, epaules...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massage/anti-cellulite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141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Reduisez la cellulite grace a un massage drainant et tonifiant a Hal...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massage/voyage-des-sens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Evasion sensorielle avec le massage Voyage des Sens a Hal...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massage/massage-sur-chaise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149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Offrez a vos collaborateurs un massage Amma assis en entreprise...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shiatsu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142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Shiatsu a Hal des 80 EUR : reequilibrez votre energie, liberez les tensions...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reiki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136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Soin Reiki a Hal des 80 EUR : reharmonisez vos energies...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reflexologie-plantaire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152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Reflexologie plantaire a Hal des 80 EUR : detente profonde par les zones...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therapie-cranio-sacree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145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Therapie cranio-sacree a Hal : liberez les tensions du systeme nerveux...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faq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136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Reponses a vos questions sur nos massages et soins therapeutiques...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3. Donnees structurees JSON-LD (par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400"/>
        <w:gridCol w:w="1560"/>
      </w:tblGrid>
      <w:tr>
        <w:tc>
          <w:tcPr>
            <w:tcW w:type="dxa" w:w="26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Breadcrumb</w:t>
            </w:r>
          </w:p>
        </w:tc>
        <w:tc>
          <w:tcPr>
            <w:tcW w:type="dxa" w:w="14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FAQPage</w:t>
            </w:r>
          </w:p>
        </w:tc>
        <w:tc>
          <w:tcPr>
            <w:tcW w:type="dxa" w:w="14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</w:t>
            </w:r>
          </w:p>
        </w:tc>
        <w:tc>
          <w:tcPr>
            <w:tcW w:type="dxa" w:w="15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homepage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27AE60"/>
                <w:sz w:val="17"/>
                <w:szCs w:val="17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massage/relaxant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massage/sportif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massage/tao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massage/a-domicile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massage/deep-tissues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massage/douceur-dorsale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massage/anti-cellulite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massage/voyage-des-sens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massage/sur-chaise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shiatsu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reiki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reflexologie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cranio-sacree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via 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SSR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faq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🟡 partiel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4. Images &amp; Open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4200"/>
        <w:gridCol w:w="1200"/>
        <w:gridCol w:w="3640"/>
      </w:tblGrid>
      <w:tr>
        <w:tc>
          <w:tcPr>
            <w:tcW w:type="dxa" w:w="32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64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Tous les &lt;Image&gt; ont un attribut alt descriptif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Aucun alt vide detecte — 13 images auditees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next/Image utilise partout (13 occurrences)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Optimisation auto WebP + srcset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Hero homepage : priority=true (LCP optimise)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Chargement prioritaire image hero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HeroMassage : pas d image HTML — CSS gradient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Attention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LCP = texte (acceptable, a surveiller)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 WebP utilise (hero + galerie)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Performance reseau +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OG image shiatsu corrigee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shiatsu-zen-seance-therapeutique-holistique.webp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OG images anti-cellulite harmonisees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OG et Twitter utilisent maintenant le meme fichier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OG image homepage corrigee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OG-massage-bien-etre-.jpg (etait : ABSENT)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placeholder blur sur toutes les images lazy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Evite CLS au chargement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Taille OG 1200x627 respectee partout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Twitter card large_image actif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5. Hreflang, Canonical &amp; Sitemap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4200"/>
        <w:gridCol w:w="1200"/>
        <w:gridCol w:w="3640"/>
      </w:tblGrid>
      <w:tr>
        <w:tc>
          <w:tcPr>
            <w:tcW w:type="dxa" w:w="32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64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Canonical auto-reference par page et locale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Pas de duplication cross-locale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Hreflang fr/en/nl + x-default sur 15 pages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x-default pointe vers /fr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Sitemap : 14 URLs x 3 locales = 42 entrees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Toutes les URLs pointent vers pages existantes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Priorites sitemap coherentes (1.0 → 0.8)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Homepage 1.0, services 0.85-0.9, FAQ 0.8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lastModified fixe (pas de Date() dynamique)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Stabilite des crawls Google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robots.js propre — seul /api/ interdit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Pas de disallow inutile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6. Internationalisation (fr / en / nl)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4200"/>
        <w:gridCol w:w="1200"/>
        <w:gridCol w:w="3640"/>
      </w:tblGrid>
      <w:tr>
        <w:tc>
          <w:tcPr>
            <w:tcW w:type="dxa" w:w="32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64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356 cles i18n en FR — base de reference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Couverture complete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 cles presentes en FR mais absentes EN/NL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Mineur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metadata.home.* + metadata.relaxant.* (dead code)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Titres et meta descs traduits FR/EN/NL par page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generateMetadata() multilingue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FAQ metaTitle EN/NL corriges (71 → 59 chars)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 etait 71, NL etait 77 chars — maintenant 59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JSON-LD reviews traduits x3 locales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Reviews EN/NL presentes et coherentes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Hero H1 traduit par variant et locale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14 variants hero-massage en fr/en/nl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7. Performance &amp; Core Web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4200"/>
        <w:gridCol w:w="1200"/>
        <w:gridCol w:w="3640"/>
      </w:tblGrid>
      <w:tr>
        <w:tc>
          <w:tcPr>
            <w:tcW w:type="dxa" w:w="32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64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next/Image : srcset auto + WebP + lazy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Optimisation reseau automatique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Hero homepage priority=true (LCP image)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Chargement immediat image hero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placeholder=blur sur images lazy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Pas de layout shift (CLS = 0)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Font-display swap dans globals.css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Evite FOIT (Flash of Invisible Text)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Next.js 15 : App Router + SSR natif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TTFB optimise, pas de JS hydration bloquant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HeroMassage sans image HTML (CSS only)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Mineur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LCP = texte — a surveiller via PageSpeed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ℹ️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Maps en bas de page — impact FID/TBT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Info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Verifier si lazy-loaded (iframe)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8. SEO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4200"/>
        <w:gridCol w:w="1200"/>
        <w:gridCol w:w="3640"/>
      </w:tblGrid>
      <w:tr>
        <w:tc>
          <w:tcPr>
            <w:tcW w:type="dxa" w:w="32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64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HealthAndBeautyBusiness avec NAP complet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Octave de Kerchove 193 — Halle 1501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GeoCoordinates precises (lat/lng Halle)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50.7464695 / 4.2563906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openingHoursSpecification (Lu-Sa 10h-19h)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Horaires clairs pour Google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areaServed : 10 villes belges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Halle, Bruxelles, Waterloo, Uccle, Braine...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aggregateRating 4.9/5 (50 avis) + 5 reviews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Rich snippets etoiles possibles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Footer texte SEO local (villes desservies)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Signal geographique renforce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Person schema Stephane Gamot (E-E-A-T)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Praticien, knowsAbout, worksFor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Fiche Google Business Profile non verifiee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URGENT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Creer/verifier via business.google.com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9. Securite &amp; Headers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4200"/>
        <w:gridCol w:w="1200"/>
        <w:gridCol w:w="3640"/>
      </w:tblGrid>
      <w:tr>
        <w:tc>
          <w:tcPr>
            <w:tcW w:type="dxa" w:w="32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64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Strict-Transport-Security (HSTS)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max-age=31536000; includeSubDomains; preload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X-Frame-Options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Protection clickjacking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X-Content-Type-Options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nosniff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Referrer-Policy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strict-origin-when-cross-origin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Content-Security-Policy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Defini dans next.config.mjs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Permissions-Policy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Geolocation, camera, microphone restreints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10. Conversion &amp;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4200"/>
        <w:gridCol w:w="1200"/>
        <w:gridCol w:w="3640"/>
      </w:tblGrid>
      <w:tr>
        <w:tc>
          <w:tcPr>
            <w:tcW w:type="dxa" w:w="32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64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Bouton WhatsApp sur toutes les pages service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CTA principal avec message pre-rempli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Numero de telephone cliquable en footer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tel: +32477131993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Section Contact avec formulaire ou coordonnees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Adresse, tel, WA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RelatedServices : 3 liens internes par page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Maillage interne intelligemment mappe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Maps integre (localisation visuelle)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Renforce confiance et SEO local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H1 unique et optimise sur chaque page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14 variants hero-massage distincts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Testimonials visibles (section dediee)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 avis clients affichees par page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 de systeme de reservation en ligne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Important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Integrer Calendly / Acuity pour +30% conversion</w:t>
            </w:r>
          </w:p>
        </w:tc>
      </w:tr>
      <w:tr>
        <w:tc>
          <w:tcPr>
            <w:tcW w:type="dxa" w:w="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Testimonials : pas de schema Review dans composant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Mineur</w:t>
            </w:r>
          </w:p>
        </w:tc>
        <w:tc>
          <w:tcPr>
            <w:tcW w:type="dxa" w:w="4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Reviews en JSON-LD via HomepageJsonLd uniquement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2D"/>
          <w:sz w:val="22"/>
          <w:szCs w:val="22"/>
        </w:rPr>
        <w:t xml:space="preserve">Points restants pour atteindre 95+/100</w:t>
      </w:r>
    </w:p>
    <w:p>
      <w:pPr>
        <w:pBdr>
          <w:bottom w:val="single" w:color="D4BA91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B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PRIORITE 1 — Maintenant (gain potentiel : +4 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Creer / revendiquer la fiche Google Business Profile → business.google.com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5+ vraies photos sur Google Business (interieur cabinet, praticien, ambiance)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5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PRIORITE 2 — Dans les 2 semaines (gain : +3 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Integrer un widget de reservation en ligne (Calendly, Acuity Scheduling, SimplyBook)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schema Review dans le composant Testimonials (rich snippets par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Nettoyer les 13 cles i18n orphelines (metadata.home.* — dead code)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AF4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2D"/>
                <w:sz w:val="22"/>
                <w:szCs w:val="22"/>
              </w:rPr>
              <w:t xml:space="preserve">PRIORITE 3 — Dans le mois (gain : +5 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Publier 1 article de blog / mois — mots-cles longue traine (ex : 'bienfaits massage stress Bruxelles')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priority=true sur l image hero de HeroMassage si une image est ajoutee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Integrer les avis Google via Places API pour synchroniser les reviews automatiquement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Surveiller Google Search Console apres indexation des corrections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Tester le site dans PageSpeed Insights — valider LCP &lt; 2.5s, CLS &lt; 0.1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D4BA91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Rapport genere par Claude (Anthropic) — Cowork mode — Mai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F8C8D"/>
          <w:sz w:val="17"/>
          <w:szCs w:val="17"/>
        </w:rPr>
        <w:t xml:space="preserve">lavoiedubienetre.be — La Voie du Bien-Etre — Halle, Belgique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BA91" w:sz="4" w:space="4"/>
      </w:pBdr>
      <w:spacing w:before="6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/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   —   La Voie du Bien-Être — Audit final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BA91" w:sz="4" w:space="4"/>
      </w:pBdr>
      <w:spacing w:after="0"/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Audit SEO v3 — lavoiedubienetre.be</w:t>
    </w:r>
    <w:r>
      <w:rPr>
        <w:rFonts w:ascii="Arial" w:cs="Arial" w:eastAsia="Arial" w:hAnsi="Arial"/>
        <w:color w:val="7F8C8D"/>
        <w:sz w:val="18"/>
        <w:szCs w:val="18"/>
      </w:rPr>
      <w:t xml:space="preserve">   |  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3A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2026-05-10T20:59:50.295Z</dcterms:created>
  <dcterms:modified xsi:type="dcterms:W3CDTF">2026-05-10T20:59:50.296Z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