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108" w:rsidRDefault="002F2108" w:rsidP="002F2108">
      <w:pPr>
        <w:jc w:val="both"/>
      </w:pPr>
      <w:r>
        <w:t>Neste contexto surgira</w:t>
      </w:r>
      <w:r w:rsidR="009923F9">
        <w:t xml:space="preserve">m os chamados </w:t>
      </w:r>
      <w:proofErr w:type="spellStart"/>
      <w:r w:rsidR="009923F9">
        <w:t>lab</w:t>
      </w:r>
      <w:proofErr w:type="spellEnd"/>
      <w:r w:rsidR="009923F9">
        <w:t>-</w:t>
      </w:r>
      <w:proofErr w:type="spellStart"/>
      <w:r w:rsidR="009923F9">
        <w:t>on</w:t>
      </w:r>
      <w:proofErr w:type="spellEnd"/>
      <w:r w:rsidR="009923F9">
        <w:t>-a-chips (</w:t>
      </w:r>
      <w:proofErr w:type="spellStart"/>
      <w:r w:rsidR="009923F9">
        <w:t>Lo</w:t>
      </w:r>
      <w:r>
        <w:t>C</w:t>
      </w:r>
      <w:proofErr w:type="spellEnd"/>
      <w:r>
        <w:t>), são representados como dispositivos miniaturizados de alguns milímetros quadrados à centímetros. Estes pequenos chips, viabilizam o processo de análise de amostras, que geralmente seriam feit</w:t>
      </w:r>
      <w:r w:rsidR="00E7526F">
        <w:t>as em laboratório. São comumente associados à</w:t>
      </w:r>
      <w:r>
        <w:t xml:space="preserve"> análise de DNA e diagnósticos humanos, entretanto, nos últimos anos áreas como química e bioquímica tem usufruído muito desta técnica.</w:t>
      </w:r>
    </w:p>
    <w:p w:rsidR="001E2BA5" w:rsidRDefault="004D26AD" w:rsidP="00BD13A6">
      <w:pPr>
        <w:jc w:val="both"/>
      </w:pPr>
      <w:r>
        <w:t xml:space="preserve">Devido a autonomia que </w:t>
      </w:r>
      <w:r w:rsidR="009923F9">
        <w:t xml:space="preserve">estes </w:t>
      </w:r>
      <w:r>
        <w:t>dispositivos proporciona</w:t>
      </w:r>
      <w:r w:rsidR="009923F9">
        <w:t>m</w:t>
      </w:r>
      <w:r>
        <w:t xml:space="preserve">, </w:t>
      </w:r>
      <w:r w:rsidR="00BD13A6">
        <w:t>uma grande parcela de profissionais investiu no desenvolvimento de soluções, que independem das instalações de um ambiente laboratorial. E não so</w:t>
      </w:r>
      <w:r w:rsidR="009923F9">
        <w:t>mente isso, mas também reduzir custo de fabricação e análise, elaborar soluções simples, rápidas e precisas.</w:t>
      </w:r>
    </w:p>
    <w:p w:rsidR="009923F9" w:rsidRDefault="009923F9" w:rsidP="00BD13A6">
      <w:pPr>
        <w:jc w:val="both"/>
      </w:pPr>
      <w:r>
        <w:t>A microfluídica foi uma das áreas que mais contribuiu</w:t>
      </w:r>
      <w:r w:rsidR="00244F70">
        <w:t>,</w:t>
      </w:r>
      <w:r w:rsidR="009B332D">
        <w:t xml:space="preserve"> para o desenvolvimento das</w:t>
      </w:r>
      <w:r>
        <w:t xml:space="preserve"> plataformas </w:t>
      </w:r>
      <w:proofErr w:type="spellStart"/>
      <w:r w:rsidR="00244F70">
        <w:t>LoC.</w:t>
      </w:r>
      <w:proofErr w:type="spellEnd"/>
      <w:r w:rsidR="00244F70">
        <w:t xml:space="preserve"> </w:t>
      </w:r>
      <w:r w:rsidR="009578AC">
        <w:t xml:space="preserve">Isso em virtude </w:t>
      </w:r>
      <w:r w:rsidR="00C04F72">
        <w:t xml:space="preserve">da </w:t>
      </w:r>
      <w:r w:rsidR="009578AC">
        <w:t xml:space="preserve">união das características preponderantes de cada uma delas, ou seja, manipular pequenos volumes de fluidos em canais da escala de micrometros, em arquiteturas </w:t>
      </w:r>
      <w:proofErr w:type="spellStart"/>
      <w:r w:rsidR="009578AC">
        <w:t>on</w:t>
      </w:r>
      <w:proofErr w:type="spellEnd"/>
      <w:r w:rsidR="009578AC">
        <w:t>-chip.</w:t>
      </w:r>
      <w:r w:rsidR="00C04F72">
        <w:t xml:space="preserve"> Desta forma, os preceitos fundamentais são preservados, isto é, testes baratos, portáteis, simples e rápidos.</w:t>
      </w:r>
    </w:p>
    <w:p w:rsidR="00EB562A" w:rsidRDefault="00EB562A" w:rsidP="00BD13A6">
      <w:pPr>
        <w:jc w:val="both"/>
      </w:pPr>
    </w:p>
    <w:p w:rsidR="00CB47D5" w:rsidRDefault="00442991" w:rsidP="00D877C9">
      <w:r>
        <w:br w:type="page"/>
      </w:r>
    </w:p>
    <w:p w:rsidR="00D877C9" w:rsidRPr="00CB47D5" w:rsidRDefault="00D877C9" w:rsidP="00D877C9">
      <w:pPr>
        <w:jc w:val="center"/>
      </w:pPr>
      <w:r>
        <w:lastRenderedPageBreak/>
        <w:t>Introdução</w:t>
      </w:r>
    </w:p>
    <w:p w:rsidR="00442991" w:rsidRPr="00442991" w:rsidRDefault="009D7FBB" w:rsidP="00442991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microfluí</w:t>
      </w:r>
      <w:r w:rsidR="00442991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dica pode ser definida como a ciência e tecnologia de sistemas que processam e manipulam pequenos conjuntos de fluidos – 10</w:t>
      </w:r>
      <w:r w:rsidR="00442991" w:rsidRPr="00D877C9">
        <w:rPr>
          <w:rFonts w:asciiTheme="minorHAnsi" w:eastAsiaTheme="minorHAnsi" w:hAnsiTheme="minorHAnsi" w:cstheme="minorBidi"/>
          <w:sz w:val="22"/>
          <w:szCs w:val="22"/>
          <w:lang w:eastAsia="en-US"/>
        </w:rPr>
        <w:t>-9</w:t>
      </w:r>
      <w:r w:rsidR="00442991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74C5E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="00442991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10</w:t>
      </w:r>
      <w:r w:rsidR="00442991" w:rsidRPr="00D877C9">
        <w:rPr>
          <w:rFonts w:asciiTheme="minorHAnsi" w:eastAsiaTheme="minorHAnsi" w:hAnsiTheme="minorHAnsi" w:cstheme="minorBidi"/>
          <w:sz w:val="22"/>
          <w:szCs w:val="22"/>
          <w:lang w:eastAsia="en-US"/>
        </w:rPr>
        <w:t>-18</w:t>
      </w:r>
      <w:r w:rsidR="00442991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litros, em canais com dimensões que variam de dez </w:t>
      </w:r>
      <w:r w:rsidR="00074C5E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="00442991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cem micrometros (WHITESIDES, 2006, p.1). Os primeiros dispositivos </w:t>
      </w:r>
      <w:r w:rsidR="00074C5E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microfl</w:t>
      </w:r>
      <w:r w:rsidR="00074C5E">
        <w:rPr>
          <w:rFonts w:asciiTheme="minorHAnsi" w:eastAsiaTheme="minorHAnsi" w:hAnsiTheme="minorHAnsi" w:cstheme="minorBidi"/>
          <w:sz w:val="22"/>
          <w:szCs w:val="22"/>
          <w:lang w:eastAsia="en-US"/>
        </w:rPr>
        <w:t>u</w:t>
      </w:r>
      <w:r w:rsidR="00074C5E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ídicos</w:t>
      </w:r>
      <w:r w:rsidR="00442991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foram desenvolvidos no final dos anos 80, é tida como fruto de quatro áreas: Biodefesa, </w:t>
      </w:r>
      <w:r w:rsidR="002A62B7">
        <w:rPr>
          <w:rFonts w:asciiTheme="minorHAnsi" w:eastAsiaTheme="minorHAnsi" w:hAnsiTheme="minorHAnsi" w:cstheme="minorBidi"/>
          <w:sz w:val="22"/>
          <w:szCs w:val="22"/>
          <w:lang w:eastAsia="en-US"/>
        </w:rPr>
        <w:t>Aná</w:t>
      </w:r>
      <w:r w:rsidR="002A62B7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lise</w:t>
      </w:r>
      <w:r w:rsidR="00442991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molecular, Microeletrônica e Biologia molecular. Sendo que </w:t>
      </w:r>
      <w:r w:rsidR="00074C5E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micro</w:t>
      </w:r>
      <w:r w:rsidR="00074C5E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="00074C5E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sensores</w:t>
      </w:r>
      <w:r w:rsidR="00442991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fluxo, </w:t>
      </w:r>
      <w:r w:rsidR="00074C5E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microválvulas</w:t>
      </w:r>
      <w:r w:rsidR="00442991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="00074C5E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microbombas</w:t>
      </w:r>
      <w:r w:rsidR="00442991"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foram os dispositivos precursores desta plataforma.</w:t>
      </w:r>
    </w:p>
    <w:p w:rsidR="00442991" w:rsidRPr="00442991" w:rsidRDefault="00442991" w:rsidP="00442991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Quando</w:t>
      </w:r>
      <w:r w:rsidR="003F4CB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um experimento realizado </w:t>
      </w:r>
      <w:r w:rsidR="00074C5E">
        <w:rPr>
          <w:rFonts w:asciiTheme="minorHAnsi" w:eastAsiaTheme="minorHAnsi" w:hAnsiTheme="minorHAnsi" w:cstheme="minorBidi"/>
          <w:sz w:val="22"/>
          <w:szCs w:val="22"/>
          <w:lang w:eastAsia="en-US"/>
        </w:rPr>
        <w:t>em um macrossistema</w:t>
      </w:r>
      <w:r w:rsidR="003F4CB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é</w:t>
      </w:r>
      <w:r w:rsidR="00074C5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traduzido</w:t>
      </w:r>
      <w:r w:rsidR="009D7FB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à procedimentos microfluí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dicos, vários princípios físicos são anulados, como por exemplo os efeitos da inércia e gravidade. Contudo, são substituídos pela capilaridade, tensão superficial,</w:t>
      </w:r>
      <w:r w:rsidR="00074C5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influência de campos elétricos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74C5E"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outros. Diante disto, constata-se a importância do estudo do comportamento dos fluidos quando submetidos a dimensões reduzidas.</w:t>
      </w:r>
    </w:p>
    <w:p w:rsidR="00442991" w:rsidRPr="00442991" w:rsidRDefault="00442991" w:rsidP="00442991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Nos primórdios</w:t>
      </w:r>
      <w:r w:rsidR="00074C5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fabricação dos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microssistemas</w:t>
      </w:r>
      <w:r w:rsidR="00074C5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sua </w:t>
      </w:r>
      <w:r w:rsidR="0051324F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era baseada em vidro, silício e quartzo. Porém, alguns destes materiais tem uma série de restrições, são caros e opacos, o que impede por exemplo, a utilização de métodos de detecção ópticos. 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Entretanto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 partir da década de 1990, estas plataformas passaram a ser desenvolvidas utilizando polímeros elastoméricos, materiais descartáveis como o papel e filmes de transparência, sendo uma </w:t>
      </w:r>
      <w:bookmarkStart w:id="0" w:name="_GoBack"/>
      <w:bookmarkEnd w:id="0"/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solução de baixo custo e acessível. </w:t>
      </w:r>
    </w:p>
    <w:p w:rsidR="00442991" w:rsidRPr="00442991" w:rsidRDefault="00442991" w:rsidP="00442991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O uso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dos polímeros elastoméricos</w:t>
      </w:r>
      <w:r w:rsidR="00DE3FCF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como por exemplo o PDMS – Polydimethysiloxane, impulsionou um enorme avanço da arquitetura de aparelhos microfabricados. 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micro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canais passaram de simples canos que conduzem o fluido à mixers, bombas, 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válvulas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se estende até micro destiladores. Além da facilidade e agilidade de produção, cerca de um dia, o PDMS é um</w:t>
      </w:r>
      <w:r w:rsidR="00DE3F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material transparente, barato,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fácil acesso</w:t>
      </w:r>
      <w:r w:rsidR="00DE3F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manipulação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442991" w:rsidRPr="00442991" w:rsidRDefault="00442991" w:rsidP="00442991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Neste contexto surgiram os chamados </w:t>
      </w:r>
      <w:proofErr w:type="spellStart"/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lab</w:t>
      </w:r>
      <w:proofErr w:type="spellEnd"/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proofErr w:type="spellStart"/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-a-chips (</w:t>
      </w:r>
      <w:proofErr w:type="spellStart"/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LoC</w:t>
      </w:r>
      <w:proofErr w:type="spellEnd"/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), são representados como dispositivos miniaturizados de alguns milímetros quadrados à centímetros. Estes pequenos chips, viabilizam o processo de análise de amostras, que geralmente seriam feitas em laboratório</w:t>
      </w:r>
      <w:r w:rsidR="00115C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115C41">
        <w:rPr>
          <w:rFonts w:asciiTheme="minorHAnsi" w:eastAsiaTheme="minorHAnsi" w:hAnsiTheme="minorHAnsi" w:cstheme="minorBidi"/>
          <w:sz w:val="22"/>
          <w:szCs w:val="22"/>
          <w:lang w:eastAsia="en-US"/>
        </w:rPr>
        <w:t>(Chin et al., 2012)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. São comumente associados à análise de DNA e diagnósticos humanos, entretanto, nos últimos anos áreas como química e bioquímica tem usufruído muito desta técnica.</w:t>
      </w:r>
    </w:p>
    <w:p w:rsidR="00442991" w:rsidRPr="00442991" w:rsidRDefault="00442991" w:rsidP="00442991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Devido a autonomia que estes dispositivos proporcionam, uma grande parcela de profissionais investiu no desenvolvimento de soluções, que independem das instalações de um ambiente laboratorial. </w:t>
      </w:r>
      <w:r w:rsidR="00D76923">
        <w:rPr>
          <w:rFonts w:asciiTheme="minorHAnsi" w:eastAsiaTheme="minorHAnsi" w:hAnsiTheme="minorHAnsi" w:cstheme="minorBidi"/>
          <w:sz w:val="22"/>
          <w:szCs w:val="22"/>
          <w:lang w:eastAsia="en-US"/>
        </w:rPr>
        <w:t>Sendo assim,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microfluídica </w:t>
      </w:r>
      <w:r w:rsidR="00D7692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como uma nova área de conhecimento, 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foi um</w:t>
      </w:r>
      <w:r w:rsidR="00D76923">
        <w:rPr>
          <w:rFonts w:asciiTheme="minorHAnsi" w:eastAsiaTheme="minorHAnsi" w:hAnsiTheme="minorHAnsi" w:cstheme="minorBidi"/>
          <w:sz w:val="22"/>
          <w:szCs w:val="22"/>
          <w:lang w:eastAsia="en-US"/>
        </w:rPr>
        <w:t>a das áreas que mais contribuiu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o desenvolvimento das plataformas </w:t>
      </w:r>
      <w:proofErr w:type="spellStart"/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LoC.</w:t>
      </w:r>
      <w:proofErr w:type="spellEnd"/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Isso em virtude da união das características preponderantes de cada uma delas, ou seja, manipular pequenos volumes de fluidos em canais da escala de micrometros, em arquiteturas </w:t>
      </w:r>
      <w:proofErr w:type="spellStart"/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-chip. </w:t>
      </w:r>
    </w:p>
    <w:p w:rsidR="00CB47D5" w:rsidRDefault="00442991" w:rsidP="00D76923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Esta técnica proporciona diversas vantagens, especialmente do ponto de vista tecnológico e econômico. Isso em razão do baixo custo, da rapidez com que são realizadas as 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>análises</w:t>
      </w:r>
      <w:r w:rsidRPr="0044299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da utilização de quantidades volumétricas pequenas de reagentes. E esta premissa torna-se ainda mais significativa, quando as porções das amostras são extremamente caras ou há uma quantidade limitada para a realização do experimento.</w:t>
      </w:r>
    </w:p>
    <w:p w:rsidR="00115C41" w:rsidRPr="00D76923" w:rsidRDefault="00115C41" w:rsidP="00D76923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page"/>
      </w:r>
    </w:p>
    <w:p w:rsidR="00115C41" w:rsidRDefault="00115C41" w:rsidP="009D7FBB">
      <w:pPr>
        <w:pStyle w:val="NormalWeb"/>
        <w:jc w:val="both"/>
      </w:pPr>
      <w:r>
        <w:lastRenderedPageBreak/>
        <w:t>Referências</w:t>
      </w:r>
    </w:p>
    <w:p w:rsidR="00115C41" w:rsidRDefault="00115C41" w:rsidP="009D7FBB">
      <w:pPr>
        <w:pStyle w:val="NormalWeb"/>
        <w:jc w:val="both"/>
      </w:pPr>
      <w:r>
        <w:t>1.</w:t>
      </w:r>
    </w:p>
    <w:p w:rsidR="00115C41" w:rsidRDefault="00115C41" w:rsidP="009D7FBB">
      <w:pPr>
        <w:pStyle w:val="NormalWeb"/>
        <w:jc w:val="both"/>
      </w:pPr>
      <w:r w:rsidRPr="00115C41">
        <w:t>https://gmwgroup.harvard.edu/pubs/pdf/960.pdf</w:t>
      </w:r>
    </w:p>
    <w:p w:rsidR="00115C41" w:rsidRDefault="00115C41" w:rsidP="009D7FBB">
      <w:pPr>
        <w:pStyle w:val="NormalWeb"/>
        <w:jc w:val="both"/>
      </w:pPr>
      <w:r>
        <w:t>2.</w:t>
      </w:r>
    </w:p>
    <w:p w:rsidR="00115C41" w:rsidRDefault="00115C41" w:rsidP="009D7FBB">
      <w:pPr>
        <w:pStyle w:val="NormalWeb"/>
        <w:jc w:val="both"/>
      </w:pPr>
      <w:r w:rsidRPr="00115C41">
        <w:t>http://www.rivm.nl/bibliotheek/rapporten/080116001.pdf</w:t>
      </w:r>
    </w:p>
    <w:sectPr w:rsidR="00115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67F0B"/>
    <w:multiLevelType w:val="multilevel"/>
    <w:tmpl w:val="E5C8A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08"/>
    <w:rsid w:val="00074C5E"/>
    <w:rsid w:val="00115C41"/>
    <w:rsid w:val="001B104C"/>
    <w:rsid w:val="001E2BA5"/>
    <w:rsid w:val="00244F70"/>
    <w:rsid w:val="002A62B7"/>
    <w:rsid w:val="002F2108"/>
    <w:rsid w:val="003F4CB7"/>
    <w:rsid w:val="00442991"/>
    <w:rsid w:val="004D26AD"/>
    <w:rsid w:val="0051324F"/>
    <w:rsid w:val="00726EE7"/>
    <w:rsid w:val="009578AC"/>
    <w:rsid w:val="009923F9"/>
    <w:rsid w:val="009B332D"/>
    <w:rsid w:val="009D7FBB"/>
    <w:rsid w:val="00A20557"/>
    <w:rsid w:val="00B0707D"/>
    <w:rsid w:val="00BA50A9"/>
    <w:rsid w:val="00BD13A6"/>
    <w:rsid w:val="00BD1F38"/>
    <w:rsid w:val="00C04F72"/>
    <w:rsid w:val="00CB47D5"/>
    <w:rsid w:val="00D76923"/>
    <w:rsid w:val="00D877C9"/>
    <w:rsid w:val="00DE3FCF"/>
    <w:rsid w:val="00E7526F"/>
    <w:rsid w:val="00EB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C5D89"/>
  <w15:chartTrackingRefBased/>
  <w15:docId w15:val="{6132E063-C913-4EF4-8799-F10F1119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21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3</Pages>
  <Words>706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de Freitas Schwarz</dc:creator>
  <cp:keywords/>
  <dc:description/>
  <cp:lastModifiedBy>Stephane de Freitas Schwarz</cp:lastModifiedBy>
  <cp:revision>10</cp:revision>
  <dcterms:created xsi:type="dcterms:W3CDTF">2017-05-16T11:13:00Z</dcterms:created>
  <dcterms:modified xsi:type="dcterms:W3CDTF">2017-05-18T19:20:00Z</dcterms:modified>
</cp:coreProperties>
</file>