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E16 — filtre-operateur-inconnu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filter="category ~ 'x'" }}</w:t>
      </w:r>
    </w:p>
    <w:p>
      <w:r>
        <w:rPr>
          <w:rFonts w:ascii="Consolas" w:cs="Consolas" w:eastAsia="Consolas" w:hAnsi="Consolas"/>
        </w:rPr>
        <w:t xml:space="preserve">{{ risk.id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2026-08-15T15:51:02.734Z</dcterms:created>
  <dcterms:modified xsi:type="dcterms:W3CDTF">2026-08-15T15:51:02.734Z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