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onsolas" w:cs="Consolas" w:eastAsia="Consolas" w:hAnsi="Consolas"/>
        </w:rPr>
        <w:t xml:space="preserve">{{ analysis.title }}</w:t>
      </w:r>
    </w:p>
    <w:p>
      <w:r>
        <w:rPr>
          <w:color w:val="8A94A6"/>
          <w:sz w:val="24"/>
          <w:szCs w:val="24"/>
        </w:rPr>
        <w:t xml:space="preserve">Rapport par catégorie de risque</w:t>
      </w:r>
    </w:p>
    <w:p>
      <w:r>
        <w:rPr>
          <w:rFonts w:ascii="Consolas" w:cs="Consolas" w:eastAsia="Consolas" w:hAnsi="Consolas"/>
        </w:rPr>
        <w:t xml:space="preserve">{{ analysis.organization }}</w:t>
      </w:r>
      <w:r>
        <w:t xml:space="preserve"> — </w:t>
      </w:r>
      <w:r>
        <w:rPr>
          <w:rFonts w:ascii="Consolas" w:cs="Consolas" w:eastAsia="Consolas" w:hAnsi="Consolas"/>
        </w:rPr>
        <w:t xml:space="preserve">{{ analysis.author }}</w:t>
      </w:r>
    </w:p>
    <w:p>
      <w:r>
        <w:t xml:space="preserve">Périmètre : </w:t>
      </w:r>
      <w:r>
        <w:rPr>
          <w:rFonts w:ascii="Consolas" w:cs="Consolas" w:eastAsia="Consolas" w:hAnsi="Consolas"/>
        </w:rPr>
        <w:t xml:space="preserve">{{ analysis.scope }}</w:t>
      </w:r>
    </w:p>
    <w:p>
      <w:r>
        <w:t xml:space="preserve">Version </w:t>
      </w:r>
      <w:r>
        <w:rPr>
          <w:rFonts w:ascii="Consolas" w:cs="Consolas" w:eastAsia="Consolas" w:hAnsi="Consolas"/>
        </w:rPr>
        <w:t xml:space="preserve">{{ analysis.revision }}</w:t>
      </w:r>
      <w:r>
        <w:t xml:space="preserve"> · </w:t>
      </w:r>
      <w:r>
        <w:rPr>
          <w:rFonts w:ascii="Consolas" w:cs="Consolas" w:eastAsia="Consolas" w:hAnsi="Consolas"/>
        </w:rPr>
        <w:t xml:space="preserve">{{ analysis.status }}</w:t>
      </w:r>
      <w:r>
        <w:t xml:space="preserve"> · </w:t>
      </w:r>
      <w:r>
        <w:rPr>
          <w:rFonts w:ascii="Consolas" w:cs="Consolas" w:eastAsia="Consolas" w:hAnsi="Consolas"/>
        </w:rPr>
        <w:t xml:space="preserve">{{ analysis.updated | date="long"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report date_format="JJ/MM/AAAA" }}</w:t>
      </w:r>
    </w:p>
    <w:p>
      <w:r>
        <w:br w:type="page"/>
      </w:r>
    </w:p>
    <w:p>
      <w:pPr>
        <w:pStyle w:val="Heading1"/>
      </w:pPr>
      <w:r>
        <w:t xml:space="preserve">Synthèse générale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matrix type="trajectory" title="Vue d'ensemble"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table source="risks" columns="id,label,category,criticality_initial,criticality_residual" }}</w:t>
      </w:r>
    </w:p>
    <w:p>
      <w:pPr>
        <w:pStyle w:val="Heading1"/>
      </w:pPr>
      <w:r>
        <w:t xml:space="preserve">Analyse par catégorie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{{#each risks group_by="category" }}</w:t>
      </w:r>
    </w:p>
    <w:p>
      <w:pPr>
        <w:pStyle w:val="Heading2"/>
      </w:pPr>
      <w:r>
        <w:rPr>
          <w:rFonts w:ascii="Consolas" w:cs="Consolas" w:eastAsia="Consolas" w:hAnsi="Consolas"/>
        </w:rPr>
        <w:t xml:space="preserve">{{ group.label }}</w:t>
      </w:r>
      <w:r>
        <w:t xml:space="preserve"> (</w:t>
      </w:r>
      <w:r>
        <w:rPr>
          <w:rFonts w:ascii="Consolas" w:cs="Consolas" w:eastAsia="Consolas" w:hAnsi="Consolas"/>
        </w:rPr>
        <w:t xml:space="preserve">{{ group.count }}</w:t>
      </w:r>
      <w:r>
        <w:t xml:space="preserve"> risques)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matrix type="trajectory"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table source="risks" columns="id,label,criticality_initial,criticality_residual,evolution" }}</w:t>
      </w:r>
    </w:p>
    <w:p>
      <w:r>
        <w:t xml:space="preserve">Mesures associées :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{{#each measures }}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</w:rPr>
        <w:t xml:space="preserve">{{ measure.label }}</w:t>
      </w:r>
      <w:r>
        <w:t xml:space="preserve"> (</w:t>
      </w:r>
      <w:r>
        <w:rPr>
          <w:rFonts w:ascii="Consolas" w:cs="Consolas" w:eastAsia="Consolas" w:hAnsi="Consolas"/>
        </w:rPr>
        <w:t xml:space="preserve">{{ measure.status }}</w:t>
      </w:r>
      <w:r>
        <w:t xml:space="preserve">)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{{/each}}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{{/each}}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>
      <w:pPr>
        <w:widowControl/>
        <w:spacing w:after="140"/>
      </w:pPr>
    </w:pPrDefault>
  </w:docDefaults>
  <w:style w:type="paragraph" w:styleId="Title">
    <w:name w:val="Title"/>
    <w:basedOn w:val="Normal"/>
    <w:next w:val="Normal"/>
    <w:qFormat/>
    <w:pPr>
      <w:keepNext/>
      <w:keepLines/>
      <w:spacing w:after="220" w:before="120"/>
    </w:pPr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34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60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2026-08-15T13:51:52.540Z</dcterms:created>
  <dcterms:modified xsi:type="dcterms:W3CDTF">2026-08-15T13:51:52.540Z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