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590F29"/>
          <w:sz w:val="34"/>
          <w:szCs w:val="34"/>
        </w:rPr>
        <w:t xml:space="preserve">STÉPHANIA FORDANT</w:t>
      </w:r>
    </w:p>
    <w:p>
      <w:pPr>
        <w:spacing w:after="60" w:line="250"/>
      </w:pPr>
      <w:r>
        <w:rPr>
          <w:b/>
          <w:bCs/>
          <w:sz w:val="21"/>
          <w:szCs w:val="21"/>
        </w:rPr>
        <w:t xml:space="preserve">Product Designer - Design Systems, Accessibility &amp; UX Research</w:t>
      </w:r>
    </w:p>
    <w:p>
      <w:pPr>
        <w:spacing w:after="18" w:line="250"/>
      </w:pPr>
      <w:r>
        <w:rPr>
          <w:sz w:val="21"/>
          <w:szCs w:val="21"/>
        </w:rPr>
        <w:t xml:space="preserve">Brussels, Belgium | +33 7 81 64 61 32 | hello@stephania-fdt.com</w:t>
      </w:r>
    </w:p>
    <w:p>
      <w:pPr>
        <w:spacing w:after="70"/>
      </w:pPr>
      <w:hyperlink w:history="1" r:id="rIdz4ylwxrsoe8jxlc5r4wxl">
        <w:r>
          <w:rPr>
            <w:color w:val="000000"/>
            <w:sz w:val="21"/>
            <w:szCs w:val="21"/>
            <w:u w:val="single"/>
          </w:rPr>
          <w:t xml:space="preserve">https://stephania-fdt.com</w:t>
        </w:r>
      </w:hyperlink>
      <w:r>
        <w:rPr>
          <w:sz w:val="21"/>
          <w:szCs w:val="21"/>
        </w:rPr>
        <w:t xml:space="preserve"> | </w:t>
      </w:r>
      <w:hyperlink w:history="1" r:id="rIdzjooput3z-aeq7j-sdk3f">
        <w:r>
          <w:rPr>
            <w:color w:val="000000"/>
            <w:sz w:val="21"/>
            <w:szCs w:val="21"/>
            <w:u w:val="single"/>
          </w:rPr>
          <w:t xml:space="preserve">https://www.linkedin.com/in/stephania-fordant</w:t>
        </w:r>
      </w:hyperlink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PROFESSIONAL SUMMARY</w:t>
      </w:r>
    </w:p>
    <w:p>
      <w:pPr>
        <w:spacing w:after="45" w:line="250"/>
      </w:pPr>
      <w:r>
        <w:rPr>
          <w:sz w:val="21"/>
          <w:szCs w:val="21"/>
        </w:rPr>
        <w:t xml:space="preserve">Product Designer with over six years of experience turning complex challenges into simple, accessible and scalable digital products. I work across the full Product Design process, from UX Research and UI Design to delivery, with strong expertise in Design Systems, WCAG digital accessibility and cross-functional collaboration with product, business and engineering teams. My approach connects user needs, interface consistency and technical feasibility.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CORE SKILLS</w:t>
      </w:r>
    </w:p>
    <w:p>
      <w:pPr>
        <w:spacing w:after="35" w:line="250"/>
      </w:pPr>
      <w:r>
        <w:rPr>
          <w:sz w:val="21"/>
          <w:szCs w:val="21"/>
        </w:rPr>
        <w:t xml:space="preserve">Product Design | UX Research | UI Design | Design Systems and UI Kits | Design Tokens | Digital Accessibility - WCAG 2.1 AA | DesignOps and Governance | User Research and Interviews | Personas and User Journeys | Wireframing and Prototyping | User Testing | A/B Testing and Heatmaps | Card Sorting | Design Thinking Workshops | Cross-functional Collaboration | Agile and Scrum Methodologies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PROFESSIONAL EXPERIENCE</w:t>
      </w:r>
    </w:p>
    <w:p>
      <w:pPr>
        <w:keepNext/>
        <w:spacing w:before="55" w:after="12"/>
      </w:pPr>
      <w:r>
        <w:rPr>
          <w:b/>
          <w:bCs/>
          <w:sz w:val="22"/>
          <w:szCs w:val="22"/>
        </w:rPr>
        <w:t xml:space="preserve">IT Product Designer | SPF Affaires étrangères de Belgique</w:t>
      </w:r>
      <w:r>
        <w:rPr>
          <w:b/>
          <w:bCs/>
          <w:color w:val="590F29"/>
          <w:sz w:val="21"/>
          <w:szCs w:val="21"/>
        </w:rPr>
        <w:t xml:space="preserve"> | April 2023 - Present</w:t>
      </w:r>
    </w:p>
    <w:p>
      <w:pPr>
        <w:keepNext/>
        <w:spacing w:after="28" w:line="250"/>
      </w:pPr>
      <w:r>
        <w:rPr>
          <w:sz w:val="21"/>
          <w:szCs w:val="21"/>
        </w:rPr>
        <w:t xml:space="preserve">Consulting assignment through Cream Consulting and eGov Select | Brussels, Belgium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Led the standardisation of several public-sector applications through UX audits, user interviews, benchmarking and technical constraint analysis.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Created an Angular Material UI Kit and contributed to a scalable Design System combining reusable components, Design Tokens and Zeroheight documentation.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Applied WCAG 2.1 AA accessibility requirements while collaborating with Business Analysts, Product Owners and developers.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Facilitated workshops, card sorting sessions and user testing, increasing active participation by 20% within six months.</w:t>
      </w:r>
    </w:p>
    <w:p>
      <w:pPr>
        <w:keepNext/>
        <w:spacing w:before="55" w:after="12"/>
      </w:pPr>
      <w:r>
        <w:rPr>
          <w:b/>
          <w:bCs/>
          <w:sz w:val="22"/>
          <w:szCs w:val="22"/>
        </w:rPr>
        <w:t xml:space="preserve">UX Designer / Marketing Project Manager | WellPack</w:t>
      </w:r>
      <w:r>
        <w:rPr>
          <w:b/>
          <w:bCs/>
          <w:color w:val="590F29"/>
          <w:sz w:val="21"/>
          <w:szCs w:val="21"/>
        </w:rPr>
        <w:t xml:space="preserve"> | February 2021 - January 2023</w:t>
      </w:r>
    </w:p>
    <w:p>
      <w:pPr>
        <w:keepNext/>
        <w:spacing w:after="28" w:line="250"/>
      </w:pPr>
      <w:r>
        <w:rPr>
          <w:sz w:val="21"/>
          <w:szCs w:val="21"/>
        </w:rPr>
        <w:t xml:space="preserve">Paris, France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Conducted user interviews, market research, benchmarking and testing to turn client briefs into evidence-based product and marketing decisions.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Created personas, user journeys and reusable research frameworks for SMS, RCS and mobile acquisition projects.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Defined the art direction and created a standardised UI Kit, reducing production time from four days to two.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Designed mobile-first experiences and optimised WordPress websites, SEO and conversion journeys.</w:t>
      </w:r>
    </w:p>
    <w:p>
      <w:pPr>
        <w:keepNext/>
        <w:spacing w:before="55" w:after="12"/>
      </w:pPr>
      <w:r>
        <w:rPr>
          <w:b/>
          <w:bCs/>
          <w:sz w:val="22"/>
          <w:szCs w:val="22"/>
        </w:rPr>
        <w:t xml:space="preserve">UI Designer / Social Media Manager | Femmes d’Influence</w:t>
      </w:r>
      <w:r>
        <w:rPr>
          <w:b/>
          <w:bCs/>
          <w:color w:val="590F29"/>
          <w:sz w:val="21"/>
          <w:szCs w:val="21"/>
        </w:rPr>
        <w:t xml:space="preserve"> | September 2019 - December 2020</w:t>
      </w:r>
    </w:p>
    <w:p>
      <w:pPr>
        <w:keepNext/>
        <w:spacing w:after="28" w:line="250"/>
      </w:pPr>
      <w:r>
        <w:rPr>
          <w:sz w:val="21"/>
          <w:szCs w:val="21"/>
        </w:rPr>
        <w:t xml:space="preserve">Paris, France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Created personas, empathy maps and user journeys for a digital community of three million followers.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Conducted competitive analysis and A/B testing to improve the user experience across digital platforms.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Contributed to the acquisition of 330,000 new followers and a 13% increase in loyal users.</w:t>
      </w:r>
    </w:p>
    <w:p>
      <w:pPr>
        <w:pStyle w:val="ListParagraph"/>
        <w:numPr>
          <w:ilvl w:val="0"/>
          <w:numId w:val="2"/>
        </w:numPr>
        <w:spacing w:after="24" w:line="238"/>
      </w:pPr>
      <w:r>
        <w:rPr>
          <w:sz w:val="21"/>
          <w:szCs w:val="21"/>
        </w:rPr>
        <w:t xml:space="preserve">Designed user interfaces and digital content as part of a multichannel strategy.</w:t>
      </w:r>
    </w:p>
    <w:p>
      <w:r>
        <w:br w:type="page"/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SELECTED PROJECTS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SPF Foreign Affairs: </w:t>
      </w:r>
      <w:r>
        <w:rPr>
          <w:sz w:val="21"/>
          <w:szCs w:val="21"/>
        </w:rPr>
        <w:t xml:space="preserve">Standardising public-sector digital products through an accessible Angular Material Design System.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Stéphania Portfolio: </w:t>
      </w:r>
      <w:r>
        <w:rPr>
          <w:sz w:val="21"/>
          <w:szCs w:val="21"/>
        </w:rPr>
        <w:t xml:space="preserve">Designing and developing an accessible portfolio with React, TypeScript, Tailwind CSS and an AI-assisted workflow.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Harmony: </w:t>
      </w:r>
      <w:r>
        <w:rPr>
          <w:sz w:val="21"/>
          <w:szCs w:val="21"/>
        </w:rPr>
        <w:t xml:space="preserve">Designing a connected product experience based on user research.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Joga Aura: </w:t>
      </w:r>
      <w:r>
        <w:rPr>
          <w:sz w:val="21"/>
          <w:szCs w:val="21"/>
        </w:rPr>
        <w:t xml:space="preserve">Designing and optimising a Shopify e-commerce journey from product discovery to conversion.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EDUCATION</w:t>
      </w:r>
    </w:p>
    <w:p>
      <w:pPr>
        <w:spacing w:after="30" w:line="250"/>
      </w:pPr>
      <w:r>
        <w:rPr>
          <w:sz w:val="21"/>
          <w:szCs w:val="21"/>
        </w:rPr>
        <w:t xml:space="preserve">Master’s Degree in UX Design | Digital School of Paris</w:t>
      </w:r>
    </w:p>
    <w:p>
      <w:pPr>
        <w:spacing w:after="30" w:line="250"/>
      </w:pPr>
      <w:r>
        <w:rPr>
          <w:sz w:val="21"/>
          <w:szCs w:val="21"/>
        </w:rPr>
        <w:t xml:space="preserve">Bachelor’s Degree in Web Marketing | ESCEN - École supérieure de commerce et d’économie numérique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ADDITIONAL TRAINING</w:t>
      </w:r>
    </w:p>
    <w:p>
      <w:pPr>
        <w:spacing w:after="24" w:line="250"/>
      </w:pPr>
      <w:r>
        <w:rPr>
          <w:sz w:val="21"/>
          <w:szCs w:val="21"/>
        </w:rPr>
        <w:t xml:space="preserve">École 42 - Piscine Programme, 2024</w:t>
      </w:r>
    </w:p>
    <w:p>
      <w:pPr>
        <w:spacing w:after="24" w:line="250"/>
      </w:pPr>
      <w:r>
        <w:rPr>
          <w:sz w:val="21"/>
          <w:szCs w:val="21"/>
        </w:rPr>
        <w:t xml:space="preserve">Opquast / AT Internet, 2019</w:t>
      </w:r>
    </w:p>
    <w:p>
      <w:pPr>
        <w:spacing w:after="24" w:line="250"/>
      </w:pPr>
      <w:r>
        <w:rPr>
          <w:sz w:val="21"/>
          <w:szCs w:val="21"/>
        </w:rPr>
        <w:t xml:space="preserve">Interaction Design Foundation - Continuing Education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LANGUAGES</w:t>
      </w:r>
    </w:p>
    <w:p>
      <w:pPr>
        <w:spacing w:after="45" w:line="250"/>
      </w:pPr>
      <w:r>
        <w:rPr>
          <w:sz w:val="21"/>
          <w:szCs w:val="21"/>
        </w:rPr>
        <w:t xml:space="preserve">French - Native | English - C1 | German - B2</w:t>
      </w:r>
    </w:p>
    <w:p>
      <w:pPr>
        <w:pStyle w:val="Heading1"/>
        <w:pBdr>
          <w:bottom w:val="single" w:color="590F29" w:sz="8" w:space="3"/>
        </w:pBdr>
        <w:spacing w:before="130" w:after="55"/>
      </w:pPr>
      <w:r>
        <w:rPr>
          <w:b/>
          <w:bCs/>
          <w:color w:val="590F29"/>
          <w:sz w:val="22"/>
          <w:szCs w:val="22"/>
        </w:rPr>
        <w:t xml:space="preserve">TOOLS AND TECHNOLOGIES</w:t>
      </w:r>
    </w:p>
    <w:p>
      <w:pPr>
        <w:spacing w:after="45" w:line="250"/>
      </w:pPr>
      <w:r>
        <w:rPr>
          <w:sz w:val="21"/>
          <w:szCs w:val="21"/>
        </w:rPr>
        <w:t xml:space="preserve">Figma, Tokens Studio, Zeroheight, Angular Material, Miro, Jira, Hotjar, Google Analytics, WordPress, Adobe Photoshop, React, TypeScript, Tailwind CSS, HTML, CSS and Git.</w:t>
      </w:r>
    </w:p>
    <w:sectPr>
      <w:pgSz w:w="11906" w:h="16838" w:orient="portrait"/>
      <w:pgMar w:top="650" w:right="680" w:bottom="65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4ylwxrsoe8jxlc5r4wxl" Type="http://schemas.openxmlformats.org/officeDocument/2006/relationships/hyperlink" Target="https://stephania-fdt.com" TargetMode="External"/><Relationship Id="rIdzjooput3z-aeq7j-sdk3f" Type="http://schemas.openxmlformats.org/officeDocument/2006/relationships/hyperlink" Target="https://www.linkedin.com/in/stephania-fordan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Stéphania Fordant - Product Designer - English Resume</dc:title>
  <dc:subject>Product Designer CV</dc:subject>
  <dc:creator>Stéphania Fordant</dc:creator>
  <cp:keywords>Product Design, UX Research, UI Design, Design Systems, Accessibility, WCAG</cp:keywords>
  <dc:description>Product Designer - Design Systems, Accessibility &amp; UX Research</dc:description>
  <cp:lastModifiedBy>Un-named</cp:lastModifiedBy>
  <cp:revision>1</cp:revision>
  <dcterms:created xsi:type="dcterms:W3CDTF">2026-08-16T15:04:42.474Z</dcterms:created>
  <dcterms:modified xsi:type="dcterms:W3CDTF">2026-08-16T15:04:42.474Z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