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9D0D8" w14:textId="2A8FA8DA" w:rsidR="00701FDD" w:rsidRPr="002F19B1" w:rsidRDefault="00701FDD" w:rsidP="00701FDD">
      <w:pPr>
        <w:jc w:val="center"/>
        <w:rPr>
          <w:rFonts w:hAnsi="Times New Roman"/>
          <w:b/>
          <w:bCs/>
          <w:sz w:val="24"/>
          <w:szCs w:val="24"/>
        </w:rPr>
      </w:pPr>
      <w:r w:rsidRPr="002F19B1">
        <w:rPr>
          <w:rFonts w:eastAsiaTheme="minorEastAsia" w:hAnsi="Times New Roman"/>
          <w:b/>
          <w:bCs/>
          <w:sz w:val="24"/>
          <w:szCs w:val="24"/>
        </w:rPr>
        <w:t>Solution to Climate</w:t>
      </w:r>
      <w:r w:rsidRPr="002F19B1">
        <w:rPr>
          <w:rFonts w:hAnsi="Times New Roman"/>
          <w:b/>
          <w:bCs/>
          <w:sz w:val="24"/>
          <w:szCs w:val="24"/>
        </w:rPr>
        <w:t xml:space="preserve"> Enterprises: Improve sustainability of Tasmania Wilderness</w:t>
      </w:r>
    </w:p>
    <w:p w14:paraId="06BA8C70" w14:textId="3D76C6B1" w:rsidR="00701FDD" w:rsidRPr="002F19B1" w:rsidRDefault="00701FDD" w:rsidP="00701FDD">
      <w:pPr>
        <w:jc w:val="right"/>
        <w:rPr>
          <w:rFonts w:eastAsiaTheme="minorEastAsia" w:hAnsi="Times New Roman"/>
          <w:b/>
          <w:bCs/>
          <w:sz w:val="24"/>
          <w:szCs w:val="24"/>
        </w:rPr>
      </w:pPr>
      <w:r w:rsidRPr="002F19B1">
        <w:rPr>
          <w:rFonts w:eastAsiaTheme="minorEastAsia" w:hAnsi="Times New Roman"/>
          <w:b/>
          <w:bCs/>
          <w:sz w:val="24"/>
          <w:szCs w:val="24"/>
        </w:rPr>
        <w:t>By Team Wilderness Conne</w:t>
      </w:r>
      <w:r w:rsidR="008949FD" w:rsidRPr="002F19B1">
        <w:rPr>
          <w:rFonts w:eastAsiaTheme="minorEastAsia" w:hAnsi="Times New Roman"/>
          <w:b/>
          <w:bCs/>
          <w:sz w:val="24"/>
          <w:szCs w:val="24"/>
        </w:rPr>
        <w:t>c</w:t>
      </w:r>
      <w:r w:rsidRPr="002F19B1">
        <w:rPr>
          <w:rFonts w:eastAsiaTheme="minorEastAsia" w:hAnsi="Times New Roman"/>
          <w:b/>
          <w:bCs/>
          <w:sz w:val="24"/>
          <w:szCs w:val="24"/>
        </w:rPr>
        <w:t>t</w:t>
      </w:r>
    </w:p>
    <w:p w14:paraId="18D94074" w14:textId="77777777" w:rsidR="00701FDD" w:rsidRPr="002F19B1" w:rsidRDefault="00701FDD" w:rsidP="007D651A">
      <w:pPr>
        <w:rPr>
          <w:rFonts w:hAnsi="Times New Roman"/>
          <w:sz w:val="24"/>
          <w:szCs w:val="24"/>
        </w:rPr>
      </w:pPr>
    </w:p>
    <w:p w14:paraId="0B1AE4DD" w14:textId="0744BB97" w:rsidR="007D651A" w:rsidRPr="002F19B1" w:rsidRDefault="007D651A" w:rsidP="002F19B1">
      <w:pPr>
        <w:spacing w:line="360" w:lineRule="auto"/>
        <w:rPr>
          <w:rFonts w:eastAsiaTheme="minorEastAsia" w:hAnsi="Times New Roman"/>
          <w:sz w:val="24"/>
          <w:szCs w:val="24"/>
        </w:rPr>
      </w:pPr>
      <w:r w:rsidRPr="002F19B1">
        <w:rPr>
          <w:rFonts w:eastAsiaTheme="minorEastAsia" w:hAnsi="Times New Roman"/>
          <w:sz w:val="24"/>
          <w:szCs w:val="24"/>
        </w:rPr>
        <w:t xml:space="preserve">Tasmania is well-known for its fascinating natural beauty and unique wildlife. While thousands of domestic and international tourists are attracted to explore </w:t>
      </w:r>
      <w:proofErr w:type="spellStart"/>
      <w:r w:rsidRPr="002F19B1">
        <w:rPr>
          <w:rFonts w:eastAsiaTheme="minorEastAsia" w:hAnsi="Times New Roman"/>
          <w:sz w:val="24"/>
          <w:szCs w:val="24"/>
        </w:rPr>
        <w:t>Tassie</w:t>
      </w:r>
      <w:proofErr w:type="spellEnd"/>
      <w:r w:rsidRPr="002F19B1">
        <w:rPr>
          <w:rFonts w:eastAsiaTheme="minorEastAsia" w:hAnsi="Times New Roman"/>
          <w:sz w:val="24"/>
          <w:szCs w:val="24"/>
        </w:rPr>
        <w:t xml:space="preserve"> wilderness,</w:t>
      </w:r>
      <w:r w:rsidR="00DA777D" w:rsidRPr="002F19B1">
        <w:rPr>
          <w:rFonts w:eastAsiaTheme="minorEastAsia" w:hAnsi="Times New Roman"/>
          <w:sz w:val="24"/>
          <w:szCs w:val="24"/>
        </w:rPr>
        <w:t xml:space="preserve"> yet</w:t>
      </w:r>
      <w:r w:rsidRPr="002F19B1">
        <w:rPr>
          <w:rFonts w:eastAsiaTheme="minorEastAsia" w:hAnsi="Times New Roman"/>
          <w:sz w:val="24"/>
          <w:szCs w:val="24"/>
        </w:rPr>
        <w:t xml:space="preserve"> there is mounting pressure on how to </w:t>
      </w:r>
      <w:r w:rsidR="008949FD" w:rsidRPr="002F19B1">
        <w:rPr>
          <w:rFonts w:eastAsiaTheme="minorEastAsia" w:hAnsi="Times New Roman"/>
          <w:sz w:val="24"/>
          <w:szCs w:val="24"/>
        </w:rPr>
        <w:t>monetize</w:t>
      </w:r>
      <w:r w:rsidRPr="002F19B1">
        <w:rPr>
          <w:rFonts w:eastAsiaTheme="minorEastAsia" w:hAnsi="Times New Roman"/>
          <w:sz w:val="24"/>
          <w:szCs w:val="24"/>
        </w:rPr>
        <w:t xml:space="preserve"> those attractions for future conservation and sustainability. </w:t>
      </w:r>
    </w:p>
    <w:p w14:paraId="7EDA6F9F" w14:textId="77777777" w:rsidR="002F19B1" w:rsidRDefault="002F19B1" w:rsidP="002F19B1">
      <w:pPr>
        <w:spacing w:line="360" w:lineRule="auto"/>
        <w:rPr>
          <w:rFonts w:hAnsi="Times New Roman"/>
          <w:sz w:val="24"/>
          <w:szCs w:val="24"/>
        </w:rPr>
      </w:pPr>
    </w:p>
    <w:p w14:paraId="0EA847D1" w14:textId="494B34F3" w:rsidR="0095623C" w:rsidRDefault="008949FD" w:rsidP="002F19B1">
      <w:pPr>
        <w:spacing w:line="360" w:lineRule="auto"/>
        <w:rPr>
          <w:rFonts w:eastAsiaTheme="minorEastAsia"/>
          <w:sz w:val="24"/>
          <w:szCs w:val="24"/>
          <w:lang w:val="en-AU"/>
        </w:rPr>
      </w:pPr>
      <w:r w:rsidRPr="002F19B1">
        <w:rPr>
          <w:rFonts w:hAnsi="Times New Roman"/>
          <w:sz w:val="24"/>
          <w:szCs w:val="24"/>
        </w:rPr>
        <w:t xml:space="preserve">Team Wilderness Connect has come up with the solution of </w:t>
      </w:r>
      <w:r w:rsidR="00121F01" w:rsidRPr="002F19B1">
        <w:rPr>
          <w:rFonts w:hAnsi="Times New Roman"/>
          <w:sz w:val="24"/>
          <w:szCs w:val="24"/>
        </w:rPr>
        <w:t xml:space="preserve">a digital wristband ‘Adventure Band’ which </w:t>
      </w:r>
      <w:r w:rsidR="00207BFF" w:rsidRPr="002F19B1">
        <w:rPr>
          <w:rFonts w:eastAsiaTheme="minorEastAsia"/>
          <w:sz w:val="24"/>
          <w:szCs w:val="24"/>
        </w:rPr>
        <w:t>aims to improve the experience of tourists and boost the reputation of Tasmania wilderness.</w:t>
      </w:r>
      <w:r w:rsidR="002F19B1">
        <w:rPr>
          <w:rFonts w:eastAsiaTheme="minorEastAsia"/>
          <w:sz w:val="24"/>
          <w:szCs w:val="24"/>
        </w:rPr>
        <w:t xml:space="preserve"> </w:t>
      </w:r>
      <w:r w:rsidR="0095623C" w:rsidRPr="002F19B1">
        <w:rPr>
          <w:rFonts w:eastAsiaTheme="minorEastAsia"/>
          <w:sz w:val="24"/>
          <w:szCs w:val="24"/>
        </w:rPr>
        <w:t xml:space="preserve">We recognize the fact that individuals display interests in different kinds of natural beauties, some would like to have close contact with native animals like wombats, while other would invest more times in finding rare flowers or trees. </w:t>
      </w:r>
      <w:r w:rsidR="00126D1D" w:rsidRPr="002F19B1">
        <w:rPr>
          <w:rFonts w:eastAsiaTheme="minorEastAsia" w:hAnsi="Times New Roman"/>
          <w:sz w:val="24"/>
          <w:szCs w:val="24"/>
        </w:rPr>
        <w:t>Detailed maps for travel routes, birds and other areas of interests will be offered to keep everyone curious and entertained throughout their journey, and further details on slices of history and interesting facts will ensure that tourists can bring home some fascinating stories.</w:t>
      </w:r>
      <w:r w:rsidR="002F19B1">
        <w:rPr>
          <w:rFonts w:eastAsiaTheme="minorEastAsia" w:hAnsi="Times New Roman"/>
          <w:sz w:val="24"/>
          <w:szCs w:val="24"/>
        </w:rPr>
        <w:t xml:space="preserve"> </w:t>
      </w:r>
      <w:r w:rsidR="0095623C" w:rsidRPr="002F19B1">
        <w:rPr>
          <w:rFonts w:eastAsiaTheme="minorEastAsia"/>
          <w:sz w:val="24"/>
          <w:szCs w:val="24"/>
        </w:rPr>
        <w:t xml:space="preserve">While encountering the unexpected on your journey can be a nice surprise, our </w:t>
      </w:r>
      <w:r w:rsidR="0095623C" w:rsidRPr="002F19B1">
        <w:rPr>
          <w:rFonts w:hAnsi="Times New Roman"/>
          <w:sz w:val="24"/>
          <w:szCs w:val="24"/>
        </w:rPr>
        <w:t>Adventure Band</w:t>
      </w:r>
      <w:r w:rsidR="0095623C" w:rsidRPr="002F19B1">
        <w:rPr>
          <w:rFonts w:eastAsiaTheme="minorEastAsia"/>
          <w:sz w:val="24"/>
          <w:szCs w:val="24"/>
        </w:rPr>
        <w:t xml:space="preserve"> offers the feature of registering your customized areas of interests into a database including maps and habitat information supported by data </w:t>
      </w:r>
      <w:r w:rsidR="0095623C" w:rsidRPr="002F19B1">
        <w:rPr>
          <w:rFonts w:hAnsi="Times New Roman"/>
          <w:sz w:val="24"/>
          <w:szCs w:val="24"/>
        </w:rPr>
        <w:t>from state government and Department of Primary Industries, Parks, Water and Environment. A proximity alert will trigger once you get close and make sure you won’t miss what you came for.</w:t>
      </w:r>
      <w:r w:rsidR="002F19B1">
        <w:rPr>
          <w:rFonts w:hAnsi="Times New Roman"/>
          <w:sz w:val="24"/>
          <w:szCs w:val="24"/>
        </w:rPr>
        <w:t xml:space="preserve"> </w:t>
      </w:r>
      <w:r w:rsidR="0095623C" w:rsidRPr="002F19B1">
        <w:rPr>
          <w:rFonts w:hAnsi="Times New Roman" w:hint="eastAsia"/>
          <w:sz w:val="24"/>
          <w:szCs w:val="24"/>
        </w:rPr>
        <w:t>I</w:t>
      </w:r>
      <w:r w:rsidR="0095623C" w:rsidRPr="002F19B1">
        <w:rPr>
          <w:rFonts w:hAnsi="Times New Roman"/>
          <w:sz w:val="24"/>
          <w:szCs w:val="24"/>
        </w:rPr>
        <w:t>n addition, Adventure Band has safety options of biometrics measurements, that will safeguard your journey by monitoring key vitals and alarming nearby security and rescue forces when you are in danger.</w:t>
      </w:r>
      <w:r w:rsidR="002F19B1">
        <w:rPr>
          <w:rFonts w:hAnsi="Times New Roman"/>
          <w:sz w:val="24"/>
          <w:szCs w:val="24"/>
        </w:rPr>
        <w:t xml:space="preserve"> </w:t>
      </w:r>
      <w:r w:rsidR="0095623C" w:rsidRPr="002F19B1">
        <w:rPr>
          <w:rFonts w:eastAsiaTheme="minorEastAsia"/>
          <w:sz w:val="24"/>
          <w:szCs w:val="24"/>
          <w:lang w:val="en-AU"/>
        </w:rPr>
        <w:t>At the end of your visit, a travel journal will be automatically generated, which can be downloaded via a QR code.</w:t>
      </w:r>
    </w:p>
    <w:p w14:paraId="7BD3C042" w14:textId="77777777" w:rsidR="002F19B1" w:rsidRPr="002F19B1" w:rsidRDefault="002F19B1" w:rsidP="002F19B1">
      <w:pPr>
        <w:spacing w:line="360" w:lineRule="auto"/>
        <w:rPr>
          <w:rFonts w:eastAsiaTheme="minorEastAsia"/>
          <w:sz w:val="24"/>
          <w:szCs w:val="24"/>
          <w:lang w:val="en-AU"/>
        </w:rPr>
      </w:pPr>
    </w:p>
    <w:p w14:paraId="1BD9FC40" w14:textId="4EDCF82D" w:rsidR="00C221DC" w:rsidRDefault="00126D1D" w:rsidP="002F19B1">
      <w:pPr>
        <w:spacing w:line="360" w:lineRule="auto"/>
        <w:rPr>
          <w:sz w:val="24"/>
          <w:szCs w:val="24"/>
        </w:rPr>
      </w:pPr>
      <w:r w:rsidRPr="002F19B1">
        <w:rPr>
          <w:rFonts w:eastAsiaTheme="minorEastAsia" w:hAnsi="Times New Roman" w:hint="cs"/>
          <w:sz w:val="24"/>
          <w:szCs w:val="24"/>
          <w:lang w:val="en-AU"/>
        </w:rPr>
        <w:t>F</w:t>
      </w:r>
      <w:r w:rsidRPr="002F19B1">
        <w:rPr>
          <w:rFonts w:eastAsiaTheme="minorEastAsia" w:hAnsi="Times New Roman"/>
          <w:sz w:val="24"/>
          <w:szCs w:val="24"/>
          <w:lang w:val="en-AU"/>
        </w:rPr>
        <w:t xml:space="preserve">or our business model, we would like to form partnerships with state government, Wildlife Management agencies, Tasmania Police and national parks to access information and data to develop the software for the wristband. The production of the Adventure Band will be followed by the </w:t>
      </w:r>
      <w:r w:rsidRPr="002F19B1">
        <w:rPr>
          <w:rFonts w:eastAsiaTheme="minorEastAsia"/>
          <w:sz w:val="24"/>
          <w:szCs w:val="24"/>
        </w:rPr>
        <w:t xml:space="preserve">promotion and deployment for lease through dispenser machines at airport, local travel agencies and national park entries. </w:t>
      </w:r>
      <w:r w:rsidRPr="002F19B1">
        <w:rPr>
          <w:rFonts w:eastAsiaTheme="minorEastAsia" w:hAnsi="Times New Roman"/>
          <w:sz w:val="24"/>
          <w:szCs w:val="24"/>
          <w:lang w:val="en-AU"/>
        </w:rPr>
        <w:t xml:space="preserve">The target </w:t>
      </w:r>
      <w:r w:rsidRPr="002F19B1">
        <w:rPr>
          <w:rFonts w:eastAsiaTheme="minorEastAsia" w:hAnsi="Times New Roman"/>
          <w:sz w:val="24"/>
          <w:szCs w:val="24"/>
          <w:lang w:val="en-AU"/>
        </w:rPr>
        <w:lastRenderedPageBreak/>
        <w:t>audience of our product are majorly tourists, while researchers and students who are actively engaging with local wildlife are also more than welcome to utilize our services.</w:t>
      </w:r>
      <w:r w:rsidR="00C221DC" w:rsidRPr="002F19B1">
        <w:rPr>
          <w:sz w:val="24"/>
          <w:szCs w:val="24"/>
        </w:rPr>
        <w:t xml:space="preserve"> </w:t>
      </w:r>
      <w:r w:rsidR="002F19B1" w:rsidRPr="002F19B1">
        <w:rPr>
          <w:sz w:val="24"/>
          <w:szCs w:val="24"/>
        </w:rPr>
        <w:t xml:space="preserve">Adventure Band will be an essential part in improving the tourist experience in Tasmania wilderness and we hope that the positive feedback will assist in promoting the publicity and reputation of tourism in Tasmania. </w:t>
      </w:r>
      <w:r w:rsidR="00C221DC" w:rsidRPr="002F19B1">
        <w:rPr>
          <w:sz w:val="24"/>
          <w:szCs w:val="24"/>
        </w:rPr>
        <w:t xml:space="preserve">The revenue and donations from our services will be partially used to </w:t>
      </w:r>
      <w:r w:rsidR="002F19B1">
        <w:rPr>
          <w:sz w:val="24"/>
          <w:szCs w:val="24"/>
        </w:rPr>
        <w:t xml:space="preserve">support </w:t>
      </w:r>
      <w:r w:rsidR="00C221DC" w:rsidRPr="002F19B1">
        <w:rPr>
          <w:sz w:val="24"/>
          <w:szCs w:val="24"/>
        </w:rPr>
        <w:t>Tasmania wilderness</w:t>
      </w:r>
      <w:r w:rsidR="002F19B1">
        <w:rPr>
          <w:sz w:val="24"/>
          <w:szCs w:val="24"/>
        </w:rPr>
        <w:t xml:space="preserve"> in a sustainable approach.</w:t>
      </w:r>
    </w:p>
    <w:p w14:paraId="24C2DB88" w14:textId="77777777" w:rsidR="002F19B1" w:rsidRPr="002F19B1" w:rsidRDefault="002F19B1" w:rsidP="002F19B1">
      <w:pPr>
        <w:spacing w:line="360" w:lineRule="auto"/>
        <w:rPr>
          <w:sz w:val="24"/>
          <w:szCs w:val="24"/>
        </w:rPr>
      </w:pPr>
    </w:p>
    <w:p w14:paraId="742BC216" w14:textId="77777777" w:rsidR="008949FD" w:rsidRPr="008949FD" w:rsidRDefault="008949FD">
      <w:pPr>
        <w:rPr>
          <w:rFonts w:eastAsiaTheme="minorEastAsia" w:hAnsi="Times New Roman"/>
        </w:rPr>
      </w:pPr>
      <w:bookmarkStart w:id="0" w:name="_GoBack"/>
      <w:bookmarkEnd w:id="0"/>
    </w:p>
    <w:sectPr w:rsidR="008949FD" w:rsidRPr="008949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FB900" w14:textId="77777777" w:rsidR="00352CC1" w:rsidRDefault="00352CC1" w:rsidP="002F19B1">
      <w:r>
        <w:separator/>
      </w:r>
    </w:p>
  </w:endnote>
  <w:endnote w:type="continuationSeparator" w:id="0">
    <w:p w14:paraId="3F8372C6" w14:textId="77777777" w:rsidR="00352CC1" w:rsidRDefault="00352CC1" w:rsidP="002F1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Arial Unicode MS">
    <w:altName w:val="Arial"/>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31C4D" w14:textId="77777777" w:rsidR="00352CC1" w:rsidRDefault="00352CC1" w:rsidP="002F19B1">
      <w:r>
        <w:separator/>
      </w:r>
    </w:p>
  </w:footnote>
  <w:footnote w:type="continuationSeparator" w:id="0">
    <w:p w14:paraId="2D204E71" w14:textId="77777777" w:rsidR="00352CC1" w:rsidRDefault="00352CC1" w:rsidP="002F19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1A"/>
    <w:rsid w:val="00121F01"/>
    <w:rsid w:val="00126D1D"/>
    <w:rsid w:val="00207BFF"/>
    <w:rsid w:val="00285DED"/>
    <w:rsid w:val="002F19B1"/>
    <w:rsid w:val="00352CC1"/>
    <w:rsid w:val="005216DB"/>
    <w:rsid w:val="00701FDD"/>
    <w:rsid w:val="00744169"/>
    <w:rsid w:val="007D651A"/>
    <w:rsid w:val="008949FD"/>
    <w:rsid w:val="0095623C"/>
    <w:rsid w:val="00960A27"/>
    <w:rsid w:val="00C221DC"/>
    <w:rsid w:val="00D048EF"/>
    <w:rsid w:val="00D30AB6"/>
    <w:rsid w:val="00DA777D"/>
    <w:rsid w:val="00DF4242"/>
    <w:rsid w:val="00E1026C"/>
    <w:rsid w:val="00F87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FCA7C"/>
  <w15:chartTrackingRefBased/>
  <w15:docId w15:val="{61E63E3A-ED8D-4CA0-83E4-E21473CA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等线" w:cs="Times New Roman"/>
        <w:kern w:val="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51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949FD"/>
    <w:pPr>
      <w:pBdr>
        <w:top w:val="nil"/>
        <w:left w:val="nil"/>
        <w:bottom w:val="nil"/>
        <w:right w:val="nil"/>
        <w:between w:val="nil"/>
        <w:bar w:val="nil"/>
      </w:pBdr>
    </w:pPr>
    <w:rPr>
      <w:rFonts w:ascii="Helvetica Neue" w:eastAsia="Arial Unicode MS" w:hAnsi="Helvetica Neue" w:cs="Arial Unicode MS"/>
      <w:color w:val="000000"/>
      <w:kern w:val="0"/>
      <w:sz w:val="22"/>
      <w:bdr w:val="nil"/>
      <w14:textOutline w14:w="0" w14:cap="flat" w14:cmpd="sng" w14:algn="ctr">
        <w14:noFill/>
        <w14:prstDash w14:val="solid"/>
        <w14:bevel/>
      </w14:textOutline>
    </w:rPr>
  </w:style>
  <w:style w:type="paragraph" w:styleId="Header">
    <w:name w:val="header"/>
    <w:basedOn w:val="Normal"/>
    <w:link w:val="HeaderChar"/>
    <w:uiPriority w:val="99"/>
    <w:unhideWhenUsed/>
    <w:rsid w:val="002F19B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F19B1"/>
    <w:rPr>
      <w:sz w:val="18"/>
      <w:szCs w:val="18"/>
    </w:rPr>
  </w:style>
  <w:style w:type="paragraph" w:styleId="Footer">
    <w:name w:val="footer"/>
    <w:basedOn w:val="Normal"/>
    <w:link w:val="FooterChar"/>
    <w:uiPriority w:val="99"/>
    <w:unhideWhenUsed/>
    <w:rsid w:val="002F19B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F19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20e2270-c003-4dd3-aec3-9acea69e720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3C6F54D4F5FA44A951B2386573167E" ma:contentTypeVersion="11" ma:contentTypeDescription="Create a new document." ma:contentTypeScope="" ma:versionID="96e92c71c8c7bcdb062712eb1c098d64">
  <xsd:schema xmlns:xsd="http://www.w3.org/2001/XMLSchema" xmlns:xs="http://www.w3.org/2001/XMLSchema" xmlns:p="http://schemas.microsoft.com/office/2006/metadata/properties" xmlns:ns2="020e2270-c003-4dd3-aec3-9acea69e720f" targetNamespace="http://schemas.microsoft.com/office/2006/metadata/properties" ma:root="true" ma:fieldsID="1664b5c0364994720e4217cb41cb3009" ns2:_="">
    <xsd:import namespace="020e2270-c003-4dd3-aec3-9acea69e720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e2270-c003-4dd3-aec3-9acea69e72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B9DD45-1E8D-43D6-9182-F613807324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46D770-C5A7-4A77-BBD0-C43DA1A955E2}">
  <ds:schemaRefs>
    <ds:schemaRef ds:uri="http://schemas.microsoft.com/sharepoint/v3/contenttype/forms"/>
  </ds:schemaRefs>
</ds:datastoreItem>
</file>

<file path=customXml/itemProps3.xml><?xml version="1.0" encoding="utf-8"?>
<ds:datastoreItem xmlns:ds="http://schemas.openxmlformats.org/officeDocument/2006/customXml" ds:itemID="{AB567D83-BBB3-405F-BFD9-716B45F0AE54}"/>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Yang</dc:creator>
  <cp:keywords/>
  <dc:description/>
  <cp:lastModifiedBy>Miles</cp:lastModifiedBy>
  <cp:revision>2</cp:revision>
  <dcterms:created xsi:type="dcterms:W3CDTF">2021-09-05T01:51:00Z</dcterms:created>
  <dcterms:modified xsi:type="dcterms:W3CDTF">2021-09-05T01:51:00Z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0x0101001C3C6F54D4F5FA44A951B2386573167E</vt:lpwstr>
  </property>
</Properties>
</file>