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0D91A94C" w:rsidR="00AA3B03" w:rsidRDefault="00E011E9">
      <w:r>
        <w:rPr>
          <w:noProof/>
        </w:rPr>
        <w:drawing>
          <wp:anchor distT="0" distB="0" distL="114300" distR="114300" simplePos="0" relativeHeight="251658240" behindDoc="0" locked="0" layoutInCell="1" allowOverlap="1" wp14:anchorId="28188694" wp14:editId="4E702009">
            <wp:simplePos x="0" y="0"/>
            <wp:positionH relativeFrom="margin">
              <wp:align>center</wp:align>
            </wp:positionH>
            <wp:positionV relativeFrom="paragraph">
              <wp:posOffset>0</wp:posOffset>
            </wp:positionV>
            <wp:extent cx="6629400" cy="6629400"/>
            <wp:effectExtent l="0" t="0" r="0" b="0"/>
            <wp:wrapSquare wrapText="bothSides"/>
            <wp:docPr id="6" name="Picture 6" descr="A picture containing fruit,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1).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6629400"/>
                    </a:xfrm>
                    <a:prstGeom prst="rect">
                      <a:avLst/>
                    </a:prstGeom>
                  </pic:spPr>
                </pic:pic>
              </a:graphicData>
            </a:graphic>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7ABBD009" w:rsidR="00AA3B03" w:rsidRDefault="00AA3B03">
          <w:pPr>
            <w:pStyle w:val="TOCHeading"/>
          </w:pPr>
          <w:r>
            <w:t>Contents</w:t>
          </w:r>
        </w:p>
        <w:p w14:paraId="1228E0C9" w14:textId="77777777" w:rsidR="00E92DFE" w:rsidRPr="00E92DFE" w:rsidRDefault="00E92DFE" w:rsidP="00E92DFE">
          <w:pPr>
            <w:rPr>
              <w:sz w:val="22"/>
              <w:szCs w:val="22"/>
            </w:rPr>
          </w:pPr>
        </w:p>
        <w:p w14:paraId="19751F94" w14:textId="6248550C" w:rsidR="00097CF3"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5815266" w:history="1">
            <w:r w:rsidR="00097CF3" w:rsidRPr="00367F9C">
              <w:rPr>
                <w:rStyle w:val="Hyperlink"/>
                <w:noProof/>
              </w:rPr>
              <w:t>1.0</w:t>
            </w:r>
            <w:r w:rsidR="00097CF3">
              <w:rPr>
                <w:noProof/>
                <w:color w:val="auto"/>
                <w:sz w:val="22"/>
                <w:szCs w:val="22"/>
              </w:rPr>
              <w:tab/>
            </w:r>
            <w:r w:rsidR="00097CF3" w:rsidRPr="00367F9C">
              <w:rPr>
                <w:rStyle w:val="Hyperlink"/>
                <w:noProof/>
              </w:rPr>
              <w:t>Introduction</w:t>
            </w:r>
            <w:r w:rsidR="00097CF3">
              <w:rPr>
                <w:noProof/>
                <w:webHidden/>
              </w:rPr>
              <w:tab/>
            </w:r>
            <w:r w:rsidR="00097CF3">
              <w:rPr>
                <w:noProof/>
                <w:webHidden/>
              </w:rPr>
              <w:fldChar w:fldCharType="begin"/>
            </w:r>
            <w:r w:rsidR="00097CF3">
              <w:rPr>
                <w:noProof/>
                <w:webHidden/>
              </w:rPr>
              <w:instrText xml:space="preserve"> PAGEREF _Toc45815266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D492EA8" w14:textId="113BD7D9" w:rsidR="00097CF3" w:rsidRDefault="008B4E47">
          <w:pPr>
            <w:pStyle w:val="TOC1"/>
            <w:tabs>
              <w:tab w:val="left" w:pos="660"/>
              <w:tab w:val="right" w:leader="dot" w:pos="9350"/>
            </w:tabs>
            <w:rPr>
              <w:noProof/>
              <w:color w:val="auto"/>
              <w:sz w:val="22"/>
              <w:szCs w:val="22"/>
            </w:rPr>
          </w:pPr>
          <w:hyperlink w:anchor="_Toc45815267" w:history="1">
            <w:r w:rsidR="00097CF3" w:rsidRPr="00367F9C">
              <w:rPr>
                <w:rStyle w:val="Hyperlink"/>
                <w:noProof/>
              </w:rPr>
              <w:t>2.0</w:t>
            </w:r>
            <w:r w:rsidR="00097CF3">
              <w:rPr>
                <w:noProof/>
                <w:color w:val="auto"/>
                <w:sz w:val="22"/>
                <w:szCs w:val="22"/>
              </w:rPr>
              <w:tab/>
            </w:r>
            <w:r w:rsidR="00097CF3" w:rsidRPr="00367F9C">
              <w:rPr>
                <w:rStyle w:val="Hyperlink"/>
                <w:noProof/>
              </w:rPr>
              <w:t>Team profile</w:t>
            </w:r>
            <w:r w:rsidR="00097CF3">
              <w:rPr>
                <w:noProof/>
                <w:webHidden/>
              </w:rPr>
              <w:tab/>
            </w:r>
            <w:r w:rsidR="00097CF3">
              <w:rPr>
                <w:noProof/>
                <w:webHidden/>
              </w:rPr>
              <w:fldChar w:fldCharType="begin"/>
            </w:r>
            <w:r w:rsidR="00097CF3">
              <w:rPr>
                <w:noProof/>
                <w:webHidden/>
              </w:rPr>
              <w:instrText xml:space="preserve"> PAGEREF _Toc45815267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B8FBE38" w14:textId="69ACB68D" w:rsidR="00097CF3" w:rsidRPr="00E56CB8" w:rsidRDefault="008B4E47">
          <w:pPr>
            <w:pStyle w:val="TOC2"/>
            <w:tabs>
              <w:tab w:val="left" w:pos="880"/>
              <w:tab w:val="right" w:leader="dot" w:pos="9350"/>
            </w:tabs>
            <w:rPr>
              <w:noProof/>
              <w:sz w:val="22"/>
              <w:szCs w:val="22"/>
            </w:rPr>
          </w:pPr>
          <w:hyperlink w:anchor="_Toc45815268" w:history="1">
            <w:r w:rsidR="00097CF3" w:rsidRPr="00E56CB8">
              <w:rPr>
                <w:rStyle w:val="Hyperlink"/>
                <w:noProof/>
                <w:color w:val="3B3838" w:themeColor="background2" w:themeShade="40"/>
              </w:rPr>
              <w:t>2.1</w:t>
            </w:r>
            <w:r w:rsidR="00097CF3" w:rsidRPr="00E56CB8">
              <w:rPr>
                <w:noProof/>
                <w:sz w:val="22"/>
                <w:szCs w:val="22"/>
              </w:rPr>
              <w:tab/>
            </w:r>
            <w:r w:rsidR="00097CF3" w:rsidRPr="00E56CB8">
              <w:rPr>
                <w:rStyle w:val="Hyperlink"/>
                <w:noProof/>
                <w:color w:val="3B3838" w:themeColor="background2" w:themeShade="40"/>
              </w:rPr>
              <w:t>Introduction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_Toc45815268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1481465C" w14:textId="15C44B2D" w:rsidR="00097CF3" w:rsidRPr="00E56CB8" w:rsidRDefault="008B4E47">
          <w:pPr>
            <w:pStyle w:val="TOC2"/>
            <w:tabs>
              <w:tab w:val="left" w:pos="880"/>
              <w:tab w:val="right" w:leader="dot" w:pos="9350"/>
            </w:tabs>
            <w:rPr>
              <w:noProof/>
              <w:sz w:val="22"/>
              <w:szCs w:val="22"/>
            </w:rPr>
          </w:pPr>
          <w:hyperlink w:anchor="_Toc45815269" w:history="1">
            <w:r w:rsidR="00097CF3" w:rsidRPr="00E56CB8">
              <w:rPr>
                <w:rStyle w:val="Hyperlink"/>
                <w:noProof/>
                <w:color w:val="3B3838" w:themeColor="background2" w:themeShade="40"/>
              </w:rPr>
              <w:t>2.2</w:t>
            </w:r>
            <w:r w:rsidR="00097CF3" w:rsidRPr="00E56CB8">
              <w:rPr>
                <w:noProof/>
                <w:sz w:val="22"/>
                <w:szCs w:val="22"/>
              </w:rPr>
              <w:tab/>
            </w:r>
            <w:r w:rsidR="00097CF3" w:rsidRPr="00E56CB8">
              <w:rPr>
                <w:rStyle w:val="Hyperlink"/>
                <w:noProof/>
                <w:color w:val="3B3838" w:themeColor="background2" w:themeShade="40"/>
              </w:rPr>
              <w:t>Personal Information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_Toc45815269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3E74ECFF" w14:textId="16AA1293" w:rsidR="00097CF3" w:rsidRPr="00E56CB8" w:rsidRDefault="008B4E47">
          <w:pPr>
            <w:pStyle w:val="TOC2"/>
            <w:tabs>
              <w:tab w:val="left" w:pos="880"/>
              <w:tab w:val="right" w:leader="dot" w:pos="9350"/>
            </w:tabs>
            <w:rPr>
              <w:noProof/>
              <w:sz w:val="22"/>
              <w:szCs w:val="22"/>
            </w:rPr>
          </w:pPr>
          <w:hyperlink w:anchor="_Toc45815270" w:history="1">
            <w:r w:rsidR="00097CF3" w:rsidRPr="00E56CB8">
              <w:rPr>
                <w:rStyle w:val="Hyperlink"/>
                <w:noProof/>
                <w:color w:val="3B3838" w:themeColor="background2" w:themeShade="40"/>
              </w:rPr>
              <w:t>2.3</w:t>
            </w:r>
            <w:r w:rsidR="00097CF3" w:rsidRPr="00E56CB8">
              <w:rPr>
                <w:noProof/>
                <w:sz w:val="22"/>
                <w:szCs w:val="22"/>
              </w:rPr>
              <w:tab/>
            </w:r>
            <w:r w:rsidR="00097CF3" w:rsidRPr="00E56CB8">
              <w:rPr>
                <w:rStyle w:val="Hyperlink"/>
                <w:noProof/>
                <w:color w:val="3B3838" w:themeColor="background2" w:themeShade="40"/>
              </w:rPr>
              <w:t>Team Profile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_Toc45815270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6B4C79B" w14:textId="33492A11" w:rsidR="00097CF3" w:rsidRPr="00E56CB8" w:rsidRDefault="008B4E47">
          <w:pPr>
            <w:pStyle w:val="TOC2"/>
            <w:tabs>
              <w:tab w:val="left" w:pos="880"/>
              <w:tab w:val="right" w:leader="dot" w:pos="9350"/>
            </w:tabs>
            <w:rPr>
              <w:noProof/>
              <w:sz w:val="22"/>
              <w:szCs w:val="22"/>
            </w:rPr>
          </w:pPr>
          <w:hyperlink w:anchor="_Toc45815271" w:history="1">
            <w:r w:rsidR="00097CF3" w:rsidRPr="00E56CB8">
              <w:rPr>
                <w:rStyle w:val="Hyperlink"/>
                <w:noProof/>
                <w:color w:val="3B3838" w:themeColor="background2" w:themeShade="40"/>
              </w:rPr>
              <w:t>2.4</w:t>
            </w:r>
            <w:r w:rsidR="00097CF3" w:rsidRPr="00E56CB8">
              <w:rPr>
                <w:noProof/>
                <w:sz w:val="22"/>
                <w:szCs w:val="22"/>
              </w:rPr>
              <w:tab/>
            </w:r>
            <w:r w:rsidR="00097CF3" w:rsidRPr="00E56CB8">
              <w:rPr>
                <w:rStyle w:val="Hyperlink"/>
                <w:noProof/>
                <w:color w:val="3B3838" w:themeColor="background2" w:themeShade="40"/>
              </w:rPr>
              <w:t>Ideal Jobs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_Toc45815271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05A5E67" w14:textId="42B07632" w:rsidR="00097CF3" w:rsidRPr="00E56CB8" w:rsidRDefault="008B4E47">
          <w:pPr>
            <w:pStyle w:val="TOC1"/>
            <w:tabs>
              <w:tab w:val="left" w:pos="660"/>
              <w:tab w:val="right" w:leader="dot" w:pos="9350"/>
            </w:tabs>
            <w:rPr>
              <w:noProof/>
              <w:sz w:val="22"/>
              <w:szCs w:val="22"/>
            </w:rPr>
          </w:pPr>
          <w:hyperlink w:anchor="_Toc45815272" w:history="1">
            <w:r w:rsidR="00097CF3" w:rsidRPr="00E56CB8">
              <w:rPr>
                <w:rStyle w:val="Hyperlink"/>
                <w:noProof/>
                <w:color w:val="3B3838" w:themeColor="background2" w:themeShade="40"/>
              </w:rPr>
              <w:t>3.0</w:t>
            </w:r>
            <w:r w:rsidR="00097CF3" w:rsidRPr="00E56CB8">
              <w:rPr>
                <w:noProof/>
                <w:sz w:val="22"/>
                <w:szCs w:val="22"/>
              </w:rPr>
              <w:tab/>
            </w:r>
            <w:r w:rsidR="00097CF3" w:rsidRPr="00E56CB8">
              <w:rPr>
                <w:rStyle w:val="Hyperlink"/>
                <w:noProof/>
                <w:color w:val="3B3838" w:themeColor="background2" w:themeShade="40"/>
              </w:rPr>
              <w:t>Group Website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_Toc45815272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5E447C6" w14:textId="0B8D011E" w:rsidR="00097CF3" w:rsidRPr="00E56CB8" w:rsidRDefault="008B4E47">
          <w:pPr>
            <w:pStyle w:val="TOC1"/>
            <w:tabs>
              <w:tab w:val="left" w:pos="660"/>
              <w:tab w:val="right" w:leader="dot" w:pos="9350"/>
            </w:tabs>
            <w:rPr>
              <w:noProof/>
              <w:sz w:val="22"/>
              <w:szCs w:val="22"/>
            </w:rPr>
          </w:pPr>
          <w:hyperlink w:anchor="_Toc45815273" w:history="1">
            <w:r w:rsidR="00097CF3" w:rsidRPr="00E56CB8">
              <w:rPr>
                <w:rStyle w:val="Hyperlink"/>
                <w:noProof/>
                <w:color w:val="3B3838" w:themeColor="background2" w:themeShade="40"/>
              </w:rPr>
              <w:t>4.0</w:t>
            </w:r>
            <w:r w:rsidR="00097CF3" w:rsidRPr="00E56CB8">
              <w:rPr>
                <w:noProof/>
                <w:sz w:val="22"/>
                <w:szCs w:val="22"/>
              </w:rPr>
              <w:tab/>
            </w:r>
            <w:r w:rsidR="00097CF3" w:rsidRPr="00E56CB8">
              <w:rPr>
                <w:rStyle w:val="Hyperlink"/>
                <w:noProof/>
                <w:color w:val="3B3838" w:themeColor="background2" w:themeShade="40"/>
              </w:rPr>
              <w:t>Industry Data</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_Toc45815273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41A22CCE" w14:textId="47AEF797" w:rsidR="00097CF3" w:rsidRPr="00E56CB8" w:rsidRDefault="008B4E47">
          <w:pPr>
            <w:pStyle w:val="TOC1"/>
            <w:tabs>
              <w:tab w:val="left" w:pos="660"/>
              <w:tab w:val="right" w:leader="dot" w:pos="9350"/>
            </w:tabs>
            <w:rPr>
              <w:noProof/>
              <w:sz w:val="22"/>
              <w:szCs w:val="22"/>
            </w:rPr>
          </w:pPr>
          <w:hyperlink w:anchor="_Toc45815274" w:history="1">
            <w:r w:rsidR="00097CF3" w:rsidRPr="00E56CB8">
              <w:rPr>
                <w:rStyle w:val="Hyperlink"/>
                <w:noProof/>
                <w:color w:val="3B3838" w:themeColor="background2" w:themeShade="40"/>
              </w:rPr>
              <w:t>5.0</w:t>
            </w:r>
            <w:r w:rsidR="00097CF3" w:rsidRPr="00E56CB8">
              <w:rPr>
                <w:noProof/>
                <w:sz w:val="22"/>
                <w:szCs w:val="22"/>
              </w:rPr>
              <w:tab/>
            </w:r>
            <w:r w:rsidR="00097CF3" w:rsidRPr="00E56CB8">
              <w:rPr>
                <w:rStyle w:val="Hyperlink"/>
                <w:noProof/>
                <w:color w:val="3B3838" w:themeColor="background2" w:themeShade="40"/>
              </w:rPr>
              <w:t>IT Work</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_Toc45815274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59DB3B4" w14:textId="1D79BF8E" w:rsidR="00097CF3" w:rsidRPr="00E56CB8" w:rsidRDefault="008B4E47">
          <w:pPr>
            <w:pStyle w:val="TOC1"/>
            <w:tabs>
              <w:tab w:val="left" w:pos="660"/>
              <w:tab w:val="right" w:leader="dot" w:pos="9350"/>
            </w:tabs>
            <w:rPr>
              <w:noProof/>
              <w:sz w:val="22"/>
              <w:szCs w:val="22"/>
            </w:rPr>
          </w:pPr>
          <w:hyperlink w:anchor="_Toc45815275" w:history="1">
            <w:r w:rsidR="00097CF3" w:rsidRPr="00E56CB8">
              <w:rPr>
                <w:rStyle w:val="Hyperlink"/>
                <w:noProof/>
                <w:color w:val="3B3838" w:themeColor="background2" w:themeShade="40"/>
              </w:rPr>
              <w:t>6.0</w:t>
            </w:r>
            <w:r w:rsidR="00097CF3" w:rsidRPr="00E56CB8">
              <w:rPr>
                <w:noProof/>
                <w:sz w:val="22"/>
                <w:szCs w:val="22"/>
              </w:rPr>
              <w:tab/>
            </w:r>
            <w:r w:rsidR="00097CF3" w:rsidRPr="00E56CB8">
              <w:rPr>
                <w:rStyle w:val="Hyperlink"/>
                <w:noProof/>
                <w:color w:val="3B3838" w:themeColor="background2" w:themeShade="40"/>
              </w:rPr>
              <w:t>IT Technologies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_Toc45815275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E03C434" w14:textId="62D2B75E" w:rsidR="00097CF3" w:rsidRPr="00E56CB8" w:rsidRDefault="008B4E47">
          <w:pPr>
            <w:pStyle w:val="TOC2"/>
            <w:tabs>
              <w:tab w:val="left" w:pos="880"/>
              <w:tab w:val="right" w:leader="dot" w:pos="9350"/>
            </w:tabs>
            <w:rPr>
              <w:noProof/>
              <w:sz w:val="22"/>
              <w:szCs w:val="22"/>
            </w:rPr>
          </w:pPr>
          <w:hyperlink w:anchor="_Toc45815280" w:history="1">
            <w:r w:rsidR="00097CF3" w:rsidRPr="00E56CB8">
              <w:rPr>
                <w:rStyle w:val="Hyperlink"/>
                <w:noProof/>
                <w:color w:val="3B3838" w:themeColor="background2" w:themeShade="40"/>
              </w:rPr>
              <w:t>6.1</w:t>
            </w:r>
            <w:r w:rsidR="00097CF3" w:rsidRPr="00E56CB8">
              <w:rPr>
                <w:noProof/>
                <w:sz w:val="22"/>
                <w:szCs w:val="22"/>
              </w:rPr>
              <w:tab/>
            </w:r>
            <w:r w:rsidR="00097CF3" w:rsidRPr="00E56CB8">
              <w:rPr>
                <w:rStyle w:val="Hyperlink"/>
                <w:noProof/>
                <w:color w:val="3B3838" w:themeColor="background2" w:themeShade="40"/>
              </w:rPr>
              <w:t>Clouds, Services and Servers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_Toc45815280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418AC121" w14:textId="4780FFCF" w:rsidR="00097CF3" w:rsidRPr="00E56CB8" w:rsidRDefault="008B4E47">
          <w:pPr>
            <w:pStyle w:val="TOC2"/>
            <w:tabs>
              <w:tab w:val="left" w:pos="880"/>
              <w:tab w:val="right" w:leader="dot" w:pos="9350"/>
            </w:tabs>
            <w:rPr>
              <w:noProof/>
              <w:sz w:val="22"/>
              <w:szCs w:val="22"/>
            </w:rPr>
          </w:pPr>
          <w:hyperlink w:anchor="_Toc45815281" w:history="1">
            <w:r w:rsidR="00097CF3" w:rsidRPr="00E56CB8">
              <w:rPr>
                <w:rStyle w:val="Hyperlink"/>
                <w:noProof/>
                <w:color w:val="3B3838" w:themeColor="background2" w:themeShade="40"/>
              </w:rPr>
              <w:t>6.2</w:t>
            </w:r>
            <w:r w:rsidR="00097CF3" w:rsidRPr="00E56CB8">
              <w:rPr>
                <w:noProof/>
                <w:sz w:val="22"/>
                <w:szCs w:val="22"/>
              </w:rPr>
              <w:tab/>
            </w:r>
            <w:r w:rsidR="00097CF3" w:rsidRPr="00E56CB8">
              <w:rPr>
                <w:rStyle w:val="Hyperlink"/>
                <w:noProof/>
                <w:color w:val="3B3838" w:themeColor="background2" w:themeShade="40"/>
              </w:rPr>
              <w:t>Cybersecurity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_Toc45815281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31FD859" w14:textId="5D6F4ACF" w:rsidR="00097CF3" w:rsidRPr="00E56CB8" w:rsidRDefault="008B4E47">
          <w:pPr>
            <w:pStyle w:val="TOC2"/>
            <w:tabs>
              <w:tab w:val="left" w:pos="880"/>
              <w:tab w:val="right" w:leader="dot" w:pos="9350"/>
            </w:tabs>
            <w:rPr>
              <w:noProof/>
              <w:sz w:val="22"/>
              <w:szCs w:val="22"/>
            </w:rPr>
          </w:pPr>
          <w:hyperlink w:anchor="_Toc45815282" w:history="1">
            <w:r w:rsidR="00097CF3" w:rsidRPr="00E56CB8">
              <w:rPr>
                <w:rStyle w:val="Hyperlink"/>
                <w:noProof/>
                <w:color w:val="3B3838" w:themeColor="background2" w:themeShade="40"/>
              </w:rPr>
              <w:t>6.3</w:t>
            </w:r>
            <w:r w:rsidR="00097CF3" w:rsidRPr="00E56CB8">
              <w:rPr>
                <w:noProof/>
                <w:sz w:val="22"/>
                <w:szCs w:val="22"/>
              </w:rPr>
              <w:tab/>
            </w:r>
            <w:r w:rsidR="00097CF3" w:rsidRPr="00E56CB8">
              <w:rPr>
                <w:rStyle w:val="Hyperlink"/>
                <w:noProof/>
                <w:color w:val="3B3838" w:themeColor="background2" w:themeShade="40"/>
              </w:rPr>
              <w:t>Blockchain and Cryptocurrency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_Toc45815282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77BB7B23" w14:textId="599390A2" w:rsidR="00097CF3" w:rsidRPr="00E56CB8" w:rsidRDefault="008B4E47">
          <w:pPr>
            <w:pStyle w:val="TOC2"/>
            <w:tabs>
              <w:tab w:val="left" w:pos="880"/>
              <w:tab w:val="right" w:leader="dot" w:pos="9350"/>
            </w:tabs>
            <w:rPr>
              <w:noProof/>
              <w:sz w:val="22"/>
              <w:szCs w:val="22"/>
            </w:rPr>
          </w:pPr>
          <w:hyperlink w:anchor="_Toc45815283" w:history="1">
            <w:r w:rsidR="00097CF3" w:rsidRPr="00E56CB8">
              <w:rPr>
                <w:rStyle w:val="Hyperlink"/>
                <w:noProof/>
                <w:color w:val="3B3838" w:themeColor="background2" w:themeShade="40"/>
              </w:rPr>
              <w:t>6.4</w:t>
            </w:r>
            <w:r w:rsidR="00097CF3" w:rsidRPr="00E56CB8">
              <w:rPr>
                <w:noProof/>
                <w:sz w:val="22"/>
                <w:szCs w:val="22"/>
              </w:rPr>
              <w:tab/>
            </w:r>
            <w:r w:rsidR="00097CF3" w:rsidRPr="00E56CB8">
              <w:rPr>
                <w:rStyle w:val="Hyperlink"/>
                <w:noProof/>
                <w:color w:val="3B3838" w:themeColor="background2" w:themeShade="40"/>
              </w:rPr>
              <w:t>Raspberry Pi’s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_Toc45815283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6E6FDF62" w14:textId="33F5D4EF" w:rsidR="00097CF3" w:rsidRDefault="008B4E47">
          <w:pPr>
            <w:pStyle w:val="TOC1"/>
            <w:tabs>
              <w:tab w:val="left" w:pos="660"/>
              <w:tab w:val="right" w:leader="dot" w:pos="9350"/>
            </w:tabs>
            <w:rPr>
              <w:noProof/>
              <w:color w:val="auto"/>
              <w:sz w:val="22"/>
              <w:szCs w:val="22"/>
            </w:rPr>
          </w:pPr>
          <w:hyperlink w:anchor="_Toc45815284" w:history="1">
            <w:r w:rsidR="00097CF3" w:rsidRPr="00367F9C">
              <w:rPr>
                <w:rStyle w:val="Hyperlink"/>
                <w:noProof/>
              </w:rPr>
              <w:t>7.0</w:t>
            </w:r>
            <w:r w:rsidR="00097CF3">
              <w:rPr>
                <w:noProof/>
                <w:color w:val="auto"/>
                <w:sz w:val="22"/>
                <w:szCs w:val="22"/>
              </w:rPr>
              <w:tab/>
            </w:r>
            <w:r w:rsidR="00097CF3" w:rsidRPr="00367F9C">
              <w:rPr>
                <w:rStyle w:val="Hyperlink"/>
                <w:noProof/>
              </w:rPr>
              <w:t>Project Ideas</w:t>
            </w:r>
            <w:r w:rsidR="00097CF3">
              <w:rPr>
                <w:noProof/>
                <w:webHidden/>
              </w:rPr>
              <w:tab/>
            </w:r>
            <w:r w:rsidR="00097CF3">
              <w:rPr>
                <w:noProof/>
                <w:webHidden/>
              </w:rPr>
              <w:fldChar w:fldCharType="begin"/>
            </w:r>
            <w:r w:rsidR="00097CF3">
              <w:rPr>
                <w:noProof/>
                <w:webHidden/>
              </w:rPr>
              <w:instrText xml:space="preserve"> PAGEREF _Toc45815284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54D99222" w14:textId="68FAEF78" w:rsidR="00097CF3" w:rsidRDefault="008B4E47">
          <w:pPr>
            <w:pStyle w:val="TOC1"/>
            <w:tabs>
              <w:tab w:val="left" w:pos="660"/>
              <w:tab w:val="right" w:leader="dot" w:pos="9350"/>
            </w:tabs>
            <w:rPr>
              <w:noProof/>
              <w:color w:val="auto"/>
              <w:sz w:val="22"/>
              <w:szCs w:val="22"/>
            </w:rPr>
          </w:pPr>
          <w:hyperlink w:anchor="_Toc45815285" w:history="1">
            <w:r w:rsidR="00097CF3" w:rsidRPr="00367F9C">
              <w:rPr>
                <w:rStyle w:val="Hyperlink"/>
                <w:noProof/>
              </w:rPr>
              <w:t>8.0</w:t>
            </w:r>
            <w:r w:rsidR="00097CF3">
              <w:rPr>
                <w:noProof/>
                <w:color w:val="auto"/>
                <w:sz w:val="22"/>
                <w:szCs w:val="22"/>
              </w:rPr>
              <w:tab/>
            </w:r>
            <w:r w:rsidR="00097CF3" w:rsidRPr="00367F9C">
              <w:rPr>
                <w:rStyle w:val="Hyperlink"/>
                <w:noProof/>
              </w:rPr>
              <w:t>Group Reflection</w:t>
            </w:r>
            <w:r w:rsidR="00097CF3">
              <w:rPr>
                <w:noProof/>
                <w:webHidden/>
              </w:rPr>
              <w:tab/>
            </w:r>
            <w:r w:rsidR="00097CF3">
              <w:rPr>
                <w:noProof/>
                <w:webHidden/>
              </w:rPr>
              <w:fldChar w:fldCharType="begin"/>
            </w:r>
            <w:r w:rsidR="00097CF3">
              <w:rPr>
                <w:noProof/>
                <w:webHidden/>
              </w:rPr>
              <w:instrText xml:space="preserve"> PAGEREF _Toc45815285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39C812F8" w14:textId="5B1F7FFD" w:rsidR="00097CF3" w:rsidRDefault="008B4E47">
          <w:pPr>
            <w:pStyle w:val="TOC1"/>
            <w:tabs>
              <w:tab w:val="left" w:pos="660"/>
              <w:tab w:val="right" w:leader="dot" w:pos="9350"/>
            </w:tabs>
            <w:rPr>
              <w:noProof/>
              <w:color w:val="auto"/>
              <w:sz w:val="22"/>
              <w:szCs w:val="22"/>
            </w:rPr>
          </w:pPr>
          <w:hyperlink w:anchor="_Toc45815286" w:history="1">
            <w:r w:rsidR="00097CF3" w:rsidRPr="00367F9C">
              <w:rPr>
                <w:rStyle w:val="Hyperlink"/>
                <w:noProof/>
              </w:rPr>
              <w:t>9.0</w:t>
            </w:r>
            <w:r w:rsidR="00097CF3">
              <w:rPr>
                <w:noProof/>
                <w:color w:val="auto"/>
                <w:sz w:val="22"/>
                <w:szCs w:val="22"/>
              </w:rPr>
              <w:tab/>
            </w:r>
            <w:r w:rsidR="00097CF3" w:rsidRPr="00367F9C">
              <w:rPr>
                <w:rStyle w:val="Hyperlink"/>
                <w:noProof/>
              </w:rPr>
              <w:t>References</w:t>
            </w:r>
            <w:r w:rsidR="00097CF3">
              <w:rPr>
                <w:noProof/>
                <w:webHidden/>
              </w:rPr>
              <w:tab/>
            </w:r>
            <w:r w:rsidR="00097CF3">
              <w:rPr>
                <w:noProof/>
                <w:webHidden/>
              </w:rPr>
              <w:fldChar w:fldCharType="begin"/>
            </w:r>
            <w:r w:rsidR="00097CF3">
              <w:rPr>
                <w:noProof/>
                <w:webHidden/>
              </w:rPr>
              <w:instrText xml:space="preserve"> PAGEREF _Toc45815286 \h </w:instrText>
            </w:r>
            <w:r w:rsidR="00097CF3">
              <w:rPr>
                <w:noProof/>
                <w:webHidden/>
              </w:rPr>
            </w:r>
            <w:r w:rsidR="00097CF3">
              <w:rPr>
                <w:noProof/>
                <w:webHidden/>
              </w:rPr>
              <w:fldChar w:fldCharType="separate"/>
            </w:r>
            <w:r w:rsidR="00097CF3">
              <w:rPr>
                <w:noProof/>
                <w:webHidden/>
              </w:rPr>
              <w:t>6</w:t>
            </w:r>
            <w:r w:rsidR="00097CF3">
              <w:rPr>
                <w:noProof/>
                <w:webHidden/>
              </w:rPr>
              <w:fldChar w:fldCharType="end"/>
            </w:r>
          </w:hyperlink>
        </w:p>
        <w:p w14:paraId="4B8C8E28" w14:textId="0669E9B8" w:rsidR="00097CF3" w:rsidRDefault="008B4E47">
          <w:pPr>
            <w:pStyle w:val="TOC1"/>
            <w:tabs>
              <w:tab w:val="left" w:pos="660"/>
              <w:tab w:val="right" w:leader="dot" w:pos="9350"/>
            </w:tabs>
            <w:rPr>
              <w:noProof/>
              <w:color w:val="auto"/>
              <w:sz w:val="22"/>
              <w:szCs w:val="22"/>
            </w:rPr>
          </w:pPr>
          <w:hyperlink w:anchor="_Toc45815287" w:history="1">
            <w:r w:rsidR="00097CF3" w:rsidRPr="00367F9C">
              <w:rPr>
                <w:rStyle w:val="Hyperlink"/>
                <w:noProof/>
              </w:rPr>
              <w:t>10.0</w:t>
            </w:r>
            <w:r w:rsidR="00097CF3">
              <w:rPr>
                <w:noProof/>
                <w:color w:val="auto"/>
                <w:sz w:val="22"/>
                <w:szCs w:val="22"/>
              </w:rPr>
              <w:tab/>
            </w:r>
            <w:r w:rsidR="00097CF3" w:rsidRPr="00367F9C">
              <w:rPr>
                <w:rStyle w:val="Hyperlink"/>
                <w:noProof/>
              </w:rPr>
              <w:t>Appendices</w:t>
            </w:r>
            <w:r w:rsidR="00097CF3">
              <w:rPr>
                <w:noProof/>
                <w:webHidden/>
              </w:rPr>
              <w:tab/>
            </w:r>
            <w:r w:rsidR="00097CF3">
              <w:rPr>
                <w:noProof/>
                <w:webHidden/>
              </w:rPr>
              <w:fldChar w:fldCharType="begin"/>
            </w:r>
            <w:r w:rsidR="00097CF3">
              <w:rPr>
                <w:noProof/>
                <w:webHidden/>
              </w:rPr>
              <w:instrText xml:space="preserve"> PAGEREF _Toc45815287 \h </w:instrText>
            </w:r>
            <w:r w:rsidR="00097CF3">
              <w:rPr>
                <w:noProof/>
                <w:webHidden/>
              </w:rPr>
            </w:r>
            <w:r w:rsidR="00097CF3">
              <w:rPr>
                <w:noProof/>
                <w:webHidden/>
              </w:rPr>
              <w:fldChar w:fldCharType="separate"/>
            </w:r>
            <w:r w:rsidR="00097CF3">
              <w:rPr>
                <w:noProof/>
                <w:webHidden/>
              </w:rPr>
              <w:t>7</w:t>
            </w:r>
            <w:r w:rsidR="00097CF3">
              <w:rPr>
                <w:noProof/>
                <w:webHidden/>
              </w:rPr>
              <w:fldChar w:fldCharType="end"/>
            </w:r>
          </w:hyperlink>
        </w:p>
        <w:p w14:paraId="6B6443E5" w14:textId="6A367B1B"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5815266"/>
      <w:r w:rsidRPr="00E92DFE">
        <w:lastRenderedPageBreak/>
        <w:t>Introduction</w:t>
      </w:r>
      <w:bookmarkEnd w:id="0"/>
    </w:p>
    <w:p w14:paraId="3DDD9795" w14:textId="222D2BE7" w:rsidR="09D5046F" w:rsidRDefault="09D5046F" w:rsidP="09D5046F"/>
    <w:p w14:paraId="50C447B6" w14:textId="16FF6C48" w:rsidR="2B34D27D" w:rsidRDefault="2B34D27D" w:rsidP="09D5046F">
      <w:pPr>
        <w:ind w:left="72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58152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5815268"/>
      <w:r w:rsidRPr="00E92DFE">
        <w:t>Introduction</w:t>
      </w:r>
      <w:bookmarkEnd w:id="2"/>
    </w:p>
    <w:p w14:paraId="434DA073" w14:textId="314FC879" w:rsidR="09D5046F" w:rsidRDefault="09D5046F" w:rsidP="0D07F345">
      <w:pPr>
        <w:ind w:left="720" w:firstLine="72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D07F345">
      <w:pPr>
        <w:ind w:left="72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5815269"/>
      <w:r>
        <w:t>Personal Information</w:t>
      </w:r>
      <w:bookmarkEnd w:id="3"/>
    </w:p>
    <w:p w14:paraId="5402F7EE" w14:textId="6B0919CA" w:rsidR="51C02298" w:rsidRDefault="00E92DFE" w:rsidP="0D07F345">
      <w:pPr>
        <w:ind w:left="72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D07F345">
      <w:pPr>
        <w:ind w:left="72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D07F345">
      <w:pPr>
        <w:ind w:left="720"/>
      </w:pPr>
      <w:r w:rsidRPr="0D07F345">
        <w:rPr>
          <w:rStyle w:val="Heading5Char"/>
          <w:b/>
          <w:bCs/>
        </w:rPr>
        <w:t>Justin King</w:t>
      </w:r>
      <w:r>
        <w:br/>
      </w:r>
      <w:r w:rsidRPr="0D07F345">
        <w:rPr>
          <w:rFonts w:ascii="Calibri" w:eastAsia="Calibri" w:hAnsi="Calibri" w:cs="Calibri"/>
          <w:color w:val="333333"/>
        </w:rPr>
        <w:t>s3266310</w:t>
      </w:r>
    </w:p>
    <w:p w14:paraId="0D26C002" w14:textId="10F4F36A" w:rsidR="41F3BE6E" w:rsidRDefault="41F3BE6E" w:rsidP="0D07F345">
      <w:pPr>
        <w:ind w:left="720"/>
        <w:rPr>
          <w:rFonts w:ascii="Calibri" w:eastAsia="Calibri" w:hAnsi="Calibri" w:cs="Calibri"/>
          <w:color w:val="333333"/>
        </w:rPr>
      </w:pPr>
      <w:r w:rsidRPr="0D07F345">
        <w:rPr>
          <w:rFonts w:ascii="Calibri" w:eastAsia="Calibri" w:hAnsi="Calibri" w:cs="Calibri"/>
          <w:color w:val="333333"/>
        </w:rPr>
        <w:t>text</w:t>
      </w:r>
    </w:p>
    <w:p w14:paraId="6221D5F4" w14:textId="48A4FB14" w:rsidR="51C02298" w:rsidRDefault="51C02298" w:rsidP="0D07F345">
      <w:pPr>
        <w:ind w:left="720"/>
      </w:pPr>
      <w:r w:rsidRPr="0D07F345">
        <w:rPr>
          <w:rStyle w:val="Heading5Char"/>
          <w:b/>
          <w:bCs/>
        </w:rPr>
        <w:t>Justine Frost</w:t>
      </w:r>
      <w:r>
        <w:br/>
      </w:r>
      <w:r w:rsidRPr="0D07F345">
        <w:rPr>
          <w:rFonts w:ascii="Calibri" w:eastAsia="Calibri" w:hAnsi="Calibri" w:cs="Calibri"/>
          <w:color w:val="333333"/>
        </w:rPr>
        <w:t>s3862333</w:t>
      </w:r>
    </w:p>
    <w:p w14:paraId="080964CD" w14:textId="744D0E45" w:rsidR="4CA272D7" w:rsidRDefault="4CA272D7" w:rsidP="0D07F345">
      <w:pPr>
        <w:ind w:left="720"/>
        <w:rPr>
          <w:rFonts w:ascii="Calibri" w:eastAsia="Calibri" w:hAnsi="Calibri" w:cs="Calibri"/>
          <w:color w:val="333333"/>
        </w:rPr>
      </w:pPr>
      <w:r w:rsidRPr="0D07F345">
        <w:rPr>
          <w:rFonts w:ascii="Calibri" w:eastAsia="Calibri" w:hAnsi="Calibri" w:cs="Calibri"/>
          <w:color w:val="333333"/>
        </w:rPr>
        <w:t>text</w:t>
      </w:r>
    </w:p>
    <w:p w14:paraId="15B66FC1" w14:textId="2A53CF9C" w:rsidR="61CCAC62" w:rsidRDefault="61CCAC62" w:rsidP="0D07F345">
      <w:pPr>
        <w:ind w:left="720"/>
      </w:pPr>
      <w:r w:rsidRPr="0D07F345">
        <w:rPr>
          <w:rStyle w:val="Heading5Char"/>
          <w:b/>
          <w:bCs/>
        </w:rPr>
        <w:t>Kirby Schwenke</w:t>
      </w:r>
      <w:r>
        <w:br/>
      </w:r>
      <w:r w:rsidRPr="0D07F345">
        <w:rPr>
          <w:rFonts w:ascii="Calibri" w:eastAsia="Calibri" w:hAnsi="Calibri" w:cs="Calibri"/>
          <w:color w:val="333333"/>
        </w:rPr>
        <w:t>s3866528</w:t>
      </w:r>
    </w:p>
    <w:p w14:paraId="260D8E99" w14:textId="6E590539" w:rsidR="5774E81A" w:rsidRDefault="5774E81A" w:rsidP="0D07F345">
      <w:pPr>
        <w:ind w:left="720"/>
      </w:pPr>
      <w:r w:rsidRPr="0D07F345">
        <w:rPr>
          <w:rFonts w:ascii="Calibri" w:eastAsia="Calibri" w:hAnsi="Calibri" w:cs="Calibri"/>
          <w:color w:val="333333"/>
        </w:rPr>
        <w:t>M</w:t>
      </w:r>
      <w:r w:rsidR="61CCAC62" w:rsidRPr="0D07F345">
        <w:rPr>
          <w:rFonts w:ascii="Calibri" w:eastAsia="Calibri" w:hAnsi="Calibri" w:cs="Calibri"/>
          <w:color w:val="333333"/>
        </w:rPr>
        <w:t>y name is Kirby Schwenke! I am an Event Coordinator based in Sydney and looking to transition into the IT Industry with a specific interest in UI/UX Design. I have previously completed a Bachelor of Management in Events and Leisure and worked in the event's industry since graduating. I have worked on events from conferences, to music festivals to food festivals. Alongside my studies and work I can be found spending time with my pets, turning my one bedroom apartment into a plant sanctuary, walking my way around Sydney or using my creativity to create anything from a chair to a new planter box.</w:t>
      </w:r>
    </w:p>
    <w:p w14:paraId="06701CB8" w14:textId="49E905D9" w:rsidR="61CCAC62" w:rsidRDefault="61CCAC62" w:rsidP="0D07F345">
      <w:pPr>
        <w:ind w:left="720"/>
      </w:pPr>
      <w:r w:rsidRPr="0D07F345">
        <w:rPr>
          <w:rFonts w:ascii="Calibri" w:eastAsia="Calibri" w:hAnsi="Calibri" w:cs="Calibri"/>
          <w:color w:val="333333"/>
        </w:rPr>
        <w:lastRenderedPageBreak/>
        <w:t>I was drawn to study in the IT industry as I have always been someone that thrives in an environment that fosters creativity and analytical thinking, and the IT industry presents many opportunities to apply this. In my previous roles, I used drag-and-drop website editors to create event and registration websites and often found myself lost in an internet rabbit hole researching HTML and CSS so that I could alter my websites and make them more dynamic and engaging.</w:t>
      </w:r>
    </w:p>
    <w:p w14:paraId="0B31A0ED" w14:textId="235EFD83" w:rsidR="61CCAC62" w:rsidRDefault="61CCAC62" w:rsidP="0D07F345">
      <w:pPr>
        <w:ind w:left="720"/>
      </w:pPr>
      <w:r w:rsidRPr="0D07F345">
        <w:rPr>
          <w:rFonts w:ascii="Calibri" w:eastAsia="Calibri" w:hAnsi="Calibri" w:cs="Calibri"/>
          <w:color w:val="333333"/>
        </w:rPr>
        <w:t>I have also worked with several technologies including, event registration software, project management software and file management software. All of which helped to reduce my mundane tasks, however, often I found gaps where the software did not match the skillset of its users or wasn’t intuitive. This has driven a passion in me for improving the everyday life of people, particularly professionals, creating easy to use software and UI/UX design will allow me to do so. I would love to learn more about how the front-end and back-end of websites interact and more about design principles within the IT industry.</w:t>
      </w:r>
    </w:p>
    <w:p w14:paraId="6353A086" w14:textId="6F1AE580" w:rsidR="70E42277" w:rsidRDefault="70E42277" w:rsidP="0D07F345">
      <w:pPr>
        <w:ind w:left="720"/>
      </w:pPr>
      <w:r w:rsidRPr="0D07F345">
        <w:rPr>
          <w:rStyle w:val="Heading5Char"/>
          <w:b/>
          <w:bCs/>
        </w:rPr>
        <w:t>Stephanie Briggs</w:t>
      </w:r>
      <w:r>
        <w:br/>
      </w:r>
      <w:r w:rsidRPr="0D07F345">
        <w:rPr>
          <w:rFonts w:ascii="Calibri" w:eastAsia="Calibri" w:hAnsi="Calibri" w:cs="Calibri"/>
          <w:color w:val="333333"/>
        </w:rPr>
        <w:t>s3383506</w:t>
      </w:r>
    </w:p>
    <w:p w14:paraId="404B7CB5" w14:textId="534463F7" w:rsidR="04CAF7D2" w:rsidRDefault="000E5FFD" w:rsidP="0D07F345">
      <w:pPr>
        <w:ind w:left="720"/>
        <w:rPr>
          <w:rFonts w:ascii="Calibri" w:eastAsia="Calibri" w:hAnsi="Calibri" w:cs="Calibri"/>
          <w:color w:val="333333"/>
        </w:rPr>
      </w:pPr>
      <w:r w:rsidRPr="0D07F345">
        <w:rPr>
          <w:rFonts w:ascii="Calibri" w:eastAsia="Calibri" w:hAnsi="Calibri" w:cs="Calibri"/>
          <w:color w:val="333333"/>
        </w:rPr>
        <w:t>T</w:t>
      </w:r>
      <w:r w:rsidR="04CAF7D2" w:rsidRPr="0D07F345">
        <w:rPr>
          <w:rFonts w:ascii="Calibri" w:eastAsia="Calibri" w:hAnsi="Calibri" w:cs="Calibri"/>
          <w:color w:val="333333"/>
        </w:rPr>
        <w:t>ext</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5815270"/>
      <w:r>
        <w:t>Team Profile</w:t>
      </w:r>
      <w:bookmarkEnd w:id="4"/>
    </w:p>
    <w:p w14:paraId="48820AA4" w14:textId="77777777" w:rsidR="00E92DFE" w:rsidRPr="00E92DFE" w:rsidRDefault="00E92DFE" w:rsidP="00E92DFE"/>
    <w:p w14:paraId="22E313C0" w14:textId="01BBE05B" w:rsidR="006E0E34" w:rsidRDefault="00EE02AC" w:rsidP="006E0E34">
      <w:pPr>
        <w:pStyle w:val="ListParagraph"/>
        <w:numPr>
          <w:ilvl w:val="0"/>
          <w:numId w:val="7"/>
        </w:numPr>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5815271"/>
      <w:r>
        <w:t>Ideal Jobs</w:t>
      </w:r>
      <w:bookmarkEnd w:id="5"/>
    </w:p>
    <w:p w14:paraId="692BE6E3" w14:textId="56202634" w:rsidR="00E92DFE" w:rsidRDefault="00E92DFE" w:rsidP="00E92DFE"/>
    <w:p w14:paraId="2A66822B" w14:textId="7E24414C" w:rsidR="00E011E9" w:rsidRDefault="00E011E9" w:rsidP="00E011E9">
      <w:pPr>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lastRenderedPageBreak/>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592873D4"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77777777"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58152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5815273"/>
      <w:r>
        <w:t>Industry Data</w:t>
      </w:r>
      <w:bookmarkEnd w:id="7"/>
    </w:p>
    <w:p w14:paraId="7893CB20" w14:textId="58E48774" w:rsidR="00AA3B03" w:rsidRDefault="00AA3B03" w:rsidP="00AA3B03"/>
    <w:p w14:paraId="522D5EA8" w14:textId="505F86B6" w:rsidR="00AA3B03" w:rsidRDefault="00AA3B03" w:rsidP="00AA3B03">
      <w:r>
        <w:t>Text</w:t>
      </w:r>
    </w:p>
    <w:p w14:paraId="7BBFC350" w14:textId="77777777" w:rsidR="00AA3B03" w:rsidRPr="00AA3B03" w:rsidRDefault="00AA3B03" w:rsidP="00AA3B03"/>
    <w:p w14:paraId="3E25431A" w14:textId="572027D6" w:rsidR="00097CF3" w:rsidRPr="00E92DFE" w:rsidRDefault="00097CF3" w:rsidP="00097CF3">
      <w:pPr>
        <w:pStyle w:val="Heading1"/>
        <w:numPr>
          <w:ilvl w:val="0"/>
          <w:numId w:val="8"/>
        </w:numPr>
      </w:pPr>
      <w:bookmarkStart w:id="8" w:name="_Toc45815274"/>
      <w:r>
        <w:t>IT Work</w:t>
      </w:r>
      <w:bookmarkEnd w:id="8"/>
    </w:p>
    <w:p w14:paraId="0E535BFF" w14:textId="2EFCEC14" w:rsidR="00AA3B03" w:rsidRDefault="00AA3B03" w:rsidP="00AA3B03"/>
    <w:p w14:paraId="37F975B6" w14:textId="097224FD" w:rsidR="00AA3B03" w:rsidRDefault="00AA3B03" w:rsidP="00AA3B03">
      <w:r>
        <w:t>Text</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58152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End w:id="10"/>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7"/>
      <w:bookmarkEnd w:id="11"/>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8"/>
      <w:bookmarkEnd w:id="1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3" w:name="_Toc45815279"/>
      <w:bookmarkEnd w:id="13"/>
    </w:p>
    <w:p w14:paraId="61389EFF" w14:textId="41856CD7" w:rsidR="00097CF3" w:rsidRPr="00E92DFE" w:rsidRDefault="00097CF3" w:rsidP="00097CF3">
      <w:pPr>
        <w:pStyle w:val="Heading2"/>
        <w:numPr>
          <w:ilvl w:val="1"/>
          <w:numId w:val="9"/>
        </w:numPr>
      </w:pPr>
      <w:bookmarkStart w:id="14" w:name="_Toc45815280"/>
      <w:r>
        <w:t>Clouds, Services and Servers</w:t>
      </w:r>
      <w:bookmarkEnd w:id="14"/>
    </w:p>
    <w:p w14:paraId="184DB765" w14:textId="78815D27" w:rsidR="00AA3B03" w:rsidRDefault="00AA3B03" w:rsidP="00AA3B03"/>
    <w:p w14:paraId="15DF9B9B" w14:textId="1A5A7159" w:rsidR="00AA3B03" w:rsidRDefault="00AA3B03" w:rsidP="00AA3B03">
      <w:pPr>
        <w:ind w:firstLine="720"/>
      </w:pPr>
      <w:r>
        <w:t>Text</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5" w:name="_Toc45815281"/>
      <w:r>
        <w:t>Cybersecurity</w:t>
      </w:r>
      <w:bookmarkEnd w:id="15"/>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16" w:name="_Toc45815282"/>
      <w:r>
        <w:t>Blockchain and Cryptocurrency</w:t>
      </w:r>
      <w:bookmarkEnd w:id="16"/>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17" w:name="_Toc45815283"/>
      <w:r>
        <w:t>Raspberry Pi’s</w:t>
      </w:r>
      <w:bookmarkEnd w:id="17"/>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18" w:name="_Toc45815284"/>
      <w:r>
        <w:t>Project Ideas</w:t>
      </w:r>
      <w:bookmarkEnd w:id="18"/>
    </w:p>
    <w:p w14:paraId="188B44FB" w14:textId="31E21465" w:rsidR="00AA3B03" w:rsidRDefault="00AA3B03" w:rsidP="00AA3B03"/>
    <w:p w14:paraId="35803C83" w14:textId="0A47290C" w:rsidR="00581DA6" w:rsidRPr="00581DA6" w:rsidRDefault="00581DA6" w:rsidP="00581DA6">
      <w:pPr>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w:t>
      </w:r>
      <w:r w:rsidRPr="00581DA6">
        <w:rPr>
          <w:lang w:val="en-AU"/>
        </w:rPr>
        <w:t>everyday</w:t>
      </w:r>
      <w:r w:rsidRPr="00581DA6">
        <w:rPr>
          <w:lang w:val="en-AU"/>
        </w:rPr>
        <w:t xml:space="preserve"> people is essential in this goal.</w:t>
      </w:r>
    </w:p>
    <w:p w14:paraId="139E373F" w14:textId="77777777" w:rsidR="00581DA6" w:rsidRPr="00581DA6" w:rsidRDefault="00581DA6" w:rsidP="00581DA6">
      <w:pPr>
        <w:rPr>
          <w:lang w:val="en-AU"/>
        </w:rPr>
      </w:pPr>
    </w:p>
    <w:p w14:paraId="37BA3491" w14:textId="12C2BB21" w:rsidR="00581DA6" w:rsidRPr="00581DA6" w:rsidRDefault="00581DA6" w:rsidP="00581DA6">
      <w:pPr>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581DA6">
      <w:pPr>
        <w:rPr>
          <w:lang w:val="en-AU"/>
        </w:rPr>
      </w:pPr>
    </w:p>
    <w:p w14:paraId="1F58E4F4" w14:textId="77777777" w:rsidR="00581DA6" w:rsidRPr="00581DA6" w:rsidRDefault="00581DA6" w:rsidP="00581DA6">
      <w:pPr>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581DA6">
      <w:pPr>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w:t>
      </w:r>
      <w:r w:rsidRPr="00581DA6">
        <w:rPr>
          <w:lang w:val="en-AU"/>
        </w:rPr>
        <w:lastRenderedPageBreak/>
        <w:t xml:space="preserve">the same information, providing a level of education to the user if they are unaware of what is and is not edible from their fruit and veggies! </w:t>
      </w:r>
    </w:p>
    <w:p w14:paraId="27D46A0D" w14:textId="77777777" w:rsidR="00581DA6" w:rsidRPr="00581DA6" w:rsidRDefault="00581DA6" w:rsidP="00581DA6">
      <w:pPr>
        <w:rPr>
          <w:lang w:val="en-AU"/>
        </w:rPr>
      </w:pPr>
    </w:p>
    <w:p w14:paraId="1AF540A1" w14:textId="77777777" w:rsidR="00581DA6" w:rsidRPr="00581DA6" w:rsidRDefault="00581DA6" w:rsidP="00581DA6">
      <w:pPr>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581DA6">
      <w:pPr>
        <w:rPr>
          <w:lang w:val="en-AU"/>
        </w:rPr>
      </w:pPr>
    </w:p>
    <w:p w14:paraId="69B69C45" w14:textId="77777777" w:rsidR="00581DA6" w:rsidRPr="00581DA6" w:rsidRDefault="00581DA6" w:rsidP="00581DA6">
      <w:pPr>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581DA6">
      <w:pPr>
        <w:numPr>
          <w:ilvl w:val="0"/>
          <w:numId w:val="19"/>
        </w:numPr>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581DA6">
      <w:pPr>
        <w:numPr>
          <w:ilvl w:val="0"/>
          <w:numId w:val="19"/>
        </w:numPr>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581DA6">
      <w:pPr>
        <w:numPr>
          <w:ilvl w:val="0"/>
          <w:numId w:val="19"/>
        </w:numPr>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581DA6">
      <w:pPr>
        <w:rPr>
          <w:lang w:val="en-AU"/>
        </w:rPr>
      </w:pPr>
    </w:p>
    <w:p w14:paraId="11EA6B86" w14:textId="77777777" w:rsidR="00581DA6" w:rsidRPr="00581DA6" w:rsidRDefault="00581DA6" w:rsidP="00581DA6">
      <w:pPr>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581DA6">
      <w:pPr>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581DA6">
      <w:pPr>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5F0488C1" w14:textId="77777777" w:rsidR="00581DA6" w:rsidRPr="00581DA6" w:rsidRDefault="00581DA6" w:rsidP="00581DA6">
      <w:pPr>
        <w:rPr>
          <w:lang w:val="en-AU"/>
        </w:rPr>
      </w:pPr>
      <w:r w:rsidRPr="00581DA6">
        <w:rPr>
          <w:lang w:val="en-AU"/>
        </w:rPr>
        <w:t xml:space="preserve">Scanning your package barcodes would also return the user information about materials, and how they need to be broken down for proper disposal. </w:t>
      </w:r>
    </w:p>
    <w:p w14:paraId="4BFF4927" w14:textId="77777777" w:rsidR="00581DA6" w:rsidRPr="00581DA6" w:rsidRDefault="00581DA6" w:rsidP="00581DA6">
      <w:pPr>
        <w:rPr>
          <w:lang w:val="en-AU"/>
        </w:rPr>
      </w:pPr>
    </w:p>
    <w:p w14:paraId="1BA62C5F" w14:textId="77777777" w:rsidR="00581DA6" w:rsidRPr="00581DA6" w:rsidRDefault="00581DA6" w:rsidP="00581DA6">
      <w:pPr>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proofErr w:type="spellStart"/>
      <w:proofErr w:type="gramStart"/>
      <w:r w:rsidRPr="00581DA6">
        <w:rPr>
          <w:lang w:val="en-AU"/>
        </w:rPr>
        <w:t>every day</w:t>
      </w:r>
      <w:proofErr w:type="spellEnd"/>
      <w:proofErr w:type="gramEnd"/>
      <w:r w:rsidRPr="00581DA6">
        <w:rPr>
          <w:lang w:val="en-AU"/>
        </w:rPr>
        <w:t xml:space="preserve"> solutions, advice and ideas. Whether it be to local households or local businesses, it gives individuals an opportunity to be </w:t>
      </w:r>
      <w:proofErr w:type="spellStart"/>
      <w:r w:rsidRPr="00581DA6">
        <w:rPr>
          <w:lang w:val="en-AU"/>
        </w:rPr>
        <w:t>apart</w:t>
      </w:r>
      <w:proofErr w:type="spellEnd"/>
      <w:r w:rsidRPr="00581DA6">
        <w:rPr>
          <w:lang w:val="en-AU"/>
        </w:rPr>
        <w:t xml:space="preserve"> of, and connect with their community. </w:t>
      </w:r>
    </w:p>
    <w:p w14:paraId="5100EBC3" w14:textId="77777777" w:rsidR="00581DA6" w:rsidRPr="00581DA6" w:rsidRDefault="00581DA6" w:rsidP="00581DA6">
      <w:pPr>
        <w:rPr>
          <w:lang w:val="en-AU"/>
        </w:rPr>
      </w:pPr>
      <w:r w:rsidRPr="00581DA6">
        <w:rPr>
          <w:lang w:val="en-AU"/>
        </w:rPr>
        <w:t xml:space="preserve">Sustainable packaging is where business </w:t>
      </w:r>
      <w:proofErr w:type="gramStart"/>
      <w:r w:rsidRPr="00581DA6">
        <w:rPr>
          <w:lang w:val="en-AU"/>
        </w:rPr>
        <w:t>are</w:t>
      </w:r>
      <w:proofErr w:type="gramEnd"/>
      <w:r w:rsidRPr="00581DA6">
        <w:rPr>
          <w:lang w:val="en-AU"/>
        </w:rPr>
        <w:t xml:space="preserv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proofErr w:type="spellStart"/>
      <w:r w:rsidRPr="00581DA6">
        <w:rPr>
          <w:lang w:val="en-AU"/>
        </w:rPr>
        <w:t>eco friendly</w:t>
      </w:r>
      <w:proofErr w:type="spellEnd"/>
      <w:r w:rsidRPr="00581DA6">
        <w:rPr>
          <w:lang w:val="en-AU"/>
        </w:rPr>
        <w:t xml:space="preserve"> products and initiatives. </w:t>
      </w:r>
    </w:p>
    <w:p w14:paraId="2B617AF9" w14:textId="77777777" w:rsidR="00581DA6" w:rsidRPr="00581DA6" w:rsidRDefault="00581DA6" w:rsidP="00581DA6">
      <w:pPr>
        <w:rPr>
          <w:lang w:val="en-AU"/>
        </w:rPr>
      </w:pPr>
      <w:r w:rsidRPr="00581DA6">
        <w:rPr>
          <w:lang w:val="en-AU"/>
        </w:rPr>
        <w:lastRenderedPageBreak/>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581DA6">
      <w:pPr>
        <w:rPr>
          <w:lang w:val="en-AU"/>
        </w:rPr>
      </w:pPr>
    </w:p>
    <w:p w14:paraId="77318EEE" w14:textId="77777777" w:rsidR="00581DA6" w:rsidRPr="00581DA6" w:rsidRDefault="00581DA6" w:rsidP="00581DA6">
      <w:pPr>
        <w:rPr>
          <w:lang w:val="en-AU"/>
        </w:rPr>
      </w:pPr>
      <w:r w:rsidRPr="00581DA6">
        <w:rPr>
          <w:lang w:val="en-AU"/>
        </w:rPr>
        <w:t xml:space="preserve">The list of things that could feature on this application are endless considering the </w:t>
      </w:r>
      <w:proofErr w:type="gramStart"/>
      <w:r w:rsidRPr="00581DA6">
        <w:rPr>
          <w:lang w:val="en-AU"/>
        </w:rPr>
        <w:t>amount</w:t>
      </w:r>
      <w:proofErr w:type="gramEnd"/>
      <w:r w:rsidRPr="00581DA6">
        <w:rPr>
          <w:lang w:val="en-AU"/>
        </w:rPr>
        <w:t xml:space="preserve"> of steps that people can take to live more sustainable lives, but ultimately as long as the resources are accessible to people, they are willing to give it a go. </w:t>
      </w:r>
    </w:p>
    <w:p w14:paraId="49353DE8" w14:textId="62ECD3C9" w:rsidR="00AA3B03" w:rsidRDefault="00AA3B03" w:rsidP="00AA3B03"/>
    <w:p w14:paraId="589A23CF" w14:textId="2C5C99C9" w:rsidR="00AA3B03" w:rsidRDefault="00AA3B03" w:rsidP="00AA3B03"/>
    <w:p w14:paraId="1C4DD6EB" w14:textId="71BB98F4" w:rsidR="00097CF3" w:rsidRPr="00E92DFE" w:rsidRDefault="00097CF3" w:rsidP="00097CF3">
      <w:pPr>
        <w:pStyle w:val="Heading1"/>
        <w:numPr>
          <w:ilvl w:val="0"/>
          <w:numId w:val="8"/>
        </w:numPr>
      </w:pPr>
      <w:bookmarkStart w:id="19" w:name="_Toc45815285"/>
      <w:r>
        <w:t>Group Reflection</w:t>
      </w:r>
      <w:bookmarkEnd w:id="19"/>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0" w:name="_Toc45815286"/>
      <w:r>
        <w:t>References</w:t>
      </w:r>
      <w:bookmarkEnd w:id="20"/>
    </w:p>
    <w:p w14:paraId="5F901BB1" w14:textId="36834339" w:rsidR="00EA7E88" w:rsidRDefault="00EA7E88" w:rsidP="00EA7E88"/>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1" w:name="_Toc45815287"/>
      <w:r>
        <w:lastRenderedPageBreak/>
        <w:t>Appendices</w:t>
      </w:r>
      <w:bookmarkEnd w:id="21"/>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E8886" w14:textId="77777777" w:rsidR="008B4E47" w:rsidRDefault="008B4E47" w:rsidP="00AA3B03">
      <w:pPr>
        <w:spacing w:after="0" w:line="240" w:lineRule="auto"/>
      </w:pPr>
      <w:r>
        <w:separator/>
      </w:r>
    </w:p>
  </w:endnote>
  <w:endnote w:type="continuationSeparator" w:id="0">
    <w:p w14:paraId="21002389" w14:textId="77777777" w:rsidR="008B4E47" w:rsidRDefault="008B4E47"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BE722" w14:textId="77777777" w:rsidR="008B4E47" w:rsidRDefault="008B4E47" w:rsidP="00AA3B03">
      <w:pPr>
        <w:spacing w:after="0" w:line="240" w:lineRule="auto"/>
      </w:pPr>
      <w:r>
        <w:separator/>
      </w:r>
    </w:p>
  </w:footnote>
  <w:footnote w:type="continuationSeparator" w:id="0">
    <w:p w14:paraId="77473966" w14:textId="77777777" w:rsidR="008B4E47" w:rsidRDefault="008B4E47"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12"/>
  </w:num>
  <w:num w:numId="4">
    <w:abstractNumId w:val="8"/>
  </w:num>
  <w:num w:numId="5">
    <w:abstractNumId w:val="4"/>
  </w:num>
  <w:num w:numId="6">
    <w:abstractNumId w:val="17"/>
  </w:num>
  <w:num w:numId="7">
    <w:abstractNumId w:val="16"/>
  </w:num>
  <w:num w:numId="8">
    <w:abstractNumId w:val="3"/>
  </w:num>
  <w:num w:numId="9">
    <w:abstractNumId w:val="1"/>
  </w:num>
  <w:num w:numId="10">
    <w:abstractNumId w:val="15"/>
  </w:num>
  <w:num w:numId="11">
    <w:abstractNumId w:val="6"/>
  </w:num>
  <w:num w:numId="12">
    <w:abstractNumId w:val="11"/>
  </w:num>
  <w:num w:numId="13">
    <w:abstractNumId w:val="7"/>
  </w:num>
  <w:num w:numId="14">
    <w:abstractNumId w:val="2"/>
  </w:num>
  <w:num w:numId="15">
    <w:abstractNumId w:val="9"/>
  </w:num>
  <w:num w:numId="16">
    <w:abstractNumId w:val="14"/>
  </w:num>
  <w:num w:numId="17">
    <w:abstractNumId w:val="1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6143A"/>
    <w:rsid w:val="00097CF3"/>
    <w:rsid w:val="000E5FFD"/>
    <w:rsid w:val="00497FBA"/>
    <w:rsid w:val="004D014A"/>
    <w:rsid w:val="00581DA6"/>
    <w:rsid w:val="00658398"/>
    <w:rsid w:val="006B62FE"/>
    <w:rsid w:val="006E0E34"/>
    <w:rsid w:val="008B4E47"/>
    <w:rsid w:val="00974C9E"/>
    <w:rsid w:val="00AA3B03"/>
    <w:rsid w:val="00BB179D"/>
    <w:rsid w:val="00E011E9"/>
    <w:rsid w:val="00E56CB8"/>
    <w:rsid w:val="00E92DFE"/>
    <w:rsid w:val="00EA7E88"/>
    <w:rsid w:val="00EE02AC"/>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2.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4.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Justine Frost</cp:lastModifiedBy>
  <cp:revision>6</cp:revision>
  <dcterms:created xsi:type="dcterms:W3CDTF">2020-07-16T08:10:00Z</dcterms:created>
  <dcterms:modified xsi:type="dcterms:W3CDTF">2020-07-17T10:40:00Z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