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1269E2A2" w14:textId="3FDBC738" w:rsidR="009C3868"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46966" w:history="1">
            <w:r w:rsidR="009C3868" w:rsidRPr="00CA498D">
              <w:rPr>
                <w:rStyle w:val="Hyperlink"/>
                <w:noProof/>
              </w:rPr>
              <w:t>1.0</w:t>
            </w:r>
            <w:r w:rsidR="009C3868">
              <w:rPr>
                <w:noProof/>
                <w:color w:val="auto"/>
                <w:sz w:val="22"/>
                <w:szCs w:val="22"/>
              </w:rPr>
              <w:tab/>
            </w:r>
            <w:r w:rsidR="009C3868" w:rsidRPr="00CA498D">
              <w:rPr>
                <w:rStyle w:val="Hyperlink"/>
                <w:noProof/>
              </w:rPr>
              <w:t>Introduction</w:t>
            </w:r>
            <w:r w:rsidR="009C3868">
              <w:rPr>
                <w:noProof/>
                <w:webHidden/>
              </w:rPr>
              <w:tab/>
            </w:r>
            <w:r w:rsidR="009C3868">
              <w:rPr>
                <w:noProof/>
                <w:webHidden/>
              </w:rPr>
              <w:fldChar w:fldCharType="begin"/>
            </w:r>
            <w:r w:rsidR="009C3868">
              <w:rPr>
                <w:noProof/>
                <w:webHidden/>
              </w:rPr>
              <w:instrText xml:space="preserve"> PAGEREF _Toc46046966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032829D6" w14:textId="61B1D24B" w:rsidR="009C3868" w:rsidRDefault="006A0029">
          <w:pPr>
            <w:pStyle w:val="TOC1"/>
            <w:tabs>
              <w:tab w:val="left" w:pos="660"/>
              <w:tab w:val="right" w:leader="dot" w:pos="9350"/>
            </w:tabs>
            <w:rPr>
              <w:noProof/>
              <w:color w:val="auto"/>
              <w:sz w:val="22"/>
              <w:szCs w:val="22"/>
            </w:rPr>
          </w:pPr>
          <w:hyperlink w:anchor="_Toc46046967" w:history="1">
            <w:r w:rsidR="009C3868" w:rsidRPr="00CA498D">
              <w:rPr>
                <w:rStyle w:val="Hyperlink"/>
                <w:noProof/>
              </w:rPr>
              <w:t>2.0</w:t>
            </w:r>
            <w:r w:rsidR="009C3868">
              <w:rPr>
                <w:noProof/>
                <w:color w:val="auto"/>
                <w:sz w:val="22"/>
                <w:szCs w:val="22"/>
              </w:rPr>
              <w:tab/>
            </w:r>
            <w:r w:rsidR="009C3868" w:rsidRPr="00CA498D">
              <w:rPr>
                <w:rStyle w:val="Hyperlink"/>
                <w:noProof/>
              </w:rPr>
              <w:t>Team profile</w:t>
            </w:r>
            <w:r w:rsidR="009C3868">
              <w:rPr>
                <w:noProof/>
                <w:webHidden/>
              </w:rPr>
              <w:tab/>
            </w:r>
            <w:r w:rsidR="009C3868">
              <w:rPr>
                <w:noProof/>
                <w:webHidden/>
              </w:rPr>
              <w:fldChar w:fldCharType="begin"/>
            </w:r>
            <w:r w:rsidR="009C3868">
              <w:rPr>
                <w:noProof/>
                <w:webHidden/>
              </w:rPr>
              <w:instrText xml:space="preserve"> PAGEREF _Toc46046967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36D9A712" w14:textId="249EBCEC" w:rsidR="009C3868" w:rsidRDefault="006A0029">
          <w:pPr>
            <w:pStyle w:val="TOC2"/>
            <w:tabs>
              <w:tab w:val="left" w:pos="880"/>
              <w:tab w:val="right" w:leader="dot" w:pos="9350"/>
            </w:tabs>
            <w:rPr>
              <w:noProof/>
              <w:color w:val="auto"/>
              <w:sz w:val="22"/>
              <w:szCs w:val="22"/>
            </w:rPr>
          </w:pPr>
          <w:hyperlink w:anchor="_Toc46046968" w:history="1">
            <w:r w:rsidR="009C3868" w:rsidRPr="00CA498D">
              <w:rPr>
                <w:rStyle w:val="Hyperlink"/>
                <w:noProof/>
              </w:rPr>
              <w:t>2.1</w:t>
            </w:r>
            <w:r w:rsidR="009C3868">
              <w:rPr>
                <w:noProof/>
                <w:color w:val="auto"/>
                <w:sz w:val="22"/>
                <w:szCs w:val="22"/>
              </w:rPr>
              <w:tab/>
            </w:r>
            <w:r w:rsidR="009C3868" w:rsidRPr="00CA498D">
              <w:rPr>
                <w:rStyle w:val="Hyperlink"/>
                <w:noProof/>
              </w:rPr>
              <w:t>Introduction</w:t>
            </w:r>
            <w:r w:rsidR="009C3868">
              <w:rPr>
                <w:noProof/>
                <w:webHidden/>
              </w:rPr>
              <w:tab/>
            </w:r>
            <w:r w:rsidR="009C3868">
              <w:rPr>
                <w:noProof/>
                <w:webHidden/>
              </w:rPr>
              <w:fldChar w:fldCharType="begin"/>
            </w:r>
            <w:r w:rsidR="009C3868">
              <w:rPr>
                <w:noProof/>
                <w:webHidden/>
              </w:rPr>
              <w:instrText xml:space="preserve"> PAGEREF _Toc46046968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56EB3D73" w14:textId="1DDC9D83" w:rsidR="009C3868" w:rsidRDefault="006A0029">
          <w:pPr>
            <w:pStyle w:val="TOC2"/>
            <w:tabs>
              <w:tab w:val="left" w:pos="880"/>
              <w:tab w:val="right" w:leader="dot" w:pos="9350"/>
            </w:tabs>
            <w:rPr>
              <w:noProof/>
              <w:color w:val="auto"/>
              <w:sz w:val="22"/>
              <w:szCs w:val="22"/>
            </w:rPr>
          </w:pPr>
          <w:hyperlink w:anchor="_Toc46046969" w:history="1">
            <w:r w:rsidR="009C3868" w:rsidRPr="00CA498D">
              <w:rPr>
                <w:rStyle w:val="Hyperlink"/>
                <w:noProof/>
              </w:rPr>
              <w:t>2.2</w:t>
            </w:r>
            <w:r w:rsidR="009C3868">
              <w:rPr>
                <w:noProof/>
                <w:color w:val="auto"/>
                <w:sz w:val="22"/>
                <w:szCs w:val="22"/>
              </w:rPr>
              <w:tab/>
            </w:r>
            <w:r w:rsidR="009C3868" w:rsidRPr="00CA498D">
              <w:rPr>
                <w:rStyle w:val="Hyperlink"/>
                <w:noProof/>
              </w:rPr>
              <w:t>Personal Information</w:t>
            </w:r>
            <w:r w:rsidR="009C3868">
              <w:rPr>
                <w:noProof/>
                <w:webHidden/>
              </w:rPr>
              <w:tab/>
            </w:r>
            <w:r w:rsidR="009C3868">
              <w:rPr>
                <w:noProof/>
                <w:webHidden/>
              </w:rPr>
              <w:fldChar w:fldCharType="begin"/>
            </w:r>
            <w:r w:rsidR="009C3868">
              <w:rPr>
                <w:noProof/>
                <w:webHidden/>
              </w:rPr>
              <w:instrText xml:space="preserve"> PAGEREF _Toc46046969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19A14271" w14:textId="786EA44D" w:rsidR="009C3868" w:rsidRDefault="006A0029">
          <w:pPr>
            <w:pStyle w:val="TOC2"/>
            <w:tabs>
              <w:tab w:val="left" w:pos="880"/>
              <w:tab w:val="right" w:leader="dot" w:pos="9350"/>
            </w:tabs>
            <w:rPr>
              <w:noProof/>
              <w:color w:val="auto"/>
              <w:sz w:val="22"/>
              <w:szCs w:val="22"/>
            </w:rPr>
          </w:pPr>
          <w:hyperlink w:anchor="_Toc46046970" w:history="1">
            <w:r w:rsidR="009C3868" w:rsidRPr="00CA498D">
              <w:rPr>
                <w:rStyle w:val="Hyperlink"/>
                <w:noProof/>
              </w:rPr>
              <w:t>2.3</w:t>
            </w:r>
            <w:r w:rsidR="009C3868">
              <w:rPr>
                <w:noProof/>
                <w:color w:val="auto"/>
                <w:sz w:val="22"/>
                <w:szCs w:val="22"/>
              </w:rPr>
              <w:tab/>
            </w:r>
            <w:r w:rsidR="009C3868" w:rsidRPr="00CA498D">
              <w:rPr>
                <w:rStyle w:val="Hyperlink"/>
                <w:noProof/>
              </w:rPr>
              <w:t>Team Profile</w:t>
            </w:r>
            <w:r w:rsidR="009C3868">
              <w:rPr>
                <w:noProof/>
                <w:webHidden/>
              </w:rPr>
              <w:tab/>
            </w:r>
            <w:r w:rsidR="009C3868">
              <w:rPr>
                <w:noProof/>
                <w:webHidden/>
              </w:rPr>
              <w:fldChar w:fldCharType="begin"/>
            </w:r>
            <w:r w:rsidR="009C3868">
              <w:rPr>
                <w:noProof/>
                <w:webHidden/>
              </w:rPr>
              <w:instrText xml:space="preserve"> PAGEREF _Toc46046970 \h </w:instrText>
            </w:r>
            <w:r w:rsidR="009C3868">
              <w:rPr>
                <w:noProof/>
                <w:webHidden/>
              </w:rPr>
            </w:r>
            <w:r w:rsidR="009C3868">
              <w:rPr>
                <w:noProof/>
                <w:webHidden/>
              </w:rPr>
              <w:fldChar w:fldCharType="separate"/>
            </w:r>
            <w:r w:rsidR="009C3868">
              <w:rPr>
                <w:noProof/>
                <w:webHidden/>
              </w:rPr>
              <w:t>5</w:t>
            </w:r>
            <w:r w:rsidR="009C3868">
              <w:rPr>
                <w:noProof/>
                <w:webHidden/>
              </w:rPr>
              <w:fldChar w:fldCharType="end"/>
            </w:r>
          </w:hyperlink>
        </w:p>
        <w:p w14:paraId="5A7E9E79" w14:textId="5F1C1719" w:rsidR="009C3868" w:rsidRDefault="006A0029">
          <w:pPr>
            <w:pStyle w:val="TOC2"/>
            <w:tabs>
              <w:tab w:val="left" w:pos="880"/>
              <w:tab w:val="right" w:leader="dot" w:pos="9350"/>
            </w:tabs>
            <w:rPr>
              <w:noProof/>
              <w:color w:val="auto"/>
              <w:sz w:val="22"/>
              <w:szCs w:val="22"/>
            </w:rPr>
          </w:pPr>
          <w:hyperlink w:anchor="_Toc46046971" w:history="1">
            <w:r w:rsidR="009C3868" w:rsidRPr="00CA498D">
              <w:rPr>
                <w:rStyle w:val="Hyperlink"/>
                <w:noProof/>
              </w:rPr>
              <w:t>2.4</w:t>
            </w:r>
            <w:r w:rsidR="009C3868">
              <w:rPr>
                <w:noProof/>
                <w:color w:val="auto"/>
                <w:sz w:val="22"/>
                <w:szCs w:val="22"/>
              </w:rPr>
              <w:tab/>
            </w:r>
            <w:r w:rsidR="009C3868" w:rsidRPr="00CA498D">
              <w:rPr>
                <w:rStyle w:val="Hyperlink"/>
                <w:noProof/>
              </w:rPr>
              <w:t>Ideal Jobs</w:t>
            </w:r>
            <w:r w:rsidR="009C3868">
              <w:rPr>
                <w:noProof/>
                <w:webHidden/>
              </w:rPr>
              <w:tab/>
            </w:r>
            <w:r w:rsidR="009C3868">
              <w:rPr>
                <w:noProof/>
                <w:webHidden/>
              </w:rPr>
              <w:fldChar w:fldCharType="begin"/>
            </w:r>
            <w:r w:rsidR="009C3868">
              <w:rPr>
                <w:noProof/>
                <w:webHidden/>
              </w:rPr>
              <w:instrText xml:space="preserve"> PAGEREF _Toc46046971 \h </w:instrText>
            </w:r>
            <w:r w:rsidR="009C3868">
              <w:rPr>
                <w:noProof/>
                <w:webHidden/>
              </w:rPr>
            </w:r>
            <w:r w:rsidR="009C3868">
              <w:rPr>
                <w:noProof/>
                <w:webHidden/>
              </w:rPr>
              <w:fldChar w:fldCharType="separate"/>
            </w:r>
            <w:r w:rsidR="009C3868">
              <w:rPr>
                <w:noProof/>
                <w:webHidden/>
              </w:rPr>
              <w:t>5</w:t>
            </w:r>
            <w:r w:rsidR="009C3868">
              <w:rPr>
                <w:noProof/>
                <w:webHidden/>
              </w:rPr>
              <w:fldChar w:fldCharType="end"/>
            </w:r>
          </w:hyperlink>
        </w:p>
        <w:p w14:paraId="4692755A" w14:textId="6DF04E4A" w:rsidR="009C3868" w:rsidRDefault="006A0029">
          <w:pPr>
            <w:pStyle w:val="TOC1"/>
            <w:tabs>
              <w:tab w:val="left" w:pos="660"/>
              <w:tab w:val="right" w:leader="dot" w:pos="9350"/>
            </w:tabs>
            <w:rPr>
              <w:noProof/>
              <w:color w:val="auto"/>
              <w:sz w:val="22"/>
              <w:szCs w:val="22"/>
            </w:rPr>
          </w:pPr>
          <w:hyperlink w:anchor="_Toc46046972" w:history="1">
            <w:r w:rsidR="009C3868" w:rsidRPr="00CA498D">
              <w:rPr>
                <w:rStyle w:val="Hyperlink"/>
                <w:noProof/>
              </w:rPr>
              <w:t>3.0</w:t>
            </w:r>
            <w:r w:rsidR="009C3868">
              <w:rPr>
                <w:noProof/>
                <w:color w:val="auto"/>
                <w:sz w:val="22"/>
                <w:szCs w:val="22"/>
              </w:rPr>
              <w:tab/>
            </w:r>
            <w:r w:rsidR="009C3868" w:rsidRPr="00CA498D">
              <w:rPr>
                <w:rStyle w:val="Hyperlink"/>
                <w:noProof/>
              </w:rPr>
              <w:t>Group Website</w:t>
            </w:r>
            <w:r w:rsidR="009C3868">
              <w:rPr>
                <w:noProof/>
                <w:webHidden/>
              </w:rPr>
              <w:tab/>
            </w:r>
            <w:r w:rsidR="009C3868">
              <w:rPr>
                <w:noProof/>
                <w:webHidden/>
              </w:rPr>
              <w:fldChar w:fldCharType="begin"/>
            </w:r>
            <w:r w:rsidR="009C3868">
              <w:rPr>
                <w:noProof/>
                <w:webHidden/>
              </w:rPr>
              <w:instrText xml:space="preserve"> PAGEREF _Toc46046972 \h </w:instrText>
            </w:r>
            <w:r w:rsidR="009C3868">
              <w:rPr>
                <w:noProof/>
                <w:webHidden/>
              </w:rPr>
            </w:r>
            <w:r w:rsidR="009C3868">
              <w:rPr>
                <w:noProof/>
                <w:webHidden/>
              </w:rPr>
              <w:fldChar w:fldCharType="separate"/>
            </w:r>
            <w:r w:rsidR="009C3868">
              <w:rPr>
                <w:noProof/>
                <w:webHidden/>
              </w:rPr>
              <w:t>6</w:t>
            </w:r>
            <w:r w:rsidR="009C3868">
              <w:rPr>
                <w:noProof/>
                <w:webHidden/>
              </w:rPr>
              <w:fldChar w:fldCharType="end"/>
            </w:r>
          </w:hyperlink>
        </w:p>
        <w:p w14:paraId="7BACDF06" w14:textId="5AFC980D" w:rsidR="009C3868" w:rsidRDefault="006A0029">
          <w:pPr>
            <w:pStyle w:val="TOC1"/>
            <w:tabs>
              <w:tab w:val="left" w:pos="660"/>
              <w:tab w:val="right" w:leader="dot" w:pos="9350"/>
            </w:tabs>
            <w:rPr>
              <w:noProof/>
              <w:color w:val="auto"/>
              <w:sz w:val="22"/>
              <w:szCs w:val="22"/>
            </w:rPr>
          </w:pPr>
          <w:hyperlink w:anchor="_Toc46046973" w:history="1">
            <w:r w:rsidR="009C3868" w:rsidRPr="00CA498D">
              <w:rPr>
                <w:rStyle w:val="Hyperlink"/>
                <w:noProof/>
              </w:rPr>
              <w:t>4.0</w:t>
            </w:r>
            <w:r w:rsidR="009C3868">
              <w:rPr>
                <w:noProof/>
                <w:color w:val="auto"/>
                <w:sz w:val="22"/>
                <w:szCs w:val="22"/>
              </w:rPr>
              <w:tab/>
            </w:r>
            <w:r w:rsidR="009C3868" w:rsidRPr="00CA498D">
              <w:rPr>
                <w:rStyle w:val="Hyperlink"/>
                <w:noProof/>
              </w:rPr>
              <w:t>Industry Data</w:t>
            </w:r>
            <w:r w:rsidR="009C3868">
              <w:rPr>
                <w:noProof/>
                <w:webHidden/>
              </w:rPr>
              <w:tab/>
            </w:r>
            <w:r w:rsidR="009C3868">
              <w:rPr>
                <w:noProof/>
                <w:webHidden/>
              </w:rPr>
              <w:fldChar w:fldCharType="begin"/>
            </w:r>
            <w:r w:rsidR="009C3868">
              <w:rPr>
                <w:noProof/>
                <w:webHidden/>
              </w:rPr>
              <w:instrText xml:space="preserve"> PAGEREF _Toc46046973 \h </w:instrText>
            </w:r>
            <w:r w:rsidR="009C3868">
              <w:rPr>
                <w:noProof/>
                <w:webHidden/>
              </w:rPr>
            </w:r>
            <w:r w:rsidR="009C3868">
              <w:rPr>
                <w:noProof/>
                <w:webHidden/>
              </w:rPr>
              <w:fldChar w:fldCharType="separate"/>
            </w:r>
            <w:r w:rsidR="009C3868">
              <w:rPr>
                <w:noProof/>
                <w:webHidden/>
              </w:rPr>
              <w:t>7</w:t>
            </w:r>
            <w:r w:rsidR="009C3868">
              <w:rPr>
                <w:noProof/>
                <w:webHidden/>
              </w:rPr>
              <w:fldChar w:fldCharType="end"/>
            </w:r>
          </w:hyperlink>
        </w:p>
        <w:p w14:paraId="31F4E783" w14:textId="66A02624" w:rsidR="009C3868" w:rsidRDefault="006A0029">
          <w:pPr>
            <w:pStyle w:val="TOC1"/>
            <w:tabs>
              <w:tab w:val="left" w:pos="660"/>
              <w:tab w:val="right" w:leader="dot" w:pos="9350"/>
            </w:tabs>
            <w:rPr>
              <w:noProof/>
              <w:color w:val="auto"/>
              <w:sz w:val="22"/>
              <w:szCs w:val="22"/>
            </w:rPr>
          </w:pPr>
          <w:hyperlink w:anchor="_Toc46046974" w:history="1">
            <w:r w:rsidR="009C3868" w:rsidRPr="00CA498D">
              <w:rPr>
                <w:rStyle w:val="Hyperlink"/>
                <w:noProof/>
              </w:rPr>
              <w:t>5.0</w:t>
            </w:r>
            <w:r w:rsidR="009C3868">
              <w:rPr>
                <w:noProof/>
                <w:color w:val="auto"/>
                <w:sz w:val="22"/>
                <w:szCs w:val="22"/>
              </w:rPr>
              <w:tab/>
            </w:r>
            <w:r w:rsidR="009C3868" w:rsidRPr="00CA498D">
              <w:rPr>
                <w:rStyle w:val="Hyperlink"/>
                <w:noProof/>
              </w:rPr>
              <w:t>IT Work</w:t>
            </w:r>
            <w:r w:rsidR="009C3868">
              <w:rPr>
                <w:noProof/>
                <w:webHidden/>
              </w:rPr>
              <w:tab/>
            </w:r>
            <w:r w:rsidR="009C3868">
              <w:rPr>
                <w:noProof/>
                <w:webHidden/>
              </w:rPr>
              <w:fldChar w:fldCharType="begin"/>
            </w:r>
            <w:r w:rsidR="009C3868">
              <w:rPr>
                <w:noProof/>
                <w:webHidden/>
              </w:rPr>
              <w:instrText xml:space="preserve"> PAGEREF _Toc46046974 \h </w:instrText>
            </w:r>
            <w:r w:rsidR="009C3868">
              <w:rPr>
                <w:noProof/>
                <w:webHidden/>
              </w:rPr>
            </w:r>
            <w:r w:rsidR="009C3868">
              <w:rPr>
                <w:noProof/>
                <w:webHidden/>
              </w:rPr>
              <w:fldChar w:fldCharType="separate"/>
            </w:r>
            <w:r w:rsidR="009C3868">
              <w:rPr>
                <w:noProof/>
                <w:webHidden/>
              </w:rPr>
              <w:t>8</w:t>
            </w:r>
            <w:r w:rsidR="009C3868">
              <w:rPr>
                <w:noProof/>
                <w:webHidden/>
              </w:rPr>
              <w:fldChar w:fldCharType="end"/>
            </w:r>
          </w:hyperlink>
        </w:p>
        <w:p w14:paraId="1B6249A9" w14:textId="1FD35914" w:rsidR="009C3868" w:rsidRDefault="006A0029">
          <w:pPr>
            <w:pStyle w:val="TOC1"/>
            <w:tabs>
              <w:tab w:val="left" w:pos="660"/>
              <w:tab w:val="right" w:leader="dot" w:pos="9350"/>
            </w:tabs>
            <w:rPr>
              <w:noProof/>
              <w:color w:val="auto"/>
              <w:sz w:val="22"/>
              <w:szCs w:val="22"/>
            </w:rPr>
          </w:pPr>
          <w:hyperlink w:anchor="_Toc46046975" w:history="1">
            <w:r w:rsidR="009C3868" w:rsidRPr="00CA498D">
              <w:rPr>
                <w:rStyle w:val="Hyperlink"/>
                <w:noProof/>
              </w:rPr>
              <w:t>6.0</w:t>
            </w:r>
            <w:r w:rsidR="009C3868">
              <w:rPr>
                <w:noProof/>
                <w:color w:val="auto"/>
                <w:sz w:val="22"/>
                <w:szCs w:val="22"/>
              </w:rPr>
              <w:tab/>
            </w:r>
            <w:r w:rsidR="009C3868" w:rsidRPr="00CA498D">
              <w:rPr>
                <w:rStyle w:val="Hyperlink"/>
                <w:noProof/>
              </w:rPr>
              <w:t>IT Technologies</w:t>
            </w:r>
            <w:r w:rsidR="009C3868">
              <w:rPr>
                <w:noProof/>
                <w:webHidden/>
              </w:rPr>
              <w:tab/>
            </w:r>
            <w:r w:rsidR="009C3868">
              <w:rPr>
                <w:noProof/>
                <w:webHidden/>
              </w:rPr>
              <w:fldChar w:fldCharType="begin"/>
            </w:r>
            <w:r w:rsidR="009C3868">
              <w:rPr>
                <w:noProof/>
                <w:webHidden/>
              </w:rPr>
              <w:instrText xml:space="preserve"> PAGEREF _Toc46046975 \h </w:instrText>
            </w:r>
            <w:r w:rsidR="009C3868">
              <w:rPr>
                <w:noProof/>
                <w:webHidden/>
              </w:rPr>
            </w:r>
            <w:r w:rsidR="009C3868">
              <w:rPr>
                <w:noProof/>
                <w:webHidden/>
              </w:rPr>
              <w:fldChar w:fldCharType="separate"/>
            </w:r>
            <w:r w:rsidR="009C3868">
              <w:rPr>
                <w:noProof/>
                <w:webHidden/>
              </w:rPr>
              <w:t>10</w:t>
            </w:r>
            <w:r w:rsidR="009C3868">
              <w:rPr>
                <w:noProof/>
                <w:webHidden/>
              </w:rPr>
              <w:fldChar w:fldCharType="end"/>
            </w:r>
          </w:hyperlink>
        </w:p>
        <w:p w14:paraId="24B08D4C" w14:textId="3649CB42" w:rsidR="009C3868" w:rsidRDefault="006A0029">
          <w:pPr>
            <w:pStyle w:val="TOC2"/>
            <w:tabs>
              <w:tab w:val="left" w:pos="880"/>
              <w:tab w:val="right" w:leader="dot" w:pos="9350"/>
            </w:tabs>
            <w:rPr>
              <w:noProof/>
              <w:color w:val="auto"/>
              <w:sz w:val="22"/>
              <w:szCs w:val="22"/>
            </w:rPr>
          </w:pPr>
          <w:hyperlink w:anchor="_Toc46046980" w:history="1">
            <w:r w:rsidR="009C3868" w:rsidRPr="00CA498D">
              <w:rPr>
                <w:rStyle w:val="Hyperlink"/>
                <w:noProof/>
              </w:rPr>
              <w:t>6.1</w:t>
            </w:r>
            <w:r w:rsidR="009C3868">
              <w:rPr>
                <w:noProof/>
                <w:color w:val="auto"/>
                <w:sz w:val="22"/>
                <w:szCs w:val="22"/>
              </w:rPr>
              <w:tab/>
            </w:r>
            <w:r w:rsidR="009C3868" w:rsidRPr="00CA498D">
              <w:rPr>
                <w:rStyle w:val="Hyperlink"/>
                <w:noProof/>
              </w:rPr>
              <w:t>Clouds, Services and Servers</w:t>
            </w:r>
            <w:r w:rsidR="009C3868">
              <w:rPr>
                <w:noProof/>
                <w:webHidden/>
              </w:rPr>
              <w:tab/>
            </w:r>
            <w:r w:rsidR="009C3868">
              <w:rPr>
                <w:noProof/>
                <w:webHidden/>
              </w:rPr>
              <w:fldChar w:fldCharType="begin"/>
            </w:r>
            <w:r w:rsidR="009C3868">
              <w:rPr>
                <w:noProof/>
                <w:webHidden/>
              </w:rPr>
              <w:instrText xml:space="preserve"> PAGEREF _Toc46046980 \h </w:instrText>
            </w:r>
            <w:r w:rsidR="009C3868">
              <w:rPr>
                <w:noProof/>
                <w:webHidden/>
              </w:rPr>
            </w:r>
            <w:r w:rsidR="009C3868">
              <w:rPr>
                <w:noProof/>
                <w:webHidden/>
              </w:rPr>
              <w:fldChar w:fldCharType="separate"/>
            </w:r>
            <w:r w:rsidR="009C3868">
              <w:rPr>
                <w:noProof/>
                <w:webHidden/>
              </w:rPr>
              <w:t>10</w:t>
            </w:r>
            <w:r w:rsidR="009C3868">
              <w:rPr>
                <w:noProof/>
                <w:webHidden/>
              </w:rPr>
              <w:fldChar w:fldCharType="end"/>
            </w:r>
          </w:hyperlink>
        </w:p>
        <w:p w14:paraId="2429593A" w14:textId="7F7868FD" w:rsidR="009C3868" w:rsidRDefault="006A0029">
          <w:pPr>
            <w:pStyle w:val="TOC2"/>
            <w:tabs>
              <w:tab w:val="left" w:pos="880"/>
              <w:tab w:val="right" w:leader="dot" w:pos="9350"/>
            </w:tabs>
            <w:rPr>
              <w:noProof/>
              <w:color w:val="auto"/>
              <w:sz w:val="22"/>
              <w:szCs w:val="22"/>
            </w:rPr>
          </w:pPr>
          <w:hyperlink w:anchor="_Toc46046981" w:history="1">
            <w:r w:rsidR="009C3868" w:rsidRPr="00CA498D">
              <w:rPr>
                <w:rStyle w:val="Hyperlink"/>
                <w:noProof/>
              </w:rPr>
              <w:t>6.2</w:t>
            </w:r>
            <w:r w:rsidR="009C3868">
              <w:rPr>
                <w:noProof/>
                <w:color w:val="auto"/>
                <w:sz w:val="22"/>
                <w:szCs w:val="22"/>
              </w:rPr>
              <w:tab/>
            </w:r>
            <w:r w:rsidR="009C3868" w:rsidRPr="00CA498D">
              <w:rPr>
                <w:rStyle w:val="Hyperlink"/>
                <w:noProof/>
              </w:rPr>
              <w:t>Cybersecurity</w:t>
            </w:r>
            <w:r w:rsidR="009C3868">
              <w:rPr>
                <w:noProof/>
                <w:webHidden/>
              </w:rPr>
              <w:tab/>
            </w:r>
            <w:r w:rsidR="009C3868">
              <w:rPr>
                <w:noProof/>
                <w:webHidden/>
              </w:rPr>
              <w:fldChar w:fldCharType="begin"/>
            </w:r>
            <w:r w:rsidR="009C3868">
              <w:rPr>
                <w:noProof/>
                <w:webHidden/>
              </w:rPr>
              <w:instrText xml:space="preserve"> PAGEREF _Toc46046981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6150DDE2" w14:textId="309F40EC" w:rsidR="009C3868" w:rsidRDefault="006A0029">
          <w:pPr>
            <w:pStyle w:val="TOC2"/>
            <w:tabs>
              <w:tab w:val="left" w:pos="880"/>
              <w:tab w:val="right" w:leader="dot" w:pos="9350"/>
            </w:tabs>
            <w:rPr>
              <w:noProof/>
              <w:color w:val="auto"/>
              <w:sz w:val="22"/>
              <w:szCs w:val="22"/>
            </w:rPr>
          </w:pPr>
          <w:hyperlink w:anchor="_Toc46046982" w:history="1">
            <w:r w:rsidR="009C3868" w:rsidRPr="00CA498D">
              <w:rPr>
                <w:rStyle w:val="Hyperlink"/>
                <w:noProof/>
              </w:rPr>
              <w:t>6.3</w:t>
            </w:r>
            <w:r w:rsidR="009C3868">
              <w:rPr>
                <w:noProof/>
                <w:color w:val="auto"/>
                <w:sz w:val="22"/>
                <w:szCs w:val="22"/>
              </w:rPr>
              <w:tab/>
            </w:r>
            <w:r w:rsidR="009C3868" w:rsidRPr="00CA498D">
              <w:rPr>
                <w:rStyle w:val="Hyperlink"/>
                <w:noProof/>
              </w:rPr>
              <w:t>Blockchain and Cryptocurrency</w:t>
            </w:r>
            <w:r w:rsidR="009C3868">
              <w:rPr>
                <w:noProof/>
                <w:webHidden/>
              </w:rPr>
              <w:tab/>
            </w:r>
            <w:r w:rsidR="009C3868">
              <w:rPr>
                <w:noProof/>
                <w:webHidden/>
              </w:rPr>
              <w:fldChar w:fldCharType="begin"/>
            </w:r>
            <w:r w:rsidR="009C3868">
              <w:rPr>
                <w:noProof/>
                <w:webHidden/>
              </w:rPr>
              <w:instrText xml:space="preserve"> PAGEREF _Toc46046982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765D22CE" w14:textId="561F8024" w:rsidR="009C3868" w:rsidRDefault="006A0029">
          <w:pPr>
            <w:pStyle w:val="TOC2"/>
            <w:tabs>
              <w:tab w:val="left" w:pos="880"/>
              <w:tab w:val="right" w:leader="dot" w:pos="9350"/>
            </w:tabs>
            <w:rPr>
              <w:noProof/>
              <w:color w:val="auto"/>
              <w:sz w:val="22"/>
              <w:szCs w:val="22"/>
            </w:rPr>
          </w:pPr>
          <w:hyperlink w:anchor="_Toc46046983" w:history="1">
            <w:r w:rsidR="009C3868" w:rsidRPr="00CA498D">
              <w:rPr>
                <w:rStyle w:val="Hyperlink"/>
                <w:noProof/>
              </w:rPr>
              <w:t>6.4</w:t>
            </w:r>
            <w:r w:rsidR="009C3868">
              <w:rPr>
                <w:noProof/>
                <w:color w:val="auto"/>
                <w:sz w:val="22"/>
                <w:szCs w:val="22"/>
              </w:rPr>
              <w:tab/>
            </w:r>
            <w:r w:rsidR="009C3868" w:rsidRPr="00CA498D">
              <w:rPr>
                <w:rStyle w:val="Hyperlink"/>
                <w:noProof/>
              </w:rPr>
              <w:t>Raspberry Pi’s</w:t>
            </w:r>
            <w:r w:rsidR="009C3868">
              <w:rPr>
                <w:noProof/>
                <w:webHidden/>
              </w:rPr>
              <w:tab/>
            </w:r>
            <w:r w:rsidR="009C3868">
              <w:rPr>
                <w:noProof/>
                <w:webHidden/>
              </w:rPr>
              <w:fldChar w:fldCharType="begin"/>
            </w:r>
            <w:r w:rsidR="009C3868">
              <w:rPr>
                <w:noProof/>
                <w:webHidden/>
              </w:rPr>
              <w:instrText xml:space="preserve"> PAGEREF _Toc46046983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6E0D34C4" w14:textId="67797D39" w:rsidR="009C3868" w:rsidRDefault="006A0029">
          <w:pPr>
            <w:pStyle w:val="TOC1"/>
            <w:tabs>
              <w:tab w:val="left" w:pos="660"/>
              <w:tab w:val="right" w:leader="dot" w:pos="9350"/>
            </w:tabs>
            <w:rPr>
              <w:noProof/>
              <w:color w:val="auto"/>
              <w:sz w:val="22"/>
              <w:szCs w:val="22"/>
            </w:rPr>
          </w:pPr>
          <w:hyperlink w:anchor="_Toc46046984" w:history="1">
            <w:r w:rsidR="009C3868" w:rsidRPr="00CA498D">
              <w:rPr>
                <w:rStyle w:val="Hyperlink"/>
                <w:noProof/>
              </w:rPr>
              <w:t>7.0</w:t>
            </w:r>
            <w:r w:rsidR="009C3868">
              <w:rPr>
                <w:noProof/>
                <w:color w:val="auto"/>
                <w:sz w:val="22"/>
                <w:szCs w:val="22"/>
              </w:rPr>
              <w:tab/>
            </w:r>
            <w:r w:rsidR="009C3868" w:rsidRPr="00CA498D">
              <w:rPr>
                <w:rStyle w:val="Hyperlink"/>
                <w:noProof/>
              </w:rPr>
              <w:t>Project Ideas</w:t>
            </w:r>
            <w:r w:rsidR="009C3868">
              <w:rPr>
                <w:noProof/>
                <w:webHidden/>
              </w:rPr>
              <w:tab/>
            </w:r>
            <w:r w:rsidR="009C3868">
              <w:rPr>
                <w:noProof/>
                <w:webHidden/>
              </w:rPr>
              <w:fldChar w:fldCharType="begin"/>
            </w:r>
            <w:r w:rsidR="009C3868">
              <w:rPr>
                <w:noProof/>
                <w:webHidden/>
              </w:rPr>
              <w:instrText xml:space="preserve"> PAGEREF _Toc46046984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0BAE2DD4" w14:textId="71AB1502" w:rsidR="009C3868" w:rsidRDefault="006A0029">
          <w:pPr>
            <w:pStyle w:val="TOC1"/>
            <w:tabs>
              <w:tab w:val="left" w:pos="660"/>
              <w:tab w:val="right" w:leader="dot" w:pos="9350"/>
            </w:tabs>
            <w:rPr>
              <w:noProof/>
              <w:color w:val="auto"/>
              <w:sz w:val="22"/>
              <w:szCs w:val="22"/>
            </w:rPr>
          </w:pPr>
          <w:hyperlink w:anchor="_Toc46046985" w:history="1">
            <w:r w:rsidR="009C3868" w:rsidRPr="00CA498D">
              <w:rPr>
                <w:rStyle w:val="Hyperlink"/>
                <w:noProof/>
              </w:rPr>
              <w:t>8.0</w:t>
            </w:r>
            <w:r w:rsidR="009C3868">
              <w:rPr>
                <w:noProof/>
                <w:color w:val="auto"/>
                <w:sz w:val="22"/>
                <w:szCs w:val="22"/>
              </w:rPr>
              <w:tab/>
            </w:r>
            <w:r w:rsidR="009C3868" w:rsidRPr="00CA498D">
              <w:rPr>
                <w:rStyle w:val="Hyperlink"/>
                <w:noProof/>
              </w:rPr>
              <w:t>Group Reflection</w:t>
            </w:r>
            <w:r w:rsidR="009C3868">
              <w:rPr>
                <w:noProof/>
                <w:webHidden/>
              </w:rPr>
              <w:tab/>
            </w:r>
            <w:r w:rsidR="009C3868">
              <w:rPr>
                <w:noProof/>
                <w:webHidden/>
              </w:rPr>
              <w:fldChar w:fldCharType="begin"/>
            </w:r>
            <w:r w:rsidR="009C3868">
              <w:rPr>
                <w:noProof/>
                <w:webHidden/>
              </w:rPr>
              <w:instrText xml:space="preserve"> PAGEREF _Toc46046985 \h </w:instrText>
            </w:r>
            <w:r w:rsidR="009C3868">
              <w:rPr>
                <w:noProof/>
                <w:webHidden/>
              </w:rPr>
            </w:r>
            <w:r w:rsidR="009C3868">
              <w:rPr>
                <w:noProof/>
                <w:webHidden/>
              </w:rPr>
              <w:fldChar w:fldCharType="separate"/>
            </w:r>
            <w:r w:rsidR="009C3868">
              <w:rPr>
                <w:noProof/>
                <w:webHidden/>
              </w:rPr>
              <w:t>14</w:t>
            </w:r>
            <w:r w:rsidR="009C3868">
              <w:rPr>
                <w:noProof/>
                <w:webHidden/>
              </w:rPr>
              <w:fldChar w:fldCharType="end"/>
            </w:r>
          </w:hyperlink>
        </w:p>
        <w:p w14:paraId="3420E3C6" w14:textId="1382440A" w:rsidR="009C3868" w:rsidRDefault="006A0029">
          <w:pPr>
            <w:pStyle w:val="TOC1"/>
            <w:tabs>
              <w:tab w:val="left" w:pos="660"/>
              <w:tab w:val="right" w:leader="dot" w:pos="9350"/>
            </w:tabs>
            <w:rPr>
              <w:noProof/>
              <w:color w:val="auto"/>
              <w:sz w:val="22"/>
              <w:szCs w:val="22"/>
            </w:rPr>
          </w:pPr>
          <w:hyperlink w:anchor="_Toc46046986" w:history="1">
            <w:r w:rsidR="009C3868" w:rsidRPr="00CA498D">
              <w:rPr>
                <w:rStyle w:val="Hyperlink"/>
                <w:noProof/>
              </w:rPr>
              <w:t>9.0</w:t>
            </w:r>
            <w:r w:rsidR="009C3868">
              <w:rPr>
                <w:noProof/>
                <w:color w:val="auto"/>
                <w:sz w:val="22"/>
                <w:szCs w:val="22"/>
              </w:rPr>
              <w:tab/>
            </w:r>
            <w:r w:rsidR="009C3868" w:rsidRPr="00CA498D">
              <w:rPr>
                <w:rStyle w:val="Hyperlink"/>
                <w:noProof/>
              </w:rPr>
              <w:t>References</w:t>
            </w:r>
            <w:r w:rsidR="009C3868">
              <w:rPr>
                <w:noProof/>
                <w:webHidden/>
              </w:rPr>
              <w:tab/>
            </w:r>
            <w:r w:rsidR="009C3868">
              <w:rPr>
                <w:noProof/>
                <w:webHidden/>
              </w:rPr>
              <w:fldChar w:fldCharType="begin"/>
            </w:r>
            <w:r w:rsidR="009C3868">
              <w:rPr>
                <w:noProof/>
                <w:webHidden/>
              </w:rPr>
              <w:instrText xml:space="preserve"> PAGEREF _Toc46046986 \h </w:instrText>
            </w:r>
            <w:r w:rsidR="009C3868">
              <w:rPr>
                <w:noProof/>
                <w:webHidden/>
              </w:rPr>
            </w:r>
            <w:r w:rsidR="009C3868">
              <w:rPr>
                <w:noProof/>
                <w:webHidden/>
              </w:rPr>
              <w:fldChar w:fldCharType="separate"/>
            </w:r>
            <w:r w:rsidR="009C3868">
              <w:rPr>
                <w:noProof/>
                <w:webHidden/>
              </w:rPr>
              <w:t>15</w:t>
            </w:r>
            <w:r w:rsidR="009C3868">
              <w:rPr>
                <w:noProof/>
                <w:webHidden/>
              </w:rPr>
              <w:fldChar w:fldCharType="end"/>
            </w:r>
          </w:hyperlink>
        </w:p>
        <w:p w14:paraId="6CCF00E3" w14:textId="400F58FC" w:rsidR="009C3868" w:rsidRDefault="006A0029">
          <w:pPr>
            <w:pStyle w:val="TOC1"/>
            <w:tabs>
              <w:tab w:val="left" w:pos="660"/>
              <w:tab w:val="right" w:leader="dot" w:pos="9350"/>
            </w:tabs>
            <w:rPr>
              <w:noProof/>
              <w:color w:val="auto"/>
              <w:sz w:val="22"/>
              <w:szCs w:val="22"/>
            </w:rPr>
          </w:pPr>
          <w:hyperlink w:anchor="_Toc46046987" w:history="1">
            <w:r w:rsidR="009C3868" w:rsidRPr="00CA498D">
              <w:rPr>
                <w:rStyle w:val="Hyperlink"/>
                <w:noProof/>
              </w:rPr>
              <w:t>10.0</w:t>
            </w:r>
            <w:r w:rsidR="009C3868">
              <w:rPr>
                <w:noProof/>
                <w:color w:val="auto"/>
                <w:sz w:val="22"/>
                <w:szCs w:val="22"/>
              </w:rPr>
              <w:tab/>
            </w:r>
            <w:r w:rsidR="009C3868" w:rsidRPr="00CA498D">
              <w:rPr>
                <w:rStyle w:val="Hyperlink"/>
                <w:noProof/>
              </w:rPr>
              <w:t>Appendices</w:t>
            </w:r>
            <w:r w:rsidR="009C3868">
              <w:rPr>
                <w:noProof/>
                <w:webHidden/>
              </w:rPr>
              <w:tab/>
            </w:r>
            <w:r w:rsidR="009C3868">
              <w:rPr>
                <w:noProof/>
                <w:webHidden/>
              </w:rPr>
              <w:fldChar w:fldCharType="begin"/>
            </w:r>
            <w:r w:rsidR="009C3868">
              <w:rPr>
                <w:noProof/>
                <w:webHidden/>
              </w:rPr>
              <w:instrText xml:space="preserve"> PAGEREF _Toc46046987 \h </w:instrText>
            </w:r>
            <w:r w:rsidR="009C3868">
              <w:rPr>
                <w:noProof/>
                <w:webHidden/>
              </w:rPr>
            </w:r>
            <w:r w:rsidR="009C3868">
              <w:rPr>
                <w:noProof/>
                <w:webHidden/>
              </w:rPr>
              <w:fldChar w:fldCharType="separate"/>
            </w:r>
            <w:r w:rsidR="009C3868">
              <w:rPr>
                <w:noProof/>
                <w:webHidden/>
              </w:rPr>
              <w:t>16</w:t>
            </w:r>
            <w:r w:rsidR="009C3868">
              <w:rPr>
                <w:noProof/>
                <w:webHidden/>
              </w:rPr>
              <w:fldChar w:fldCharType="end"/>
            </w:r>
          </w:hyperlink>
        </w:p>
        <w:p w14:paraId="6B6443E5" w14:textId="5C61FC20"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46966"/>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469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46968"/>
      <w:r w:rsidRPr="00E92DFE">
        <w:t>Introduction</w:t>
      </w:r>
      <w:bookmarkEnd w:id="2"/>
    </w:p>
    <w:p w14:paraId="434DA073" w14:textId="314FC879" w:rsidR="09D5046F" w:rsidRDefault="09D5046F" w:rsidP="003539C5">
      <w:pPr>
        <w:ind w:left="360" w:firstLine="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w:t>
      </w:r>
      <w:proofErr w:type="gramStart"/>
      <w:r w:rsidR="0FC518A8">
        <w:t>directly relates</w:t>
      </w:r>
      <w:proofErr w:type="gramEnd"/>
      <w:r w:rsidR="0FC518A8">
        <w:t xml:space="preserve"> </w:t>
      </w:r>
      <w:r w:rsidR="198EE37A">
        <w:t xml:space="preserve">to our message of making the most of household waste and reclaiming materials that would otherwise be thrown away. </w:t>
      </w:r>
    </w:p>
    <w:p w14:paraId="00022BCE" w14:textId="7798E93A" w:rsidR="34332419" w:rsidRDefault="34332419" w:rsidP="003539C5">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6046969"/>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03539C5">
      <w:pPr>
        <w:ind w:left="36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w:t>
      </w:r>
      <w:proofErr w:type="gramStart"/>
      <w:r w:rsidRPr="003767FB">
        <w:rPr>
          <w:rFonts w:ascii="Calibri" w:eastAsia="Calibri" w:hAnsi="Calibri" w:cs="Calibri"/>
          <w:color w:val="333333"/>
          <w:lang w:val="en-AU"/>
        </w:rPr>
        <w:t>ago.</w:t>
      </w:r>
      <w:proofErr w:type="gramEnd"/>
      <w:r w:rsidRPr="003767FB">
        <w:rPr>
          <w:rFonts w:ascii="Calibri" w:eastAsia="Calibri" w:hAnsi="Calibri" w:cs="Calibri"/>
          <w:color w:val="333333"/>
          <w:lang w:val="en-AU"/>
        </w:rPr>
        <w:t xml:space="preserve"> I attended all my schooling in inner city Melbourne. Completing high school encouraged me to take a gap year, which sent me straight into the work force – and have yet to start in tertiary studies, so here we are!  I </w:t>
      </w:r>
      <w:r w:rsidRPr="003767FB">
        <w:rPr>
          <w:rFonts w:ascii="Calibri" w:eastAsia="Calibri" w:hAnsi="Calibri" w:cs="Calibri"/>
          <w:color w:val="333333"/>
          <w:lang w:val="en-AU"/>
        </w:rPr>
        <w:lastRenderedPageBreak/>
        <w:t xml:space="preserve">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03539C5">
      <w:pPr>
        <w:ind w:left="360"/>
        <w:rPr>
          <w:rFonts w:ascii="Calibri" w:eastAsia="Calibri" w:hAnsi="Calibri" w:cs="Calibri"/>
          <w:color w:val="333333"/>
        </w:rPr>
      </w:pP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3539C5">
      <w:pPr>
        <w:ind w:left="360"/>
        <w:rPr>
          <w:rFonts w:ascii="Calibri" w:eastAsia="Calibri" w:hAnsi="Calibri" w:cs="Calibri"/>
          <w:color w:val="333333"/>
          <w:lang w:val="en-AU"/>
        </w:rPr>
      </w:pP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6046970"/>
      <w:r>
        <w:lastRenderedPageBreak/>
        <w:t>Team Profile</w:t>
      </w:r>
      <w:bookmarkEnd w:id="4"/>
    </w:p>
    <w:p w14:paraId="48820AA4" w14:textId="77777777" w:rsidR="00E92DFE" w:rsidRPr="00E92DFE" w:rsidRDefault="00E92DFE" w:rsidP="00E92DFE"/>
    <w:p w14:paraId="44B4D23F" w14:textId="77777777" w:rsidR="009830EF" w:rsidRDefault="00032125" w:rsidP="00032125">
      <w:pPr>
        <w:ind w:left="450"/>
      </w:pPr>
      <w:r>
        <w:t xml:space="preserve">After conducting a comparison of the tests conducted in Assignment 1 by each individual it is evident that our group hosts a range of skills and personalities. The Myer-Briggs Type Indicator test is split into 4 personality types across 16 different personalities, including analysts, diplomats, </w:t>
      </w:r>
      <w:proofErr w:type="gramStart"/>
      <w:r>
        <w:t>sentinels</w:t>
      </w:r>
      <w:proofErr w:type="gramEnd"/>
      <w:r>
        <w:t xml:space="preserve"> and explorers all of which bring different values to a team (NERIS Analytics Limited, 2020). The comparison conducted identified that the individuals in this group fit into the diplomats, </w:t>
      </w:r>
      <w:proofErr w:type="gramStart"/>
      <w:r>
        <w:t>sentinel</w:t>
      </w:r>
      <w:proofErr w:type="gramEnd"/>
      <w:r>
        <w:t xml:space="preserve">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5A397C3F" w14:textId="3FDF00BB" w:rsidR="00E92DFE" w:rsidRDefault="00E92DFE" w:rsidP="00E92DFE">
      <w:pPr>
        <w:pStyle w:val="Heading2"/>
        <w:numPr>
          <w:ilvl w:val="1"/>
          <w:numId w:val="9"/>
        </w:numPr>
      </w:pPr>
      <w:bookmarkStart w:id="5" w:name="_Toc460469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lastRenderedPageBreak/>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7802570F"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093A9161"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60469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6046973"/>
      <w:r>
        <w:lastRenderedPageBreak/>
        <w:t>Industry Data</w:t>
      </w:r>
      <w:bookmarkEnd w:id="7"/>
    </w:p>
    <w:p w14:paraId="7893CB20" w14:textId="6495AEEC" w:rsidR="00AA3B03" w:rsidRDefault="00BC19C8" w:rsidP="00BC19C8">
      <w:pPr>
        <w:jc w:val="center"/>
      </w:pPr>
      <w:r>
        <w:rPr>
          <w:noProof/>
          <w:color w:val="00B050"/>
          <w:sz w:val="24"/>
          <w:szCs w:val="24"/>
        </w:rPr>
        <w:drawing>
          <wp:inline distT="0" distB="0" distL="0" distR="0" wp14:anchorId="14A9DEC0" wp14:editId="53D319E8">
            <wp:extent cx="5076496" cy="290495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2-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911" cy="2907479"/>
                    </a:xfrm>
                    <a:prstGeom prst="rect">
                      <a:avLst/>
                    </a:prstGeom>
                  </pic:spPr>
                </pic:pic>
              </a:graphicData>
            </a:graphic>
          </wp:inline>
        </w:drawing>
      </w:r>
    </w:p>
    <w:p w14:paraId="10DB5345" w14:textId="16151D6B" w:rsidR="00BC19C8" w:rsidRPr="00BC19C8" w:rsidRDefault="00BC19C8" w:rsidP="003539C5">
      <w:pPr>
        <w:ind w:left="36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77777777" w:rsidR="00BC19C8" w:rsidRPr="00BC19C8" w:rsidRDefault="00BC19C8" w:rsidP="003539C5">
      <w:pPr>
        <w:ind w:left="360"/>
      </w:pPr>
      <w:r w:rsidRPr="00BC19C8">
        <w:t xml:space="preserve">After doing some further research through ‘Seek’, there was a bit of a contrast in the available jobs currently available under the same/similar job titles. </w:t>
      </w:r>
    </w:p>
    <w:p w14:paraId="722A022B" w14:textId="77777777" w:rsidR="00BC19C8" w:rsidRPr="00BC19C8" w:rsidRDefault="00BC19C8" w:rsidP="003539C5">
      <w:pPr>
        <w:ind w:left="360"/>
      </w:pPr>
    </w:p>
    <w:p w14:paraId="50A216B1" w14:textId="77777777" w:rsidR="00BC19C8" w:rsidRPr="00BC19C8" w:rsidRDefault="00BC19C8" w:rsidP="003539C5">
      <w:pPr>
        <w:pStyle w:val="ListParagraph"/>
        <w:numPr>
          <w:ilvl w:val="0"/>
          <w:numId w:val="21"/>
        </w:numPr>
        <w:ind w:left="360"/>
      </w:pPr>
      <w:r w:rsidRPr="00BC19C8">
        <w:t>User Experience Designer: 960</w:t>
      </w:r>
    </w:p>
    <w:p w14:paraId="754D73DE" w14:textId="77777777" w:rsidR="00BC19C8" w:rsidRPr="00BC19C8" w:rsidRDefault="00BC19C8" w:rsidP="003539C5">
      <w:pPr>
        <w:pStyle w:val="ListParagraph"/>
        <w:numPr>
          <w:ilvl w:val="0"/>
          <w:numId w:val="21"/>
        </w:numPr>
        <w:ind w:left="360"/>
      </w:pPr>
      <w:r w:rsidRPr="00BC19C8">
        <w:t>Technical Lead: 2,384</w:t>
      </w:r>
    </w:p>
    <w:p w14:paraId="3762F73F" w14:textId="77777777" w:rsidR="00BC19C8" w:rsidRPr="00BC19C8" w:rsidRDefault="00BC19C8" w:rsidP="003539C5">
      <w:pPr>
        <w:pStyle w:val="ListParagraph"/>
        <w:numPr>
          <w:ilvl w:val="0"/>
          <w:numId w:val="21"/>
        </w:numPr>
        <w:ind w:left="360"/>
      </w:pPr>
      <w:r w:rsidRPr="00BC19C8">
        <w:t>Software Engineer: 2,733</w:t>
      </w:r>
    </w:p>
    <w:p w14:paraId="30D2E902" w14:textId="0872BD8A" w:rsidR="00BC19C8" w:rsidRDefault="00BC19C8" w:rsidP="003539C5">
      <w:pPr>
        <w:pStyle w:val="ListParagraph"/>
        <w:numPr>
          <w:ilvl w:val="0"/>
          <w:numId w:val="21"/>
        </w:numPr>
        <w:ind w:left="360"/>
      </w:pPr>
      <w:r w:rsidRPr="00BC19C8">
        <w:t>Mechatronics (Robotics) Engineer: 130</w:t>
      </w:r>
    </w:p>
    <w:p w14:paraId="34DE0E0E" w14:textId="77777777" w:rsidR="00BC19C8" w:rsidRPr="00BC19C8" w:rsidRDefault="00BC19C8" w:rsidP="003539C5">
      <w:pPr>
        <w:pStyle w:val="ListParagraph"/>
        <w:ind w:left="360"/>
      </w:pPr>
    </w:p>
    <w:p w14:paraId="3E129F19" w14:textId="77777777" w:rsidR="00BC19C8" w:rsidRPr="00BC19C8" w:rsidRDefault="00BC19C8" w:rsidP="003539C5">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5D64852D" w14:textId="77777777" w:rsidR="00BC19C8" w:rsidRDefault="00BC19C8" w:rsidP="00AA3B03"/>
    <w:p w14:paraId="7BBFC350" w14:textId="1BBAB22D" w:rsidR="00AA3B03" w:rsidRPr="00AA3B03" w:rsidRDefault="00AA3B03" w:rsidP="00AA3B03"/>
    <w:p w14:paraId="3E25431A" w14:textId="572027D6" w:rsidR="00097CF3" w:rsidRPr="00E92DFE" w:rsidRDefault="00097CF3" w:rsidP="00097CF3">
      <w:pPr>
        <w:pStyle w:val="Heading1"/>
        <w:numPr>
          <w:ilvl w:val="0"/>
          <w:numId w:val="8"/>
        </w:numPr>
      </w:pPr>
      <w:bookmarkStart w:id="8" w:name="_Toc46046974"/>
      <w:r>
        <w:lastRenderedPageBreak/>
        <w:t>IT Work</w:t>
      </w:r>
      <w:bookmarkEnd w:id="8"/>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lastRenderedPageBreak/>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lastRenderedPageBreak/>
        <w:t> </w:t>
      </w:r>
      <w:r w:rsidRPr="00084601">
        <w:rPr>
          <w:lang w:val="en-AU"/>
        </w:rPr>
        <w:t> </w:t>
      </w:r>
    </w:p>
    <w:p w14:paraId="37F975B6" w14:textId="66563D0E" w:rsidR="00AA3B03" w:rsidRPr="00084601" w:rsidRDefault="00084601" w:rsidP="003539C5">
      <w:pPr>
        <w:ind w:left="360"/>
        <w:rPr>
          <w:lang w:val="en-AU"/>
        </w:rPr>
      </w:pPr>
      <w:r w:rsidRPr="00084601">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60469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Start w:id="11" w:name="_Toc46046976"/>
      <w:bookmarkEnd w:id="10"/>
      <w:bookmarkEnd w:id="11"/>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7"/>
      <w:bookmarkStart w:id="13" w:name="_Toc46046977"/>
      <w:bookmarkEnd w:id="12"/>
      <w:bookmarkEnd w:id="13"/>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4" w:name="_Toc45815278"/>
      <w:bookmarkStart w:id="15" w:name="_Toc46046978"/>
      <w:bookmarkEnd w:id="14"/>
      <w:bookmarkEnd w:id="15"/>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6" w:name="_Toc45815279"/>
      <w:bookmarkStart w:id="17" w:name="_Toc46046979"/>
      <w:bookmarkEnd w:id="16"/>
      <w:bookmarkEnd w:id="17"/>
    </w:p>
    <w:p w14:paraId="61389EFF" w14:textId="41856CD7" w:rsidR="00097CF3" w:rsidRPr="00E92DFE" w:rsidRDefault="00097CF3" w:rsidP="00097CF3">
      <w:pPr>
        <w:pStyle w:val="Heading2"/>
        <w:numPr>
          <w:ilvl w:val="1"/>
          <w:numId w:val="9"/>
        </w:numPr>
      </w:pPr>
      <w:bookmarkStart w:id="18" w:name="_Toc46046980"/>
      <w:r>
        <w:t>Clouds, Services and Servers</w:t>
      </w:r>
      <w:bookmarkEnd w:id="18"/>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w:t>
      </w:r>
      <w:r>
        <w:lastRenderedPageBreak/>
        <w:t xml:space="preserve">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w:t>
      </w:r>
      <w:r>
        <w:lastRenderedPageBreak/>
        <w:t xml:space="preserve">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9" w:name="_Toc46046981"/>
      <w:r>
        <w:t>Cybersecurity</w:t>
      </w:r>
      <w:bookmarkEnd w:id="19"/>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0" w:name="_Toc46046982"/>
      <w:r>
        <w:t>Blockchain and Cryptocurrency</w:t>
      </w:r>
      <w:bookmarkEnd w:id="20"/>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21" w:name="_Toc46046983"/>
      <w:r>
        <w:t>Raspberry Pi’s</w:t>
      </w:r>
      <w:bookmarkEnd w:id="21"/>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22" w:name="_Toc46046984"/>
      <w:r>
        <w:t>Project Ideas</w:t>
      </w:r>
      <w:bookmarkEnd w:id="22"/>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w:t>
      </w:r>
      <w:r w:rsidRPr="00581DA6">
        <w:rPr>
          <w:lang w:val="en-AU"/>
        </w:rPr>
        <w:lastRenderedPageBreak/>
        <w:t>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lastRenderedPageBreak/>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23" w:name="_Toc46046985"/>
      <w:r>
        <w:t>Group Reflection</w:t>
      </w:r>
      <w:bookmarkEnd w:id="23"/>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4" w:name="_Toc46046986"/>
      <w:r>
        <w:t>References</w:t>
      </w:r>
      <w:bookmarkEnd w:id="24"/>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lastRenderedPageBreak/>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5" w:name="_Toc46046987"/>
      <w:r>
        <w:lastRenderedPageBreak/>
        <w:t>Appendices</w:t>
      </w:r>
      <w:bookmarkEnd w:id="25"/>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7CD29" w14:textId="77777777" w:rsidR="006A0029" w:rsidRDefault="006A0029" w:rsidP="00AA3B03">
      <w:pPr>
        <w:spacing w:after="0" w:line="240" w:lineRule="auto"/>
      </w:pPr>
      <w:r>
        <w:separator/>
      </w:r>
    </w:p>
  </w:endnote>
  <w:endnote w:type="continuationSeparator" w:id="0">
    <w:p w14:paraId="3A50B53C" w14:textId="77777777" w:rsidR="006A0029" w:rsidRDefault="006A0029"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D854A" w14:textId="77777777" w:rsidR="006A0029" w:rsidRDefault="006A0029" w:rsidP="00AA3B03">
      <w:pPr>
        <w:spacing w:after="0" w:line="240" w:lineRule="auto"/>
      </w:pPr>
      <w:r>
        <w:separator/>
      </w:r>
    </w:p>
  </w:footnote>
  <w:footnote w:type="continuationSeparator" w:id="0">
    <w:p w14:paraId="2745D3DE" w14:textId="77777777" w:rsidR="006A0029" w:rsidRDefault="006A0029"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95C37"/>
    <w:multiLevelType w:val="hybridMultilevel"/>
    <w:tmpl w:val="03D07E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10"/>
  </w:num>
  <w:num w:numId="5">
    <w:abstractNumId w:val="5"/>
  </w:num>
  <w:num w:numId="6">
    <w:abstractNumId w:val="19"/>
  </w:num>
  <w:num w:numId="7">
    <w:abstractNumId w:val="18"/>
  </w:num>
  <w:num w:numId="8">
    <w:abstractNumId w:val="4"/>
  </w:num>
  <w:num w:numId="9">
    <w:abstractNumId w:val="1"/>
  </w:num>
  <w:num w:numId="10">
    <w:abstractNumId w:val="17"/>
  </w:num>
  <w:num w:numId="11">
    <w:abstractNumId w:val="8"/>
  </w:num>
  <w:num w:numId="12">
    <w:abstractNumId w:val="13"/>
  </w:num>
  <w:num w:numId="13">
    <w:abstractNumId w:val="9"/>
  </w:num>
  <w:num w:numId="14">
    <w:abstractNumId w:val="3"/>
  </w:num>
  <w:num w:numId="15">
    <w:abstractNumId w:val="11"/>
  </w:num>
  <w:num w:numId="16">
    <w:abstractNumId w:val="16"/>
  </w:num>
  <w:num w:numId="17">
    <w:abstractNumId w:val="15"/>
  </w:num>
  <w:num w:numId="18">
    <w:abstractNumId w:val="6"/>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32125"/>
    <w:rsid w:val="0006143A"/>
    <w:rsid w:val="00084601"/>
    <w:rsid w:val="00097CF3"/>
    <w:rsid w:val="000E5FFD"/>
    <w:rsid w:val="002B16E8"/>
    <w:rsid w:val="00305343"/>
    <w:rsid w:val="003539C5"/>
    <w:rsid w:val="003767FB"/>
    <w:rsid w:val="003E2BF5"/>
    <w:rsid w:val="00497FBA"/>
    <w:rsid w:val="004D014A"/>
    <w:rsid w:val="00581DA6"/>
    <w:rsid w:val="005F064D"/>
    <w:rsid w:val="006136C5"/>
    <w:rsid w:val="00658398"/>
    <w:rsid w:val="006A0029"/>
    <w:rsid w:val="006B62FE"/>
    <w:rsid w:val="006D75D3"/>
    <w:rsid w:val="006E0E34"/>
    <w:rsid w:val="007E5EA0"/>
    <w:rsid w:val="00974C9E"/>
    <w:rsid w:val="009830EF"/>
    <w:rsid w:val="009C3868"/>
    <w:rsid w:val="00AA3B03"/>
    <w:rsid w:val="00BB179D"/>
    <w:rsid w:val="00BC19C8"/>
    <w:rsid w:val="00BF0400"/>
    <w:rsid w:val="00E011E9"/>
    <w:rsid w:val="00E56CB8"/>
    <w:rsid w:val="00E76B8E"/>
    <w:rsid w:val="00E92DFE"/>
    <w:rsid w:val="00EA7E88"/>
    <w:rsid w:val="00ED4F4E"/>
    <w:rsid w:val="00EE02AC"/>
    <w:rsid w:val="00F0231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3.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C94437-4AD9-4B8A-9660-43148188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16</Pages>
  <Words>5106</Words>
  <Characters>29109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19</cp:revision>
  <dcterms:created xsi:type="dcterms:W3CDTF">2020-07-16T08:10:00Z</dcterms:created>
  <dcterms:modified xsi:type="dcterms:W3CDTF">2020-07-19T02:51:00Z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