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center"/>
        <w:rPr>
          <w:sz w:val="24"/>
          <w:szCs w:val="24"/>
          <w:rtl w:val="0"/>
        </w:rPr>
      </w:pPr>
      <w:r>
        <w:rPr>
          <w:sz w:val="24"/>
          <w:szCs w:val="24"/>
          <w:rtl w:val="0"/>
          <w:lang w:val="en-US"/>
        </w:rPr>
        <w:t>Value Proposition for Week 1 Forge Startup School Assignment</w:t>
      </w:r>
    </w:p>
    <w:p>
      <w:pPr>
        <w:pStyle w:val="Default"/>
        <w:bidi w:val="0"/>
        <w:ind w:left="0" w:right="0" w:firstLine="0"/>
        <w:jc w:val="left"/>
        <w:rPr>
          <w:sz w:val="24"/>
          <w:szCs w:val="24"/>
          <w:rtl w:val="0"/>
        </w:rPr>
      </w:pPr>
    </w:p>
    <w:p>
      <w:pPr>
        <w:pStyle w:val="Default"/>
        <w:bidi w:val="0"/>
        <w:ind w:left="0" w:right="0" w:firstLine="0"/>
        <w:jc w:val="left"/>
        <w:rPr>
          <w:rtl w:val="0"/>
        </w:rPr>
      </w:pPr>
      <w:r>
        <w:rPr>
          <w:sz w:val="24"/>
          <w:szCs w:val="24"/>
          <w:rtl w:val="0"/>
          <w:lang w:val="en-US"/>
        </w:rPr>
        <w:t>For general aviation enthusiasts and flight schools who experience high costs of entry and strict regulations we have developed an electrified aircraft powertrain that helps reduce fuel and maintenance costs, reduce toxic emissions, and increase revenues by reducing noise pollution.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