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D243" w14:textId="5601964E" w:rsidR="00A24893" w:rsidRDefault="00E93D88" w:rsidP="00E93D88">
      <w:pPr>
        <w:pStyle w:val="Title"/>
        <w:rPr>
          <w:rFonts w:ascii="Times New Roman" w:hAnsi="Times New Roman" w:cs="Times New Roman"/>
          <w:sz w:val="40"/>
          <w:szCs w:val="40"/>
          <w:lang w:val="en-US"/>
        </w:rPr>
      </w:pPr>
      <w:r>
        <w:rPr>
          <w:rFonts w:ascii="Times New Roman" w:hAnsi="Times New Roman" w:cs="Times New Roman"/>
          <w:sz w:val="40"/>
          <w:szCs w:val="40"/>
          <w:lang w:val="en-US"/>
        </w:rPr>
        <w:t>BUSINESS INTELLIGENCE: HAPPYPHONES LTD</w:t>
      </w:r>
    </w:p>
    <w:p w14:paraId="15EFFF69" w14:textId="4E2D39BE" w:rsidR="00E93D88" w:rsidRDefault="00E93D88" w:rsidP="00E93D88">
      <w:pPr>
        <w:pStyle w:val="Heading1"/>
        <w:rPr>
          <w:lang w:val="en-US"/>
        </w:rPr>
      </w:pPr>
      <w:r>
        <w:rPr>
          <w:lang w:val="en-US"/>
        </w:rPr>
        <w:t>TASK 1</w:t>
      </w:r>
    </w:p>
    <w:p w14:paraId="380D1D98" w14:textId="2A92E426" w:rsidR="00E93D88" w:rsidRPr="00B97B44" w:rsidRDefault="00E93D88" w:rsidP="00E93D88">
      <w:pPr>
        <w:rPr>
          <w:b/>
          <w:u w:val="single"/>
          <w:lang w:val="en-US"/>
        </w:rPr>
      </w:pPr>
      <w:r w:rsidRPr="00B97B44">
        <w:rPr>
          <w:b/>
          <w:u w:val="single"/>
          <w:lang w:val="en-US"/>
        </w:rPr>
        <w:t>Q</w:t>
      </w:r>
      <w:r w:rsidR="00B97B44" w:rsidRPr="00B97B44">
        <w:rPr>
          <w:b/>
          <w:u w:val="single"/>
          <w:lang w:val="en-US"/>
        </w:rPr>
        <w:t>UERY 1</w:t>
      </w:r>
    </w:p>
    <w:p w14:paraId="0A72AF56"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b/>
          <w:bCs/>
          <w:color w:val="0000FF"/>
          <w:sz w:val="20"/>
          <w:szCs w:val="20"/>
          <w:lang w:eastAsia="en-KE"/>
        </w:rPr>
        <w:t>SELECT</w:t>
      </w:r>
      <w:r w:rsidRPr="00C92CD0">
        <w:rPr>
          <w:rFonts w:ascii="Courier New" w:eastAsia="Times New Roman" w:hAnsi="Courier New" w:cs="Courier New"/>
          <w:color w:val="000000"/>
          <w:sz w:val="20"/>
          <w:szCs w:val="20"/>
          <w:lang w:eastAsia="en-KE"/>
        </w:rPr>
        <w:t xml:space="preserve"> </w:t>
      </w:r>
    </w:p>
    <w:p w14:paraId="6CBD1F1D"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color w:val="000000"/>
          <w:sz w:val="20"/>
          <w:szCs w:val="20"/>
          <w:lang w:eastAsia="en-KE"/>
        </w:rPr>
        <w:t xml:space="preserve">    q</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QuestionTopic</w:t>
      </w:r>
      <w:r w:rsidRPr="00C92CD0">
        <w:rPr>
          <w:rFonts w:ascii="Courier New" w:eastAsia="Times New Roman" w:hAnsi="Courier New" w:cs="Courier New"/>
          <w:b/>
          <w:bCs/>
          <w:color w:val="000080"/>
          <w:sz w:val="20"/>
          <w:szCs w:val="20"/>
          <w:lang w:eastAsia="en-KE"/>
        </w:rPr>
        <w:t>,</w:t>
      </w:r>
    </w:p>
    <w:p w14:paraId="2E5F8BD1"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color w:val="000000"/>
          <w:sz w:val="20"/>
          <w:szCs w:val="20"/>
          <w:lang w:eastAsia="en-KE"/>
        </w:rPr>
        <w:t xml:space="preserve">    dt</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DateYear</w:t>
      </w:r>
      <w:r w:rsidRPr="00C92CD0">
        <w:rPr>
          <w:rFonts w:ascii="Courier New" w:eastAsia="Times New Roman" w:hAnsi="Courier New" w:cs="Courier New"/>
          <w:b/>
          <w:bCs/>
          <w:color w:val="000080"/>
          <w:sz w:val="20"/>
          <w:szCs w:val="20"/>
          <w:lang w:eastAsia="en-KE"/>
        </w:rPr>
        <w:t>,</w:t>
      </w:r>
    </w:p>
    <w:p w14:paraId="22839EEE"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color w:val="000000"/>
          <w:sz w:val="20"/>
          <w:szCs w:val="20"/>
          <w:lang w:eastAsia="en-KE"/>
        </w:rPr>
        <w:t xml:space="preserve">    dt</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DateMonth</w:t>
      </w:r>
      <w:r w:rsidRPr="00C92CD0">
        <w:rPr>
          <w:rFonts w:ascii="Courier New" w:eastAsia="Times New Roman" w:hAnsi="Courier New" w:cs="Courier New"/>
          <w:b/>
          <w:bCs/>
          <w:color w:val="000080"/>
          <w:sz w:val="20"/>
          <w:szCs w:val="20"/>
          <w:lang w:eastAsia="en-KE"/>
        </w:rPr>
        <w:t>,</w:t>
      </w:r>
    </w:p>
    <w:p w14:paraId="2E74C74F"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color w:val="000000"/>
          <w:sz w:val="20"/>
          <w:szCs w:val="20"/>
          <w:lang w:eastAsia="en-KE"/>
        </w:rPr>
        <w:t xml:space="preserve">    </w:t>
      </w:r>
      <w:r w:rsidRPr="00C92CD0">
        <w:rPr>
          <w:rFonts w:ascii="Courier New" w:eastAsia="Times New Roman" w:hAnsi="Courier New" w:cs="Courier New"/>
          <w:b/>
          <w:bCs/>
          <w:color w:val="0000FF"/>
          <w:sz w:val="20"/>
          <w:szCs w:val="20"/>
          <w:lang w:eastAsia="en-KE"/>
        </w:rPr>
        <w:t>AVG</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qh</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QueryResolutionBalance</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 xml:space="preserve"> </w:t>
      </w:r>
      <w:r w:rsidRPr="00C92CD0">
        <w:rPr>
          <w:rFonts w:ascii="Courier New" w:eastAsia="Times New Roman" w:hAnsi="Courier New" w:cs="Courier New"/>
          <w:b/>
          <w:bCs/>
          <w:color w:val="0000FF"/>
          <w:sz w:val="20"/>
          <w:szCs w:val="20"/>
          <w:lang w:eastAsia="en-KE"/>
        </w:rPr>
        <w:t>AS</w:t>
      </w:r>
      <w:r w:rsidRPr="00C92CD0">
        <w:rPr>
          <w:rFonts w:ascii="Courier New" w:eastAsia="Times New Roman" w:hAnsi="Courier New" w:cs="Courier New"/>
          <w:color w:val="000000"/>
          <w:sz w:val="20"/>
          <w:szCs w:val="20"/>
          <w:lang w:eastAsia="en-KE"/>
        </w:rPr>
        <w:t xml:space="preserve"> avg_resolution_time</w:t>
      </w:r>
    </w:p>
    <w:p w14:paraId="510EFA0A"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b/>
          <w:bCs/>
          <w:color w:val="0000FF"/>
          <w:sz w:val="20"/>
          <w:szCs w:val="20"/>
          <w:lang w:eastAsia="en-KE"/>
        </w:rPr>
        <w:t>FROM</w:t>
      </w:r>
      <w:r w:rsidRPr="00C92CD0">
        <w:rPr>
          <w:rFonts w:ascii="Courier New" w:eastAsia="Times New Roman" w:hAnsi="Courier New" w:cs="Courier New"/>
          <w:color w:val="000000"/>
          <w:sz w:val="20"/>
          <w:szCs w:val="20"/>
          <w:lang w:eastAsia="en-KE"/>
        </w:rPr>
        <w:t xml:space="preserve"> </w:t>
      </w:r>
    </w:p>
    <w:p w14:paraId="469B3164"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color w:val="000000"/>
          <w:sz w:val="20"/>
          <w:szCs w:val="20"/>
          <w:lang w:eastAsia="en-KE"/>
        </w:rPr>
        <w:t xml:space="preserve">    QueryHandleFact qh</w:t>
      </w:r>
    </w:p>
    <w:p w14:paraId="4AC2A869"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b/>
          <w:bCs/>
          <w:color w:val="0000FF"/>
          <w:sz w:val="20"/>
          <w:szCs w:val="20"/>
          <w:lang w:eastAsia="en-KE"/>
        </w:rPr>
        <w:t>JOIN</w:t>
      </w:r>
      <w:r w:rsidRPr="00C92CD0">
        <w:rPr>
          <w:rFonts w:ascii="Courier New" w:eastAsia="Times New Roman" w:hAnsi="Courier New" w:cs="Courier New"/>
          <w:color w:val="000000"/>
          <w:sz w:val="20"/>
          <w:szCs w:val="20"/>
          <w:lang w:eastAsia="en-KE"/>
        </w:rPr>
        <w:t xml:space="preserve"> </w:t>
      </w:r>
    </w:p>
    <w:p w14:paraId="28C3B13E"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color w:val="000000"/>
          <w:sz w:val="20"/>
          <w:szCs w:val="20"/>
          <w:lang w:eastAsia="en-KE"/>
        </w:rPr>
        <w:t xml:space="preserve">    QuestionDim q </w:t>
      </w:r>
      <w:r w:rsidRPr="00C92CD0">
        <w:rPr>
          <w:rFonts w:ascii="Courier New" w:eastAsia="Times New Roman" w:hAnsi="Courier New" w:cs="Courier New"/>
          <w:b/>
          <w:bCs/>
          <w:color w:val="0000FF"/>
          <w:sz w:val="20"/>
          <w:szCs w:val="20"/>
          <w:lang w:eastAsia="en-KE"/>
        </w:rPr>
        <w:t>ON</w:t>
      </w:r>
      <w:r w:rsidRPr="00C92CD0">
        <w:rPr>
          <w:rFonts w:ascii="Courier New" w:eastAsia="Times New Roman" w:hAnsi="Courier New" w:cs="Courier New"/>
          <w:color w:val="000000"/>
          <w:sz w:val="20"/>
          <w:szCs w:val="20"/>
          <w:lang w:eastAsia="en-KE"/>
        </w:rPr>
        <w:t xml:space="preserve"> qh</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 xml:space="preserve">QuestionID </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 xml:space="preserve"> q</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QuestionID</w:t>
      </w:r>
    </w:p>
    <w:p w14:paraId="76735CFB"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b/>
          <w:bCs/>
          <w:color w:val="0000FF"/>
          <w:sz w:val="20"/>
          <w:szCs w:val="20"/>
          <w:lang w:eastAsia="en-KE"/>
        </w:rPr>
        <w:t>JOIN</w:t>
      </w:r>
      <w:r w:rsidRPr="00C92CD0">
        <w:rPr>
          <w:rFonts w:ascii="Courier New" w:eastAsia="Times New Roman" w:hAnsi="Courier New" w:cs="Courier New"/>
          <w:color w:val="000000"/>
          <w:sz w:val="20"/>
          <w:szCs w:val="20"/>
          <w:lang w:eastAsia="en-KE"/>
        </w:rPr>
        <w:t xml:space="preserve"> </w:t>
      </w:r>
    </w:p>
    <w:p w14:paraId="42C2F1A2"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color w:val="000000"/>
          <w:sz w:val="20"/>
          <w:szCs w:val="20"/>
          <w:lang w:eastAsia="en-KE"/>
        </w:rPr>
        <w:t xml:space="preserve">    DateTimeDim dt </w:t>
      </w:r>
      <w:r w:rsidRPr="00C92CD0">
        <w:rPr>
          <w:rFonts w:ascii="Courier New" w:eastAsia="Times New Roman" w:hAnsi="Courier New" w:cs="Courier New"/>
          <w:b/>
          <w:bCs/>
          <w:color w:val="0000FF"/>
          <w:sz w:val="20"/>
          <w:szCs w:val="20"/>
          <w:lang w:eastAsia="en-KE"/>
        </w:rPr>
        <w:t>ON</w:t>
      </w:r>
      <w:r w:rsidRPr="00C92CD0">
        <w:rPr>
          <w:rFonts w:ascii="Courier New" w:eastAsia="Times New Roman" w:hAnsi="Courier New" w:cs="Courier New"/>
          <w:color w:val="000000"/>
          <w:sz w:val="20"/>
          <w:szCs w:val="20"/>
          <w:lang w:eastAsia="en-KE"/>
        </w:rPr>
        <w:t xml:space="preserve"> qh</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 xml:space="preserve">DateTimeID </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 xml:space="preserve"> dt</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DateTimeID</w:t>
      </w:r>
    </w:p>
    <w:p w14:paraId="4BBCB5C8"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b/>
          <w:bCs/>
          <w:color w:val="0000FF"/>
          <w:sz w:val="20"/>
          <w:szCs w:val="20"/>
          <w:lang w:eastAsia="en-KE"/>
        </w:rPr>
        <w:t>GROUP</w:t>
      </w:r>
      <w:r w:rsidRPr="00C92CD0">
        <w:rPr>
          <w:rFonts w:ascii="Courier New" w:eastAsia="Times New Roman" w:hAnsi="Courier New" w:cs="Courier New"/>
          <w:color w:val="000000"/>
          <w:sz w:val="20"/>
          <w:szCs w:val="20"/>
          <w:lang w:eastAsia="en-KE"/>
        </w:rPr>
        <w:t xml:space="preserve"> </w:t>
      </w:r>
      <w:r w:rsidRPr="00C92CD0">
        <w:rPr>
          <w:rFonts w:ascii="Courier New" w:eastAsia="Times New Roman" w:hAnsi="Courier New" w:cs="Courier New"/>
          <w:b/>
          <w:bCs/>
          <w:color w:val="0000FF"/>
          <w:sz w:val="20"/>
          <w:szCs w:val="20"/>
          <w:lang w:eastAsia="en-KE"/>
        </w:rPr>
        <w:t>BY</w:t>
      </w:r>
      <w:r w:rsidRPr="00C92CD0">
        <w:rPr>
          <w:rFonts w:ascii="Courier New" w:eastAsia="Times New Roman" w:hAnsi="Courier New" w:cs="Courier New"/>
          <w:color w:val="000000"/>
          <w:sz w:val="20"/>
          <w:szCs w:val="20"/>
          <w:lang w:eastAsia="en-KE"/>
        </w:rPr>
        <w:t xml:space="preserve"> </w:t>
      </w:r>
    </w:p>
    <w:p w14:paraId="2196A302"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color w:val="000000"/>
          <w:sz w:val="20"/>
          <w:szCs w:val="20"/>
          <w:lang w:eastAsia="en-KE"/>
        </w:rPr>
        <w:t xml:space="preserve">    q</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QuestionTopic</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 xml:space="preserve"> dt</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DateYear</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 xml:space="preserve"> dt</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DateMonth</w:t>
      </w:r>
    </w:p>
    <w:p w14:paraId="2AF8460A" w14:textId="77777777" w:rsidR="00C92CD0" w:rsidRPr="00C92CD0" w:rsidRDefault="00C92CD0" w:rsidP="00C92CD0">
      <w:pPr>
        <w:shd w:val="clear" w:color="auto" w:fill="FFFFFF"/>
        <w:spacing w:after="0" w:line="240" w:lineRule="auto"/>
        <w:rPr>
          <w:rFonts w:ascii="Courier New" w:eastAsia="Times New Roman" w:hAnsi="Courier New" w:cs="Courier New"/>
          <w:color w:val="000000"/>
          <w:sz w:val="20"/>
          <w:szCs w:val="20"/>
          <w:lang w:eastAsia="en-KE"/>
        </w:rPr>
      </w:pPr>
      <w:r w:rsidRPr="00C92CD0">
        <w:rPr>
          <w:rFonts w:ascii="Courier New" w:eastAsia="Times New Roman" w:hAnsi="Courier New" w:cs="Courier New"/>
          <w:b/>
          <w:bCs/>
          <w:color w:val="0000FF"/>
          <w:sz w:val="20"/>
          <w:szCs w:val="20"/>
          <w:lang w:eastAsia="en-KE"/>
        </w:rPr>
        <w:t>ORDER</w:t>
      </w:r>
      <w:r w:rsidRPr="00C92CD0">
        <w:rPr>
          <w:rFonts w:ascii="Courier New" w:eastAsia="Times New Roman" w:hAnsi="Courier New" w:cs="Courier New"/>
          <w:color w:val="000000"/>
          <w:sz w:val="20"/>
          <w:szCs w:val="20"/>
          <w:lang w:eastAsia="en-KE"/>
        </w:rPr>
        <w:t xml:space="preserve"> </w:t>
      </w:r>
      <w:r w:rsidRPr="00C92CD0">
        <w:rPr>
          <w:rFonts w:ascii="Courier New" w:eastAsia="Times New Roman" w:hAnsi="Courier New" w:cs="Courier New"/>
          <w:b/>
          <w:bCs/>
          <w:color w:val="0000FF"/>
          <w:sz w:val="20"/>
          <w:szCs w:val="20"/>
          <w:lang w:eastAsia="en-KE"/>
        </w:rPr>
        <w:t>BY</w:t>
      </w:r>
      <w:r w:rsidRPr="00C92CD0">
        <w:rPr>
          <w:rFonts w:ascii="Courier New" w:eastAsia="Times New Roman" w:hAnsi="Courier New" w:cs="Courier New"/>
          <w:color w:val="000000"/>
          <w:sz w:val="20"/>
          <w:szCs w:val="20"/>
          <w:lang w:eastAsia="en-KE"/>
        </w:rPr>
        <w:t xml:space="preserve"> </w:t>
      </w:r>
    </w:p>
    <w:p w14:paraId="11A3BDF6" w14:textId="51BB2F0D" w:rsidR="00C92CD0" w:rsidRDefault="00C92CD0" w:rsidP="00C92CD0">
      <w:pPr>
        <w:shd w:val="clear" w:color="auto" w:fill="FFFFFF"/>
        <w:spacing w:after="0" w:line="240" w:lineRule="auto"/>
        <w:rPr>
          <w:rFonts w:ascii="Courier New" w:eastAsia="Times New Roman" w:hAnsi="Courier New" w:cs="Courier New"/>
          <w:b/>
          <w:bCs/>
          <w:color w:val="000080"/>
          <w:sz w:val="20"/>
          <w:szCs w:val="20"/>
          <w:lang w:eastAsia="en-KE"/>
        </w:rPr>
      </w:pPr>
      <w:r w:rsidRPr="00C92CD0">
        <w:rPr>
          <w:rFonts w:ascii="Courier New" w:eastAsia="Times New Roman" w:hAnsi="Courier New" w:cs="Courier New"/>
          <w:color w:val="000000"/>
          <w:sz w:val="20"/>
          <w:szCs w:val="20"/>
          <w:lang w:eastAsia="en-KE"/>
        </w:rPr>
        <w:t xml:space="preserve">    dt</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DateYear</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 xml:space="preserve"> dt</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DateMonth</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 xml:space="preserve"> q</w:t>
      </w:r>
      <w:r w:rsidRPr="00C92CD0">
        <w:rPr>
          <w:rFonts w:ascii="Courier New" w:eastAsia="Times New Roman" w:hAnsi="Courier New" w:cs="Courier New"/>
          <w:b/>
          <w:bCs/>
          <w:color w:val="000080"/>
          <w:sz w:val="20"/>
          <w:szCs w:val="20"/>
          <w:lang w:eastAsia="en-KE"/>
        </w:rPr>
        <w:t>.</w:t>
      </w:r>
      <w:r w:rsidRPr="00C92CD0">
        <w:rPr>
          <w:rFonts w:ascii="Courier New" w:eastAsia="Times New Roman" w:hAnsi="Courier New" w:cs="Courier New"/>
          <w:color w:val="000000"/>
          <w:sz w:val="20"/>
          <w:szCs w:val="20"/>
          <w:lang w:eastAsia="en-KE"/>
        </w:rPr>
        <w:t>QuestionTopic</w:t>
      </w:r>
      <w:r w:rsidRPr="00C92CD0">
        <w:rPr>
          <w:rFonts w:ascii="Courier New" w:eastAsia="Times New Roman" w:hAnsi="Courier New" w:cs="Courier New"/>
          <w:b/>
          <w:bCs/>
          <w:color w:val="000080"/>
          <w:sz w:val="20"/>
          <w:szCs w:val="20"/>
          <w:lang w:eastAsia="en-KE"/>
        </w:rPr>
        <w:t>;</w:t>
      </w:r>
    </w:p>
    <w:p w14:paraId="1508F7C4" w14:textId="77777777" w:rsidR="00C92CD0" w:rsidRPr="00C92CD0" w:rsidRDefault="00C92CD0" w:rsidP="00C92CD0">
      <w:pPr>
        <w:shd w:val="clear" w:color="auto" w:fill="FFFFFF"/>
        <w:spacing w:after="0" w:line="240" w:lineRule="auto"/>
        <w:rPr>
          <w:rFonts w:ascii="Times New Roman" w:eastAsia="Times New Roman" w:hAnsi="Times New Roman" w:cs="Times New Roman"/>
          <w:szCs w:val="24"/>
          <w:lang w:eastAsia="en-KE"/>
        </w:rPr>
      </w:pPr>
    </w:p>
    <w:p w14:paraId="22AD0A99" w14:textId="6D6B861F" w:rsidR="00E93D88" w:rsidRDefault="00FA7574" w:rsidP="00E93D88">
      <w:pPr>
        <w:rPr>
          <w:lang w:val="en-US"/>
        </w:rPr>
      </w:pPr>
      <w:r>
        <w:rPr>
          <w:lang w:val="en-US"/>
        </w:rPr>
        <w:t>Screenshot of query running:</w:t>
      </w:r>
    </w:p>
    <w:p w14:paraId="51054F7E" w14:textId="25DCC3D8" w:rsidR="004C57AA" w:rsidRDefault="004C57AA" w:rsidP="00E93D88">
      <w:pPr>
        <w:rPr>
          <w:lang w:val="en-US"/>
        </w:rPr>
      </w:pPr>
      <w:r>
        <w:rPr>
          <w:noProof/>
          <w:lang w:val="en-US"/>
        </w:rPr>
        <w:drawing>
          <wp:inline distT="0" distB="0" distL="0" distR="0" wp14:anchorId="21520DF6" wp14:editId="3EBD1F73">
            <wp:extent cx="634976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ry1.PNG"/>
                    <pic:cNvPicPr/>
                  </pic:nvPicPr>
                  <pic:blipFill>
                    <a:blip r:embed="rId5">
                      <a:extLst>
                        <a:ext uri="{28A0092B-C50C-407E-A947-70E740481C1C}">
                          <a14:useLocalDpi xmlns:a14="http://schemas.microsoft.com/office/drawing/2010/main" val="0"/>
                        </a:ext>
                      </a:extLst>
                    </a:blip>
                    <a:stretch>
                      <a:fillRect/>
                    </a:stretch>
                  </pic:blipFill>
                  <pic:spPr>
                    <a:xfrm>
                      <a:off x="0" y="0"/>
                      <a:ext cx="6354011" cy="4222397"/>
                    </a:xfrm>
                    <a:prstGeom prst="rect">
                      <a:avLst/>
                    </a:prstGeom>
                  </pic:spPr>
                </pic:pic>
              </a:graphicData>
            </a:graphic>
          </wp:inline>
        </w:drawing>
      </w:r>
    </w:p>
    <w:p w14:paraId="35E82FB1" w14:textId="6A17AB9E" w:rsidR="00FA7574" w:rsidRDefault="00FA7574" w:rsidP="00E93D88">
      <w:pPr>
        <w:rPr>
          <w:lang w:val="en-US"/>
        </w:rPr>
      </w:pPr>
      <w:r>
        <w:rPr>
          <w:lang w:val="en-US"/>
        </w:rPr>
        <w:t>Business rationale:</w:t>
      </w:r>
    </w:p>
    <w:p w14:paraId="5706259C" w14:textId="77777777" w:rsidR="00313427" w:rsidRPr="00313427" w:rsidRDefault="00313427" w:rsidP="00313427">
      <w:r w:rsidRPr="00313427">
        <w:t>Comprehending the mean duration required to answer various question topics on a monthly basis facilitates the identification of inefficient areas and supports more effective resource distribution.</w:t>
      </w:r>
    </w:p>
    <w:p w14:paraId="291FAC29" w14:textId="7D791089" w:rsidR="00313427" w:rsidRDefault="00B97B44" w:rsidP="00E93D88">
      <w:pPr>
        <w:rPr>
          <w:b/>
          <w:u w:val="single"/>
          <w:lang w:val="en-US"/>
        </w:rPr>
      </w:pPr>
      <w:r w:rsidRPr="00705741">
        <w:rPr>
          <w:b/>
          <w:u w:val="single"/>
          <w:lang w:val="en-US"/>
        </w:rPr>
        <w:lastRenderedPageBreak/>
        <w:t>Q</w:t>
      </w:r>
      <w:r w:rsidR="00705741" w:rsidRPr="00705741">
        <w:rPr>
          <w:b/>
          <w:u w:val="single"/>
          <w:lang w:val="en-US"/>
        </w:rPr>
        <w:t>UERY 2</w:t>
      </w:r>
    </w:p>
    <w:p w14:paraId="367DC4FD"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b/>
          <w:bCs/>
          <w:color w:val="0000FF"/>
          <w:sz w:val="20"/>
          <w:szCs w:val="20"/>
          <w:lang w:eastAsia="en-KE"/>
        </w:rPr>
        <w:t>SELECT</w:t>
      </w:r>
      <w:r w:rsidRPr="00BD092A">
        <w:rPr>
          <w:rFonts w:ascii="Courier New" w:eastAsia="Times New Roman" w:hAnsi="Courier New" w:cs="Courier New"/>
          <w:color w:val="000000"/>
          <w:sz w:val="20"/>
          <w:szCs w:val="20"/>
          <w:lang w:eastAsia="en-KE"/>
        </w:rPr>
        <w:t xml:space="preserve"> </w:t>
      </w:r>
    </w:p>
    <w:p w14:paraId="11FAF62E"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color w:val="000000"/>
          <w:sz w:val="20"/>
          <w:szCs w:val="20"/>
          <w:lang w:eastAsia="en-KE"/>
        </w:rPr>
        <w:t xml:space="preserve">    dep</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DepartmentName</w:t>
      </w:r>
      <w:r w:rsidRPr="00BD092A">
        <w:rPr>
          <w:rFonts w:ascii="Courier New" w:eastAsia="Times New Roman" w:hAnsi="Courier New" w:cs="Courier New"/>
          <w:b/>
          <w:bCs/>
          <w:color w:val="000080"/>
          <w:sz w:val="20"/>
          <w:szCs w:val="20"/>
          <w:lang w:eastAsia="en-KE"/>
        </w:rPr>
        <w:t>,</w:t>
      </w:r>
    </w:p>
    <w:p w14:paraId="63C2F523"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color w:val="000000"/>
          <w:sz w:val="20"/>
          <w:szCs w:val="20"/>
          <w:lang w:eastAsia="en-KE"/>
        </w:rPr>
        <w:t xml:space="preserve">    rep</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RepresentativeFirstName</w:t>
      </w:r>
      <w:r w:rsidRPr="00BD092A">
        <w:rPr>
          <w:rFonts w:ascii="Courier New" w:eastAsia="Times New Roman" w:hAnsi="Courier New" w:cs="Courier New"/>
          <w:b/>
          <w:bCs/>
          <w:color w:val="000080"/>
          <w:sz w:val="20"/>
          <w:szCs w:val="20"/>
          <w:lang w:eastAsia="en-KE"/>
        </w:rPr>
        <w:t>,</w:t>
      </w:r>
    </w:p>
    <w:p w14:paraId="494322EB"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color w:val="000000"/>
          <w:sz w:val="20"/>
          <w:szCs w:val="20"/>
          <w:lang w:eastAsia="en-KE"/>
        </w:rPr>
        <w:t xml:space="preserve">    rep</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RepresentativeLastName</w:t>
      </w:r>
      <w:r w:rsidRPr="00BD092A">
        <w:rPr>
          <w:rFonts w:ascii="Courier New" w:eastAsia="Times New Roman" w:hAnsi="Courier New" w:cs="Courier New"/>
          <w:b/>
          <w:bCs/>
          <w:color w:val="000080"/>
          <w:sz w:val="20"/>
          <w:szCs w:val="20"/>
          <w:lang w:eastAsia="en-KE"/>
        </w:rPr>
        <w:t>,</w:t>
      </w:r>
    </w:p>
    <w:p w14:paraId="2F9F7E18"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color w:val="000000"/>
          <w:sz w:val="20"/>
          <w:szCs w:val="20"/>
          <w:lang w:eastAsia="en-KE"/>
        </w:rPr>
        <w:t xml:space="preserve">    </w:t>
      </w:r>
      <w:r w:rsidRPr="00BD092A">
        <w:rPr>
          <w:rFonts w:ascii="Courier New" w:eastAsia="Times New Roman" w:hAnsi="Courier New" w:cs="Courier New"/>
          <w:b/>
          <w:bCs/>
          <w:color w:val="0000FF"/>
          <w:sz w:val="20"/>
          <w:szCs w:val="20"/>
          <w:lang w:eastAsia="en-KE"/>
        </w:rPr>
        <w:t>COUNT</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f</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QueryResolutionBalance</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 xml:space="preserve"> </w:t>
      </w:r>
      <w:r w:rsidRPr="00BD092A">
        <w:rPr>
          <w:rFonts w:ascii="Courier New" w:eastAsia="Times New Roman" w:hAnsi="Courier New" w:cs="Courier New"/>
          <w:b/>
          <w:bCs/>
          <w:color w:val="0000FF"/>
          <w:sz w:val="20"/>
          <w:szCs w:val="20"/>
          <w:lang w:eastAsia="en-KE"/>
        </w:rPr>
        <w:t>AS</w:t>
      </w:r>
      <w:r w:rsidRPr="00BD092A">
        <w:rPr>
          <w:rFonts w:ascii="Courier New" w:eastAsia="Times New Roman" w:hAnsi="Courier New" w:cs="Courier New"/>
          <w:color w:val="000000"/>
          <w:sz w:val="20"/>
          <w:szCs w:val="20"/>
          <w:lang w:eastAsia="en-KE"/>
        </w:rPr>
        <w:t xml:space="preserve"> escalated_queries</w:t>
      </w:r>
    </w:p>
    <w:p w14:paraId="14B527B4"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b/>
          <w:bCs/>
          <w:color w:val="0000FF"/>
          <w:sz w:val="20"/>
          <w:szCs w:val="20"/>
          <w:lang w:eastAsia="en-KE"/>
        </w:rPr>
        <w:t>FROM</w:t>
      </w:r>
      <w:r w:rsidRPr="00BD092A">
        <w:rPr>
          <w:rFonts w:ascii="Courier New" w:eastAsia="Times New Roman" w:hAnsi="Courier New" w:cs="Courier New"/>
          <w:color w:val="000000"/>
          <w:sz w:val="20"/>
          <w:szCs w:val="20"/>
          <w:lang w:eastAsia="en-KE"/>
        </w:rPr>
        <w:t xml:space="preserve"> </w:t>
      </w:r>
    </w:p>
    <w:p w14:paraId="04C0D4B9"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color w:val="000000"/>
          <w:sz w:val="20"/>
          <w:szCs w:val="20"/>
          <w:lang w:eastAsia="en-KE"/>
        </w:rPr>
        <w:t xml:space="preserve">    QueryHandleFact f</w:t>
      </w:r>
    </w:p>
    <w:p w14:paraId="74AD76C0"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b/>
          <w:bCs/>
          <w:color w:val="0000FF"/>
          <w:sz w:val="20"/>
          <w:szCs w:val="20"/>
          <w:lang w:eastAsia="en-KE"/>
        </w:rPr>
        <w:t>JOIN</w:t>
      </w:r>
      <w:r w:rsidRPr="00BD092A">
        <w:rPr>
          <w:rFonts w:ascii="Courier New" w:eastAsia="Times New Roman" w:hAnsi="Courier New" w:cs="Courier New"/>
          <w:color w:val="000000"/>
          <w:sz w:val="20"/>
          <w:szCs w:val="20"/>
          <w:lang w:eastAsia="en-KE"/>
        </w:rPr>
        <w:t xml:space="preserve"> </w:t>
      </w:r>
    </w:p>
    <w:p w14:paraId="3DB190C5"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color w:val="000000"/>
          <w:sz w:val="20"/>
          <w:szCs w:val="20"/>
          <w:lang w:eastAsia="en-KE"/>
        </w:rPr>
        <w:t xml:space="preserve">    DepartmentDim dep </w:t>
      </w:r>
      <w:r w:rsidRPr="00BD092A">
        <w:rPr>
          <w:rFonts w:ascii="Courier New" w:eastAsia="Times New Roman" w:hAnsi="Courier New" w:cs="Courier New"/>
          <w:b/>
          <w:bCs/>
          <w:color w:val="0000FF"/>
          <w:sz w:val="20"/>
          <w:szCs w:val="20"/>
          <w:lang w:eastAsia="en-KE"/>
        </w:rPr>
        <w:t>ON</w:t>
      </w:r>
      <w:r w:rsidRPr="00BD092A">
        <w:rPr>
          <w:rFonts w:ascii="Courier New" w:eastAsia="Times New Roman" w:hAnsi="Courier New" w:cs="Courier New"/>
          <w:color w:val="000000"/>
          <w:sz w:val="20"/>
          <w:szCs w:val="20"/>
          <w:lang w:eastAsia="en-KE"/>
        </w:rPr>
        <w:t xml:space="preserve"> f</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 xml:space="preserve">DepartmentID </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 xml:space="preserve"> dep</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DepartmentID</w:t>
      </w:r>
    </w:p>
    <w:p w14:paraId="600BBA7E"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b/>
          <w:bCs/>
          <w:color w:val="0000FF"/>
          <w:sz w:val="20"/>
          <w:szCs w:val="20"/>
          <w:lang w:eastAsia="en-KE"/>
        </w:rPr>
        <w:t>JOIN</w:t>
      </w:r>
      <w:r w:rsidRPr="00BD092A">
        <w:rPr>
          <w:rFonts w:ascii="Courier New" w:eastAsia="Times New Roman" w:hAnsi="Courier New" w:cs="Courier New"/>
          <w:color w:val="000000"/>
          <w:sz w:val="20"/>
          <w:szCs w:val="20"/>
          <w:lang w:eastAsia="en-KE"/>
        </w:rPr>
        <w:t xml:space="preserve"> </w:t>
      </w:r>
    </w:p>
    <w:p w14:paraId="3CFE6750"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color w:val="000000"/>
          <w:sz w:val="20"/>
          <w:szCs w:val="20"/>
          <w:lang w:eastAsia="en-KE"/>
        </w:rPr>
        <w:t xml:space="preserve">    RepresentativeDim rep </w:t>
      </w:r>
      <w:r w:rsidRPr="00BD092A">
        <w:rPr>
          <w:rFonts w:ascii="Courier New" w:eastAsia="Times New Roman" w:hAnsi="Courier New" w:cs="Courier New"/>
          <w:b/>
          <w:bCs/>
          <w:color w:val="0000FF"/>
          <w:sz w:val="20"/>
          <w:szCs w:val="20"/>
          <w:lang w:eastAsia="en-KE"/>
        </w:rPr>
        <w:t>ON</w:t>
      </w:r>
      <w:r w:rsidRPr="00BD092A">
        <w:rPr>
          <w:rFonts w:ascii="Courier New" w:eastAsia="Times New Roman" w:hAnsi="Courier New" w:cs="Courier New"/>
          <w:color w:val="000000"/>
          <w:sz w:val="20"/>
          <w:szCs w:val="20"/>
          <w:lang w:eastAsia="en-KE"/>
        </w:rPr>
        <w:t xml:space="preserve"> f</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 xml:space="preserve">RepresentativeID </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 xml:space="preserve"> rep</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RepresentativeID</w:t>
      </w:r>
    </w:p>
    <w:p w14:paraId="06CE455A"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b/>
          <w:bCs/>
          <w:color w:val="0000FF"/>
          <w:sz w:val="20"/>
          <w:szCs w:val="20"/>
          <w:lang w:eastAsia="en-KE"/>
        </w:rPr>
        <w:t>WHERE</w:t>
      </w:r>
      <w:r w:rsidRPr="00BD092A">
        <w:rPr>
          <w:rFonts w:ascii="Courier New" w:eastAsia="Times New Roman" w:hAnsi="Courier New" w:cs="Courier New"/>
          <w:color w:val="000000"/>
          <w:sz w:val="20"/>
          <w:szCs w:val="20"/>
          <w:lang w:eastAsia="en-KE"/>
        </w:rPr>
        <w:t xml:space="preserve"> </w:t>
      </w:r>
    </w:p>
    <w:p w14:paraId="324746A4"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color w:val="000000"/>
          <w:sz w:val="20"/>
          <w:szCs w:val="20"/>
          <w:lang w:eastAsia="en-KE"/>
        </w:rPr>
        <w:t xml:space="preserve">    f</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 xml:space="preserve">LevelOfEscalation </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 xml:space="preserve"> </w:t>
      </w:r>
      <w:r w:rsidRPr="00BD092A">
        <w:rPr>
          <w:rFonts w:ascii="Courier New" w:eastAsia="Times New Roman" w:hAnsi="Courier New" w:cs="Courier New"/>
          <w:color w:val="808080"/>
          <w:sz w:val="20"/>
          <w:szCs w:val="20"/>
          <w:lang w:eastAsia="en-KE"/>
        </w:rPr>
        <w:t>'Yes'</w:t>
      </w:r>
    </w:p>
    <w:p w14:paraId="736DDD36"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b/>
          <w:bCs/>
          <w:color w:val="0000FF"/>
          <w:sz w:val="20"/>
          <w:szCs w:val="20"/>
          <w:lang w:eastAsia="en-KE"/>
        </w:rPr>
        <w:t>GROUP</w:t>
      </w:r>
      <w:r w:rsidRPr="00BD092A">
        <w:rPr>
          <w:rFonts w:ascii="Courier New" w:eastAsia="Times New Roman" w:hAnsi="Courier New" w:cs="Courier New"/>
          <w:color w:val="000000"/>
          <w:sz w:val="20"/>
          <w:szCs w:val="20"/>
          <w:lang w:eastAsia="en-KE"/>
        </w:rPr>
        <w:t xml:space="preserve"> </w:t>
      </w:r>
      <w:r w:rsidRPr="00BD092A">
        <w:rPr>
          <w:rFonts w:ascii="Courier New" w:eastAsia="Times New Roman" w:hAnsi="Courier New" w:cs="Courier New"/>
          <w:b/>
          <w:bCs/>
          <w:color w:val="0000FF"/>
          <w:sz w:val="20"/>
          <w:szCs w:val="20"/>
          <w:lang w:eastAsia="en-KE"/>
        </w:rPr>
        <w:t>BY</w:t>
      </w:r>
      <w:r w:rsidRPr="00BD092A">
        <w:rPr>
          <w:rFonts w:ascii="Courier New" w:eastAsia="Times New Roman" w:hAnsi="Courier New" w:cs="Courier New"/>
          <w:color w:val="000000"/>
          <w:sz w:val="20"/>
          <w:szCs w:val="20"/>
          <w:lang w:eastAsia="en-KE"/>
        </w:rPr>
        <w:t xml:space="preserve"> </w:t>
      </w:r>
    </w:p>
    <w:p w14:paraId="58CC6670"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color w:val="000000"/>
          <w:sz w:val="20"/>
          <w:szCs w:val="20"/>
          <w:lang w:eastAsia="en-KE"/>
        </w:rPr>
        <w:t xml:space="preserve">    dep</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DepartmentName</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 xml:space="preserve"> rep</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RepresentativeFirstName</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 xml:space="preserve"> rep</w:t>
      </w:r>
      <w:r w:rsidRPr="00BD092A">
        <w:rPr>
          <w:rFonts w:ascii="Courier New" w:eastAsia="Times New Roman" w:hAnsi="Courier New" w:cs="Courier New"/>
          <w:b/>
          <w:bCs/>
          <w:color w:val="000080"/>
          <w:sz w:val="20"/>
          <w:szCs w:val="20"/>
          <w:lang w:eastAsia="en-KE"/>
        </w:rPr>
        <w:t>.</w:t>
      </w:r>
      <w:r w:rsidRPr="00BD092A">
        <w:rPr>
          <w:rFonts w:ascii="Courier New" w:eastAsia="Times New Roman" w:hAnsi="Courier New" w:cs="Courier New"/>
          <w:color w:val="000000"/>
          <w:sz w:val="20"/>
          <w:szCs w:val="20"/>
          <w:lang w:eastAsia="en-KE"/>
        </w:rPr>
        <w:t>RepresentativeLastName</w:t>
      </w:r>
    </w:p>
    <w:p w14:paraId="3482C06A" w14:textId="77777777" w:rsidR="00BD092A" w:rsidRPr="00BD092A" w:rsidRDefault="00BD092A" w:rsidP="00BD092A">
      <w:pPr>
        <w:shd w:val="clear" w:color="auto" w:fill="FFFFFF"/>
        <w:spacing w:after="0" w:line="240" w:lineRule="auto"/>
        <w:rPr>
          <w:rFonts w:ascii="Courier New" w:eastAsia="Times New Roman" w:hAnsi="Courier New" w:cs="Courier New"/>
          <w:color w:val="000000"/>
          <w:sz w:val="20"/>
          <w:szCs w:val="20"/>
          <w:lang w:eastAsia="en-KE"/>
        </w:rPr>
      </w:pPr>
      <w:r w:rsidRPr="00BD092A">
        <w:rPr>
          <w:rFonts w:ascii="Courier New" w:eastAsia="Times New Roman" w:hAnsi="Courier New" w:cs="Courier New"/>
          <w:b/>
          <w:bCs/>
          <w:color w:val="0000FF"/>
          <w:sz w:val="20"/>
          <w:szCs w:val="20"/>
          <w:lang w:eastAsia="en-KE"/>
        </w:rPr>
        <w:t>ORDER</w:t>
      </w:r>
      <w:r w:rsidRPr="00BD092A">
        <w:rPr>
          <w:rFonts w:ascii="Courier New" w:eastAsia="Times New Roman" w:hAnsi="Courier New" w:cs="Courier New"/>
          <w:color w:val="000000"/>
          <w:sz w:val="20"/>
          <w:szCs w:val="20"/>
          <w:lang w:eastAsia="en-KE"/>
        </w:rPr>
        <w:t xml:space="preserve"> </w:t>
      </w:r>
      <w:r w:rsidRPr="00BD092A">
        <w:rPr>
          <w:rFonts w:ascii="Courier New" w:eastAsia="Times New Roman" w:hAnsi="Courier New" w:cs="Courier New"/>
          <w:b/>
          <w:bCs/>
          <w:color w:val="0000FF"/>
          <w:sz w:val="20"/>
          <w:szCs w:val="20"/>
          <w:lang w:eastAsia="en-KE"/>
        </w:rPr>
        <w:t>BY</w:t>
      </w:r>
      <w:r w:rsidRPr="00BD092A">
        <w:rPr>
          <w:rFonts w:ascii="Courier New" w:eastAsia="Times New Roman" w:hAnsi="Courier New" w:cs="Courier New"/>
          <w:color w:val="000000"/>
          <w:sz w:val="20"/>
          <w:szCs w:val="20"/>
          <w:lang w:eastAsia="en-KE"/>
        </w:rPr>
        <w:t xml:space="preserve"> </w:t>
      </w:r>
    </w:p>
    <w:p w14:paraId="171C614D" w14:textId="77777777" w:rsidR="00BD092A" w:rsidRPr="00BD092A" w:rsidRDefault="00BD092A" w:rsidP="00BD092A">
      <w:pPr>
        <w:shd w:val="clear" w:color="auto" w:fill="FFFFFF"/>
        <w:spacing w:after="0" w:line="240" w:lineRule="auto"/>
        <w:rPr>
          <w:rFonts w:ascii="Times New Roman" w:eastAsia="Times New Roman" w:hAnsi="Times New Roman" w:cs="Times New Roman"/>
          <w:szCs w:val="24"/>
          <w:lang w:eastAsia="en-KE"/>
        </w:rPr>
      </w:pPr>
      <w:r w:rsidRPr="00BD092A">
        <w:rPr>
          <w:rFonts w:ascii="Courier New" w:eastAsia="Times New Roman" w:hAnsi="Courier New" w:cs="Courier New"/>
          <w:color w:val="000000"/>
          <w:sz w:val="20"/>
          <w:szCs w:val="20"/>
          <w:lang w:eastAsia="en-KE"/>
        </w:rPr>
        <w:t xml:space="preserve">    escalated_queries </w:t>
      </w:r>
      <w:r w:rsidRPr="00BD092A">
        <w:rPr>
          <w:rFonts w:ascii="Courier New" w:eastAsia="Times New Roman" w:hAnsi="Courier New" w:cs="Courier New"/>
          <w:b/>
          <w:bCs/>
          <w:color w:val="0000FF"/>
          <w:sz w:val="20"/>
          <w:szCs w:val="20"/>
          <w:lang w:eastAsia="en-KE"/>
        </w:rPr>
        <w:t>DESC</w:t>
      </w:r>
      <w:r w:rsidRPr="00BD092A">
        <w:rPr>
          <w:rFonts w:ascii="Courier New" w:eastAsia="Times New Roman" w:hAnsi="Courier New" w:cs="Courier New"/>
          <w:b/>
          <w:bCs/>
          <w:color w:val="000080"/>
          <w:sz w:val="20"/>
          <w:szCs w:val="20"/>
          <w:lang w:eastAsia="en-KE"/>
        </w:rPr>
        <w:t>;</w:t>
      </w:r>
    </w:p>
    <w:p w14:paraId="287C452B" w14:textId="77777777" w:rsidR="001137D7" w:rsidRPr="00705741" w:rsidRDefault="001137D7" w:rsidP="001137D7">
      <w:pPr>
        <w:rPr>
          <w:lang w:val="en-US"/>
        </w:rPr>
      </w:pPr>
    </w:p>
    <w:p w14:paraId="636C78CE" w14:textId="1E0AFE78" w:rsidR="00B97B44" w:rsidRDefault="00B97B44" w:rsidP="00E93D88">
      <w:pPr>
        <w:rPr>
          <w:lang w:val="en-US"/>
        </w:rPr>
      </w:pPr>
      <w:r>
        <w:rPr>
          <w:lang w:val="en-US"/>
        </w:rPr>
        <w:t>Screenshot of query running:</w:t>
      </w:r>
    </w:p>
    <w:p w14:paraId="26D10362" w14:textId="0DCA4320" w:rsidR="0055089D" w:rsidRDefault="0055089D" w:rsidP="00E93D88">
      <w:pPr>
        <w:rPr>
          <w:lang w:val="en-US"/>
        </w:rPr>
      </w:pPr>
      <w:r>
        <w:rPr>
          <w:noProof/>
          <w:lang w:val="en-US"/>
        </w:rPr>
        <w:drawing>
          <wp:inline distT="0" distB="0" distL="0" distR="0" wp14:anchorId="237DEBAF" wp14:editId="7797B259">
            <wp:extent cx="6663999" cy="26955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2.PNG"/>
                    <pic:cNvPicPr/>
                  </pic:nvPicPr>
                  <pic:blipFill>
                    <a:blip r:embed="rId6">
                      <a:extLst>
                        <a:ext uri="{28A0092B-C50C-407E-A947-70E740481C1C}">
                          <a14:useLocalDpi xmlns:a14="http://schemas.microsoft.com/office/drawing/2010/main" val="0"/>
                        </a:ext>
                      </a:extLst>
                    </a:blip>
                    <a:stretch>
                      <a:fillRect/>
                    </a:stretch>
                  </pic:blipFill>
                  <pic:spPr>
                    <a:xfrm>
                      <a:off x="0" y="0"/>
                      <a:ext cx="6666367" cy="2696533"/>
                    </a:xfrm>
                    <a:prstGeom prst="rect">
                      <a:avLst/>
                    </a:prstGeom>
                  </pic:spPr>
                </pic:pic>
              </a:graphicData>
            </a:graphic>
          </wp:inline>
        </w:drawing>
      </w:r>
    </w:p>
    <w:p w14:paraId="329C352D" w14:textId="11A20136" w:rsidR="00B97B44" w:rsidRDefault="00B97B44" w:rsidP="00E93D88">
      <w:pPr>
        <w:rPr>
          <w:lang w:val="en-US"/>
        </w:rPr>
      </w:pPr>
      <w:r>
        <w:rPr>
          <w:lang w:val="en-US"/>
        </w:rPr>
        <w:t>Business rationale:</w:t>
      </w:r>
    </w:p>
    <w:p w14:paraId="2800F2E3" w14:textId="77777777" w:rsidR="0055089D" w:rsidRPr="0055089D" w:rsidRDefault="0055089D" w:rsidP="0055089D">
      <w:r w:rsidRPr="0055089D">
        <w:t>In order to improve overall customer satisfaction, departments and representatives with a high number of escalated queries can be identified. This helps identify areas that may require more training or support.</w:t>
      </w:r>
    </w:p>
    <w:p w14:paraId="0F153848" w14:textId="77777777" w:rsidR="0055089D" w:rsidRDefault="0055089D" w:rsidP="00E93D88">
      <w:pPr>
        <w:rPr>
          <w:lang w:val="en-US"/>
        </w:rPr>
      </w:pPr>
    </w:p>
    <w:p w14:paraId="0AC2430F" w14:textId="0D5376DF" w:rsidR="00B97B44" w:rsidRDefault="00B97B44" w:rsidP="00E93D88">
      <w:pPr>
        <w:rPr>
          <w:b/>
          <w:u w:val="single"/>
          <w:lang w:val="en-US"/>
        </w:rPr>
      </w:pPr>
      <w:r w:rsidRPr="005B5C45">
        <w:rPr>
          <w:b/>
          <w:u w:val="single"/>
          <w:lang w:val="en-US"/>
        </w:rPr>
        <w:t>Q</w:t>
      </w:r>
      <w:r w:rsidR="005B5C45" w:rsidRPr="005B5C45">
        <w:rPr>
          <w:b/>
          <w:u w:val="single"/>
          <w:lang w:val="en-US"/>
        </w:rPr>
        <w:t>UERY 3</w:t>
      </w:r>
    </w:p>
    <w:p w14:paraId="6D4F54EB"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b/>
          <w:bCs/>
          <w:color w:val="0000FF"/>
          <w:sz w:val="20"/>
          <w:szCs w:val="20"/>
          <w:lang w:eastAsia="en-KE"/>
        </w:rPr>
        <w:t>SELECT</w:t>
      </w:r>
      <w:r w:rsidRPr="004C5E2E">
        <w:rPr>
          <w:rFonts w:ascii="Courier New" w:eastAsia="Times New Roman" w:hAnsi="Courier New" w:cs="Courier New"/>
          <w:color w:val="000000"/>
          <w:sz w:val="20"/>
          <w:szCs w:val="20"/>
          <w:lang w:eastAsia="en-KE"/>
        </w:rPr>
        <w:t xml:space="preserve"> </w:t>
      </w:r>
    </w:p>
    <w:p w14:paraId="1779A1F3"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color w:val="000000"/>
          <w:sz w:val="20"/>
          <w:szCs w:val="20"/>
          <w:lang w:eastAsia="en-KE"/>
        </w:rPr>
        <w:t xml:space="preserve">    q</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QuestionSeverity</w:t>
      </w:r>
      <w:r w:rsidRPr="004C5E2E">
        <w:rPr>
          <w:rFonts w:ascii="Courier New" w:eastAsia="Times New Roman" w:hAnsi="Courier New" w:cs="Courier New"/>
          <w:b/>
          <w:bCs/>
          <w:color w:val="000080"/>
          <w:sz w:val="20"/>
          <w:szCs w:val="20"/>
          <w:lang w:eastAsia="en-KE"/>
        </w:rPr>
        <w:t>,</w:t>
      </w:r>
    </w:p>
    <w:p w14:paraId="3046B461"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color w:val="000000"/>
          <w:sz w:val="20"/>
          <w:szCs w:val="20"/>
          <w:lang w:eastAsia="en-KE"/>
        </w:rPr>
        <w:t xml:space="preserve">    dt</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DateAmPm</w:t>
      </w:r>
      <w:r w:rsidRPr="004C5E2E">
        <w:rPr>
          <w:rFonts w:ascii="Courier New" w:eastAsia="Times New Roman" w:hAnsi="Courier New" w:cs="Courier New"/>
          <w:b/>
          <w:bCs/>
          <w:color w:val="000080"/>
          <w:sz w:val="20"/>
          <w:szCs w:val="20"/>
          <w:lang w:eastAsia="en-KE"/>
        </w:rPr>
        <w:t>,</w:t>
      </w:r>
    </w:p>
    <w:p w14:paraId="2382C38F"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color w:val="000000"/>
          <w:sz w:val="20"/>
          <w:szCs w:val="20"/>
          <w:lang w:eastAsia="en-KE"/>
        </w:rPr>
        <w:t xml:space="preserve">    </w:t>
      </w:r>
      <w:r w:rsidRPr="004C5E2E">
        <w:rPr>
          <w:rFonts w:ascii="Courier New" w:eastAsia="Times New Roman" w:hAnsi="Courier New" w:cs="Courier New"/>
          <w:b/>
          <w:bCs/>
          <w:color w:val="0000FF"/>
          <w:sz w:val="20"/>
          <w:szCs w:val="20"/>
          <w:lang w:eastAsia="en-KE"/>
        </w:rPr>
        <w:t>AVG</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TRY_CAST</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qh</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 xml:space="preserve">CustomerSatisfactionLevel </w:t>
      </w:r>
      <w:r w:rsidRPr="004C5E2E">
        <w:rPr>
          <w:rFonts w:ascii="Courier New" w:eastAsia="Times New Roman" w:hAnsi="Courier New" w:cs="Courier New"/>
          <w:b/>
          <w:bCs/>
          <w:color w:val="0000FF"/>
          <w:sz w:val="20"/>
          <w:szCs w:val="20"/>
          <w:lang w:eastAsia="en-KE"/>
        </w:rPr>
        <w:t>AS</w:t>
      </w:r>
      <w:r w:rsidRPr="004C5E2E">
        <w:rPr>
          <w:rFonts w:ascii="Courier New" w:eastAsia="Times New Roman" w:hAnsi="Courier New" w:cs="Courier New"/>
          <w:color w:val="000000"/>
          <w:sz w:val="20"/>
          <w:szCs w:val="20"/>
          <w:lang w:eastAsia="en-KE"/>
        </w:rPr>
        <w:t xml:space="preserve"> </w:t>
      </w:r>
      <w:r w:rsidRPr="004C5E2E">
        <w:rPr>
          <w:rFonts w:ascii="Courier New" w:eastAsia="Times New Roman" w:hAnsi="Courier New" w:cs="Courier New"/>
          <w:color w:val="800080"/>
          <w:sz w:val="20"/>
          <w:szCs w:val="20"/>
          <w:lang w:eastAsia="en-KE"/>
        </w:rPr>
        <w:t>FLOAT</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 xml:space="preserve"> </w:t>
      </w:r>
      <w:r w:rsidRPr="004C5E2E">
        <w:rPr>
          <w:rFonts w:ascii="Courier New" w:eastAsia="Times New Roman" w:hAnsi="Courier New" w:cs="Courier New"/>
          <w:b/>
          <w:bCs/>
          <w:color w:val="0000FF"/>
          <w:sz w:val="20"/>
          <w:szCs w:val="20"/>
          <w:lang w:eastAsia="en-KE"/>
        </w:rPr>
        <w:t>AS</w:t>
      </w:r>
      <w:r w:rsidRPr="004C5E2E">
        <w:rPr>
          <w:rFonts w:ascii="Courier New" w:eastAsia="Times New Roman" w:hAnsi="Courier New" w:cs="Courier New"/>
          <w:color w:val="000000"/>
          <w:sz w:val="20"/>
          <w:szCs w:val="20"/>
          <w:lang w:eastAsia="en-KE"/>
        </w:rPr>
        <w:t xml:space="preserve"> avg_satisfaction</w:t>
      </w:r>
    </w:p>
    <w:p w14:paraId="6A950203"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b/>
          <w:bCs/>
          <w:color w:val="0000FF"/>
          <w:sz w:val="20"/>
          <w:szCs w:val="20"/>
          <w:lang w:eastAsia="en-KE"/>
        </w:rPr>
        <w:t>FROM</w:t>
      </w:r>
      <w:r w:rsidRPr="004C5E2E">
        <w:rPr>
          <w:rFonts w:ascii="Courier New" w:eastAsia="Times New Roman" w:hAnsi="Courier New" w:cs="Courier New"/>
          <w:color w:val="000000"/>
          <w:sz w:val="20"/>
          <w:szCs w:val="20"/>
          <w:lang w:eastAsia="en-KE"/>
        </w:rPr>
        <w:t xml:space="preserve"> </w:t>
      </w:r>
    </w:p>
    <w:p w14:paraId="717B2EB7"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color w:val="000000"/>
          <w:sz w:val="20"/>
          <w:szCs w:val="20"/>
          <w:lang w:eastAsia="en-KE"/>
        </w:rPr>
        <w:t xml:space="preserve">    QueryHandleFact qh</w:t>
      </w:r>
    </w:p>
    <w:p w14:paraId="1DBC0577"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b/>
          <w:bCs/>
          <w:color w:val="0000FF"/>
          <w:sz w:val="20"/>
          <w:szCs w:val="20"/>
          <w:lang w:eastAsia="en-KE"/>
        </w:rPr>
        <w:lastRenderedPageBreak/>
        <w:t>JOIN</w:t>
      </w:r>
      <w:r w:rsidRPr="004C5E2E">
        <w:rPr>
          <w:rFonts w:ascii="Courier New" w:eastAsia="Times New Roman" w:hAnsi="Courier New" w:cs="Courier New"/>
          <w:color w:val="000000"/>
          <w:sz w:val="20"/>
          <w:szCs w:val="20"/>
          <w:lang w:eastAsia="en-KE"/>
        </w:rPr>
        <w:t xml:space="preserve"> </w:t>
      </w:r>
    </w:p>
    <w:p w14:paraId="512A57C2"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color w:val="000000"/>
          <w:sz w:val="20"/>
          <w:szCs w:val="20"/>
          <w:lang w:eastAsia="en-KE"/>
        </w:rPr>
        <w:t xml:space="preserve">    QuestionDim q </w:t>
      </w:r>
      <w:r w:rsidRPr="004C5E2E">
        <w:rPr>
          <w:rFonts w:ascii="Courier New" w:eastAsia="Times New Roman" w:hAnsi="Courier New" w:cs="Courier New"/>
          <w:b/>
          <w:bCs/>
          <w:color w:val="0000FF"/>
          <w:sz w:val="20"/>
          <w:szCs w:val="20"/>
          <w:lang w:eastAsia="en-KE"/>
        </w:rPr>
        <w:t>ON</w:t>
      </w:r>
      <w:r w:rsidRPr="004C5E2E">
        <w:rPr>
          <w:rFonts w:ascii="Courier New" w:eastAsia="Times New Roman" w:hAnsi="Courier New" w:cs="Courier New"/>
          <w:color w:val="000000"/>
          <w:sz w:val="20"/>
          <w:szCs w:val="20"/>
          <w:lang w:eastAsia="en-KE"/>
        </w:rPr>
        <w:t xml:space="preserve"> qh</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 xml:space="preserve">QuestionID </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 xml:space="preserve"> q</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QuestionID</w:t>
      </w:r>
    </w:p>
    <w:p w14:paraId="607589C9"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b/>
          <w:bCs/>
          <w:color w:val="0000FF"/>
          <w:sz w:val="20"/>
          <w:szCs w:val="20"/>
          <w:lang w:eastAsia="en-KE"/>
        </w:rPr>
        <w:t>JOIN</w:t>
      </w:r>
      <w:r w:rsidRPr="004C5E2E">
        <w:rPr>
          <w:rFonts w:ascii="Courier New" w:eastAsia="Times New Roman" w:hAnsi="Courier New" w:cs="Courier New"/>
          <w:color w:val="000000"/>
          <w:sz w:val="20"/>
          <w:szCs w:val="20"/>
          <w:lang w:eastAsia="en-KE"/>
        </w:rPr>
        <w:t xml:space="preserve"> </w:t>
      </w:r>
    </w:p>
    <w:p w14:paraId="1833DBD5"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color w:val="000000"/>
          <w:sz w:val="20"/>
          <w:szCs w:val="20"/>
          <w:lang w:eastAsia="en-KE"/>
        </w:rPr>
        <w:t xml:space="preserve">    DateTimeDim dt </w:t>
      </w:r>
      <w:r w:rsidRPr="004C5E2E">
        <w:rPr>
          <w:rFonts w:ascii="Courier New" w:eastAsia="Times New Roman" w:hAnsi="Courier New" w:cs="Courier New"/>
          <w:b/>
          <w:bCs/>
          <w:color w:val="0000FF"/>
          <w:sz w:val="20"/>
          <w:szCs w:val="20"/>
          <w:lang w:eastAsia="en-KE"/>
        </w:rPr>
        <w:t>ON</w:t>
      </w:r>
      <w:r w:rsidRPr="004C5E2E">
        <w:rPr>
          <w:rFonts w:ascii="Courier New" w:eastAsia="Times New Roman" w:hAnsi="Courier New" w:cs="Courier New"/>
          <w:color w:val="000000"/>
          <w:sz w:val="20"/>
          <w:szCs w:val="20"/>
          <w:lang w:eastAsia="en-KE"/>
        </w:rPr>
        <w:t xml:space="preserve"> qh</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 xml:space="preserve">DateTimeID </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 xml:space="preserve"> dt</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DateTimeID</w:t>
      </w:r>
    </w:p>
    <w:p w14:paraId="18853EDE"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b/>
          <w:bCs/>
          <w:color w:val="0000FF"/>
          <w:sz w:val="20"/>
          <w:szCs w:val="20"/>
          <w:lang w:eastAsia="en-KE"/>
        </w:rPr>
        <w:t>WHERE</w:t>
      </w:r>
    </w:p>
    <w:p w14:paraId="4AC97EE0"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color w:val="000000"/>
          <w:sz w:val="20"/>
          <w:szCs w:val="20"/>
          <w:lang w:eastAsia="en-KE"/>
        </w:rPr>
        <w:t xml:space="preserve">    TRY_CAST</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qh</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 xml:space="preserve">CustomerSatisfactionLevel </w:t>
      </w:r>
      <w:r w:rsidRPr="004C5E2E">
        <w:rPr>
          <w:rFonts w:ascii="Courier New" w:eastAsia="Times New Roman" w:hAnsi="Courier New" w:cs="Courier New"/>
          <w:b/>
          <w:bCs/>
          <w:color w:val="0000FF"/>
          <w:sz w:val="20"/>
          <w:szCs w:val="20"/>
          <w:lang w:eastAsia="en-KE"/>
        </w:rPr>
        <w:t>AS</w:t>
      </w:r>
      <w:r w:rsidRPr="004C5E2E">
        <w:rPr>
          <w:rFonts w:ascii="Courier New" w:eastAsia="Times New Roman" w:hAnsi="Courier New" w:cs="Courier New"/>
          <w:color w:val="000000"/>
          <w:sz w:val="20"/>
          <w:szCs w:val="20"/>
          <w:lang w:eastAsia="en-KE"/>
        </w:rPr>
        <w:t xml:space="preserve"> </w:t>
      </w:r>
      <w:r w:rsidRPr="004C5E2E">
        <w:rPr>
          <w:rFonts w:ascii="Courier New" w:eastAsia="Times New Roman" w:hAnsi="Courier New" w:cs="Courier New"/>
          <w:color w:val="800080"/>
          <w:sz w:val="20"/>
          <w:szCs w:val="20"/>
          <w:lang w:eastAsia="en-KE"/>
        </w:rPr>
        <w:t>FLOAT</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 xml:space="preserve"> </w:t>
      </w:r>
      <w:r w:rsidRPr="004C5E2E">
        <w:rPr>
          <w:rFonts w:ascii="Courier New" w:eastAsia="Times New Roman" w:hAnsi="Courier New" w:cs="Courier New"/>
          <w:b/>
          <w:bCs/>
          <w:color w:val="0000FF"/>
          <w:sz w:val="20"/>
          <w:szCs w:val="20"/>
          <w:lang w:eastAsia="en-KE"/>
        </w:rPr>
        <w:t>IS</w:t>
      </w:r>
      <w:r w:rsidRPr="004C5E2E">
        <w:rPr>
          <w:rFonts w:ascii="Courier New" w:eastAsia="Times New Roman" w:hAnsi="Courier New" w:cs="Courier New"/>
          <w:color w:val="000000"/>
          <w:sz w:val="20"/>
          <w:szCs w:val="20"/>
          <w:lang w:eastAsia="en-KE"/>
        </w:rPr>
        <w:t xml:space="preserve"> </w:t>
      </w:r>
      <w:r w:rsidRPr="004C5E2E">
        <w:rPr>
          <w:rFonts w:ascii="Courier New" w:eastAsia="Times New Roman" w:hAnsi="Courier New" w:cs="Courier New"/>
          <w:b/>
          <w:bCs/>
          <w:color w:val="0000FF"/>
          <w:sz w:val="20"/>
          <w:szCs w:val="20"/>
          <w:lang w:eastAsia="en-KE"/>
        </w:rPr>
        <w:t>NOT</w:t>
      </w:r>
      <w:r w:rsidRPr="004C5E2E">
        <w:rPr>
          <w:rFonts w:ascii="Courier New" w:eastAsia="Times New Roman" w:hAnsi="Courier New" w:cs="Courier New"/>
          <w:color w:val="000000"/>
          <w:sz w:val="20"/>
          <w:szCs w:val="20"/>
          <w:lang w:eastAsia="en-KE"/>
        </w:rPr>
        <w:t xml:space="preserve"> </w:t>
      </w:r>
      <w:r w:rsidRPr="004C5E2E">
        <w:rPr>
          <w:rFonts w:ascii="Courier New" w:eastAsia="Times New Roman" w:hAnsi="Courier New" w:cs="Courier New"/>
          <w:b/>
          <w:bCs/>
          <w:color w:val="0000FF"/>
          <w:sz w:val="20"/>
          <w:szCs w:val="20"/>
          <w:lang w:eastAsia="en-KE"/>
        </w:rPr>
        <w:t>NULL</w:t>
      </w:r>
    </w:p>
    <w:p w14:paraId="2F152201"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b/>
          <w:bCs/>
          <w:color w:val="0000FF"/>
          <w:sz w:val="20"/>
          <w:szCs w:val="20"/>
          <w:lang w:eastAsia="en-KE"/>
        </w:rPr>
        <w:t>GROUP</w:t>
      </w:r>
      <w:r w:rsidRPr="004C5E2E">
        <w:rPr>
          <w:rFonts w:ascii="Courier New" w:eastAsia="Times New Roman" w:hAnsi="Courier New" w:cs="Courier New"/>
          <w:color w:val="000000"/>
          <w:sz w:val="20"/>
          <w:szCs w:val="20"/>
          <w:lang w:eastAsia="en-KE"/>
        </w:rPr>
        <w:t xml:space="preserve"> </w:t>
      </w:r>
      <w:r w:rsidRPr="004C5E2E">
        <w:rPr>
          <w:rFonts w:ascii="Courier New" w:eastAsia="Times New Roman" w:hAnsi="Courier New" w:cs="Courier New"/>
          <w:b/>
          <w:bCs/>
          <w:color w:val="0000FF"/>
          <w:sz w:val="20"/>
          <w:szCs w:val="20"/>
          <w:lang w:eastAsia="en-KE"/>
        </w:rPr>
        <w:t>BY</w:t>
      </w:r>
      <w:r w:rsidRPr="004C5E2E">
        <w:rPr>
          <w:rFonts w:ascii="Courier New" w:eastAsia="Times New Roman" w:hAnsi="Courier New" w:cs="Courier New"/>
          <w:color w:val="000000"/>
          <w:sz w:val="20"/>
          <w:szCs w:val="20"/>
          <w:lang w:eastAsia="en-KE"/>
        </w:rPr>
        <w:t xml:space="preserve"> </w:t>
      </w:r>
    </w:p>
    <w:p w14:paraId="58C656E7"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color w:val="000000"/>
          <w:sz w:val="20"/>
          <w:szCs w:val="20"/>
          <w:lang w:eastAsia="en-KE"/>
        </w:rPr>
        <w:t xml:space="preserve">    q</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QuestionSeverity</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 xml:space="preserve"> dt</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DateAmPm</w:t>
      </w:r>
    </w:p>
    <w:p w14:paraId="4C00D441" w14:textId="77777777" w:rsidR="004C5E2E" w:rsidRPr="004C5E2E" w:rsidRDefault="004C5E2E" w:rsidP="004C5E2E">
      <w:pPr>
        <w:shd w:val="clear" w:color="auto" w:fill="FFFFFF"/>
        <w:spacing w:after="0" w:line="240" w:lineRule="auto"/>
        <w:rPr>
          <w:rFonts w:ascii="Courier New" w:eastAsia="Times New Roman" w:hAnsi="Courier New" w:cs="Courier New"/>
          <w:color w:val="000000"/>
          <w:sz w:val="20"/>
          <w:szCs w:val="20"/>
          <w:lang w:eastAsia="en-KE"/>
        </w:rPr>
      </w:pPr>
      <w:r w:rsidRPr="004C5E2E">
        <w:rPr>
          <w:rFonts w:ascii="Courier New" w:eastAsia="Times New Roman" w:hAnsi="Courier New" w:cs="Courier New"/>
          <w:b/>
          <w:bCs/>
          <w:color w:val="0000FF"/>
          <w:sz w:val="20"/>
          <w:szCs w:val="20"/>
          <w:lang w:eastAsia="en-KE"/>
        </w:rPr>
        <w:t>ORDER</w:t>
      </w:r>
      <w:r w:rsidRPr="004C5E2E">
        <w:rPr>
          <w:rFonts w:ascii="Courier New" w:eastAsia="Times New Roman" w:hAnsi="Courier New" w:cs="Courier New"/>
          <w:color w:val="000000"/>
          <w:sz w:val="20"/>
          <w:szCs w:val="20"/>
          <w:lang w:eastAsia="en-KE"/>
        </w:rPr>
        <w:t xml:space="preserve"> </w:t>
      </w:r>
      <w:r w:rsidRPr="004C5E2E">
        <w:rPr>
          <w:rFonts w:ascii="Courier New" w:eastAsia="Times New Roman" w:hAnsi="Courier New" w:cs="Courier New"/>
          <w:b/>
          <w:bCs/>
          <w:color w:val="0000FF"/>
          <w:sz w:val="20"/>
          <w:szCs w:val="20"/>
          <w:lang w:eastAsia="en-KE"/>
        </w:rPr>
        <w:t>BY</w:t>
      </w:r>
      <w:r w:rsidRPr="004C5E2E">
        <w:rPr>
          <w:rFonts w:ascii="Courier New" w:eastAsia="Times New Roman" w:hAnsi="Courier New" w:cs="Courier New"/>
          <w:color w:val="000000"/>
          <w:sz w:val="20"/>
          <w:szCs w:val="20"/>
          <w:lang w:eastAsia="en-KE"/>
        </w:rPr>
        <w:t xml:space="preserve"> </w:t>
      </w:r>
    </w:p>
    <w:p w14:paraId="56DB9083" w14:textId="77777777" w:rsidR="004C5E2E" w:rsidRPr="004C5E2E" w:rsidRDefault="004C5E2E" w:rsidP="004C5E2E">
      <w:pPr>
        <w:shd w:val="clear" w:color="auto" w:fill="FFFFFF"/>
        <w:spacing w:after="0" w:line="240" w:lineRule="auto"/>
        <w:rPr>
          <w:rFonts w:ascii="Times New Roman" w:eastAsia="Times New Roman" w:hAnsi="Times New Roman" w:cs="Times New Roman"/>
          <w:szCs w:val="24"/>
          <w:lang w:eastAsia="en-KE"/>
        </w:rPr>
      </w:pPr>
      <w:r w:rsidRPr="004C5E2E">
        <w:rPr>
          <w:rFonts w:ascii="Courier New" w:eastAsia="Times New Roman" w:hAnsi="Courier New" w:cs="Courier New"/>
          <w:color w:val="000000"/>
          <w:sz w:val="20"/>
          <w:szCs w:val="20"/>
          <w:lang w:eastAsia="en-KE"/>
        </w:rPr>
        <w:t xml:space="preserve">    q</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QuestionSeverity</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 xml:space="preserve"> dt</w:t>
      </w:r>
      <w:r w:rsidRPr="004C5E2E">
        <w:rPr>
          <w:rFonts w:ascii="Courier New" w:eastAsia="Times New Roman" w:hAnsi="Courier New" w:cs="Courier New"/>
          <w:b/>
          <w:bCs/>
          <w:color w:val="000080"/>
          <w:sz w:val="20"/>
          <w:szCs w:val="20"/>
          <w:lang w:eastAsia="en-KE"/>
        </w:rPr>
        <w:t>.</w:t>
      </w:r>
      <w:r w:rsidRPr="004C5E2E">
        <w:rPr>
          <w:rFonts w:ascii="Courier New" w:eastAsia="Times New Roman" w:hAnsi="Courier New" w:cs="Courier New"/>
          <w:color w:val="000000"/>
          <w:sz w:val="20"/>
          <w:szCs w:val="20"/>
          <w:lang w:eastAsia="en-KE"/>
        </w:rPr>
        <w:t>DateAmPm</w:t>
      </w:r>
      <w:r w:rsidRPr="004C5E2E">
        <w:rPr>
          <w:rFonts w:ascii="Courier New" w:eastAsia="Times New Roman" w:hAnsi="Courier New" w:cs="Courier New"/>
          <w:b/>
          <w:bCs/>
          <w:color w:val="000080"/>
          <w:sz w:val="20"/>
          <w:szCs w:val="20"/>
          <w:lang w:eastAsia="en-KE"/>
        </w:rPr>
        <w:t>;</w:t>
      </w:r>
    </w:p>
    <w:p w14:paraId="560401F5" w14:textId="77777777" w:rsidR="00281B1B" w:rsidRPr="005B5C45" w:rsidRDefault="00281B1B" w:rsidP="00E93D88">
      <w:pPr>
        <w:rPr>
          <w:b/>
          <w:u w:val="single"/>
          <w:lang w:val="en-US"/>
        </w:rPr>
      </w:pPr>
    </w:p>
    <w:p w14:paraId="7F50A4CB" w14:textId="4043D5B2" w:rsidR="00705741" w:rsidRDefault="00705741" w:rsidP="00E93D88">
      <w:pPr>
        <w:rPr>
          <w:lang w:val="en-US"/>
        </w:rPr>
      </w:pPr>
      <w:r>
        <w:rPr>
          <w:lang w:val="en-US"/>
        </w:rPr>
        <w:t>Screenshot of query running:</w:t>
      </w:r>
    </w:p>
    <w:p w14:paraId="0569DAEB" w14:textId="25EF1088" w:rsidR="004C5E2E" w:rsidRDefault="004C5E2E" w:rsidP="00E93D88">
      <w:pPr>
        <w:rPr>
          <w:lang w:val="en-US"/>
        </w:rPr>
      </w:pPr>
      <w:r>
        <w:rPr>
          <w:noProof/>
          <w:lang w:val="en-US"/>
        </w:rPr>
        <w:drawing>
          <wp:inline distT="0" distB="0" distL="0" distR="0" wp14:anchorId="5F59E70E" wp14:editId="55DBB33D">
            <wp:extent cx="6055465" cy="2314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 3.PNG"/>
                    <pic:cNvPicPr/>
                  </pic:nvPicPr>
                  <pic:blipFill>
                    <a:blip r:embed="rId7">
                      <a:extLst>
                        <a:ext uri="{28A0092B-C50C-407E-A947-70E740481C1C}">
                          <a14:useLocalDpi xmlns:a14="http://schemas.microsoft.com/office/drawing/2010/main" val="0"/>
                        </a:ext>
                      </a:extLst>
                    </a:blip>
                    <a:stretch>
                      <a:fillRect/>
                    </a:stretch>
                  </pic:blipFill>
                  <pic:spPr>
                    <a:xfrm>
                      <a:off x="0" y="0"/>
                      <a:ext cx="6059908" cy="2316273"/>
                    </a:xfrm>
                    <a:prstGeom prst="rect">
                      <a:avLst/>
                    </a:prstGeom>
                  </pic:spPr>
                </pic:pic>
              </a:graphicData>
            </a:graphic>
          </wp:inline>
        </w:drawing>
      </w:r>
    </w:p>
    <w:p w14:paraId="37D0AC22" w14:textId="77777777" w:rsidR="004C5E2E" w:rsidRDefault="004C5E2E" w:rsidP="00E93D88">
      <w:pPr>
        <w:rPr>
          <w:lang w:val="en-US"/>
        </w:rPr>
      </w:pPr>
    </w:p>
    <w:p w14:paraId="37867031" w14:textId="4B31BCF0" w:rsidR="00705741" w:rsidRDefault="00705741" w:rsidP="00E93D88">
      <w:pPr>
        <w:rPr>
          <w:lang w:val="en-US"/>
        </w:rPr>
      </w:pPr>
      <w:r>
        <w:rPr>
          <w:lang w:val="en-US"/>
        </w:rPr>
        <w:t>Business rationale:</w:t>
      </w:r>
    </w:p>
    <w:p w14:paraId="38724ECF" w14:textId="00E1AE40" w:rsidR="00BF3F80" w:rsidRPr="00BF3F80" w:rsidRDefault="00BF3F80" w:rsidP="00BF3F80">
      <w:r w:rsidRPr="00BF3F80">
        <w:t xml:space="preserve">In order to enhance service quality, it is helpful to schedule more experienced people during peak times, which can be determined by </w:t>
      </w:r>
      <w:r w:rsidR="00AD0309" w:rsidRPr="00BF3F80">
        <w:t>analysing</w:t>
      </w:r>
      <w:r w:rsidRPr="00BF3F80">
        <w:t xml:space="preserve"> customer satisfaction rates depending on query topic and time of day.</w:t>
      </w:r>
    </w:p>
    <w:p w14:paraId="4E2A21BF" w14:textId="77777777" w:rsidR="00BF3F80" w:rsidRPr="00E93D88" w:rsidRDefault="00BF3F80" w:rsidP="00E93D88">
      <w:pPr>
        <w:rPr>
          <w:lang w:val="en-US"/>
        </w:rPr>
      </w:pPr>
    </w:p>
    <w:p w14:paraId="4F19AE93" w14:textId="4E13FAB1" w:rsidR="00E93D88" w:rsidRDefault="00E93D88" w:rsidP="00E93D88">
      <w:pPr>
        <w:pStyle w:val="Heading1"/>
        <w:rPr>
          <w:lang w:val="en-US"/>
        </w:rPr>
      </w:pPr>
      <w:r>
        <w:rPr>
          <w:lang w:val="en-US"/>
        </w:rPr>
        <w:t>TASK 2</w:t>
      </w:r>
    </w:p>
    <w:p w14:paraId="6C3EBBF5" w14:textId="5C0843B0" w:rsidR="00290516" w:rsidRDefault="00290516" w:rsidP="00290516">
      <w:r w:rsidRPr="00290516">
        <w:t>We can include a new dimension table called KnowledgeBaseDim to enhance the schema and address the knowledge base's underutilization. This dimension will monitor the articles or other resources that customer support agents utilize to address consumer inquiries.</w:t>
      </w:r>
    </w:p>
    <w:p w14:paraId="4419908D" w14:textId="243098BF" w:rsidR="00290516" w:rsidRPr="009F6986" w:rsidRDefault="00692049" w:rsidP="00290516">
      <w:pPr>
        <w:rPr>
          <w:b/>
          <w:u w:val="single"/>
          <w:lang w:val="en-US"/>
        </w:rPr>
      </w:pPr>
      <w:r w:rsidRPr="009F6986">
        <w:rPr>
          <w:b/>
          <w:u w:val="single"/>
          <w:lang w:val="en-US"/>
        </w:rPr>
        <w:t>New Dimension Table: KnowledgeBaseDim</w:t>
      </w:r>
    </w:p>
    <w:tbl>
      <w:tblPr>
        <w:tblStyle w:val="TableGrid"/>
        <w:tblW w:w="0" w:type="auto"/>
        <w:tblLook w:val="04A0" w:firstRow="1" w:lastRow="0" w:firstColumn="1" w:lastColumn="0" w:noHBand="0" w:noVBand="1"/>
      </w:tblPr>
      <w:tblGrid>
        <w:gridCol w:w="2191"/>
        <w:gridCol w:w="1390"/>
        <w:gridCol w:w="5099"/>
      </w:tblGrid>
      <w:tr w:rsidR="00290516" w:rsidRPr="00290516" w14:paraId="68BDC395" w14:textId="77777777" w:rsidTr="00290516">
        <w:tc>
          <w:tcPr>
            <w:tcW w:w="0" w:type="auto"/>
            <w:hideMark/>
          </w:tcPr>
          <w:p w14:paraId="720C79BC" w14:textId="77777777" w:rsidR="00290516" w:rsidRPr="00290516" w:rsidRDefault="00290516" w:rsidP="00290516">
            <w:pPr>
              <w:spacing w:after="160" w:line="259" w:lineRule="auto"/>
              <w:rPr>
                <w:b/>
                <w:bCs/>
              </w:rPr>
            </w:pPr>
            <w:r w:rsidRPr="00290516">
              <w:rPr>
                <w:b/>
                <w:bCs/>
              </w:rPr>
              <w:t>Column Name</w:t>
            </w:r>
          </w:p>
        </w:tc>
        <w:tc>
          <w:tcPr>
            <w:tcW w:w="0" w:type="auto"/>
            <w:hideMark/>
          </w:tcPr>
          <w:p w14:paraId="63A7185B" w14:textId="77777777" w:rsidR="00290516" w:rsidRPr="00290516" w:rsidRDefault="00290516" w:rsidP="00290516">
            <w:pPr>
              <w:spacing w:after="160" w:line="259" w:lineRule="auto"/>
              <w:rPr>
                <w:b/>
                <w:bCs/>
              </w:rPr>
            </w:pPr>
            <w:r w:rsidRPr="00290516">
              <w:rPr>
                <w:b/>
                <w:bCs/>
              </w:rPr>
              <w:t>Data Type</w:t>
            </w:r>
          </w:p>
        </w:tc>
        <w:tc>
          <w:tcPr>
            <w:tcW w:w="0" w:type="auto"/>
            <w:hideMark/>
          </w:tcPr>
          <w:p w14:paraId="1C5E4D07" w14:textId="77777777" w:rsidR="00290516" w:rsidRPr="00290516" w:rsidRDefault="00290516" w:rsidP="00290516">
            <w:pPr>
              <w:spacing w:after="160" w:line="259" w:lineRule="auto"/>
              <w:rPr>
                <w:b/>
                <w:bCs/>
              </w:rPr>
            </w:pPr>
            <w:r w:rsidRPr="00290516">
              <w:rPr>
                <w:b/>
                <w:bCs/>
              </w:rPr>
              <w:t>Description</w:t>
            </w:r>
          </w:p>
        </w:tc>
      </w:tr>
      <w:tr w:rsidR="00290516" w:rsidRPr="00290516" w14:paraId="3A5FFDCF" w14:textId="77777777" w:rsidTr="00290516">
        <w:tc>
          <w:tcPr>
            <w:tcW w:w="0" w:type="auto"/>
            <w:hideMark/>
          </w:tcPr>
          <w:p w14:paraId="53051441" w14:textId="77777777" w:rsidR="00290516" w:rsidRPr="00290516" w:rsidRDefault="00290516" w:rsidP="00290516">
            <w:pPr>
              <w:spacing w:after="160" w:line="259" w:lineRule="auto"/>
            </w:pPr>
            <w:r w:rsidRPr="00290516">
              <w:t>KnowledgeBaseID</w:t>
            </w:r>
          </w:p>
        </w:tc>
        <w:tc>
          <w:tcPr>
            <w:tcW w:w="0" w:type="auto"/>
            <w:hideMark/>
          </w:tcPr>
          <w:p w14:paraId="04E6D563" w14:textId="77777777" w:rsidR="00290516" w:rsidRPr="00290516" w:rsidRDefault="00290516" w:rsidP="00290516">
            <w:pPr>
              <w:spacing w:after="160" w:line="259" w:lineRule="auto"/>
            </w:pPr>
            <w:r w:rsidRPr="00290516">
              <w:t>INT</w:t>
            </w:r>
          </w:p>
        </w:tc>
        <w:tc>
          <w:tcPr>
            <w:tcW w:w="0" w:type="auto"/>
            <w:hideMark/>
          </w:tcPr>
          <w:p w14:paraId="2694ED4A" w14:textId="77777777" w:rsidR="00290516" w:rsidRPr="00290516" w:rsidRDefault="00290516" w:rsidP="00290516">
            <w:pPr>
              <w:spacing w:after="160" w:line="259" w:lineRule="auto"/>
            </w:pPr>
            <w:r w:rsidRPr="00290516">
              <w:t>Unique identifier for the knowledge base entry</w:t>
            </w:r>
          </w:p>
        </w:tc>
      </w:tr>
      <w:tr w:rsidR="00290516" w:rsidRPr="00290516" w14:paraId="3A5FEA23" w14:textId="77777777" w:rsidTr="00290516">
        <w:tc>
          <w:tcPr>
            <w:tcW w:w="0" w:type="auto"/>
            <w:hideMark/>
          </w:tcPr>
          <w:p w14:paraId="0F98C472" w14:textId="77777777" w:rsidR="00290516" w:rsidRPr="00290516" w:rsidRDefault="00290516" w:rsidP="00290516">
            <w:pPr>
              <w:spacing w:after="160" w:line="259" w:lineRule="auto"/>
            </w:pPr>
            <w:r w:rsidRPr="00290516">
              <w:t>ArticleTitle</w:t>
            </w:r>
          </w:p>
        </w:tc>
        <w:tc>
          <w:tcPr>
            <w:tcW w:w="0" w:type="auto"/>
            <w:hideMark/>
          </w:tcPr>
          <w:p w14:paraId="72B4FF82" w14:textId="77777777" w:rsidR="00290516" w:rsidRPr="00290516" w:rsidRDefault="00290516" w:rsidP="00290516">
            <w:pPr>
              <w:spacing w:after="160" w:line="259" w:lineRule="auto"/>
            </w:pPr>
            <w:r w:rsidRPr="00290516">
              <w:t>VARCHAR</w:t>
            </w:r>
          </w:p>
        </w:tc>
        <w:tc>
          <w:tcPr>
            <w:tcW w:w="0" w:type="auto"/>
            <w:hideMark/>
          </w:tcPr>
          <w:p w14:paraId="24BB23FA" w14:textId="77777777" w:rsidR="00290516" w:rsidRPr="00290516" w:rsidRDefault="00290516" w:rsidP="00290516">
            <w:pPr>
              <w:spacing w:after="160" w:line="259" w:lineRule="auto"/>
            </w:pPr>
            <w:r w:rsidRPr="00290516">
              <w:t>Title of the knowledge base article</w:t>
            </w:r>
          </w:p>
        </w:tc>
      </w:tr>
      <w:tr w:rsidR="00290516" w:rsidRPr="00290516" w14:paraId="59E41749" w14:textId="77777777" w:rsidTr="00290516">
        <w:tc>
          <w:tcPr>
            <w:tcW w:w="0" w:type="auto"/>
            <w:hideMark/>
          </w:tcPr>
          <w:p w14:paraId="0CA62306" w14:textId="77777777" w:rsidR="00290516" w:rsidRPr="00290516" w:rsidRDefault="00290516" w:rsidP="00290516">
            <w:pPr>
              <w:spacing w:after="160" w:line="259" w:lineRule="auto"/>
            </w:pPr>
            <w:r w:rsidRPr="00290516">
              <w:t>ArticleContent</w:t>
            </w:r>
          </w:p>
        </w:tc>
        <w:tc>
          <w:tcPr>
            <w:tcW w:w="0" w:type="auto"/>
            <w:hideMark/>
          </w:tcPr>
          <w:p w14:paraId="5C9A5CA4" w14:textId="77777777" w:rsidR="00290516" w:rsidRPr="00290516" w:rsidRDefault="00290516" w:rsidP="00290516">
            <w:pPr>
              <w:spacing w:after="160" w:line="259" w:lineRule="auto"/>
            </w:pPr>
            <w:r w:rsidRPr="00290516">
              <w:t>TEXT</w:t>
            </w:r>
          </w:p>
        </w:tc>
        <w:tc>
          <w:tcPr>
            <w:tcW w:w="0" w:type="auto"/>
            <w:hideMark/>
          </w:tcPr>
          <w:p w14:paraId="28E0FA03" w14:textId="77777777" w:rsidR="00290516" w:rsidRPr="00290516" w:rsidRDefault="00290516" w:rsidP="00290516">
            <w:pPr>
              <w:spacing w:after="160" w:line="259" w:lineRule="auto"/>
            </w:pPr>
            <w:r w:rsidRPr="00290516">
              <w:t>Content of the knowledge base article</w:t>
            </w:r>
          </w:p>
        </w:tc>
      </w:tr>
      <w:tr w:rsidR="00290516" w:rsidRPr="00290516" w14:paraId="4CAD815D" w14:textId="77777777" w:rsidTr="00290516">
        <w:tc>
          <w:tcPr>
            <w:tcW w:w="0" w:type="auto"/>
            <w:hideMark/>
          </w:tcPr>
          <w:p w14:paraId="1E5E2F54" w14:textId="77777777" w:rsidR="00290516" w:rsidRPr="00290516" w:rsidRDefault="00290516" w:rsidP="00290516">
            <w:pPr>
              <w:spacing w:after="160" w:line="259" w:lineRule="auto"/>
            </w:pPr>
            <w:r w:rsidRPr="00290516">
              <w:lastRenderedPageBreak/>
              <w:t>ArticleCategory</w:t>
            </w:r>
          </w:p>
        </w:tc>
        <w:tc>
          <w:tcPr>
            <w:tcW w:w="0" w:type="auto"/>
            <w:hideMark/>
          </w:tcPr>
          <w:p w14:paraId="1E4A5AE5" w14:textId="77777777" w:rsidR="00290516" w:rsidRPr="00290516" w:rsidRDefault="00290516" w:rsidP="00290516">
            <w:pPr>
              <w:spacing w:after="160" w:line="259" w:lineRule="auto"/>
            </w:pPr>
            <w:r w:rsidRPr="00290516">
              <w:t>VARCHAR</w:t>
            </w:r>
          </w:p>
        </w:tc>
        <w:tc>
          <w:tcPr>
            <w:tcW w:w="0" w:type="auto"/>
            <w:hideMark/>
          </w:tcPr>
          <w:p w14:paraId="258DD191" w14:textId="77777777" w:rsidR="00290516" w:rsidRPr="00290516" w:rsidRDefault="00290516" w:rsidP="00290516">
            <w:pPr>
              <w:spacing w:after="160" w:line="259" w:lineRule="auto"/>
            </w:pPr>
            <w:r w:rsidRPr="00290516">
              <w:t>Category or type of the article</w:t>
            </w:r>
          </w:p>
        </w:tc>
      </w:tr>
      <w:tr w:rsidR="00290516" w:rsidRPr="00290516" w14:paraId="4E5578E0" w14:textId="77777777" w:rsidTr="00290516">
        <w:tc>
          <w:tcPr>
            <w:tcW w:w="0" w:type="auto"/>
            <w:hideMark/>
          </w:tcPr>
          <w:p w14:paraId="3748B6E2" w14:textId="77777777" w:rsidR="00290516" w:rsidRPr="00290516" w:rsidRDefault="00290516" w:rsidP="00290516">
            <w:pPr>
              <w:spacing w:after="160" w:line="259" w:lineRule="auto"/>
            </w:pPr>
            <w:r w:rsidRPr="00290516">
              <w:t>DateCreated</w:t>
            </w:r>
          </w:p>
        </w:tc>
        <w:tc>
          <w:tcPr>
            <w:tcW w:w="0" w:type="auto"/>
            <w:hideMark/>
          </w:tcPr>
          <w:p w14:paraId="7B9CDDBB" w14:textId="77777777" w:rsidR="00290516" w:rsidRPr="00290516" w:rsidRDefault="00290516" w:rsidP="00290516">
            <w:pPr>
              <w:spacing w:after="160" w:line="259" w:lineRule="auto"/>
            </w:pPr>
            <w:r w:rsidRPr="00290516">
              <w:t>DATE</w:t>
            </w:r>
          </w:p>
        </w:tc>
        <w:tc>
          <w:tcPr>
            <w:tcW w:w="0" w:type="auto"/>
            <w:hideMark/>
          </w:tcPr>
          <w:p w14:paraId="4BF342C6" w14:textId="77777777" w:rsidR="00290516" w:rsidRPr="00290516" w:rsidRDefault="00290516" w:rsidP="00290516">
            <w:pPr>
              <w:spacing w:after="160" w:line="259" w:lineRule="auto"/>
            </w:pPr>
            <w:r w:rsidRPr="00290516">
              <w:t>Date when the article was created</w:t>
            </w:r>
          </w:p>
        </w:tc>
      </w:tr>
      <w:tr w:rsidR="00290516" w:rsidRPr="00290516" w14:paraId="6BDC7B95" w14:textId="77777777" w:rsidTr="00290516">
        <w:tc>
          <w:tcPr>
            <w:tcW w:w="0" w:type="auto"/>
            <w:hideMark/>
          </w:tcPr>
          <w:p w14:paraId="400B0623" w14:textId="77777777" w:rsidR="00290516" w:rsidRPr="00290516" w:rsidRDefault="00290516" w:rsidP="00290516">
            <w:pPr>
              <w:spacing w:after="160" w:line="259" w:lineRule="auto"/>
            </w:pPr>
            <w:r w:rsidRPr="00290516">
              <w:t>LastUpdated</w:t>
            </w:r>
          </w:p>
        </w:tc>
        <w:tc>
          <w:tcPr>
            <w:tcW w:w="0" w:type="auto"/>
            <w:hideMark/>
          </w:tcPr>
          <w:p w14:paraId="01F7419D" w14:textId="77777777" w:rsidR="00290516" w:rsidRPr="00290516" w:rsidRDefault="00290516" w:rsidP="00290516">
            <w:pPr>
              <w:spacing w:after="160" w:line="259" w:lineRule="auto"/>
            </w:pPr>
            <w:r w:rsidRPr="00290516">
              <w:t>DATE</w:t>
            </w:r>
          </w:p>
        </w:tc>
        <w:tc>
          <w:tcPr>
            <w:tcW w:w="0" w:type="auto"/>
            <w:hideMark/>
          </w:tcPr>
          <w:p w14:paraId="059CCFCC" w14:textId="77777777" w:rsidR="00290516" w:rsidRPr="00290516" w:rsidRDefault="00290516" w:rsidP="00290516">
            <w:pPr>
              <w:spacing w:after="160" w:line="259" w:lineRule="auto"/>
            </w:pPr>
            <w:r w:rsidRPr="00290516">
              <w:t>Date when the article was last updated</w:t>
            </w:r>
          </w:p>
        </w:tc>
      </w:tr>
      <w:tr w:rsidR="00290516" w:rsidRPr="00290516" w14:paraId="43BF6853" w14:textId="77777777" w:rsidTr="00290516">
        <w:tc>
          <w:tcPr>
            <w:tcW w:w="0" w:type="auto"/>
            <w:hideMark/>
          </w:tcPr>
          <w:p w14:paraId="047DF5FD" w14:textId="77777777" w:rsidR="00290516" w:rsidRPr="00290516" w:rsidRDefault="00290516" w:rsidP="00290516">
            <w:pPr>
              <w:spacing w:after="160" w:line="259" w:lineRule="auto"/>
            </w:pPr>
            <w:r w:rsidRPr="00290516">
              <w:t>UsageFrequency</w:t>
            </w:r>
          </w:p>
        </w:tc>
        <w:tc>
          <w:tcPr>
            <w:tcW w:w="0" w:type="auto"/>
            <w:hideMark/>
          </w:tcPr>
          <w:p w14:paraId="6F52A0A2" w14:textId="77777777" w:rsidR="00290516" w:rsidRPr="00290516" w:rsidRDefault="00290516" w:rsidP="00290516">
            <w:pPr>
              <w:spacing w:after="160" w:line="259" w:lineRule="auto"/>
            </w:pPr>
            <w:r w:rsidRPr="00290516">
              <w:t>INT</w:t>
            </w:r>
          </w:p>
        </w:tc>
        <w:tc>
          <w:tcPr>
            <w:tcW w:w="0" w:type="auto"/>
            <w:hideMark/>
          </w:tcPr>
          <w:p w14:paraId="4FE949C2" w14:textId="77777777" w:rsidR="00290516" w:rsidRPr="00290516" w:rsidRDefault="00290516" w:rsidP="00290516">
            <w:pPr>
              <w:spacing w:after="160" w:line="259" w:lineRule="auto"/>
            </w:pPr>
            <w:r w:rsidRPr="00290516">
              <w:t>Number of times the article has been used</w:t>
            </w:r>
          </w:p>
        </w:tc>
      </w:tr>
    </w:tbl>
    <w:p w14:paraId="6F852F24" w14:textId="77777777" w:rsidR="00290516" w:rsidRPr="00290516" w:rsidRDefault="00290516" w:rsidP="00290516">
      <w:pPr>
        <w:rPr>
          <w:lang w:val="en-US"/>
        </w:rPr>
      </w:pPr>
    </w:p>
    <w:p w14:paraId="0F9879A9" w14:textId="0F8353F2" w:rsidR="0087504C" w:rsidRDefault="009F6986" w:rsidP="0087504C">
      <w:pPr>
        <w:rPr>
          <w:b/>
          <w:u w:val="single"/>
          <w:lang w:val="en-US"/>
        </w:rPr>
      </w:pPr>
      <w:r w:rsidRPr="009F6986">
        <w:rPr>
          <w:b/>
          <w:u w:val="single"/>
          <w:lang w:val="en-US"/>
        </w:rPr>
        <w:t>Rationale:</w:t>
      </w:r>
    </w:p>
    <w:p w14:paraId="52645B82" w14:textId="77777777" w:rsidR="003C5567" w:rsidRPr="003C5567" w:rsidRDefault="003C5567" w:rsidP="003C5567">
      <w:r w:rsidRPr="003C5567">
        <w:t>Insights into the frequency and efficiency with which customer support representatives utilize the knowledge base will be obtained by adding the KnowledgeBaseDim. Using this knowledge, one can:</w:t>
      </w:r>
    </w:p>
    <w:p w14:paraId="5D0C873E" w14:textId="77777777" w:rsidR="003C5567" w:rsidRPr="003C5567" w:rsidRDefault="003C5567" w:rsidP="003C5567">
      <w:pPr>
        <w:pStyle w:val="ListParagraph"/>
        <w:numPr>
          <w:ilvl w:val="0"/>
          <w:numId w:val="5"/>
        </w:numPr>
      </w:pPr>
      <w:r w:rsidRPr="003C5567">
        <w:t>Boost Knowledge Base Utilization: We may find gaps in the knowledge base and enhance the material to better support representatives and consumers by monitoring whether articles are commonly used or underutilized.</w:t>
      </w:r>
    </w:p>
    <w:p w14:paraId="71D6D16F" w14:textId="77777777" w:rsidR="000B6920" w:rsidRPr="000B6920" w:rsidRDefault="000B6920" w:rsidP="000B6920">
      <w:pPr>
        <w:pStyle w:val="ListParagraph"/>
        <w:numPr>
          <w:ilvl w:val="0"/>
          <w:numId w:val="5"/>
        </w:numPr>
      </w:pPr>
      <w:r w:rsidRPr="000B6920">
        <w:t>Training and Development: By identifying the most utilized articles, it is possible to identify recurring problems and areas in which representatives could require more assistance or training.</w:t>
      </w:r>
    </w:p>
    <w:p w14:paraId="3C3829C8" w14:textId="390A474E" w:rsidR="003C5567" w:rsidRPr="000B6920" w:rsidRDefault="000B6920" w:rsidP="000B6920">
      <w:pPr>
        <w:pStyle w:val="ListParagraph"/>
        <w:numPr>
          <w:ilvl w:val="0"/>
          <w:numId w:val="5"/>
        </w:numPr>
      </w:pPr>
      <w:r w:rsidRPr="000B6920">
        <w:t>Efficiency in client Service: We can evaluate how well the knowledge base performs in promptly and precisely resolving client issues by tying its utilization to metrics related to query resolution.</w:t>
      </w:r>
    </w:p>
    <w:p w14:paraId="4A89D5DE" w14:textId="08E69651" w:rsidR="009F6986" w:rsidRDefault="009F6986" w:rsidP="0087504C">
      <w:pPr>
        <w:rPr>
          <w:b/>
          <w:u w:val="single"/>
          <w:lang w:val="en-US"/>
        </w:rPr>
      </w:pPr>
      <w:r w:rsidRPr="009F6986">
        <w:rPr>
          <w:b/>
          <w:u w:val="single"/>
          <w:lang w:val="en-US"/>
        </w:rPr>
        <w:t>Integrating with Existing Schema:</w:t>
      </w:r>
    </w:p>
    <w:p w14:paraId="11214E3C" w14:textId="08B77357" w:rsidR="001939B5" w:rsidRDefault="00047027" w:rsidP="0087504C">
      <w:r w:rsidRPr="00047027">
        <w:t>The KnowledgeBaseDim can be integrated with the QueryHandleFact table through a new column KnowledgeBaseID, which tracks the specific article used to resolve each query.</w:t>
      </w:r>
    </w:p>
    <w:p w14:paraId="00D074CD" w14:textId="2673C1B6" w:rsidR="00047027" w:rsidRDefault="00EE6E5F" w:rsidP="0087504C">
      <w:pPr>
        <w:rPr>
          <w:lang w:val="en-US"/>
        </w:rPr>
      </w:pPr>
      <w:r w:rsidRPr="00EE6E5F">
        <w:t>Modified QueryHandleFact Table</w:t>
      </w:r>
      <w:r>
        <w:rPr>
          <w:lang w:val="en-US"/>
        </w:rPr>
        <w:t>:</w:t>
      </w:r>
    </w:p>
    <w:tbl>
      <w:tblPr>
        <w:tblStyle w:val="TableGrid"/>
        <w:tblW w:w="0" w:type="auto"/>
        <w:tblLook w:val="04A0" w:firstRow="1" w:lastRow="0" w:firstColumn="1" w:lastColumn="0" w:noHBand="0" w:noVBand="1"/>
      </w:tblPr>
      <w:tblGrid>
        <w:gridCol w:w="3071"/>
        <w:gridCol w:w="1344"/>
        <w:gridCol w:w="4601"/>
      </w:tblGrid>
      <w:tr w:rsidR="007F3814" w:rsidRPr="007F3814" w14:paraId="0AA50446" w14:textId="77777777" w:rsidTr="007F3814">
        <w:tc>
          <w:tcPr>
            <w:tcW w:w="0" w:type="auto"/>
            <w:hideMark/>
          </w:tcPr>
          <w:p w14:paraId="55CE2A6F" w14:textId="77777777" w:rsidR="007F3814" w:rsidRPr="007F3814" w:rsidRDefault="007F3814" w:rsidP="007F3814">
            <w:pPr>
              <w:spacing w:after="160" w:line="259" w:lineRule="auto"/>
              <w:rPr>
                <w:b/>
                <w:bCs/>
              </w:rPr>
            </w:pPr>
            <w:r w:rsidRPr="007F3814">
              <w:rPr>
                <w:b/>
                <w:bCs/>
              </w:rPr>
              <w:t>Column Name</w:t>
            </w:r>
          </w:p>
        </w:tc>
        <w:tc>
          <w:tcPr>
            <w:tcW w:w="0" w:type="auto"/>
            <w:hideMark/>
          </w:tcPr>
          <w:p w14:paraId="613EB864" w14:textId="77777777" w:rsidR="007F3814" w:rsidRPr="007F3814" w:rsidRDefault="007F3814" w:rsidP="007F3814">
            <w:pPr>
              <w:spacing w:after="160" w:line="259" w:lineRule="auto"/>
              <w:rPr>
                <w:b/>
                <w:bCs/>
              </w:rPr>
            </w:pPr>
            <w:r w:rsidRPr="007F3814">
              <w:rPr>
                <w:b/>
                <w:bCs/>
              </w:rPr>
              <w:t>Data Type</w:t>
            </w:r>
          </w:p>
        </w:tc>
        <w:tc>
          <w:tcPr>
            <w:tcW w:w="0" w:type="auto"/>
            <w:hideMark/>
          </w:tcPr>
          <w:p w14:paraId="3E34CCE3" w14:textId="77777777" w:rsidR="007F3814" w:rsidRPr="007F3814" w:rsidRDefault="007F3814" w:rsidP="007F3814">
            <w:pPr>
              <w:spacing w:after="160" w:line="259" w:lineRule="auto"/>
              <w:rPr>
                <w:b/>
                <w:bCs/>
              </w:rPr>
            </w:pPr>
            <w:r w:rsidRPr="007F3814">
              <w:rPr>
                <w:b/>
                <w:bCs/>
              </w:rPr>
              <w:t>Description</w:t>
            </w:r>
          </w:p>
        </w:tc>
      </w:tr>
      <w:tr w:rsidR="007F3814" w:rsidRPr="007F3814" w14:paraId="640FAE32" w14:textId="77777777" w:rsidTr="007F3814">
        <w:tc>
          <w:tcPr>
            <w:tcW w:w="0" w:type="auto"/>
            <w:hideMark/>
          </w:tcPr>
          <w:p w14:paraId="77A1A2CE" w14:textId="77777777" w:rsidR="007F3814" w:rsidRPr="007F3814" w:rsidRDefault="007F3814" w:rsidP="007F3814">
            <w:pPr>
              <w:spacing w:after="160" w:line="259" w:lineRule="auto"/>
            </w:pPr>
            <w:r w:rsidRPr="007F3814">
              <w:t>CustomerID</w:t>
            </w:r>
          </w:p>
        </w:tc>
        <w:tc>
          <w:tcPr>
            <w:tcW w:w="0" w:type="auto"/>
            <w:hideMark/>
          </w:tcPr>
          <w:p w14:paraId="0EEFAD94" w14:textId="77777777" w:rsidR="007F3814" w:rsidRPr="007F3814" w:rsidRDefault="007F3814" w:rsidP="007F3814">
            <w:pPr>
              <w:spacing w:after="160" w:line="259" w:lineRule="auto"/>
            </w:pPr>
            <w:r w:rsidRPr="007F3814">
              <w:t>INT</w:t>
            </w:r>
          </w:p>
        </w:tc>
        <w:tc>
          <w:tcPr>
            <w:tcW w:w="0" w:type="auto"/>
            <w:hideMark/>
          </w:tcPr>
          <w:p w14:paraId="1BE2BA3E" w14:textId="77777777" w:rsidR="007F3814" w:rsidRPr="007F3814" w:rsidRDefault="007F3814" w:rsidP="007F3814">
            <w:pPr>
              <w:spacing w:after="160" w:line="259" w:lineRule="auto"/>
            </w:pPr>
            <w:r w:rsidRPr="007F3814">
              <w:t>Foreign key to CustomerDim</w:t>
            </w:r>
          </w:p>
        </w:tc>
      </w:tr>
      <w:tr w:rsidR="007F3814" w:rsidRPr="007F3814" w14:paraId="032BE87B" w14:textId="77777777" w:rsidTr="007F3814">
        <w:tc>
          <w:tcPr>
            <w:tcW w:w="0" w:type="auto"/>
            <w:hideMark/>
          </w:tcPr>
          <w:p w14:paraId="489A8D8E" w14:textId="77777777" w:rsidR="007F3814" w:rsidRPr="007F3814" w:rsidRDefault="007F3814" w:rsidP="007F3814">
            <w:pPr>
              <w:spacing w:after="160" w:line="259" w:lineRule="auto"/>
            </w:pPr>
            <w:r w:rsidRPr="007F3814">
              <w:t>DateTimeID</w:t>
            </w:r>
          </w:p>
        </w:tc>
        <w:tc>
          <w:tcPr>
            <w:tcW w:w="0" w:type="auto"/>
            <w:hideMark/>
          </w:tcPr>
          <w:p w14:paraId="6C354ECF" w14:textId="77777777" w:rsidR="007F3814" w:rsidRPr="007F3814" w:rsidRDefault="007F3814" w:rsidP="007F3814">
            <w:pPr>
              <w:spacing w:after="160" w:line="259" w:lineRule="auto"/>
            </w:pPr>
            <w:r w:rsidRPr="007F3814">
              <w:t>INT</w:t>
            </w:r>
          </w:p>
        </w:tc>
        <w:tc>
          <w:tcPr>
            <w:tcW w:w="0" w:type="auto"/>
            <w:hideMark/>
          </w:tcPr>
          <w:p w14:paraId="541D4D50" w14:textId="77777777" w:rsidR="007F3814" w:rsidRPr="007F3814" w:rsidRDefault="007F3814" w:rsidP="007F3814">
            <w:pPr>
              <w:spacing w:after="160" w:line="259" w:lineRule="auto"/>
            </w:pPr>
            <w:r w:rsidRPr="007F3814">
              <w:t>Foreign key to DateTimeDim</w:t>
            </w:r>
          </w:p>
        </w:tc>
      </w:tr>
      <w:tr w:rsidR="007F3814" w:rsidRPr="007F3814" w14:paraId="71A5649D" w14:textId="77777777" w:rsidTr="007F3814">
        <w:tc>
          <w:tcPr>
            <w:tcW w:w="0" w:type="auto"/>
            <w:hideMark/>
          </w:tcPr>
          <w:p w14:paraId="4682782C" w14:textId="77777777" w:rsidR="007F3814" w:rsidRPr="007F3814" w:rsidRDefault="007F3814" w:rsidP="007F3814">
            <w:pPr>
              <w:spacing w:after="160" w:line="259" w:lineRule="auto"/>
            </w:pPr>
            <w:r w:rsidRPr="007F3814">
              <w:t>QuestionID</w:t>
            </w:r>
          </w:p>
        </w:tc>
        <w:tc>
          <w:tcPr>
            <w:tcW w:w="0" w:type="auto"/>
            <w:hideMark/>
          </w:tcPr>
          <w:p w14:paraId="16490063" w14:textId="77777777" w:rsidR="007F3814" w:rsidRPr="007F3814" w:rsidRDefault="007F3814" w:rsidP="007F3814">
            <w:pPr>
              <w:spacing w:after="160" w:line="259" w:lineRule="auto"/>
            </w:pPr>
            <w:r w:rsidRPr="007F3814">
              <w:t>INT</w:t>
            </w:r>
          </w:p>
        </w:tc>
        <w:tc>
          <w:tcPr>
            <w:tcW w:w="0" w:type="auto"/>
            <w:hideMark/>
          </w:tcPr>
          <w:p w14:paraId="09A09CA0" w14:textId="77777777" w:rsidR="007F3814" w:rsidRPr="007F3814" w:rsidRDefault="007F3814" w:rsidP="007F3814">
            <w:pPr>
              <w:spacing w:after="160" w:line="259" w:lineRule="auto"/>
            </w:pPr>
            <w:r w:rsidRPr="007F3814">
              <w:t>Foreign key to QuestionDim</w:t>
            </w:r>
          </w:p>
        </w:tc>
      </w:tr>
      <w:tr w:rsidR="007F3814" w:rsidRPr="007F3814" w14:paraId="1C44606E" w14:textId="77777777" w:rsidTr="007F3814">
        <w:tc>
          <w:tcPr>
            <w:tcW w:w="0" w:type="auto"/>
            <w:hideMark/>
          </w:tcPr>
          <w:p w14:paraId="7111C79B" w14:textId="77777777" w:rsidR="007F3814" w:rsidRPr="007F3814" w:rsidRDefault="007F3814" w:rsidP="007F3814">
            <w:pPr>
              <w:spacing w:after="160" w:line="259" w:lineRule="auto"/>
            </w:pPr>
            <w:r w:rsidRPr="007F3814">
              <w:t>RepresentativeID</w:t>
            </w:r>
          </w:p>
        </w:tc>
        <w:tc>
          <w:tcPr>
            <w:tcW w:w="0" w:type="auto"/>
            <w:hideMark/>
          </w:tcPr>
          <w:p w14:paraId="522366CA" w14:textId="77777777" w:rsidR="007F3814" w:rsidRPr="007F3814" w:rsidRDefault="007F3814" w:rsidP="007F3814">
            <w:pPr>
              <w:spacing w:after="160" w:line="259" w:lineRule="auto"/>
            </w:pPr>
            <w:r w:rsidRPr="007F3814">
              <w:t>INT</w:t>
            </w:r>
          </w:p>
        </w:tc>
        <w:tc>
          <w:tcPr>
            <w:tcW w:w="0" w:type="auto"/>
            <w:hideMark/>
          </w:tcPr>
          <w:p w14:paraId="332B395C" w14:textId="77777777" w:rsidR="007F3814" w:rsidRPr="007F3814" w:rsidRDefault="007F3814" w:rsidP="007F3814">
            <w:pPr>
              <w:spacing w:after="160" w:line="259" w:lineRule="auto"/>
            </w:pPr>
            <w:r w:rsidRPr="007F3814">
              <w:t>Foreign key to RepresentativeDim</w:t>
            </w:r>
          </w:p>
        </w:tc>
      </w:tr>
      <w:tr w:rsidR="007F3814" w:rsidRPr="007F3814" w14:paraId="77FF059D" w14:textId="77777777" w:rsidTr="007F3814">
        <w:tc>
          <w:tcPr>
            <w:tcW w:w="0" w:type="auto"/>
            <w:hideMark/>
          </w:tcPr>
          <w:p w14:paraId="063425EB" w14:textId="77777777" w:rsidR="007F3814" w:rsidRPr="007F3814" w:rsidRDefault="007F3814" w:rsidP="007F3814">
            <w:pPr>
              <w:spacing w:after="160" w:line="259" w:lineRule="auto"/>
            </w:pPr>
            <w:r w:rsidRPr="007F3814">
              <w:t>DepartmentID</w:t>
            </w:r>
          </w:p>
        </w:tc>
        <w:tc>
          <w:tcPr>
            <w:tcW w:w="0" w:type="auto"/>
            <w:hideMark/>
          </w:tcPr>
          <w:p w14:paraId="199F6690" w14:textId="77777777" w:rsidR="007F3814" w:rsidRPr="007F3814" w:rsidRDefault="007F3814" w:rsidP="007F3814">
            <w:pPr>
              <w:spacing w:after="160" w:line="259" w:lineRule="auto"/>
            </w:pPr>
            <w:r w:rsidRPr="007F3814">
              <w:t>INT</w:t>
            </w:r>
          </w:p>
        </w:tc>
        <w:tc>
          <w:tcPr>
            <w:tcW w:w="0" w:type="auto"/>
            <w:hideMark/>
          </w:tcPr>
          <w:p w14:paraId="132E7303" w14:textId="77777777" w:rsidR="007F3814" w:rsidRPr="007F3814" w:rsidRDefault="007F3814" w:rsidP="007F3814">
            <w:pPr>
              <w:spacing w:after="160" w:line="259" w:lineRule="auto"/>
            </w:pPr>
            <w:r w:rsidRPr="007F3814">
              <w:t>Foreign key to DepartmentDim</w:t>
            </w:r>
          </w:p>
        </w:tc>
      </w:tr>
      <w:tr w:rsidR="007F3814" w:rsidRPr="007F3814" w14:paraId="799E1069" w14:textId="77777777" w:rsidTr="007F3814">
        <w:tc>
          <w:tcPr>
            <w:tcW w:w="0" w:type="auto"/>
            <w:hideMark/>
          </w:tcPr>
          <w:p w14:paraId="0D875BD6" w14:textId="77777777" w:rsidR="007F3814" w:rsidRPr="007F3814" w:rsidRDefault="007F3814" w:rsidP="007F3814">
            <w:pPr>
              <w:spacing w:after="160" w:line="259" w:lineRule="auto"/>
            </w:pPr>
            <w:r w:rsidRPr="007F3814">
              <w:t>MobilePlanID</w:t>
            </w:r>
          </w:p>
        </w:tc>
        <w:tc>
          <w:tcPr>
            <w:tcW w:w="0" w:type="auto"/>
            <w:hideMark/>
          </w:tcPr>
          <w:p w14:paraId="1CDAE7B4" w14:textId="77777777" w:rsidR="007F3814" w:rsidRPr="007F3814" w:rsidRDefault="007F3814" w:rsidP="007F3814">
            <w:pPr>
              <w:spacing w:after="160" w:line="259" w:lineRule="auto"/>
            </w:pPr>
            <w:r w:rsidRPr="007F3814">
              <w:t>INT</w:t>
            </w:r>
          </w:p>
        </w:tc>
        <w:tc>
          <w:tcPr>
            <w:tcW w:w="0" w:type="auto"/>
            <w:hideMark/>
          </w:tcPr>
          <w:p w14:paraId="14F79865" w14:textId="77777777" w:rsidR="007F3814" w:rsidRPr="007F3814" w:rsidRDefault="007F3814" w:rsidP="007F3814">
            <w:pPr>
              <w:spacing w:after="160" w:line="259" w:lineRule="auto"/>
            </w:pPr>
            <w:r w:rsidRPr="007F3814">
              <w:t>Foreign key to MobilePlanDim</w:t>
            </w:r>
          </w:p>
        </w:tc>
      </w:tr>
      <w:tr w:rsidR="007F3814" w:rsidRPr="007F3814" w14:paraId="2BCA69E0" w14:textId="77777777" w:rsidTr="007F3814">
        <w:tc>
          <w:tcPr>
            <w:tcW w:w="0" w:type="auto"/>
            <w:hideMark/>
          </w:tcPr>
          <w:p w14:paraId="3FE8956A" w14:textId="77777777" w:rsidR="007F3814" w:rsidRPr="007F3814" w:rsidRDefault="007F3814" w:rsidP="007F3814">
            <w:pPr>
              <w:spacing w:after="160" w:line="259" w:lineRule="auto"/>
            </w:pPr>
            <w:r w:rsidRPr="007F3814">
              <w:t>KnowledgeBaseID</w:t>
            </w:r>
          </w:p>
        </w:tc>
        <w:tc>
          <w:tcPr>
            <w:tcW w:w="0" w:type="auto"/>
            <w:hideMark/>
          </w:tcPr>
          <w:p w14:paraId="58B8D45B" w14:textId="77777777" w:rsidR="007F3814" w:rsidRPr="007F3814" w:rsidRDefault="007F3814" w:rsidP="007F3814">
            <w:pPr>
              <w:spacing w:after="160" w:line="259" w:lineRule="auto"/>
            </w:pPr>
            <w:r w:rsidRPr="007F3814">
              <w:t>INT</w:t>
            </w:r>
          </w:p>
        </w:tc>
        <w:tc>
          <w:tcPr>
            <w:tcW w:w="0" w:type="auto"/>
            <w:hideMark/>
          </w:tcPr>
          <w:p w14:paraId="45B78086" w14:textId="77777777" w:rsidR="007F3814" w:rsidRPr="007F3814" w:rsidRDefault="007F3814" w:rsidP="007F3814">
            <w:pPr>
              <w:spacing w:after="160" w:line="259" w:lineRule="auto"/>
            </w:pPr>
            <w:r w:rsidRPr="007F3814">
              <w:t>Foreign key to KnowledgeBaseDim</w:t>
            </w:r>
          </w:p>
        </w:tc>
      </w:tr>
      <w:tr w:rsidR="007F3814" w:rsidRPr="007F3814" w14:paraId="433BE367" w14:textId="77777777" w:rsidTr="007F3814">
        <w:tc>
          <w:tcPr>
            <w:tcW w:w="0" w:type="auto"/>
            <w:hideMark/>
          </w:tcPr>
          <w:p w14:paraId="0F4C7E02" w14:textId="77777777" w:rsidR="007F3814" w:rsidRPr="007F3814" w:rsidRDefault="007F3814" w:rsidP="007F3814">
            <w:pPr>
              <w:spacing w:after="160" w:line="259" w:lineRule="auto"/>
            </w:pPr>
            <w:r w:rsidRPr="007F3814">
              <w:t>LengthOfCall</w:t>
            </w:r>
          </w:p>
        </w:tc>
        <w:tc>
          <w:tcPr>
            <w:tcW w:w="0" w:type="auto"/>
            <w:hideMark/>
          </w:tcPr>
          <w:p w14:paraId="048ADF15" w14:textId="77777777" w:rsidR="007F3814" w:rsidRPr="007F3814" w:rsidRDefault="007F3814" w:rsidP="007F3814">
            <w:pPr>
              <w:spacing w:after="160" w:line="259" w:lineRule="auto"/>
            </w:pPr>
            <w:r w:rsidRPr="007F3814">
              <w:t>INT</w:t>
            </w:r>
          </w:p>
        </w:tc>
        <w:tc>
          <w:tcPr>
            <w:tcW w:w="0" w:type="auto"/>
            <w:hideMark/>
          </w:tcPr>
          <w:p w14:paraId="5E9CDFA0" w14:textId="77777777" w:rsidR="007F3814" w:rsidRPr="007F3814" w:rsidRDefault="007F3814" w:rsidP="007F3814">
            <w:pPr>
              <w:spacing w:after="160" w:line="259" w:lineRule="auto"/>
            </w:pPr>
            <w:r w:rsidRPr="007F3814">
              <w:t xml:space="preserve">Duration of the </w:t>
            </w:r>
            <w:proofErr w:type="gramStart"/>
            <w:r w:rsidRPr="007F3814">
              <w:t>call in</w:t>
            </w:r>
            <w:proofErr w:type="gramEnd"/>
            <w:r w:rsidRPr="007F3814">
              <w:t xml:space="preserve"> minutes</w:t>
            </w:r>
          </w:p>
        </w:tc>
      </w:tr>
      <w:tr w:rsidR="007F3814" w:rsidRPr="007F3814" w14:paraId="665AB679" w14:textId="77777777" w:rsidTr="007F3814">
        <w:tc>
          <w:tcPr>
            <w:tcW w:w="0" w:type="auto"/>
            <w:hideMark/>
          </w:tcPr>
          <w:p w14:paraId="6B8FBDEF" w14:textId="77777777" w:rsidR="007F3814" w:rsidRPr="007F3814" w:rsidRDefault="007F3814" w:rsidP="007F3814">
            <w:pPr>
              <w:spacing w:after="160" w:line="259" w:lineRule="auto"/>
            </w:pPr>
            <w:r w:rsidRPr="007F3814">
              <w:t>LevelOfEscalation</w:t>
            </w:r>
          </w:p>
        </w:tc>
        <w:tc>
          <w:tcPr>
            <w:tcW w:w="0" w:type="auto"/>
            <w:hideMark/>
          </w:tcPr>
          <w:p w14:paraId="047659A9" w14:textId="77777777" w:rsidR="007F3814" w:rsidRPr="007F3814" w:rsidRDefault="007F3814" w:rsidP="007F3814">
            <w:pPr>
              <w:spacing w:after="160" w:line="259" w:lineRule="auto"/>
            </w:pPr>
            <w:r w:rsidRPr="007F3814">
              <w:t>INT</w:t>
            </w:r>
          </w:p>
        </w:tc>
        <w:tc>
          <w:tcPr>
            <w:tcW w:w="0" w:type="auto"/>
            <w:hideMark/>
          </w:tcPr>
          <w:p w14:paraId="4B5A6828" w14:textId="77777777" w:rsidR="007F3814" w:rsidRPr="007F3814" w:rsidRDefault="007F3814" w:rsidP="007F3814">
            <w:pPr>
              <w:spacing w:after="160" w:line="259" w:lineRule="auto"/>
            </w:pPr>
            <w:r w:rsidRPr="007F3814">
              <w:t>Escalation level (1 - first line, 2 - second line)</w:t>
            </w:r>
          </w:p>
        </w:tc>
      </w:tr>
      <w:tr w:rsidR="007F3814" w:rsidRPr="007F3814" w14:paraId="6D8FA31C" w14:textId="77777777" w:rsidTr="007F3814">
        <w:tc>
          <w:tcPr>
            <w:tcW w:w="0" w:type="auto"/>
            <w:hideMark/>
          </w:tcPr>
          <w:p w14:paraId="41172808" w14:textId="77777777" w:rsidR="007F3814" w:rsidRPr="007F3814" w:rsidRDefault="007F3814" w:rsidP="007F3814">
            <w:pPr>
              <w:spacing w:after="160" w:line="259" w:lineRule="auto"/>
            </w:pPr>
            <w:r w:rsidRPr="007F3814">
              <w:lastRenderedPageBreak/>
              <w:t>CustomerSatisfactionLevel</w:t>
            </w:r>
          </w:p>
        </w:tc>
        <w:tc>
          <w:tcPr>
            <w:tcW w:w="0" w:type="auto"/>
            <w:hideMark/>
          </w:tcPr>
          <w:p w14:paraId="3067A036" w14:textId="77777777" w:rsidR="007F3814" w:rsidRPr="007F3814" w:rsidRDefault="007F3814" w:rsidP="007F3814">
            <w:pPr>
              <w:spacing w:after="160" w:line="259" w:lineRule="auto"/>
            </w:pPr>
            <w:r w:rsidRPr="007F3814">
              <w:t>INT</w:t>
            </w:r>
          </w:p>
        </w:tc>
        <w:tc>
          <w:tcPr>
            <w:tcW w:w="0" w:type="auto"/>
            <w:hideMark/>
          </w:tcPr>
          <w:p w14:paraId="127A0146" w14:textId="77777777" w:rsidR="007F3814" w:rsidRPr="007F3814" w:rsidRDefault="007F3814" w:rsidP="007F3814">
            <w:pPr>
              <w:spacing w:after="160" w:line="259" w:lineRule="auto"/>
            </w:pPr>
            <w:r w:rsidRPr="007F3814">
              <w:t>Customer's satisfaction level</w:t>
            </w:r>
          </w:p>
        </w:tc>
      </w:tr>
      <w:tr w:rsidR="007F3814" w:rsidRPr="007F3814" w14:paraId="07B4006D" w14:textId="77777777" w:rsidTr="007F3814">
        <w:tc>
          <w:tcPr>
            <w:tcW w:w="0" w:type="auto"/>
            <w:hideMark/>
          </w:tcPr>
          <w:p w14:paraId="3A714A5B" w14:textId="77777777" w:rsidR="007F3814" w:rsidRPr="007F3814" w:rsidRDefault="007F3814" w:rsidP="007F3814">
            <w:pPr>
              <w:spacing w:after="160" w:line="259" w:lineRule="auto"/>
            </w:pPr>
            <w:r w:rsidRPr="007F3814">
              <w:t>QueryResolutionBalance</w:t>
            </w:r>
          </w:p>
        </w:tc>
        <w:tc>
          <w:tcPr>
            <w:tcW w:w="0" w:type="auto"/>
            <w:hideMark/>
          </w:tcPr>
          <w:p w14:paraId="273E4F2A" w14:textId="77777777" w:rsidR="007F3814" w:rsidRPr="007F3814" w:rsidRDefault="007F3814" w:rsidP="007F3814">
            <w:pPr>
              <w:spacing w:after="160" w:line="259" w:lineRule="auto"/>
            </w:pPr>
            <w:r w:rsidRPr="007F3814">
              <w:t>DECIMAL</w:t>
            </w:r>
          </w:p>
        </w:tc>
        <w:tc>
          <w:tcPr>
            <w:tcW w:w="0" w:type="auto"/>
            <w:hideMark/>
          </w:tcPr>
          <w:p w14:paraId="1C6FCA63" w14:textId="77777777" w:rsidR="007F3814" w:rsidRPr="007F3814" w:rsidRDefault="007F3814" w:rsidP="007F3814">
            <w:pPr>
              <w:spacing w:after="160" w:line="259" w:lineRule="auto"/>
            </w:pPr>
            <w:r w:rsidRPr="007F3814">
              <w:t>Balance or cost associated with query resolution</w:t>
            </w:r>
          </w:p>
        </w:tc>
      </w:tr>
    </w:tbl>
    <w:p w14:paraId="41DB25F4" w14:textId="77777777" w:rsidR="00EE6E5F" w:rsidRPr="00EE6E5F" w:rsidRDefault="00EE6E5F" w:rsidP="0087504C">
      <w:pPr>
        <w:rPr>
          <w:lang w:val="en-US"/>
        </w:rPr>
      </w:pPr>
    </w:p>
    <w:p w14:paraId="48FF099D" w14:textId="63CAC742" w:rsidR="00D42B17" w:rsidRDefault="00E93D88" w:rsidP="00CC12CD">
      <w:pPr>
        <w:pStyle w:val="Heading1"/>
        <w:rPr>
          <w:lang w:val="en-US"/>
        </w:rPr>
      </w:pPr>
      <w:r>
        <w:rPr>
          <w:lang w:val="en-US"/>
        </w:rPr>
        <w:t>TAS</w:t>
      </w:r>
      <w:r w:rsidR="00CC12CD">
        <w:rPr>
          <w:lang w:val="en-US"/>
        </w:rPr>
        <w:t>K 3</w:t>
      </w:r>
    </w:p>
    <w:p w14:paraId="754B224A" w14:textId="1C930C32" w:rsidR="0096356A" w:rsidRPr="0096356A" w:rsidRDefault="0096356A" w:rsidP="0096356A">
      <w:pPr>
        <w:rPr>
          <w:lang w:val="en-US"/>
        </w:rPr>
      </w:pPr>
      <w:r w:rsidRPr="0096356A">
        <w:rPr>
          <w:lang w:val="en-US"/>
        </w:rPr>
        <w:t>https://public.flourish.studio/story/2493326/</w:t>
      </w:r>
    </w:p>
    <w:p w14:paraId="397AA1B8" w14:textId="3B9B3BF4" w:rsidR="00623F5F" w:rsidRDefault="00623F5F" w:rsidP="00D42B17">
      <w:pPr>
        <w:rPr>
          <w:lang w:val="en-US"/>
        </w:rPr>
      </w:pPr>
      <w:r>
        <w:rPr>
          <w:lang w:val="en-US"/>
        </w:rPr>
        <w:t>Account credentials</w:t>
      </w:r>
    </w:p>
    <w:p w14:paraId="4D57E2B2" w14:textId="0890DC13" w:rsidR="00623F5F" w:rsidRDefault="00623F5F" w:rsidP="00D42B17">
      <w:pPr>
        <w:rPr>
          <w:lang w:val="en-US"/>
        </w:rPr>
      </w:pPr>
      <w:r>
        <w:rPr>
          <w:lang w:val="en-US"/>
        </w:rPr>
        <w:t xml:space="preserve">Email: </w:t>
      </w:r>
      <w:r w:rsidR="0096356A" w:rsidRPr="0096356A">
        <w:rPr>
          <w:lang w:val="en-US"/>
        </w:rPr>
        <w:t>poojith250195@gmail.com</w:t>
      </w:r>
    </w:p>
    <w:p w14:paraId="5CCF030A" w14:textId="12FB841B" w:rsidR="00623F5F" w:rsidRPr="00D42B17" w:rsidRDefault="00623F5F" w:rsidP="00D42B17">
      <w:pPr>
        <w:rPr>
          <w:lang w:val="en-US"/>
        </w:rPr>
      </w:pPr>
      <w:r>
        <w:rPr>
          <w:lang w:val="en-US"/>
        </w:rPr>
        <w:t xml:space="preserve">Password: </w:t>
      </w:r>
      <w:r w:rsidR="0096356A">
        <w:rPr>
          <w:lang w:val="en-US"/>
        </w:rPr>
        <w:t>Log in with Google</w:t>
      </w:r>
      <w:bookmarkStart w:id="0" w:name="_GoBack"/>
      <w:bookmarkEnd w:id="0"/>
    </w:p>
    <w:p w14:paraId="503D519C" w14:textId="764E2956" w:rsidR="00E93D88" w:rsidRDefault="00E93D88" w:rsidP="00E93D88">
      <w:pPr>
        <w:pStyle w:val="Heading1"/>
        <w:rPr>
          <w:lang w:val="en-US"/>
        </w:rPr>
      </w:pPr>
      <w:r>
        <w:rPr>
          <w:lang w:val="en-US"/>
        </w:rPr>
        <w:t>TASK 4</w:t>
      </w:r>
    </w:p>
    <w:p w14:paraId="2F94B8C9" w14:textId="0D89CBA0" w:rsidR="0087504C" w:rsidRDefault="0087504C" w:rsidP="0087504C">
      <w:pPr>
        <w:rPr>
          <w:lang w:val="en-US"/>
        </w:rPr>
      </w:pPr>
      <w:r>
        <w:rPr>
          <w:lang w:val="en-US"/>
        </w:rPr>
        <w:t>Q1:</w:t>
      </w:r>
    </w:p>
    <w:p w14:paraId="7A55628F" w14:textId="6F804986" w:rsidR="0087504C" w:rsidRPr="0087504C" w:rsidRDefault="0087504C" w:rsidP="0087504C">
      <w:pPr>
        <w:pStyle w:val="ListParagraph"/>
        <w:numPr>
          <w:ilvl w:val="0"/>
          <w:numId w:val="1"/>
        </w:numPr>
        <w:rPr>
          <w:lang w:val="en-US"/>
        </w:rPr>
      </w:pPr>
      <w:r w:rsidRPr="0087504C">
        <w:rPr>
          <w:lang w:val="en-US"/>
        </w:rPr>
        <w:t>Organizations will not have the expertise in the new concepts and techniques to effectively use the new tools</w:t>
      </w:r>
    </w:p>
    <w:p w14:paraId="6A005DCB" w14:textId="27DB2A84" w:rsidR="0087504C" w:rsidRDefault="0087504C" w:rsidP="0087504C">
      <w:pPr>
        <w:rPr>
          <w:lang w:val="en-US"/>
        </w:rPr>
      </w:pPr>
      <w:r>
        <w:rPr>
          <w:lang w:val="en-US"/>
        </w:rPr>
        <w:t>Q2:</w:t>
      </w:r>
    </w:p>
    <w:p w14:paraId="1DFAC85F" w14:textId="32DFAC8D" w:rsidR="000D0F0A" w:rsidRPr="00B11939" w:rsidRDefault="000D0F0A" w:rsidP="00B11939">
      <w:pPr>
        <w:pStyle w:val="ListParagraph"/>
        <w:numPr>
          <w:ilvl w:val="0"/>
          <w:numId w:val="1"/>
        </w:numPr>
        <w:rPr>
          <w:lang w:val="en-US"/>
        </w:rPr>
      </w:pPr>
      <w:r w:rsidRPr="00B11939">
        <w:rPr>
          <w:lang w:val="en-US"/>
        </w:rPr>
        <w:t>Data quality problems are often caused by conflicting data silos</w:t>
      </w:r>
    </w:p>
    <w:p w14:paraId="24734809" w14:textId="27E091D0" w:rsidR="0087504C" w:rsidRDefault="0087504C" w:rsidP="0087504C">
      <w:pPr>
        <w:rPr>
          <w:lang w:val="en-US"/>
        </w:rPr>
      </w:pPr>
      <w:r>
        <w:rPr>
          <w:lang w:val="en-US"/>
        </w:rPr>
        <w:t>Q3:</w:t>
      </w:r>
    </w:p>
    <w:p w14:paraId="6D46A3DD" w14:textId="356C216B" w:rsidR="00B11939" w:rsidRPr="00FF6B4F" w:rsidRDefault="00FF6B4F" w:rsidP="00FF6B4F">
      <w:pPr>
        <w:pStyle w:val="ListParagraph"/>
        <w:numPr>
          <w:ilvl w:val="0"/>
          <w:numId w:val="1"/>
        </w:numPr>
        <w:rPr>
          <w:lang w:val="en-US"/>
        </w:rPr>
      </w:pPr>
      <w:r w:rsidRPr="00FF6B4F">
        <w:rPr>
          <w:lang w:val="en-US"/>
        </w:rPr>
        <w:t>Consistent templates</w:t>
      </w:r>
    </w:p>
    <w:p w14:paraId="07363C42" w14:textId="2C72E7EF" w:rsidR="0087504C" w:rsidRDefault="0087504C" w:rsidP="0087504C">
      <w:pPr>
        <w:rPr>
          <w:lang w:val="en-US"/>
        </w:rPr>
      </w:pPr>
      <w:r>
        <w:rPr>
          <w:lang w:val="en-US"/>
        </w:rPr>
        <w:t>Q4:</w:t>
      </w:r>
    </w:p>
    <w:p w14:paraId="4F388D1F" w14:textId="72665AF6" w:rsidR="00FF6B4F" w:rsidRPr="0056185D" w:rsidRDefault="0056185D" w:rsidP="0056185D">
      <w:pPr>
        <w:pStyle w:val="ListParagraph"/>
        <w:numPr>
          <w:ilvl w:val="0"/>
          <w:numId w:val="3"/>
        </w:numPr>
        <w:rPr>
          <w:lang w:val="en-US"/>
        </w:rPr>
      </w:pPr>
      <w:r w:rsidRPr="0056185D">
        <w:rPr>
          <w:lang w:val="en-US"/>
        </w:rPr>
        <w:t>Once created, the data marts will keep on being updated from the data warehouse at periodic times</w:t>
      </w:r>
    </w:p>
    <w:p w14:paraId="1E52B6FD" w14:textId="7B1992AB" w:rsidR="0087504C" w:rsidRDefault="0087504C" w:rsidP="0087504C">
      <w:pPr>
        <w:rPr>
          <w:lang w:val="en-US"/>
        </w:rPr>
      </w:pPr>
      <w:r>
        <w:rPr>
          <w:lang w:val="en-US"/>
        </w:rPr>
        <w:t>Q5:</w:t>
      </w:r>
    </w:p>
    <w:p w14:paraId="75B4E5A2" w14:textId="5912202C" w:rsidR="006806F3" w:rsidRPr="006806F3" w:rsidRDefault="006806F3" w:rsidP="006806F3">
      <w:pPr>
        <w:ind w:left="360"/>
        <w:rPr>
          <w:lang w:val="en-US"/>
        </w:rPr>
      </w:pPr>
      <w:r>
        <w:rPr>
          <w:lang w:val="en-US"/>
        </w:rPr>
        <w:t xml:space="preserve">a. </w:t>
      </w:r>
      <w:r w:rsidRPr="006806F3">
        <w:rPr>
          <w:lang w:val="en-US"/>
        </w:rPr>
        <w:t xml:space="preserve">Work out the visual details of multimedia items  </w:t>
      </w:r>
    </w:p>
    <w:p w14:paraId="37DA6C71" w14:textId="06974DF8" w:rsidR="006806F3" w:rsidRPr="006806F3" w:rsidRDefault="006806F3" w:rsidP="006806F3">
      <w:pPr>
        <w:pStyle w:val="ListParagraph"/>
        <w:numPr>
          <w:ilvl w:val="0"/>
          <w:numId w:val="3"/>
        </w:numPr>
        <w:rPr>
          <w:lang w:val="en-US"/>
        </w:rPr>
      </w:pPr>
      <w:r w:rsidRPr="006806F3">
        <w:rPr>
          <w:lang w:val="en-US"/>
        </w:rPr>
        <w:t xml:space="preserve">Determine how the business person will interact with the application  </w:t>
      </w:r>
    </w:p>
    <w:p w14:paraId="1F1CA468" w14:textId="1D9DEBEB" w:rsidR="003E66E1" w:rsidRPr="006806F3" w:rsidRDefault="006806F3" w:rsidP="006806F3">
      <w:pPr>
        <w:pStyle w:val="ListParagraph"/>
        <w:numPr>
          <w:ilvl w:val="0"/>
          <w:numId w:val="1"/>
        </w:numPr>
        <w:rPr>
          <w:lang w:val="en-US"/>
        </w:rPr>
      </w:pPr>
      <w:r w:rsidRPr="006806F3">
        <w:rPr>
          <w:lang w:val="en-US"/>
        </w:rPr>
        <w:t xml:space="preserve">Create the workflow between different analyses  </w:t>
      </w:r>
    </w:p>
    <w:p w14:paraId="007C8B28" w14:textId="418A608C" w:rsidR="0087504C" w:rsidRDefault="0087504C" w:rsidP="0087504C">
      <w:pPr>
        <w:rPr>
          <w:lang w:val="en-US"/>
        </w:rPr>
      </w:pPr>
      <w:r>
        <w:rPr>
          <w:lang w:val="en-US"/>
        </w:rPr>
        <w:t>Q6:</w:t>
      </w:r>
    </w:p>
    <w:p w14:paraId="74A6A795" w14:textId="2B9EEA64" w:rsidR="00C336B0" w:rsidRPr="00FA0D54" w:rsidRDefault="00FA0D54" w:rsidP="00FA0D54">
      <w:pPr>
        <w:pStyle w:val="ListParagraph"/>
        <w:numPr>
          <w:ilvl w:val="0"/>
          <w:numId w:val="3"/>
        </w:numPr>
        <w:rPr>
          <w:lang w:val="en-US"/>
        </w:rPr>
      </w:pPr>
      <w:r w:rsidRPr="00FA0D54">
        <w:rPr>
          <w:lang w:val="en-US"/>
        </w:rPr>
        <w:t>Enhancing user understanding</w:t>
      </w:r>
    </w:p>
    <w:sectPr w:rsidR="00C336B0" w:rsidRPr="00FA0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584D"/>
    <w:multiLevelType w:val="hybridMultilevel"/>
    <w:tmpl w:val="DF901E9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1E5C59"/>
    <w:multiLevelType w:val="hybridMultilevel"/>
    <w:tmpl w:val="0B36794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9113E9"/>
    <w:multiLevelType w:val="hybridMultilevel"/>
    <w:tmpl w:val="F064C26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3F5669"/>
    <w:multiLevelType w:val="hybridMultilevel"/>
    <w:tmpl w:val="5F2C96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BBB6894"/>
    <w:multiLevelType w:val="hybridMultilevel"/>
    <w:tmpl w:val="DEA87E4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88"/>
    <w:rsid w:val="00047027"/>
    <w:rsid w:val="000B6920"/>
    <w:rsid w:val="000D0F0A"/>
    <w:rsid w:val="001137D7"/>
    <w:rsid w:val="00121F9C"/>
    <w:rsid w:val="001939B5"/>
    <w:rsid w:val="00281B1B"/>
    <w:rsid w:val="00290516"/>
    <w:rsid w:val="00313427"/>
    <w:rsid w:val="003C5567"/>
    <w:rsid w:val="003E66E1"/>
    <w:rsid w:val="004C57AA"/>
    <w:rsid w:val="004C5E2E"/>
    <w:rsid w:val="0055089D"/>
    <w:rsid w:val="0056185D"/>
    <w:rsid w:val="005B5C45"/>
    <w:rsid w:val="00623F5F"/>
    <w:rsid w:val="006806F3"/>
    <w:rsid w:val="00692049"/>
    <w:rsid w:val="00705741"/>
    <w:rsid w:val="007F3814"/>
    <w:rsid w:val="0087504C"/>
    <w:rsid w:val="008C6D7A"/>
    <w:rsid w:val="0096356A"/>
    <w:rsid w:val="009F6986"/>
    <w:rsid w:val="00A24893"/>
    <w:rsid w:val="00AD0309"/>
    <w:rsid w:val="00B11939"/>
    <w:rsid w:val="00B97B44"/>
    <w:rsid w:val="00BD092A"/>
    <w:rsid w:val="00BF3F80"/>
    <w:rsid w:val="00C336B0"/>
    <w:rsid w:val="00C92CD0"/>
    <w:rsid w:val="00CC12CD"/>
    <w:rsid w:val="00D42B17"/>
    <w:rsid w:val="00E93D88"/>
    <w:rsid w:val="00EE6E5F"/>
    <w:rsid w:val="00FA0D54"/>
    <w:rsid w:val="00FA7574"/>
    <w:rsid w:val="00FF6B4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8200"/>
  <w15:chartTrackingRefBased/>
  <w15:docId w15:val="{FDA207CC-FCE7-49C7-8017-BE785A12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D88"/>
    <w:rPr>
      <w:rFonts w:ascii="Arial" w:hAnsi="Arial"/>
      <w:sz w:val="24"/>
    </w:rPr>
  </w:style>
  <w:style w:type="paragraph" w:styleId="Heading1">
    <w:name w:val="heading 1"/>
    <w:basedOn w:val="Normal"/>
    <w:next w:val="Normal"/>
    <w:link w:val="Heading1Char"/>
    <w:uiPriority w:val="9"/>
    <w:qFormat/>
    <w:rsid w:val="00E93D88"/>
    <w:pPr>
      <w:keepNext/>
      <w:keepLines/>
      <w:spacing w:before="240" w:after="0"/>
      <w:jc w:val="center"/>
      <w:outlineLvl w:val="0"/>
    </w:pPr>
    <w:rPr>
      <w:rFonts w:ascii="Times New Roman" w:eastAsiaTheme="majorEastAsia" w:hAnsi="Times New Roman"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D88"/>
    <w:rPr>
      <w:rFonts w:ascii="Times New Roman" w:eastAsiaTheme="majorEastAsia" w:hAnsi="Times New Roman" w:cstheme="majorBidi"/>
      <w:b/>
      <w:color w:val="2F5496" w:themeColor="accent1" w:themeShade="BF"/>
      <w:sz w:val="36"/>
      <w:szCs w:val="32"/>
    </w:rPr>
  </w:style>
  <w:style w:type="paragraph" w:styleId="Title">
    <w:name w:val="Title"/>
    <w:basedOn w:val="Normal"/>
    <w:next w:val="Normal"/>
    <w:link w:val="TitleChar"/>
    <w:uiPriority w:val="10"/>
    <w:qFormat/>
    <w:rsid w:val="00E93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D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504C"/>
    <w:pPr>
      <w:ind w:left="720"/>
      <w:contextualSpacing/>
    </w:pPr>
  </w:style>
  <w:style w:type="table" w:styleId="TableGrid">
    <w:name w:val="Table Grid"/>
    <w:basedOn w:val="TableNormal"/>
    <w:uiPriority w:val="39"/>
    <w:rsid w:val="00290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3F5F"/>
    <w:rPr>
      <w:color w:val="0563C1" w:themeColor="hyperlink"/>
      <w:u w:val="single"/>
    </w:rPr>
  </w:style>
  <w:style w:type="character" w:styleId="UnresolvedMention">
    <w:name w:val="Unresolved Mention"/>
    <w:basedOn w:val="DefaultParagraphFont"/>
    <w:uiPriority w:val="99"/>
    <w:semiHidden/>
    <w:unhideWhenUsed/>
    <w:rsid w:val="00623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91342">
      <w:bodyDiv w:val="1"/>
      <w:marLeft w:val="0"/>
      <w:marRight w:val="0"/>
      <w:marTop w:val="0"/>
      <w:marBottom w:val="0"/>
      <w:divBdr>
        <w:top w:val="none" w:sz="0" w:space="0" w:color="auto"/>
        <w:left w:val="none" w:sz="0" w:space="0" w:color="auto"/>
        <w:bottom w:val="none" w:sz="0" w:space="0" w:color="auto"/>
        <w:right w:val="none" w:sz="0" w:space="0" w:color="auto"/>
      </w:divBdr>
    </w:div>
    <w:div w:id="185020828">
      <w:bodyDiv w:val="1"/>
      <w:marLeft w:val="0"/>
      <w:marRight w:val="0"/>
      <w:marTop w:val="0"/>
      <w:marBottom w:val="0"/>
      <w:divBdr>
        <w:top w:val="none" w:sz="0" w:space="0" w:color="auto"/>
        <w:left w:val="none" w:sz="0" w:space="0" w:color="auto"/>
        <w:bottom w:val="none" w:sz="0" w:space="0" w:color="auto"/>
        <w:right w:val="none" w:sz="0" w:space="0" w:color="auto"/>
      </w:divBdr>
    </w:div>
    <w:div w:id="340474850">
      <w:bodyDiv w:val="1"/>
      <w:marLeft w:val="0"/>
      <w:marRight w:val="0"/>
      <w:marTop w:val="0"/>
      <w:marBottom w:val="0"/>
      <w:divBdr>
        <w:top w:val="none" w:sz="0" w:space="0" w:color="auto"/>
        <w:left w:val="none" w:sz="0" w:space="0" w:color="auto"/>
        <w:bottom w:val="none" w:sz="0" w:space="0" w:color="auto"/>
        <w:right w:val="none" w:sz="0" w:space="0" w:color="auto"/>
      </w:divBdr>
      <w:divsChild>
        <w:div w:id="1185750285">
          <w:marLeft w:val="0"/>
          <w:marRight w:val="0"/>
          <w:marTop w:val="0"/>
          <w:marBottom w:val="0"/>
          <w:divBdr>
            <w:top w:val="none" w:sz="0" w:space="0" w:color="auto"/>
            <w:left w:val="none" w:sz="0" w:space="0" w:color="auto"/>
            <w:bottom w:val="none" w:sz="0" w:space="0" w:color="auto"/>
            <w:right w:val="none" w:sz="0" w:space="0" w:color="auto"/>
          </w:divBdr>
        </w:div>
      </w:divsChild>
    </w:div>
    <w:div w:id="501817149">
      <w:bodyDiv w:val="1"/>
      <w:marLeft w:val="0"/>
      <w:marRight w:val="0"/>
      <w:marTop w:val="0"/>
      <w:marBottom w:val="0"/>
      <w:divBdr>
        <w:top w:val="none" w:sz="0" w:space="0" w:color="auto"/>
        <w:left w:val="none" w:sz="0" w:space="0" w:color="auto"/>
        <w:bottom w:val="none" w:sz="0" w:space="0" w:color="auto"/>
        <w:right w:val="none" w:sz="0" w:space="0" w:color="auto"/>
      </w:divBdr>
    </w:div>
    <w:div w:id="544146216">
      <w:bodyDiv w:val="1"/>
      <w:marLeft w:val="0"/>
      <w:marRight w:val="0"/>
      <w:marTop w:val="0"/>
      <w:marBottom w:val="0"/>
      <w:divBdr>
        <w:top w:val="none" w:sz="0" w:space="0" w:color="auto"/>
        <w:left w:val="none" w:sz="0" w:space="0" w:color="auto"/>
        <w:bottom w:val="none" w:sz="0" w:space="0" w:color="auto"/>
        <w:right w:val="none" w:sz="0" w:space="0" w:color="auto"/>
      </w:divBdr>
      <w:divsChild>
        <w:div w:id="1836650441">
          <w:marLeft w:val="0"/>
          <w:marRight w:val="0"/>
          <w:marTop w:val="0"/>
          <w:marBottom w:val="0"/>
          <w:divBdr>
            <w:top w:val="none" w:sz="0" w:space="0" w:color="auto"/>
            <w:left w:val="none" w:sz="0" w:space="0" w:color="auto"/>
            <w:bottom w:val="none" w:sz="0" w:space="0" w:color="auto"/>
            <w:right w:val="none" w:sz="0" w:space="0" w:color="auto"/>
          </w:divBdr>
        </w:div>
      </w:divsChild>
    </w:div>
    <w:div w:id="606350241">
      <w:bodyDiv w:val="1"/>
      <w:marLeft w:val="0"/>
      <w:marRight w:val="0"/>
      <w:marTop w:val="0"/>
      <w:marBottom w:val="0"/>
      <w:divBdr>
        <w:top w:val="none" w:sz="0" w:space="0" w:color="auto"/>
        <w:left w:val="none" w:sz="0" w:space="0" w:color="auto"/>
        <w:bottom w:val="none" w:sz="0" w:space="0" w:color="auto"/>
        <w:right w:val="none" w:sz="0" w:space="0" w:color="auto"/>
      </w:divBdr>
    </w:div>
    <w:div w:id="823164594">
      <w:bodyDiv w:val="1"/>
      <w:marLeft w:val="0"/>
      <w:marRight w:val="0"/>
      <w:marTop w:val="0"/>
      <w:marBottom w:val="0"/>
      <w:divBdr>
        <w:top w:val="none" w:sz="0" w:space="0" w:color="auto"/>
        <w:left w:val="none" w:sz="0" w:space="0" w:color="auto"/>
        <w:bottom w:val="none" w:sz="0" w:space="0" w:color="auto"/>
        <w:right w:val="none" w:sz="0" w:space="0" w:color="auto"/>
      </w:divBdr>
    </w:div>
    <w:div w:id="832797411">
      <w:bodyDiv w:val="1"/>
      <w:marLeft w:val="0"/>
      <w:marRight w:val="0"/>
      <w:marTop w:val="0"/>
      <w:marBottom w:val="0"/>
      <w:divBdr>
        <w:top w:val="none" w:sz="0" w:space="0" w:color="auto"/>
        <w:left w:val="none" w:sz="0" w:space="0" w:color="auto"/>
        <w:bottom w:val="none" w:sz="0" w:space="0" w:color="auto"/>
        <w:right w:val="none" w:sz="0" w:space="0" w:color="auto"/>
      </w:divBdr>
    </w:div>
    <w:div w:id="898982246">
      <w:bodyDiv w:val="1"/>
      <w:marLeft w:val="0"/>
      <w:marRight w:val="0"/>
      <w:marTop w:val="0"/>
      <w:marBottom w:val="0"/>
      <w:divBdr>
        <w:top w:val="none" w:sz="0" w:space="0" w:color="auto"/>
        <w:left w:val="none" w:sz="0" w:space="0" w:color="auto"/>
        <w:bottom w:val="none" w:sz="0" w:space="0" w:color="auto"/>
        <w:right w:val="none" w:sz="0" w:space="0" w:color="auto"/>
      </w:divBdr>
    </w:div>
    <w:div w:id="974724867">
      <w:bodyDiv w:val="1"/>
      <w:marLeft w:val="0"/>
      <w:marRight w:val="0"/>
      <w:marTop w:val="0"/>
      <w:marBottom w:val="0"/>
      <w:divBdr>
        <w:top w:val="none" w:sz="0" w:space="0" w:color="auto"/>
        <w:left w:val="none" w:sz="0" w:space="0" w:color="auto"/>
        <w:bottom w:val="none" w:sz="0" w:space="0" w:color="auto"/>
        <w:right w:val="none" w:sz="0" w:space="0" w:color="auto"/>
      </w:divBdr>
    </w:div>
    <w:div w:id="1731003095">
      <w:bodyDiv w:val="1"/>
      <w:marLeft w:val="0"/>
      <w:marRight w:val="0"/>
      <w:marTop w:val="0"/>
      <w:marBottom w:val="0"/>
      <w:divBdr>
        <w:top w:val="none" w:sz="0" w:space="0" w:color="auto"/>
        <w:left w:val="none" w:sz="0" w:space="0" w:color="auto"/>
        <w:bottom w:val="none" w:sz="0" w:space="0" w:color="auto"/>
        <w:right w:val="none" w:sz="0" w:space="0" w:color="auto"/>
      </w:divBdr>
    </w:div>
    <w:div w:id="1943145017">
      <w:bodyDiv w:val="1"/>
      <w:marLeft w:val="0"/>
      <w:marRight w:val="0"/>
      <w:marTop w:val="0"/>
      <w:marBottom w:val="0"/>
      <w:divBdr>
        <w:top w:val="none" w:sz="0" w:space="0" w:color="auto"/>
        <w:left w:val="none" w:sz="0" w:space="0" w:color="auto"/>
        <w:bottom w:val="none" w:sz="0" w:space="0" w:color="auto"/>
        <w:right w:val="none" w:sz="0" w:space="0" w:color="auto"/>
      </w:divBdr>
      <w:divsChild>
        <w:div w:id="2022583502">
          <w:marLeft w:val="0"/>
          <w:marRight w:val="0"/>
          <w:marTop w:val="0"/>
          <w:marBottom w:val="0"/>
          <w:divBdr>
            <w:top w:val="none" w:sz="0" w:space="0" w:color="auto"/>
            <w:left w:val="none" w:sz="0" w:space="0" w:color="auto"/>
            <w:bottom w:val="none" w:sz="0" w:space="0" w:color="auto"/>
            <w:right w:val="none" w:sz="0" w:space="0" w:color="auto"/>
          </w:divBdr>
        </w:div>
      </w:divsChild>
    </w:div>
    <w:div w:id="19453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Stephanie Masika</cp:lastModifiedBy>
  <cp:revision>33</cp:revision>
  <dcterms:created xsi:type="dcterms:W3CDTF">2024-07-21T18:52:00Z</dcterms:created>
  <dcterms:modified xsi:type="dcterms:W3CDTF">2024-07-26T13:40:00Z</dcterms:modified>
</cp:coreProperties>
</file>