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626D" w:rsidRDefault="005A6455">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 xml:space="preserve">Vehicle Identification via </w:t>
      </w:r>
      <w:r w:rsidR="0003786A">
        <w:rPr>
          <w:rFonts w:ascii="Calibri Light" w:hAnsi="Calibri Light" w:cs="Calibri Light"/>
          <w:sz w:val="40"/>
          <w:szCs w:val="40"/>
        </w:rPr>
        <w:t>Deep Learning Vision Technology</w:t>
      </w:r>
    </w:p>
    <w:p w:rsidR="00FC626D" w:rsidRDefault="005A6455">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Friday, February 22, 2019</w:t>
      </w:r>
      <w:r w:rsidR="0003786A">
        <w:rPr>
          <w:rFonts w:ascii="Calibri" w:hAnsi="Calibri" w:cs="Calibri"/>
          <w:color w:val="808080"/>
          <w:sz w:val="20"/>
          <w:szCs w:val="20"/>
        </w:rPr>
        <w:t xml:space="preserve"> | Revised April 7, 2019</w:t>
      </w:r>
    </w:p>
    <w:p w:rsidR="00FC626D" w:rsidRDefault="00FC626D">
      <w:pPr>
        <w:pStyle w:val="NormalWeb"/>
        <w:spacing w:before="0" w:beforeAutospacing="0" w:after="0" w:afterAutospacing="0"/>
        <w:rPr>
          <w:rFonts w:ascii="Calibri" w:hAnsi="Calibri" w:cs="Calibri"/>
          <w:sz w:val="22"/>
          <w:szCs w:val="22"/>
        </w:rPr>
      </w:pPr>
    </w:p>
    <w:p w:rsidR="00FC626D" w:rsidRPr="00BA7CE8" w:rsidRDefault="005A6455">
      <w:pPr>
        <w:pStyle w:val="NormalWeb"/>
        <w:spacing w:before="0" w:beforeAutospacing="0" w:after="0" w:afterAutospacing="0"/>
        <w:rPr>
          <w:rFonts w:ascii="Calibri" w:hAnsi="Calibri" w:cs="Calibri"/>
          <w:b/>
          <w:sz w:val="22"/>
          <w:szCs w:val="22"/>
        </w:rPr>
      </w:pPr>
      <w:r w:rsidRPr="00BA7CE8">
        <w:rPr>
          <w:rFonts w:ascii="Calibri" w:hAnsi="Calibri" w:cs="Calibri"/>
          <w:b/>
          <w:sz w:val="22"/>
          <w:szCs w:val="22"/>
        </w:rPr>
        <w:t xml:space="preserve">Project: Identify the vehicle </w:t>
      </w:r>
      <w:r w:rsidR="0003786A">
        <w:rPr>
          <w:rFonts w:ascii="Calibri" w:hAnsi="Calibri" w:cs="Calibri"/>
          <w:b/>
          <w:sz w:val="22"/>
          <w:szCs w:val="22"/>
        </w:rPr>
        <w:t>and</w:t>
      </w:r>
      <w:r w:rsidRPr="00BA7CE8">
        <w:rPr>
          <w:rFonts w:ascii="Calibri" w:hAnsi="Calibri" w:cs="Calibri"/>
          <w:b/>
          <w:sz w:val="22"/>
          <w:szCs w:val="22"/>
        </w:rPr>
        <w:t xml:space="preserve"> its content, using </w:t>
      </w:r>
      <w:r w:rsidR="0003786A">
        <w:rPr>
          <w:rFonts w:ascii="Calibri" w:hAnsi="Calibri" w:cs="Calibri"/>
          <w:b/>
          <w:sz w:val="22"/>
          <w:szCs w:val="22"/>
        </w:rPr>
        <w:t>Deep Learning</w:t>
      </w:r>
      <w:r w:rsidRPr="00BA7CE8">
        <w:rPr>
          <w:rFonts w:ascii="Calibri" w:hAnsi="Calibri" w:cs="Calibri"/>
          <w:b/>
          <w:sz w:val="22"/>
          <w:szCs w:val="22"/>
        </w:rPr>
        <w:t xml:space="preserve"> </w:t>
      </w:r>
      <w:r w:rsidR="00C1482D">
        <w:rPr>
          <w:rFonts w:ascii="Calibri" w:hAnsi="Calibri" w:cs="Calibri"/>
          <w:b/>
          <w:sz w:val="22"/>
          <w:szCs w:val="22"/>
        </w:rPr>
        <w:t xml:space="preserve">(Neural Network) </w:t>
      </w:r>
      <w:r w:rsidR="0003786A">
        <w:rPr>
          <w:rFonts w:ascii="Calibri" w:hAnsi="Calibri" w:cs="Calibri"/>
          <w:b/>
          <w:sz w:val="22"/>
          <w:szCs w:val="22"/>
        </w:rPr>
        <w:t xml:space="preserve">Vision </w:t>
      </w:r>
      <w:r w:rsidRPr="00BA7CE8">
        <w:rPr>
          <w:rFonts w:ascii="Calibri" w:hAnsi="Calibri" w:cs="Calibri"/>
          <w:b/>
          <w:sz w:val="22"/>
          <w:szCs w:val="22"/>
        </w:rPr>
        <w:t>Technology</w:t>
      </w:r>
    </w:p>
    <w:p w:rsidR="00FC626D" w:rsidRDefault="00FC626D">
      <w:pPr>
        <w:pStyle w:val="NormalWeb"/>
        <w:spacing w:before="0" w:beforeAutospacing="0" w:after="0" w:afterAutospacing="0"/>
        <w:rPr>
          <w:rFonts w:ascii="Calibri" w:hAnsi="Calibri" w:cs="Calibri"/>
          <w:sz w:val="22"/>
          <w:szCs w:val="22"/>
        </w:rPr>
      </w:pPr>
    </w:p>
    <w:p w:rsidR="00CF1AA1" w:rsidRDefault="00CF1AA1">
      <w:pPr>
        <w:pStyle w:val="NormalWeb"/>
        <w:spacing w:before="0" w:beforeAutospacing="0" w:after="0" w:afterAutospacing="0"/>
        <w:rPr>
          <w:rFonts w:ascii="Calibri" w:hAnsi="Calibri" w:cs="Calibri"/>
          <w:sz w:val="22"/>
          <w:szCs w:val="22"/>
        </w:rPr>
      </w:pPr>
      <w:r>
        <w:rPr>
          <w:rFonts w:ascii="Calibri" w:hAnsi="Calibri" w:cs="Calibri"/>
          <w:b/>
          <w:sz w:val="22"/>
          <w:szCs w:val="22"/>
        </w:rPr>
        <w:t>Goals</w:t>
      </w:r>
      <w:r w:rsidR="005A6455" w:rsidRPr="00BA7CE8">
        <w:rPr>
          <w:rFonts w:ascii="Calibri" w:hAnsi="Calibri" w:cs="Calibri"/>
          <w:b/>
          <w:sz w:val="22"/>
          <w:szCs w:val="22"/>
        </w:rPr>
        <w:t>:</w:t>
      </w:r>
      <w:r w:rsidR="005A6455">
        <w:rPr>
          <w:rFonts w:ascii="Calibri" w:hAnsi="Calibri" w:cs="Calibri"/>
          <w:sz w:val="22"/>
          <w:szCs w:val="22"/>
        </w:rPr>
        <w:t xml:space="preserve"> </w:t>
      </w:r>
      <w:r w:rsidR="0003786A">
        <w:rPr>
          <w:rFonts w:ascii="Calibri" w:hAnsi="Calibri" w:cs="Calibri"/>
          <w:sz w:val="22"/>
          <w:szCs w:val="22"/>
        </w:rPr>
        <w:t xml:space="preserve">Primary </w:t>
      </w:r>
      <w:r>
        <w:rPr>
          <w:rFonts w:ascii="Calibri" w:hAnsi="Calibri" w:cs="Calibri"/>
          <w:sz w:val="22"/>
          <w:szCs w:val="22"/>
        </w:rPr>
        <w:t>goal</w:t>
      </w:r>
      <w:r w:rsidR="0003786A">
        <w:rPr>
          <w:rFonts w:ascii="Calibri" w:hAnsi="Calibri" w:cs="Calibri"/>
          <w:sz w:val="22"/>
          <w:szCs w:val="22"/>
        </w:rPr>
        <w:t xml:space="preserve"> </w:t>
      </w:r>
      <w:r>
        <w:rPr>
          <w:rFonts w:ascii="Calibri" w:hAnsi="Calibri" w:cs="Calibri"/>
          <w:sz w:val="22"/>
          <w:szCs w:val="22"/>
        </w:rPr>
        <w:t xml:space="preserve">of the project is </w:t>
      </w:r>
      <w:r w:rsidR="0003786A">
        <w:rPr>
          <w:rFonts w:ascii="Calibri" w:hAnsi="Calibri" w:cs="Calibri"/>
          <w:sz w:val="22"/>
          <w:szCs w:val="22"/>
        </w:rPr>
        <w:t>to d</w:t>
      </w:r>
      <w:r w:rsidR="005A6455">
        <w:rPr>
          <w:rFonts w:ascii="Calibri" w:hAnsi="Calibri" w:cs="Calibri"/>
          <w:sz w:val="22"/>
          <w:szCs w:val="22"/>
        </w:rPr>
        <w:t>evelop the ability to identify a specific vehicle</w:t>
      </w:r>
      <w:r>
        <w:rPr>
          <w:rFonts w:ascii="Calibri" w:hAnsi="Calibri" w:cs="Calibri"/>
          <w:sz w:val="22"/>
          <w:szCs w:val="22"/>
        </w:rPr>
        <w:t xml:space="preserve"> (like make, model, and series) </w:t>
      </w:r>
      <w:r w:rsidR="005A6455">
        <w:rPr>
          <w:rFonts w:ascii="Calibri" w:hAnsi="Calibri" w:cs="Calibri"/>
          <w:sz w:val="22"/>
          <w:szCs w:val="22"/>
        </w:rPr>
        <w:t xml:space="preserve">using visual cues </w:t>
      </w:r>
      <w:r>
        <w:rPr>
          <w:rFonts w:ascii="Calibri" w:hAnsi="Calibri" w:cs="Calibri"/>
          <w:sz w:val="22"/>
          <w:szCs w:val="22"/>
        </w:rPr>
        <w:t xml:space="preserve">from interior images of the vehicle using </w:t>
      </w:r>
      <w:r w:rsidR="005A6455">
        <w:rPr>
          <w:rFonts w:ascii="Calibri" w:hAnsi="Calibri" w:cs="Calibri"/>
          <w:sz w:val="22"/>
          <w:szCs w:val="22"/>
        </w:rPr>
        <w:t>digital recognition</w:t>
      </w:r>
      <w:r>
        <w:rPr>
          <w:rFonts w:ascii="Calibri" w:hAnsi="Calibri" w:cs="Calibri"/>
          <w:sz w:val="22"/>
          <w:szCs w:val="22"/>
        </w:rPr>
        <w:t xml:space="preserve"> technology aided by deep learning</w:t>
      </w:r>
      <w:r w:rsidR="005A6455">
        <w:rPr>
          <w:rFonts w:ascii="Calibri" w:hAnsi="Calibri" w:cs="Calibri"/>
          <w:sz w:val="22"/>
          <w:szCs w:val="22"/>
        </w:rPr>
        <w:t>.</w:t>
      </w:r>
      <w:r>
        <w:rPr>
          <w:rFonts w:ascii="Calibri" w:hAnsi="Calibri" w:cs="Calibri"/>
          <w:sz w:val="22"/>
          <w:szCs w:val="22"/>
        </w:rPr>
        <w:t xml:space="preserve"> A stretch goal is to also identify as many of its content characteristics, without a deep dive into the BOM of the product.</w:t>
      </w:r>
    </w:p>
    <w:p w:rsidR="00FC626D" w:rsidRDefault="005A64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72CE5" w:rsidRPr="00772CE5" w:rsidRDefault="00772CE5" w:rsidP="00772CE5">
      <w:pPr>
        <w:pStyle w:val="NormalWeb"/>
        <w:spacing w:before="0" w:beforeAutospacing="0" w:after="0" w:afterAutospacing="0"/>
        <w:rPr>
          <w:rFonts w:ascii="Calibri" w:hAnsi="Calibri" w:cs="Calibri"/>
          <w:b/>
          <w:sz w:val="22"/>
          <w:szCs w:val="22"/>
        </w:rPr>
      </w:pPr>
      <w:r>
        <w:rPr>
          <w:rFonts w:ascii="Calibri" w:hAnsi="Calibri" w:cs="Calibri"/>
          <w:b/>
          <w:sz w:val="22"/>
          <w:szCs w:val="22"/>
        </w:rPr>
        <w:t xml:space="preserve">Need: </w:t>
      </w:r>
      <w:r>
        <w:rPr>
          <w:rFonts w:ascii="Calibri" w:hAnsi="Calibri" w:cs="Calibri"/>
          <w:sz w:val="22"/>
          <w:szCs w:val="22"/>
        </w:rPr>
        <w:t>The need to establish specific content of each vehicle is articulated by the following use case examples:</w:t>
      </w:r>
    </w:p>
    <w:p w:rsidR="00772CE5" w:rsidRDefault="00772CE5" w:rsidP="00772CE5">
      <w:pPr>
        <w:numPr>
          <w:ilvl w:val="0"/>
          <w:numId w:val="9"/>
        </w:numPr>
        <w:ind w:left="540"/>
        <w:textAlignment w:val="center"/>
        <w:rPr>
          <w:rFonts w:ascii="Calibri" w:eastAsia="Times New Roman" w:hAnsi="Calibri" w:cs="Calibri"/>
          <w:sz w:val="22"/>
          <w:szCs w:val="22"/>
        </w:rPr>
      </w:pPr>
      <w:r>
        <w:rPr>
          <w:rFonts w:ascii="Calibri" w:eastAsia="Times New Roman" w:hAnsi="Calibri" w:cs="Calibri"/>
          <w:sz w:val="22"/>
          <w:szCs w:val="22"/>
        </w:rPr>
        <w:t>Need to quickly determine the content of the vehicle, in case of an accident, to understand the potential risks involved (gasoline vehicle risks are different from electrical motor vehicle risks)</w:t>
      </w:r>
    </w:p>
    <w:p w:rsidR="00772CE5" w:rsidRDefault="00772CE5" w:rsidP="00772CE5">
      <w:pPr>
        <w:numPr>
          <w:ilvl w:val="0"/>
          <w:numId w:val="9"/>
        </w:numPr>
        <w:ind w:left="540"/>
        <w:textAlignment w:val="center"/>
        <w:rPr>
          <w:rFonts w:ascii="Calibri" w:eastAsia="Times New Roman" w:hAnsi="Calibri" w:cs="Calibri"/>
          <w:sz w:val="22"/>
          <w:szCs w:val="22"/>
        </w:rPr>
      </w:pPr>
      <w:r>
        <w:rPr>
          <w:rFonts w:ascii="Calibri" w:eastAsia="Times New Roman" w:hAnsi="Calibri" w:cs="Calibri"/>
          <w:sz w:val="22"/>
          <w:szCs w:val="22"/>
        </w:rPr>
        <w:t>Identify vehicles that are require any special tools/equipment for repair and maintenance</w:t>
      </w:r>
    </w:p>
    <w:p w:rsidR="00772CE5" w:rsidRDefault="00772CE5" w:rsidP="00772CE5">
      <w:pPr>
        <w:numPr>
          <w:ilvl w:val="0"/>
          <w:numId w:val="9"/>
        </w:numPr>
        <w:ind w:left="540"/>
        <w:textAlignment w:val="center"/>
        <w:rPr>
          <w:rFonts w:ascii="Calibri" w:eastAsia="Times New Roman" w:hAnsi="Calibri" w:cs="Calibri"/>
          <w:sz w:val="22"/>
          <w:szCs w:val="22"/>
        </w:rPr>
      </w:pPr>
      <w:r>
        <w:rPr>
          <w:rFonts w:ascii="Calibri" w:eastAsia="Times New Roman" w:hAnsi="Calibri" w:cs="Calibri"/>
          <w:sz w:val="22"/>
          <w:szCs w:val="22"/>
        </w:rPr>
        <w:t>Identify vehicle content to ensure that proper mechanical and software updates are delivered (via dealership or OTA - Over the Air)</w:t>
      </w:r>
    </w:p>
    <w:p w:rsidR="00772CE5" w:rsidRPr="006746E6" w:rsidRDefault="00772CE5" w:rsidP="006746E6">
      <w:pPr>
        <w:numPr>
          <w:ilvl w:val="0"/>
          <w:numId w:val="9"/>
        </w:numPr>
        <w:ind w:left="540"/>
        <w:textAlignment w:val="center"/>
        <w:rPr>
          <w:rFonts w:ascii="Calibri" w:eastAsia="Times New Roman" w:hAnsi="Calibri" w:cs="Calibri"/>
          <w:sz w:val="22"/>
          <w:szCs w:val="22"/>
        </w:rPr>
      </w:pPr>
      <w:r>
        <w:rPr>
          <w:rFonts w:ascii="Calibri" w:eastAsia="Times New Roman" w:hAnsi="Calibri" w:cs="Calibri"/>
          <w:sz w:val="22"/>
          <w:szCs w:val="22"/>
        </w:rPr>
        <w:t>Understand vehicle content to confirm the ability to deliver "subscription services" to the vehicle</w:t>
      </w:r>
    </w:p>
    <w:p w:rsidR="00772CE5" w:rsidRPr="00C1482D" w:rsidRDefault="00772CE5">
      <w:pPr>
        <w:pStyle w:val="NormalWeb"/>
        <w:spacing w:before="0" w:beforeAutospacing="0" w:after="0" w:afterAutospacing="0"/>
        <w:rPr>
          <w:rFonts w:ascii="Calibri" w:hAnsi="Calibri" w:cs="Calibri"/>
          <w:b/>
          <w:sz w:val="10"/>
          <w:szCs w:val="22"/>
        </w:rPr>
      </w:pPr>
    </w:p>
    <w:p w:rsidR="00772CE5" w:rsidRDefault="00772CE5" w:rsidP="00772CE5">
      <w:pPr>
        <w:pStyle w:val="NormalWeb"/>
        <w:spacing w:before="0" w:beforeAutospacing="0" w:after="0" w:afterAutospacing="0"/>
        <w:rPr>
          <w:rFonts w:ascii="Calibri" w:hAnsi="Calibri" w:cs="Calibri"/>
          <w:sz w:val="22"/>
          <w:szCs w:val="22"/>
        </w:rPr>
      </w:pPr>
      <w:r>
        <w:rPr>
          <w:rFonts w:ascii="Calibri" w:hAnsi="Calibri" w:cs="Calibri"/>
          <w:sz w:val="22"/>
          <w:szCs w:val="22"/>
        </w:rPr>
        <w:t>Some of these capabilities are being commercially developed for use in law enforcement, traffic data collection, security threat monitoring and surveillance. A more comprehensive toolset to identify additional parameters that can help identify specific content needs to be developed.  This can be best done when working with an Automotive OEM, since many of the content build rules can be incorporated into the algorithms.</w:t>
      </w:r>
    </w:p>
    <w:p w:rsidR="00772CE5" w:rsidRDefault="00772CE5">
      <w:pPr>
        <w:pStyle w:val="NormalWeb"/>
        <w:spacing w:before="0" w:beforeAutospacing="0" w:after="0" w:afterAutospacing="0"/>
        <w:rPr>
          <w:rFonts w:ascii="Calibri" w:hAnsi="Calibri" w:cs="Calibri"/>
          <w:b/>
          <w:sz w:val="22"/>
          <w:szCs w:val="22"/>
        </w:rPr>
      </w:pPr>
    </w:p>
    <w:p w:rsidR="00FC626D" w:rsidRPr="00C1482D" w:rsidRDefault="005A6455">
      <w:pPr>
        <w:pStyle w:val="NormalWeb"/>
        <w:spacing w:before="0" w:beforeAutospacing="0" w:after="0" w:afterAutospacing="0"/>
        <w:rPr>
          <w:rFonts w:ascii="Calibri" w:hAnsi="Calibri" w:cs="Calibri"/>
          <w:b/>
          <w:sz w:val="22"/>
          <w:szCs w:val="22"/>
        </w:rPr>
      </w:pPr>
      <w:r w:rsidRPr="00BA7CE8">
        <w:rPr>
          <w:rFonts w:ascii="Calibri" w:hAnsi="Calibri" w:cs="Calibri"/>
          <w:b/>
          <w:sz w:val="22"/>
          <w:szCs w:val="22"/>
        </w:rPr>
        <w:t>Conceptual Approach:</w:t>
      </w:r>
      <w:r w:rsidR="00C1482D">
        <w:rPr>
          <w:rFonts w:ascii="Calibri" w:hAnsi="Calibri" w:cs="Calibri"/>
          <w:b/>
          <w:sz w:val="22"/>
          <w:szCs w:val="22"/>
        </w:rPr>
        <w:t xml:space="preserve"> </w:t>
      </w:r>
      <w:r w:rsidR="00CF1AA1">
        <w:rPr>
          <w:rFonts w:ascii="Calibri" w:hAnsi="Calibri" w:cs="Calibri"/>
          <w:sz w:val="22"/>
          <w:szCs w:val="22"/>
        </w:rPr>
        <w:t>D</w:t>
      </w:r>
      <w:r>
        <w:rPr>
          <w:rFonts w:ascii="Calibri" w:hAnsi="Calibri" w:cs="Calibri"/>
          <w:sz w:val="22"/>
          <w:szCs w:val="22"/>
        </w:rPr>
        <w:t xml:space="preserve">evelop </w:t>
      </w:r>
      <w:r w:rsidR="00CF1AA1">
        <w:rPr>
          <w:rFonts w:ascii="Calibri" w:hAnsi="Calibri" w:cs="Calibri"/>
          <w:sz w:val="22"/>
          <w:szCs w:val="22"/>
        </w:rPr>
        <w:t xml:space="preserve">deep learning </w:t>
      </w:r>
      <w:r>
        <w:rPr>
          <w:rFonts w:ascii="Calibri" w:hAnsi="Calibri" w:cs="Calibri"/>
          <w:sz w:val="22"/>
          <w:szCs w:val="22"/>
        </w:rPr>
        <w:t xml:space="preserve">algorithms using digital imaging </w:t>
      </w:r>
      <w:r w:rsidR="00CF1AA1">
        <w:rPr>
          <w:rFonts w:ascii="Calibri" w:hAnsi="Calibri" w:cs="Calibri"/>
          <w:sz w:val="22"/>
          <w:szCs w:val="22"/>
        </w:rPr>
        <w:t>that automatically learns</w:t>
      </w:r>
      <w:r>
        <w:rPr>
          <w:rFonts w:ascii="Calibri" w:hAnsi="Calibri" w:cs="Calibri"/>
          <w:sz w:val="22"/>
          <w:szCs w:val="22"/>
        </w:rPr>
        <w:t xml:space="preserve"> vehicle specific "distinguishable landmarks" to identify the specific vehicle. In addition to the "high level" identification like Make, Model and </w:t>
      </w:r>
      <w:r w:rsidR="00CF1AA1">
        <w:rPr>
          <w:rFonts w:ascii="Calibri" w:hAnsi="Calibri" w:cs="Calibri"/>
          <w:sz w:val="22"/>
          <w:szCs w:val="22"/>
        </w:rPr>
        <w:t>Series</w:t>
      </w:r>
      <w:r>
        <w:rPr>
          <w:rFonts w:ascii="Calibri" w:hAnsi="Calibri" w:cs="Calibri"/>
          <w:sz w:val="22"/>
          <w:szCs w:val="22"/>
        </w:rPr>
        <w:t xml:space="preserve">, the project </w:t>
      </w:r>
      <w:r w:rsidR="00CF1AA1">
        <w:rPr>
          <w:rFonts w:ascii="Calibri" w:hAnsi="Calibri" w:cs="Calibri"/>
          <w:sz w:val="22"/>
          <w:szCs w:val="22"/>
        </w:rPr>
        <w:t xml:space="preserve">also aims </w:t>
      </w:r>
      <w:r>
        <w:rPr>
          <w:rFonts w:ascii="Calibri" w:hAnsi="Calibri" w:cs="Calibri"/>
          <w:sz w:val="22"/>
          <w:szCs w:val="22"/>
        </w:rPr>
        <w:t xml:space="preserve">to generate </w:t>
      </w:r>
      <w:r w:rsidR="00CF1AA1">
        <w:rPr>
          <w:rFonts w:ascii="Calibri" w:hAnsi="Calibri" w:cs="Calibri"/>
          <w:sz w:val="22"/>
          <w:szCs w:val="22"/>
        </w:rPr>
        <w:t xml:space="preserve">deep learning networks </w:t>
      </w:r>
      <w:r>
        <w:rPr>
          <w:rFonts w:ascii="Calibri" w:hAnsi="Calibri" w:cs="Calibri"/>
          <w:sz w:val="22"/>
          <w:szCs w:val="22"/>
        </w:rPr>
        <w:t xml:space="preserve">to identify </w:t>
      </w:r>
      <w:r w:rsidR="00CF1AA1">
        <w:rPr>
          <w:rFonts w:ascii="Calibri" w:hAnsi="Calibri" w:cs="Calibri"/>
          <w:sz w:val="22"/>
          <w:szCs w:val="22"/>
        </w:rPr>
        <w:t xml:space="preserve">additional </w:t>
      </w:r>
      <w:r>
        <w:rPr>
          <w:rFonts w:ascii="Calibri" w:hAnsi="Calibri" w:cs="Calibri"/>
          <w:sz w:val="22"/>
          <w:szCs w:val="22"/>
        </w:rPr>
        <w:t>secondary and tertiary content of the vehicle (propulsion type, SYNC2 or SYNC3, Heated Seat or Heated/Cooled Seat, BLIS or no BLIS, etc.)</w:t>
      </w:r>
    </w:p>
    <w:p w:rsidR="00FC626D" w:rsidRPr="00C1482D" w:rsidRDefault="00FC626D">
      <w:pPr>
        <w:pStyle w:val="NormalWeb"/>
        <w:spacing w:before="0" w:beforeAutospacing="0" w:after="0" w:afterAutospacing="0"/>
        <w:rPr>
          <w:rFonts w:ascii="Calibri" w:hAnsi="Calibri" w:cs="Calibri"/>
          <w:sz w:val="14"/>
          <w:szCs w:val="22"/>
        </w:rPr>
      </w:pPr>
    </w:p>
    <w:p w:rsidR="00772CE5" w:rsidRDefault="005A645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Specific to Ford vehicles, order guide data would be provided to determine the "macro-level" content for each vehicle type, but due to significant customer driven optionality, the content of the vehicles can be very different.  It is postulated that </w:t>
      </w:r>
      <w:r w:rsidR="00772CE5">
        <w:rPr>
          <w:rFonts w:ascii="Calibri" w:hAnsi="Calibri" w:cs="Calibri"/>
          <w:sz w:val="22"/>
          <w:szCs w:val="22"/>
        </w:rPr>
        <w:t>deep learning algorithms can automatically learn to identify the lower level features (edges, contours) as well as higher level features (vents, steering wheels)</w:t>
      </w:r>
      <w:r>
        <w:rPr>
          <w:rFonts w:ascii="Calibri" w:hAnsi="Calibri" w:cs="Calibri"/>
          <w:sz w:val="22"/>
          <w:szCs w:val="22"/>
        </w:rPr>
        <w:t xml:space="preserve">. </w:t>
      </w:r>
    </w:p>
    <w:p w:rsidR="00B55ADA" w:rsidRDefault="00B55ADA">
      <w:pPr>
        <w:pStyle w:val="NormalWeb"/>
        <w:spacing w:before="0" w:beforeAutospacing="0" w:after="0" w:afterAutospacing="0"/>
        <w:rPr>
          <w:rFonts w:ascii="Calibri" w:hAnsi="Calibri" w:cs="Calibri"/>
          <w:sz w:val="22"/>
          <w:szCs w:val="22"/>
        </w:rPr>
      </w:pPr>
    </w:p>
    <w:p w:rsidR="00772CE5" w:rsidRPr="00772CE5" w:rsidRDefault="00772CE5" w:rsidP="00B55ADA">
      <w:pPr>
        <w:pStyle w:val="NormalWeb"/>
        <w:spacing w:before="0" w:beforeAutospacing="0" w:after="0" w:afterAutospacing="0"/>
        <w:rPr>
          <w:rFonts w:ascii="Calibri" w:hAnsi="Calibri" w:cs="Calibri"/>
          <w:b/>
          <w:sz w:val="22"/>
          <w:szCs w:val="22"/>
        </w:rPr>
      </w:pPr>
      <w:r w:rsidRPr="00772CE5">
        <w:rPr>
          <w:rFonts w:ascii="Calibri" w:hAnsi="Calibri" w:cs="Calibri"/>
          <w:b/>
          <w:sz w:val="22"/>
          <w:szCs w:val="22"/>
        </w:rPr>
        <w:t>Dataset Collection and Specification</w:t>
      </w:r>
      <w:r>
        <w:rPr>
          <w:rFonts w:ascii="Calibri" w:hAnsi="Calibri" w:cs="Calibri"/>
          <w:b/>
          <w:sz w:val="22"/>
          <w:szCs w:val="22"/>
        </w:rPr>
        <w:t>:</w:t>
      </w:r>
    </w:p>
    <w:p w:rsidR="00772CE5" w:rsidRPr="00772CE5" w:rsidRDefault="00772CE5" w:rsidP="00B55ADA">
      <w:pPr>
        <w:pStyle w:val="NormalWeb"/>
        <w:numPr>
          <w:ilvl w:val="0"/>
          <w:numId w:val="13"/>
        </w:numPr>
        <w:spacing w:before="0" w:beforeAutospacing="0" w:after="0" w:afterAutospacing="0"/>
        <w:rPr>
          <w:rFonts w:ascii="Calibri" w:hAnsi="Calibri" w:cs="Calibri"/>
          <w:sz w:val="22"/>
          <w:szCs w:val="22"/>
        </w:rPr>
      </w:pPr>
      <w:r w:rsidRPr="00772CE5">
        <w:rPr>
          <w:rFonts w:ascii="Calibri" w:hAnsi="Calibri" w:cs="Calibri"/>
          <w:sz w:val="22"/>
          <w:szCs w:val="22"/>
        </w:rPr>
        <w:t>Collect</w:t>
      </w:r>
      <w:r>
        <w:rPr>
          <w:rFonts w:ascii="Calibri" w:hAnsi="Calibri" w:cs="Calibri"/>
          <w:sz w:val="22"/>
          <w:szCs w:val="22"/>
        </w:rPr>
        <w:t>/generate</w:t>
      </w:r>
      <w:r w:rsidRPr="00772CE5">
        <w:rPr>
          <w:rFonts w:ascii="Calibri" w:hAnsi="Calibri" w:cs="Calibri"/>
          <w:sz w:val="22"/>
          <w:szCs w:val="22"/>
        </w:rPr>
        <w:t xml:space="preserve"> </w:t>
      </w:r>
      <w:r>
        <w:rPr>
          <w:rFonts w:ascii="Calibri" w:hAnsi="Calibri" w:cs="Calibri"/>
          <w:sz w:val="22"/>
          <w:szCs w:val="22"/>
        </w:rPr>
        <w:t xml:space="preserve">interior image </w:t>
      </w:r>
      <w:r w:rsidRPr="00772CE5">
        <w:rPr>
          <w:rFonts w:ascii="Calibri" w:hAnsi="Calibri" w:cs="Calibri"/>
          <w:sz w:val="22"/>
          <w:szCs w:val="22"/>
        </w:rPr>
        <w:t xml:space="preserve">dataset </w:t>
      </w:r>
      <w:r>
        <w:rPr>
          <w:rFonts w:ascii="Calibri" w:hAnsi="Calibri" w:cs="Calibri"/>
          <w:sz w:val="22"/>
          <w:szCs w:val="22"/>
        </w:rPr>
        <w:t>for several</w:t>
      </w:r>
      <w:r w:rsidRPr="00772CE5">
        <w:rPr>
          <w:rFonts w:ascii="Calibri" w:hAnsi="Calibri" w:cs="Calibri"/>
          <w:sz w:val="22"/>
          <w:szCs w:val="22"/>
        </w:rPr>
        <w:t xml:space="preserve"> </w:t>
      </w:r>
      <w:r>
        <w:rPr>
          <w:rFonts w:ascii="Calibri" w:hAnsi="Calibri" w:cs="Calibri"/>
          <w:sz w:val="22"/>
          <w:szCs w:val="22"/>
        </w:rPr>
        <w:t xml:space="preserve">vehicle </w:t>
      </w:r>
      <w:r w:rsidRPr="00772CE5">
        <w:rPr>
          <w:rFonts w:ascii="Calibri" w:hAnsi="Calibri" w:cs="Calibri"/>
          <w:sz w:val="22"/>
          <w:szCs w:val="22"/>
        </w:rPr>
        <w:t>models (</w:t>
      </w:r>
      <w:r>
        <w:rPr>
          <w:rFonts w:ascii="Calibri" w:hAnsi="Calibri" w:cs="Calibri"/>
          <w:sz w:val="22"/>
          <w:szCs w:val="22"/>
        </w:rPr>
        <w:t xml:space="preserve">e.g., five models such as </w:t>
      </w:r>
      <w:r w:rsidRPr="00772CE5">
        <w:rPr>
          <w:rFonts w:ascii="Calibri" w:hAnsi="Calibri" w:cs="Calibri"/>
          <w:sz w:val="22"/>
          <w:szCs w:val="22"/>
        </w:rPr>
        <w:t xml:space="preserve">Ford Explorer, </w:t>
      </w:r>
      <w:r>
        <w:rPr>
          <w:rFonts w:ascii="Calibri" w:hAnsi="Calibri" w:cs="Calibri"/>
          <w:sz w:val="22"/>
          <w:szCs w:val="22"/>
        </w:rPr>
        <w:t xml:space="preserve">Fusion, Edge, </w:t>
      </w:r>
      <w:r w:rsidR="00B55ADA">
        <w:rPr>
          <w:rFonts w:ascii="Calibri" w:hAnsi="Calibri" w:cs="Calibri"/>
          <w:sz w:val="22"/>
          <w:szCs w:val="22"/>
        </w:rPr>
        <w:t xml:space="preserve">Mustang, </w:t>
      </w:r>
      <w:r w:rsidRPr="00772CE5">
        <w:rPr>
          <w:rFonts w:ascii="Calibri" w:hAnsi="Calibri" w:cs="Calibri"/>
          <w:sz w:val="22"/>
          <w:szCs w:val="22"/>
        </w:rPr>
        <w:t>Chevrolet Equinox</w:t>
      </w:r>
      <w:r w:rsidR="00B55ADA">
        <w:rPr>
          <w:rFonts w:ascii="Calibri" w:hAnsi="Calibri" w:cs="Calibri"/>
          <w:sz w:val="22"/>
          <w:szCs w:val="22"/>
        </w:rPr>
        <w:t>)</w:t>
      </w:r>
      <w:r w:rsidRPr="00772CE5">
        <w:rPr>
          <w:rFonts w:ascii="Calibri" w:hAnsi="Calibri" w:cs="Calibri"/>
          <w:sz w:val="22"/>
          <w:szCs w:val="22"/>
        </w:rPr>
        <w:t>.</w:t>
      </w:r>
    </w:p>
    <w:p w:rsidR="00772CE5" w:rsidRPr="00772CE5" w:rsidRDefault="00772CE5" w:rsidP="00B55ADA">
      <w:pPr>
        <w:pStyle w:val="NormalWeb"/>
        <w:numPr>
          <w:ilvl w:val="0"/>
          <w:numId w:val="13"/>
        </w:numPr>
        <w:spacing w:before="0" w:beforeAutospacing="0" w:after="0" w:afterAutospacing="0"/>
        <w:rPr>
          <w:rFonts w:ascii="Calibri" w:hAnsi="Calibri" w:cs="Calibri"/>
          <w:sz w:val="22"/>
          <w:szCs w:val="22"/>
        </w:rPr>
      </w:pPr>
      <w:r w:rsidRPr="00772CE5">
        <w:rPr>
          <w:rFonts w:ascii="Calibri" w:hAnsi="Calibri" w:cs="Calibri"/>
          <w:sz w:val="22"/>
          <w:szCs w:val="22"/>
        </w:rPr>
        <w:t xml:space="preserve">Each model </w:t>
      </w:r>
      <w:r w:rsidR="00B55ADA">
        <w:rPr>
          <w:rFonts w:ascii="Calibri" w:hAnsi="Calibri" w:cs="Calibri"/>
          <w:sz w:val="22"/>
          <w:szCs w:val="22"/>
        </w:rPr>
        <w:t xml:space="preserve">should </w:t>
      </w:r>
      <w:r w:rsidRPr="00772CE5">
        <w:rPr>
          <w:rFonts w:ascii="Calibri" w:hAnsi="Calibri" w:cs="Calibri"/>
          <w:sz w:val="22"/>
          <w:szCs w:val="22"/>
        </w:rPr>
        <w:t xml:space="preserve">contain at least 500 images of </w:t>
      </w:r>
      <w:r w:rsidR="00B55ADA">
        <w:rPr>
          <w:rFonts w:ascii="Calibri" w:hAnsi="Calibri" w:cs="Calibri"/>
          <w:sz w:val="22"/>
          <w:szCs w:val="22"/>
        </w:rPr>
        <w:t xml:space="preserve">vehicle </w:t>
      </w:r>
      <w:r w:rsidRPr="00772CE5">
        <w:rPr>
          <w:rFonts w:ascii="Calibri" w:hAnsi="Calibri" w:cs="Calibri"/>
          <w:sz w:val="22"/>
          <w:szCs w:val="22"/>
        </w:rPr>
        <w:t>interior</w:t>
      </w:r>
      <w:r w:rsidR="00B55ADA">
        <w:rPr>
          <w:rFonts w:ascii="Calibri" w:hAnsi="Calibri" w:cs="Calibri"/>
          <w:sz w:val="22"/>
          <w:szCs w:val="22"/>
        </w:rPr>
        <w:t xml:space="preserve"> (primarily instrument panel)</w:t>
      </w:r>
      <w:r w:rsidRPr="00772CE5">
        <w:rPr>
          <w:rFonts w:ascii="Calibri" w:hAnsi="Calibri" w:cs="Calibri"/>
          <w:sz w:val="22"/>
          <w:szCs w:val="22"/>
        </w:rPr>
        <w:t>.</w:t>
      </w:r>
    </w:p>
    <w:p w:rsidR="00FC626D" w:rsidRDefault="00772CE5" w:rsidP="00B55ADA">
      <w:pPr>
        <w:pStyle w:val="NormalWeb"/>
        <w:numPr>
          <w:ilvl w:val="0"/>
          <w:numId w:val="13"/>
        </w:numPr>
        <w:spacing w:before="0" w:beforeAutospacing="0" w:after="0" w:afterAutospacing="0"/>
        <w:rPr>
          <w:rFonts w:ascii="Calibri" w:hAnsi="Calibri" w:cs="Calibri"/>
          <w:sz w:val="22"/>
          <w:szCs w:val="22"/>
        </w:rPr>
      </w:pPr>
      <w:r w:rsidRPr="00772CE5">
        <w:rPr>
          <w:rFonts w:ascii="Calibri" w:hAnsi="Calibri" w:cs="Calibri"/>
          <w:sz w:val="22"/>
          <w:szCs w:val="22"/>
        </w:rPr>
        <w:t xml:space="preserve">Label each image with contours </w:t>
      </w:r>
      <w:r w:rsidR="00B55ADA">
        <w:rPr>
          <w:rFonts w:ascii="Calibri" w:hAnsi="Calibri" w:cs="Calibri"/>
          <w:sz w:val="22"/>
          <w:szCs w:val="22"/>
        </w:rPr>
        <w:t>of</w:t>
      </w:r>
      <w:r w:rsidRPr="00772CE5">
        <w:rPr>
          <w:rFonts w:ascii="Calibri" w:hAnsi="Calibri" w:cs="Calibri"/>
          <w:sz w:val="22"/>
          <w:szCs w:val="22"/>
        </w:rPr>
        <w:t xml:space="preserve"> at </w:t>
      </w:r>
      <w:r w:rsidR="00B55ADA">
        <w:rPr>
          <w:rFonts w:ascii="Calibri" w:hAnsi="Calibri" w:cs="Calibri"/>
          <w:sz w:val="22"/>
          <w:szCs w:val="22"/>
        </w:rPr>
        <w:t xml:space="preserve">key </w:t>
      </w:r>
      <w:r w:rsidRPr="00772CE5">
        <w:rPr>
          <w:rFonts w:ascii="Calibri" w:hAnsi="Calibri" w:cs="Calibri"/>
          <w:sz w:val="22"/>
          <w:szCs w:val="22"/>
        </w:rPr>
        <w:t xml:space="preserve">internal objects such as manufacturer logo on the steering wheel, central </w:t>
      </w:r>
      <w:r w:rsidR="00B55ADA">
        <w:rPr>
          <w:rFonts w:ascii="Calibri" w:hAnsi="Calibri" w:cs="Calibri"/>
          <w:sz w:val="22"/>
          <w:szCs w:val="22"/>
        </w:rPr>
        <w:t>display</w:t>
      </w:r>
      <w:r w:rsidRPr="00772CE5">
        <w:rPr>
          <w:rFonts w:ascii="Calibri" w:hAnsi="Calibri" w:cs="Calibri"/>
          <w:sz w:val="22"/>
          <w:szCs w:val="22"/>
        </w:rPr>
        <w:t>, gear stick, right air vent.</w:t>
      </w:r>
      <w:r w:rsidR="005A6455">
        <w:rPr>
          <w:rFonts w:ascii="Calibri" w:hAnsi="Calibri" w:cs="Calibri"/>
          <w:sz w:val="22"/>
          <w:szCs w:val="22"/>
        </w:rPr>
        <w:t> </w:t>
      </w:r>
    </w:p>
    <w:p w:rsidR="00B55ADA" w:rsidRDefault="00B55ADA" w:rsidP="00B55ADA">
      <w:pPr>
        <w:pStyle w:val="NormalWeb"/>
        <w:spacing w:before="0" w:beforeAutospacing="0" w:after="0" w:afterAutospacing="0"/>
        <w:jc w:val="center"/>
        <w:rPr>
          <w:rFonts w:ascii="Calibri" w:hAnsi="Calibri" w:cs="Calibri"/>
          <w:sz w:val="22"/>
          <w:szCs w:val="22"/>
        </w:rPr>
      </w:pPr>
      <w:r w:rsidRPr="00CA3A9D">
        <w:rPr>
          <w:noProof/>
        </w:rPr>
        <w:drawing>
          <wp:inline distT="0" distB="0" distL="0" distR="0" wp14:anchorId="7AA75DCE" wp14:editId="01C69636">
            <wp:extent cx="3050612" cy="12061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65503" cy="1251535"/>
                    </a:xfrm>
                    <a:prstGeom prst="rect">
                      <a:avLst/>
                    </a:prstGeom>
                  </pic:spPr>
                </pic:pic>
              </a:graphicData>
            </a:graphic>
          </wp:inline>
        </w:drawing>
      </w:r>
    </w:p>
    <w:p w:rsidR="00C1482D" w:rsidRDefault="00C1482D">
      <w:pPr>
        <w:pStyle w:val="NormalWeb"/>
        <w:spacing w:before="0" w:beforeAutospacing="0" w:after="0" w:afterAutospacing="0"/>
        <w:rPr>
          <w:rFonts w:ascii="Calibri" w:hAnsi="Calibri" w:cs="Calibri"/>
          <w:b/>
          <w:sz w:val="22"/>
          <w:szCs w:val="22"/>
        </w:rPr>
      </w:pPr>
    </w:p>
    <w:p w:rsidR="00FC626D" w:rsidRPr="00BA7CE8" w:rsidRDefault="005A6455">
      <w:pPr>
        <w:pStyle w:val="NormalWeb"/>
        <w:spacing w:before="0" w:beforeAutospacing="0" w:after="0" w:afterAutospacing="0"/>
        <w:rPr>
          <w:rFonts w:ascii="Calibri" w:hAnsi="Calibri" w:cs="Calibri"/>
          <w:b/>
          <w:sz w:val="22"/>
          <w:szCs w:val="22"/>
        </w:rPr>
      </w:pPr>
      <w:r w:rsidRPr="00BA7CE8">
        <w:rPr>
          <w:rFonts w:ascii="Calibri" w:hAnsi="Calibri" w:cs="Calibri"/>
          <w:b/>
          <w:sz w:val="22"/>
          <w:szCs w:val="22"/>
        </w:rPr>
        <w:t>Technology Implementation:</w:t>
      </w:r>
    </w:p>
    <w:p w:rsidR="00FC626D" w:rsidRDefault="005A6455">
      <w:pPr>
        <w:numPr>
          <w:ilvl w:val="0"/>
          <w:numId w:val="2"/>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Vehicle model </w:t>
      </w:r>
      <w:r w:rsidR="003956B0">
        <w:rPr>
          <w:rFonts w:ascii="Calibri" w:eastAsia="Times New Roman" w:hAnsi="Calibri" w:cs="Calibri"/>
          <w:sz w:val="22"/>
          <w:szCs w:val="22"/>
        </w:rPr>
        <w:t>“</w:t>
      </w:r>
      <w:r w:rsidR="00772CE5">
        <w:rPr>
          <w:rFonts w:ascii="Calibri" w:eastAsia="Times New Roman" w:hAnsi="Calibri" w:cs="Calibri"/>
          <w:sz w:val="22"/>
          <w:szCs w:val="22"/>
        </w:rPr>
        <w:t>input</w:t>
      </w:r>
      <w:r w:rsidR="003956B0">
        <w:rPr>
          <w:rFonts w:ascii="Calibri" w:eastAsia="Times New Roman" w:hAnsi="Calibri" w:cs="Calibri"/>
          <w:sz w:val="22"/>
          <w:szCs w:val="22"/>
        </w:rPr>
        <w:t>”</w:t>
      </w:r>
      <w:r w:rsidR="00772CE5">
        <w:rPr>
          <w:rFonts w:ascii="Calibri" w:eastAsia="Times New Roman" w:hAnsi="Calibri" w:cs="Calibri"/>
          <w:sz w:val="22"/>
          <w:szCs w:val="22"/>
        </w:rPr>
        <w:t xml:space="preserve"> </w:t>
      </w:r>
      <w:r>
        <w:rPr>
          <w:rFonts w:ascii="Calibri" w:eastAsia="Times New Roman" w:hAnsi="Calibri" w:cs="Calibri"/>
          <w:sz w:val="22"/>
          <w:szCs w:val="22"/>
        </w:rPr>
        <w:t>development</w:t>
      </w:r>
    </w:p>
    <w:p w:rsidR="00FC626D" w:rsidRDefault="005A6455">
      <w:pPr>
        <w:numPr>
          <w:ilvl w:val="1"/>
          <w:numId w:val="3"/>
        </w:numPr>
        <w:ind w:left="1080"/>
        <w:textAlignment w:val="center"/>
        <w:rPr>
          <w:rFonts w:ascii="Calibri" w:eastAsia="Times New Roman" w:hAnsi="Calibri" w:cs="Calibri"/>
          <w:sz w:val="22"/>
          <w:szCs w:val="22"/>
        </w:rPr>
      </w:pPr>
      <w:r>
        <w:rPr>
          <w:rFonts w:ascii="Calibri" w:eastAsia="Times New Roman" w:hAnsi="Calibri" w:cs="Calibri"/>
          <w:sz w:val="22"/>
          <w:szCs w:val="22"/>
        </w:rPr>
        <w:lastRenderedPageBreak/>
        <w:t>Identification of vehicle characteristics</w:t>
      </w:r>
    </w:p>
    <w:p w:rsidR="00FC626D" w:rsidRDefault="005A6455">
      <w:pPr>
        <w:numPr>
          <w:ilvl w:val="1"/>
          <w:numId w:val="3"/>
        </w:numPr>
        <w:ind w:left="1080"/>
        <w:textAlignment w:val="center"/>
        <w:rPr>
          <w:rFonts w:ascii="Calibri" w:eastAsia="Times New Roman" w:hAnsi="Calibri" w:cs="Calibri"/>
          <w:sz w:val="22"/>
          <w:szCs w:val="22"/>
        </w:rPr>
      </w:pPr>
      <w:r>
        <w:rPr>
          <w:rFonts w:ascii="Calibri" w:eastAsia="Times New Roman" w:hAnsi="Calibri" w:cs="Calibri"/>
          <w:sz w:val="22"/>
          <w:szCs w:val="22"/>
        </w:rPr>
        <w:t>Landmarks &amp;/or nodal points, others</w:t>
      </w:r>
    </w:p>
    <w:p w:rsidR="00FC626D" w:rsidRDefault="005A6455">
      <w:pPr>
        <w:numPr>
          <w:ilvl w:val="1"/>
          <w:numId w:val="3"/>
        </w:numPr>
        <w:ind w:left="1080"/>
        <w:textAlignment w:val="center"/>
        <w:rPr>
          <w:rFonts w:ascii="Calibri" w:eastAsia="Times New Roman" w:hAnsi="Calibri" w:cs="Calibri"/>
          <w:sz w:val="22"/>
          <w:szCs w:val="22"/>
        </w:rPr>
      </w:pPr>
      <w:r>
        <w:rPr>
          <w:rFonts w:ascii="Calibri" w:eastAsia="Times New Roman" w:hAnsi="Calibri" w:cs="Calibri"/>
          <w:sz w:val="22"/>
          <w:szCs w:val="22"/>
        </w:rPr>
        <w:t>"Face Print" for the automobile interior</w:t>
      </w:r>
    </w:p>
    <w:p w:rsidR="00FC626D" w:rsidRDefault="005A6455">
      <w:pPr>
        <w:numPr>
          <w:ilvl w:val="0"/>
          <w:numId w:val="3"/>
        </w:numPr>
        <w:ind w:left="540"/>
        <w:textAlignment w:val="center"/>
        <w:rPr>
          <w:rFonts w:ascii="Calibri" w:eastAsia="Times New Roman" w:hAnsi="Calibri" w:cs="Calibri"/>
          <w:sz w:val="22"/>
          <w:szCs w:val="22"/>
        </w:rPr>
      </w:pPr>
      <w:r>
        <w:rPr>
          <w:rFonts w:ascii="Calibri" w:eastAsia="Times New Roman" w:hAnsi="Calibri" w:cs="Calibri"/>
          <w:sz w:val="22"/>
          <w:szCs w:val="22"/>
        </w:rPr>
        <w:t>Database of sample images of vehicles</w:t>
      </w:r>
    </w:p>
    <w:p w:rsidR="00B55ADA" w:rsidRDefault="00B55ADA" w:rsidP="00772CE5">
      <w:pPr>
        <w:numPr>
          <w:ilvl w:val="0"/>
          <w:numId w:val="3"/>
        </w:numPr>
        <w:ind w:left="540"/>
        <w:textAlignment w:val="center"/>
        <w:rPr>
          <w:rFonts w:ascii="Calibri" w:eastAsia="Times New Roman" w:hAnsi="Calibri" w:cs="Calibri"/>
          <w:sz w:val="22"/>
          <w:szCs w:val="22"/>
        </w:rPr>
      </w:pPr>
      <w:r>
        <w:rPr>
          <w:rFonts w:ascii="Calibri" w:eastAsia="Times New Roman" w:hAnsi="Calibri" w:cs="Calibri"/>
          <w:sz w:val="22"/>
          <w:szCs w:val="22"/>
        </w:rPr>
        <w:t>Deep learning a</w:t>
      </w:r>
      <w:r w:rsidR="005A6455">
        <w:rPr>
          <w:rFonts w:ascii="Calibri" w:eastAsia="Times New Roman" w:hAnsi="Calibri" w:cs="Calibri"/>
          <w:sz w:val="22"/>
          <w:szCs w:val="22"/>
        </w:rPr>
        <w:t>lgorithms to analyze the image</w:t>
      </w:r>
      <w:r w:rsidR="00772CE5">
        <w:rPr>
          <w:rFonts w:ascii="Calibri" w:eastAsia="Times New Roman" w:hAnsi="Calibri" w:cs="Calibri"/>
          <w:sz w:val="22"/>
          <w:szCs w:val="22"/>
        </w:rPr>
        <w:t>s</w:t>
      </w:r>
      <w:r w:rsidR="005A6455">
        <w:rPr>
          <w:rFonts w:ascii="Calibri" w:eastAsia="Times New Roman" w:hAnsi="Calibri" w:cs="Calibri"/>
          <w:sz w:val="22"/>
          <w:szCs w:val="22"/>
        </w:rPr>
        <w:t xml:space="preserve"> and identify the vehicle</w:t>
      </w:r>
      <w:r w:rsidR="00772CE5">
        <w:rPr>
          <w:rFonts w:ascii="Calibri" w:eastAsia="Times New Roman" w:hAnsi="Calibri" w:cs="Calibri"/>
          <w:sz w:val="22"/>
          <w:szCs w:val="22"/>
        </w:rPr>
        <w:t xml:space="preserve"> and content</w:t>
      </w:r>
    </w:p>
    <w:p w:rsidR="00B55ADA" w:rsidRDefault="00B55ADA" w:rsidP="00B55ADA">
      <w:pPr>
        <w:numPr>
          <w:ilvl w:val="1"/>
          <w:numId w:val="3"/>
        </w:numPr>
        <w:ind w:left="1080"/>
        <w:textAlignment w:val="center"/>
        <w:rPr>
          <w:rFonts w:ascii="Calibri" w:eastAsia="Times New Roman" w:hAnsi="Calibri" w:cs="Calibri"/>
          <w:sz w:val="22"/>
          <w:szCs w:val="22"/>
        </w:rPr>
      </w:pPr>
      <w:r>
        <w:rPr>
          <w:rFonts w:ascii="Calibri" w:eastAsia="Times New Roman" w:hAnsi="Calibri" w:cs="Calibri"/>
          <w:sz w:val="22"/>
          <w:szCs w:val="22"/>
        </w:rPr>
        <w:t>G</w:t>
      </w:r>
      <w:r w:rsidRPr="00B55ADA">
        <w:rPr>
          <w:rFonts w:ascii="Calibri" w:eastAsia="Times New Roman" w:hAnsi="Calibri" w:cs="Calibri"/>
          <w:sz w:val="22"/>
          <w:szCs w:val="22"/>
        </w:rPr>
        <w:t xml:space="preserve">enerate </w:t>
      </w:r>
      <w:r w:rsidR="00312EED">
        <w:rPr>
          <w:rFonts w:ascii="Calibri" w:eastAsia="Times New Roman" w:hAnsi="Calibri" w:cs="Calibri"/>
          <w:sz w:val="22"/>
          <w:szCs w:val="22"/>
        </w:rPr>
        <w:t>“</w:t>
      </w:r>
      <w:r w:rsidRPr="00B55ADA">
        <w:rPr>
          <w:rFonts w:ascii="Calibri" w:eastAsia="Times New Roman" w:hAnsi="Calibri" w:cs="Calibri"/>
          <w:sz w:val="22"/>
          <w:szCs w:val="22"/>
        </w:rPr>
        <w:t>feature maps</w:t>
      </w:r>
      <w:r w:rsidR="00312EED">
        <w:rPr>
          <w:rFonts w:ascii="Calibri" w:eastAsia="Times New Roman" w:hAnsi="Calibri" w:cs="Calibri"/>
          <w:sz w:val="22"/>
          <w:szCs w:val="22"/>
        </w:rPr>
        <w:t>”</w:t>
      </w:r>
      <w:r w:rsidRPr="00B55ADA">
        <w:rPr>
          <w:rFonts w:ascii="Calibri" w:eastAsia="Times New Roman" w:hAnsi="Calibri" w:cs="Calibri"/>
          <w:sz w:val="22"/>
          <w:szCs w:val="22"/>
        </w:rPr>
        <w:t xml:space="preserve"> from </w:t>
      </w:r>
      <w:r>
        <w:rPr>
          <w:rFonts w:ascii="Calibri" w:eastAsia="Times New Roman" w:hAnsi="Calibri" w:cs="Calibri"/>
          <w:sz w:val="22"/>
          <w:szCs w:val="22"/>
        </w:rPr>
        <w:t>vehicle</w:t>
      </w:r>
      <w:r w:rsidRPr="00B55ADA">
        <w:rPr>
          <w:rFonts w:ascii="Calibri" w:eastAsia="Times New Roman" w:hAnsi="Calibri" w:cs="Calibri"/>
          <w:sz w:val="22"/>
          <w:szCs w:val="22"/>
        </w:rPr>
        <w:t xml:space="preserve"> interior images through </w:t>
      </w:r>
      <w:r w:rsidR="00312EED">
        <w:rPr>
          <w:rFonts w:ascii="Calibri" w:eastAsia="Times New Roman" w:hAnsi="Calibri" w:cs="Calibri"/>
          <w:sz w:val="22"/>
          <w:szCs w:val="22"/>
        </w:rPr>
        <w:t>“</w:t>
      </w:r>
      <w:r w:rsidRPr="00B55ADA">
        <w:rPr>
          <w:rFonts w:ascii="Calibri" w:eastAsia="Times New Roman" w:hAnsi="Calibri" w:cs="Calibri"/>
          <w:sz w:val="22"/>
          <w:szCs w:val="22"/>
        </w:rPr>
        <w:t>convolutional layers</w:t>
      </w:r>
      <w:r w:rsidR="00312EED">
        <w:rPr>
          <w:rFonts w:ascii="Calibri" w:eastAsia="Times New Roman" w:hAnsi="Calibri" w:cs="Calibri"/>
          <w:sz w:val="22"/>
          <w:szCs w:val="22"/>
        </w:rPr>
        <w:t>” of the neural network</w:t>
      </w:r>
      <w:r w:rsidR="003956B0">
        <w:rPr>
          <w:rFonts w:ascii="Calibri" w:eastAsia="Times New Roman" w:hAnsi="Calibri" w:cs="Calibri"/>
          <w:sz w:val="22"/>
          <w:szCs w:val="22"/>
        </w:rPr>
        <w:t xml:space="preserve"> </w:t>
      </w:r>
    </w:p>
    <w:p w:rsidR="003956B0" w:rsidRPr="00B55ADA" w:rsidRDefault="003956B0" w:rsidP="003956B0">
      <w:pPr>
        <w:jc w:val="center"/>
        <w:textAlignment w:val="center"/>
        <w:rPr>
          <w:rFonts w:ascii="Calibri" w:eastAsia="Times New Roman" w:hAnsi="Calibri" w:cs="Calibri"/>
          <w:sz w:val="22"/>
          <w:szCs w:val="22"/>
        </w:rPr>
      </w:pPr>
      <w:r>
        <w:rPr>
          <w:noProof/>
        </w:rPr>
        <w:drawing>
          <wp:inline distT="0" distB="0" distL="0" distR="0" wp14:anchorId="619E3214" wp14:editId="723CE181">
            <wp:extent cx="2861006" cy="104292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6827" cy="1048689"/>
                    </a:xfrm>
                    <a:prstGeom prst="rect">
                      <a:avLst/>
                    </a:prstGeom>
                  </pic:spPr>
                </pic:pic>
              </a:graphicData>
            </a:graphic>
          </wp:inline>
        </w:drawing>
      </w:r>
      <w:r w:rsidR="00312EED">
        <w:rPr>
          <w:rFonts w:ascii="Calibri" w:eastAsia="Times New Roman" w:hAnsi="Calibri" w:cs="Calibri"/>
          <w:sz w:val="22"/>
          <w:szCs w:val="22"/>
        </w:rPr>
        <w:t xml:space="preserve"> </w:t>
      </w:r>
      <w:r w:rsidR="00312EED" w:rsidRPr="00312EED">
        <w:rPr>
          <w:rFonts w:ascii="Calibri" w:eastAsia="Times New Roman" w:hAnsi="Calibri" w:cs="Calibri"/>
          <w:color w:val="BFBFBF" w:themeColor="background1" w:themeShade="BF"/>
          <w:sz w:val="10"/>
          <w:szCs w:val="22"/>
        </w:rPr>
        <w:t xml:space="preserve">(Source: </w:t>
      </w:r>
      <w:proofErr w:type="spellStart"/>
      <w:r w:rsidR="00312EED" w:rsidRPr="00312EED">
        <w:rPr>
          <w:rFonts w:ascii="Calibri" w:eastAsia="Times New Roman" w:hAnsi="Calibri" w:cs="Calibri"/>
          <w:color w:val="BFBFBF" w:themeColor="background1" w:themeShade="BF"/>
          <w:sz w:val="10"/>
          <w:szCs w:val="22"/>
        </w:rPr>
        <w:t>Kaiming</w:t>
      </w:r>
      <w:proofErr w:type="spellEnd"/>
      <w:r w:rsidR="00312EED" w:rsidRPr="00312EED">
        <w:rPr>
          <w:rFonts w:ascii="Calibri" w:eastAsia="Times New Roman" w:hAnsi="Calibri" w:cs="Calibri"/>
          <w:color w:val="BFBFBF" w:themeColor="background1" w:themeShade="BF"/>
          <w:sz w:val="10"/>
          <w:szCs w:val="22"/>
        </w:rPr>
        <w:t xml:space="preserve"> He)</w:t>
      </w:r>
    </w:p>
    <w:p w:rsidR="003956B0" w:rsidRPr="003956B0" w:rsidRDefault="00B55ADA" w:rsidP="003956B0">
      <w:pPr>
        <w:numPr>
          <w:ilvl w:val="1"/>
          <w:numId w:val="3"/>
        </w:numPr>
        <w:ind w:left="1080"/>
        <w:textAlignment w:val="center"/>
        <w:rPr>
          <w:rFonts w:ascii="Calibri" w:eastAsia="Times New Roman" w:hAnsi="Calibri" w:cs="Calibri"/>
          <w:sz w:val="22"/>
          <w:szCs w:val="22"/>
        </w:rPr>
      </w:pPr>
      <w:r>
        <w:rPr>
          <w:rFonts w:ascii="Calibri" w:eastAsia="Times New Roman" w:hAnsi="Calibri" w:cs="Calibri"/>
          <w:sz w:val="22"/>
          <w:szCs w:val="22"/>
        </w:rPr>
        <w:t>U</w:t>
      </w:r>
      <w:r w:rsidRPr="00B55ADA">
        <w:rPr>
          <w:rFonts w:ascii="Calibri" w:eastAsia="Times New Roman" w:hAnsi="Calibri" w:cs="Calibri"/>
          <w:sz w:val="22"/>
          <w:szCs w:val="22"/>
        </w:rPr>
        <w:t xml:space="preserve">se </w:t>
      </w:r>
      <w:r w:rsidR="00312EED">
        <w:rPr>
          <w:rFonts w:ascii="Calibri" w:eastAsia="Times New Roman" w:hAnsi="Calibri" w:cs="Calibri"/>
          <w:sz w:val="22"/>
          <w:szCs w:val="22"/>
        </w:rPr>
        <w:t>“</w:t>
      </w:r>
      <w:r w:rsidRPr="00B55ADA">
        <w:rPr>
          <w:rFonts w:ascii="Calibri" w:eastAsia="Times New Roman" w:hAnsi="Calibri" w:cs="Calibri"/>
          <w:sz w:val="22"/>
          <w:szCs w:val="22"/>
        </w:rPr>
        <w:t>region proposal network</w:t>
      </w:r>
      <w:r w:rsidR="00312EED">
        <w:rPr>
          <w:rFonts w:ascii="Calibri" w:eastAsia="Times New Roman" w:hAnsi="Calibri" w:cs="Calibri"/>
          <w:sz w:val="22"/>
          <w:szCs w:val="22"/>
        </w:rPr>
        <w:t>”</w:t>
      </w:r>
      <w:r w:rsidRPr="00B55ADA">
        <w:rPr>
          <w:rFonts w:ascii="Calibri" w:eastAsia="Times New Roman" w:hAnsi="Calibri" w:cs="Calibri"/>
          <w:sz w:val="22"/>
          <w:szCs w:val="22"/>
        </w:rPr>
        <w:t xml:space="preserve"> to auto obtain </w:t>
      </w:r>
      <w:r w:rsidR="00312EED">
        <w:rPr>
          <w:rFonts w:ascii="Calibri" w:eastAsia="Times New Roman" w:hAnsi="Calibri" w:cs="Calibri"/>
          <w:sz w:val="22"/>
          <w:szCs w:val="22"/>
        </w:rPr>
        <w:t>“</w:t>
      </w:r>
      <w:r w:rsidRPr="00B55ADA">
        <w:rPr>
          <w:rFonts w:ascii="Calibri" w:eastAsia="Times New Roman" w:hAnsi="Calibri" w:cs="Calibri"/>
          <w:sz w:val="22"/>
          <w:szCs w:val="22"/>
        </w:rPr>
        <w:t>region proposals</w:t>
      </w:r>
      <w:r w:rsidR="00312EED">
        <w:rPr>
          <w:rFonts w:ascii="Calibri" w:eastAsia="Times New Roman" w:hAnsi="Calibri" w:cs="Calibri"/>
          <w:sz w:val="22"/>
          <w:szCs w:val="22"/>
        </w:rPr>
        <w:t>”</w:t>
      </w:r>
      <w:r w:rsidRPr="00B55ADA">
        <w:rPr>
          <w:rFonts w:ascii="Calibri" w:eastAsia="Times New Roman" w:hAnsi="Calibri" w:cs="Calibri"/>
          <w:sz w:val="22"/>
          <w:szCs w:val="22"/>
        </w:rPr>
        <w:t xml:space="preserve"> of images</w:t>
      </w:r>
    </w:p>
    <w:p w:rsidR="003956B0" w:rsidRPr="00B55ADA" w:rsidRDefault="003956B0" w:rsidP="003956B0">
      <w:pPr>
        <w:jc w:val="center"/>
        <w:textAlignment w:val="center"/>
        <w:rPr>
          <w:rFonts w:ascii="Calibri" w:eastAsia="Times New Roman" w:hAnsi="Calibri" w:cs="Calibri"/>
          <w:sz w:val="22"/>
          <w:szCs w:val="22"/>
        </w:rPr>
      </w:pPr>
      <w:r>
        <w:rPr>
          <w:noProof/>
        </w:rPr>
        <w:drawing>
          <wp:inline distT="0" distB="0" distL="0" distR="0" wp14:anchorId="2D32C621" wp14:editId="6DC516A8">
            <wp:extent cx="1245379" cy="12664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82488" cy="1304179"/>
                    </a:xfrm>
                    <a:prstGeom prst="rect">
                      <a:avLst/>
                    </a:prstGeom>
                  </pic:spPr>
                </pic:pic>
              </a:graphicData>
            </a:graphic>
          </wp:inline>
        </w:drawing>
      </w:r>
      <w:r>
        <w:rPr>
          <w:noProof/>
        </w:rPr>
        <w:t xml:space="preserve"> </w:t>
      </w:r>
      <w:r w:rsidR="00312EED">
        <w:rPr>
          <w:noProof/>
        </w:rPr>
        <w:t xml:space="preserve">  </w:t>
      </w:r>
      <w:r w:rsidR="00312EED">
        <w:rPr>
          <w:noProof/>
        </w:rPr>
        <w:drawing>
          <wp:inline distT="0" distB="0" distL="0" distR="0" wp14:anchorId="5303626B" wp14:editId="43E38733">
            <wp:extent cx="2146257" cy="998548"/>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4292" cy="1011591"/>
                    </a:xfrm>
                    <a:prstGeom prst="rect">
                      <a:avLst/>
                    </a:prstGeom>
                  </pic:spPr>
                </pic:pic>
              </a:graphicData>
            </a:graphic>
          </wp:inline>
        </w:drawing>
      </w:r>
      <w:r w:rsidR="00312EED" w:rsidRPr="00312EED">
        <w:rPr>
          <w:rFonts w:ascii="Calibri" w:eastAsia="Times New Roman" w:hAnsi="Calibri" w:cs="Calibri"/>
          <w:color w:val="BFBFBF" w:themeColor="background1" w:themeShade="BF"/>
          <w:sz w:val="10"/>
          <w:szCs w:val="22"/>
        </w:rPr>
        <w:t xml:space="preserve"> </w:t>
      </w:r>
      <w:r w:rsidR="00312EED">
        <w:rPr>
          <w:rFonts w:ascii="Calibri" w:eastAsia="Times New Roman" w:hAnsi="Calibri" w:cs="Calibri"/>
          <w:color w:val="BFBFBF" w:themeColor="background1" w:themeShade="BF"/>
          <w:sz w:val="10"/>
          <w:szCs w:val="22"/>
        </w:rPr>
        <w:t xml:space="preserve">   </w:t>
      </w:r>
      <w:r w:rsidR="00312EED" w:rsidRPr="00312EED">
        <w:rPr>
          <w:rFonts w:ascii="Calibri" w:eastAsia="Times New Roman" w:hAnsi="Calibri" w:cs="Calibri"/>
          <w:color w:val="BFBFBF" w:themeColor="background1" w:themeShade="BF"/>
          <w:sz w:val="10"/>
          <w:szCs w:val="22"/>
        </w:rPr>
        <w:t xml:space="preserve">(Source: </w:t>
      </w:r>
      <w:proofErr w:type="spellStart"/>
      <w:r w:rsidR="00312EED" w:rsidRPr="00312EED">
        <w:rPr>
          <w:rFonts w:ascii="Calibri" w:eastAsia="Times New Roman" w:hAnsi="Calibri" w:cs="Calibri"/>
          <w:color w:val="BFBFBF" w:themeColor="background1" w:themeShade="BF"/>
          <w:sz w:val="10"/>
          <w:szCs w:val="22"/>
        </w:rPr>
        <w:t>Kaiming</w:t>
      </w:r>
      <w:proofErr w:type="spellEnd"/>
      <w:r w:rsidR="00312EED" w:rsidRPr="00312EED">
        <w:rPr>
          <w:rFonts w:ascii="Calibri" w:eastAsia="Times New Roman" w:hAnsi="Calibri" w:cs="Calibri"/>
          <w:color w:val="BFBFBF" w:themeColor="background1" w:themeShade="BF"/>
          <w:sz w:val="10"/>
          <w:szCs w:val="22"/>
        </w:rPr>
        <w:t xml:space="preserve"> He)</w:t>
      </w:r>
    </w:p>
    <w:p w:rsidR="00B55ADA" w:rsidRDefault="00B55ADA" w:rsidP="00B55ADA">
      <w:pPr>
        <w:numPr>
          <w:ilvl w:val="1"/>
          <w:numId w:val="3"/>
        </w:numPr>
        <w:ind w:left="1080"/>
        <w:textAlignment w:val="center"/>
        <w:rPr>
          <w:rFonts w:ascii="Calibri" w:eastAsia="Times New Roman" w:hAnsi="Calibri" w:cs="Calibri"/>
          <w:sz w:val="22"/>
          <w:szCs w:val="22"/>
        </w:rPr>
      </w:pPr>
      <w:r>
        <w:rPr>
          <w:rFonts w:ascii="Calibri" w:eastAsia="Times New Roman" w:hAnsi="Calibri" w:cs="Calibri"/>
          <w:sz w:val="22"/>
          <w:szCs w:val="22"/>
        </w:rPr>
        <w:t>B</w:t>
      </w:r>
      <w:r w:rsidRPr="00B55ADA">
        <w:rPr>
          <w:rFonts w:ascii="Calibri" w:eastAsia="Times New Roman" w:hAnsi="Calibri" w:cs="Calibri"/>
          <w:sz w:val="22"/>
          <w:szCs w:val="22"/>
        </w:rPr>
        <w:t>ase</w:t>
      </w:r>
      <w:r>
        <w:rPr>
          <w:rFonts w:ascii="Calibri" w:eastAsia="Times New Roman" w:hAnsi="Calibri" w:cs="Calibri"/>
          <w:sz w:val="22"/>
          <w:szCs w:val="22"/>
        </w:rPr>
        <w:t>d</w:t>
      </w:r>
      <w:r w:rsidRPr="00B55ADA">
        <w:rPr>
          <w:rFonts w:ascii="Calibri" w:eastAsia="Times New Roman" w:hAnsi="Calibri" w:cs="Calibri"/>
          <w:sz w:val="22"/>
          <w:szCs w:val="22"/>
        </w:rPr>
        <w:t xml:space="preserve"> on region proposals, train network to detect the objects through classification and regression to get bounding-boxes</w:t>
      </w:r>
    </w:p>
    <w:p w:rsidR="00B55ADA" w:rsidRDefault="00B55ADA" w:rsidP="00B55ADA">
      <w:pPr>
        <w:numPr>
          <w:ilvl w:val="1"/>
          <w:numId w:val="3"/>
        </w:numPr>
        <w:ind w:left="1080"/>
        <w:textAlignment w:val="center"/>
        <w:rPr>
          <w:rFonts w:ascii="Calibri" w:eastAsia="Times New Roman" w:hAnsi="Calibri" w:cs="Calibri"/>
          <w:sz w:val="22"/>
          <w:szCs w:val="22"/>
        </w:rPr>
      </w:pPr>
      <w:bookmarkStart w:id="0" w:name="_GoBack"/>
      <w:bookmarkEnd w:id="0"/>
      <w:r>
        <w:rPr>
          <w:rFonts w:ascii="Calibri" w:eastAsia="Times New Roman" w:hAnsi="Calibri" w:cs="Calibri"/>
          <w:sz w:val="22"/>
          <w:szCs w:val="22"/>
        </w:rPr>
        <w:t>G</w:t>
      </w:r>
      <w:r w:rsidRPr="00B55ADA">
        <w:rPr>
          <w:rFonts w:ascii="Calibri" w:eastAsia="Times New Roman" w:hAnsi="Calibri" w:cs="Calibri"/>
          <w:sz w:val="22"/>
          <w:szCs w:val="22"/>
        </w:rPr>
        <w:t>et instance segmentation through semantic segmentation inside each bounding-boxes</w:t>
      </w:r>
    </w:p>
    <w:p w:rsidR="006746E6" w:rsidRPr="00B55ADA" w:rsidRDefault="006746E6" w:rsidP="006746E6">
      <w:pPr>
        <w:jc w:val="center"/>
        <w:textAlignment w:val="center"/>
        <w:rPr>
          <w:rFonts w:ascii="Calibri" w:eastAsia="Times New Roman" w:hAnsi="Calibri" w:cs="Calibri"/>
          <w:sz w:val="22"/>
          <w:szCs w:val="22"/>
        </w:rPr>
      </w:pPr>
      <w:r>
        <w:rPr>
          <w:noProof/>
        </w:rPr>
        <w:drawing>
          <wp:inline distT="0" distB="0" distL="0" distR="0" wp14:anchorId="5EE6EBBC" wp14:editId="55D5F371">
            <wp:extent cx="2210267" cy="84986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5647" cy="867316"/>
                    </a:xfrm>
                    <a:prstGeom prst="rect">
                      <a:avLst/>
                    </a:prstGeom>
                  </pic:spPr>
                </pic:pic>
              </a:graphicData>
            </a:graphic>
          </wp:inline>
        </w:drawing>
      </w:r>
      <w:r w:rsidR="00312EED">
        <w:rPr>
          <w:rFonts w:ascii="Calibri" w:eastAsia="Times New Roman" w:hAnsi="Calibri" w:cs="Calibri"/>
          <w:sz w:val="22"/>
          <w:szCs w:val="22"/>
        </w:rPr>
        <w:t xml:space="preserve"> </w:t>
      </w:r>
      <w:r w:rsidR="00312EED" w:rsidRPr="00312EED">
        <w:rPr>
          <w:rFonts w:ascii="Calibri" w:eastAsia="Times New Roman" w:hAnsi="Calibri" w:cs="Calibri"/>
          <w:color w:val="BFBFBF" w:themeColor="background1" w:themeShade="BF"/>
          <w:sz w:val="10"/>
          <w:szCs w:val="22"/>
        </w:rPr>
        <w:t xml:space="preserve">(Source: </w:t>
      </w:r>
      <w:proofErr w:type="spellStart"/>
      <w:r w:rsidR="00312EED" w:rsidRPr="00312EED">
        <w:rPr>
          <w:rFonts w:ascii="Calibri" w:eastAsia="Times New Roman" w:hAnsi="Calibri" w:cs="Calibri"/>
          <w:color w:val="BFBFBF" w:themeColor="background1" w:themeShade="BF"/>
          <w:sz w:val="10"/>
          <w:szCs w:val="22"/>
        </w:rPr>
        <w:t>Kaiming</w:t>
      </w:r>
      <w:proofErr w:type="spellEnd"/>
      <w:r w:rsidR="00312EED" w:rsidRPr="00312EED">
        <w:rPr>
          <w:rFonts w:ascii="Calibri" w:eastAsia="Times New Roman" w:hAnsi="Calibri" w:cs="Calibri"/>
          <w:color w:val="BFBFBF" w:themeColor="background1" w:themeShade="BF"/>
          <w:sz w:val="10"/>
          <w:szCs w:val="22"/>
        </w:rPr>
        <w:t xml:space="preserve"> He)</w:t>
      </w:r>
    </w:p>
    <w:p w:rsidR="00BA7CE8" w:rsidRPr="003956B0" w:rsidRDefault="00B55ADA" w:rsidP="00BA7CE8">
      <w:pPr>
        <w:numPr>
          <w:ilvl w:val="1"/>
          <w:numId w:val="3"/>
        </w:numPr>
        <w:ind w:left="1080"/>
        <w:textAlignment w:val="center"/>
        <w:rPr>
          <w:rFonts w:ascii="Calibri" w:eastAsia="Times New Roman" w:hAnsi="Calibri" w:cs="Calibri"/>
          <w:sz w:val="22"/>
          <w:szCs w:val="22"/>
        </w:rPr>
      </w:pPr>
      <w:r>
        <w:rPr>
          <w:rFonts w:ascii="Calibri" w:eastAsia="Times New Roman" w:hAnsi="Calibri" w:cs="Calibri"/>
          <w:sz w:val="22"/>
          <w:szCs w:val="22"/>
        </w:rPr>
        <w:t>A</w:t>
      </w:r>
      <w:r w:rsidRPr="00B55ADA">
        <w:rPr>
          <w:rFonts w:ascii="Calibri" w:eastAsia="Times New Roman" w:hAnsi="Calibri" w:cs="Calibri"/>
          <w:sz w:val="22"/>
          <w:szCs w:val="22"/>
        </w:rPr>
        <w:t xml:space="preserve">pply classification algorithm into the instance detected to get </w:t>
      </w:r>
      <w:r>
        <w:rPr>
          <w:rFonts w:ascii="Calibri" w:eastAsia="Times New Roman" w:hAnsi="Calibri" w:cs="Calibri"/>
          <w:sz w:val="22"/>
          <w:szCs w:val="22"/>
        </w:rPr>
        <w:t>vehicle’s</w:t>
      </w:r>
      <w:r w:rsidRPr="00B55ADA">
        <w:rPr>
          <w:rFonts w:ascii="Calibri" w:eastAsia="Times New Roman" w:hAnsi="Calibri" w:cs="Calibri"/>
          <w:sz w:val="22"/>
          <w:szCs w:val="22"/>
        </w:rPr>
        <w:t xml:space="preserve"> model </w:t>
      </w:r>
      <w:r>
        <w:rPr>
          <w:rFonts w:ascii="Calibri" w:eastAsia="Times New Roman" w:hAnsi="Calibri" w:cs="Calibri"/>
          <w:sz w:val="22"/>
          <w:szCs w:val="22"/>
        </w:rPr>
        <w:t>and feature content</w:t>
      </w:r>
    </w:p>
    <w:sectPr w:rsidR="00BA7CE8" w:rsidRPr="003956B0" w:rsidSect="00C1482D">
      <w:pgSz w:w="12240" w:h="15840"/>
      <w:pgMar w:top="1152" w:right="1080" w:bottom="1152"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67B58"/>
    <w:multiLevelType w:val="multilevel"/>
    <w:tmpl w:val="FC2855C6"/>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17DB1"/>
    <w:multiLevelType w:val="hybridMultilevel"/>
    <w:tmpl w:val="8910A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F146C"/>
    <w:multiLevelType w:val="multilevel"/>
    <w:tmpl w:val="474A4F0A"/>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3" w15:restartNumberingAfterBreak="0">
    <w:nsid w:val="20E23DA7"/>
    <w:multiLevelType w:val="multilevel"/>
    <w:tmpl w:val="F1B423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74792"/>
    <w:multiLevelType w:val="multilevel"/>
    <w:tmpl w:val="FC2855C6"/>
    <w:lvl w:ilvl="0">
      <w:start w:val="1"/>
      <w:numFmt w:val="lowerLetter"/>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5" w15:restartNumberingAfterBreak="0">
    <w:nsid w:val="39CA29FC"/>
    <w:multiLevelType w:val="multilevel"/>
    <w:tmpl w:val="D7E065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6A764E"/>
    <w:multiLevelType w:val="multilevel"/>
    <w:tmpl w:val="DC9AA4A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684696"/>
    <w:multiLevelType w:val="multilevel"/>
    <w:tmpl w:val="4BB0ED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
    <w:lvlOverride w:ilvl="1">
      <w:startOverride w:val="1"/>
    </w:lvlOverride>
  </w:num>
  <w:num w:numId="2">
    <w:abstractNumId w:val="5"/>
    <w:lvlOverride w:ilvl="0">
      <w:startOverride w:val="1"/>
    </w:lvlOverride>
  </w:num>
  <w:num w:numId="3">
    <w:abstractNumId w:val="5"/>
    <w:lvlOverride w:ilvl="0"/>
    <w:lvlOverride w:ilvl="1">
      <w:startOverride w:val="1"/>
    </w:lvlOverride>
  </w:num>
  <w:num w:numId="4">
    <w:abstractNumId w:val="6"/>
    <w:lvlOverride w:ilvl="0">
      <w:startOverride w:val="1"/>
    </w:lvlOverride>
  </w:num>
  <w:num w:numId="5">
    <w:abstractNumId w:val="6"/>
    <w:lvlOverride w:ilvl="0"/>
    <w:lvlOverride w:ilvl="1">
      <w:startOverride w:val="1"/>
    </w:lvlOverride>
  </w:num>
  <w:num w:numId="6">
    <w:abstractNumId w:val="6"/>
    <w:lvlOverride w:ilvl="0"/>
    <w:lvlOverride w:ilvl="1">
      <w:startOverride w:val="1"/>
    </w:lvlOverride>
  </w:num>
  <w:num w:numId="7">
    <w:abstractNumId w:val="6"/>
    <w:lvlOverride w:ilvl="0"/>
    <w:lvlOverride w:ilvl="1"/>
    <w:lvlOverride w:ilvl="2">
      <w:startOverride w:val="1"/>
    </w:lvlOverride>
  </w:num>
  <w:num w:numId="8">
    <w:abstractNumId w:val="6"/>
    <w:lvlOverride w:ilvl="0"/>
    <w:lvlOverride w:ilvl="1"/>
    <w:lvlOverride w:ilvl="2">
      <w:startOverride w:val="1"/>
    </w:lvlOverride>
  </w:num>
  <w:num w:numId="9">
    <w:abstractNumId w:val="7"/>
    <w:lvlOverride w:ilvl="0">
      <w:startOverride w:val="1"/>
    </w:lvlOverride>
  </w:num>
  <w:num w:numId="10">
    <w:abstractNumId w:val="2"/>
  </w:num>
  <w:num w:numId="11">
    <w:abstractNumId w:val="4"/>
  </w:num>
  <w:num w:numId="12">
    <w:abstractNumId w:val="0"/>
  </w:num>
  <w:num w:numId="13">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455"/>
    <w:rsid w:val="0003786A"/>
    <w:rsid w:val="00312EED"/>
    <w:rsid w:val="003956B0"/>
    <w:rsid w:val="003C71CE"/>
    <w:rsid w:val="005A6455"/>
    <w:rsid w:val="006746E6"/>
    <w:rsid w:val="00772CE5"/>
    <w:rsid w:val="007F7310"/>
    <w:rsid w:val="00B55ADA"/>
    <w:rsid w:val="00BA7CE8"/>
    <w:rsid w:val="00C1482D"/>
    <w:rsid w:val="00C67ECE"/>
    <w:rsid w:val="00CF1AA1"/>
    <w:rsid w:val="00FC6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7F6FEA"/>
  <w15:chartTrackingRefBased/>
  <w15:docId w15:val="{50BA72E7-7095-479E-B5BC-AEDF86C2B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UnresolvedMention">
    <w:name w:val="Unresolved Mention"/>
    <w:basedOn w:val="DefaultParagraphFont"/>
    <w:uiPriority w:val="99"/>
    <w:semiHidden/>
    <w:unhideWhenUsed/>
    <w:rsid w:val="003956B0"/>
    <w:rPr>
      <w:color w:val="605E5C"/>
      <w:shd w:val="clear" w:color="auto" w:fill="E1DFDD"/>
    </w:rPr>
  </w:style>
  <w:style w:type="paragraph" w:styleId="ListParagraph">
    <w:name w:val="List Paragraph"/>
    <w:basedOn w:val="Normal"/>
    <w:uiPriority w:val="34"/>
    <w:qFormat/>
    <w:rsid w:val="003956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Murthy, Krishna (K.)</dc:creator>
  <cp:keywords/>
  <dc:description/>
  <cp:lastModifiedBy>RBC</cp:lastModifiedBy>
  <cp:revision>2</cp:revision>
  <dcterms:created xsi:type="dcterms:W3CDTF">2019-04-07T23:06:00Z</dcterms:created>
  <dcterms:modified xsi:type="dcterms:W3CDTF">2019-04-07T23:06:00Z</dcterms:modified>
</cp:coreProperties>
</file>